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7B73" w14:textId="11A58615" w:rsidR="00AD40FE" w:rsidRPr="00AD40FE" w:rsidRDefault="00AD40FE" w:rsidP="00AD40FE">
      <w:pPr>
        <w:rPr>
          <w:sz w:val="2"/>
          <w:szCs w:val="2"/>
        </w:rPr>
        <w:sectPr w:rsidR="00AD40FE" w:rsidRPr="00AD40FE" w:rsidSect="00AD40FE">
          <w:headerReference w:type="default" r:id="rId7"/>
          <w:footerReference w:type="default" r:id="rId8"/>
          <w:pgSz w:w="11906" w:h="16838"/>
          <w:pgMar w:top="1701" w:right="1417" w:bottom="1843" w:left="1417" w:header="708" w:footer="649" w:gutter="0"/>
          <w:cols w:space="708"/>
          <w:docGrid w:linePitch="360"/>
        </w:sectPr>
      </w:pPr>
    </w:p>
    <w:p w14:paraId="73DB4586" w14:textId="77777777" w:rsidR="00752CA1" w:rsidRDefault="00752CA1" w:rsidP="00714FBA">
      <w:pPr>
        <w:jc w:val="center"/>
        <w:rPr>
          <w:rFonts w:ascii="Arial" w:hAnsi="Arial" w:cs="Arial"/>
          <w:b/>
          <w:sz w:val="24"/>
          <w:szCs w:val="24"/>
        </w:rPr>
      </w:pPr>
    </w:p>
    <w:p w14:paraId="438CCFFF" w14:textId="11AEA421" w:rsidR="00714FBA" w:rsidRDefault="00714FBA" w:rsidP="00714FBA">
      <w:pPr>
        <w:jc w:val="center"/>
        <w:rPr>
          <w:rFonts w:ascii="Arial" w:hAnsi="Arial" w:cs="Arial"/>
          <w:b/>
          <w:sz w:val="24"/>
          <w:szCs w:val="24"/>
        </w:rPr>
      </w:pPr>
      <w:r w:rsidRPr="00027F25">
        <w:rPr>
          <w:rFonts w:ascii="Arial" w:hAnsi="Arial" w:cs="Arial"/>
          <w:b/>
          <w:sz w:val="24"/>
          <w:szCs w:val="24"/>
        </w:rPr>
        <w:t xml:space="preserve">NABÓR WNIOSKÓW </w:t>
      </w:r>
      <w:r>
        <w:rPr>
          <w:rFonts w:ascii="Arial" w:hAnsi="Arial" w:cs="Arial"/>
          <w:b/>
          <w:sz w:val="24"/>
          <w:szCs w:val="24"/>
        </w:rPr>
        <w:t>ZE ŚRODKÓW EFS+</w:t>
      </w:r>
    </w:p>
    <w:p w14:paraId="2CD86344" w14:textId="77777777" w:rsidR="00752CA1" w:rsidRDefault="00752CA1" w:rsidP="00752CA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464F662" w14:textId="77777777" w:rsidR="00752CA1" w:rsidRPr="00700140" w:rsidRDefault="00752CA1" w:rsidP="00752CA1">
      <w:p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b/>
          <w:color w:val="00000A"/>
          <w:kern w:val="3"/>
          <w:sz w:val="24"/>
          <w:szCs w:val="24"/>
        </w:rPr>
      </w:pPr>
    </w:p>
    <w:p w14:paraId="09B6C63F" w14:textId="21B0F1E3" w:rsidR="00752CA1" w:rsidRDefault="00752CA1" w:rsidP="00752CA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27F25">
        <w:rPr>
          <w:rFonts w:ascii="Arial" w:hAnsi="Arial" w:cs="Arial"/>
          <w:color w:val="000000" w:themeColor="text1"/>
          <w:sz w:val="24"/>
          <w:szCs w:val="24"/>
        </w:rPr>
        <w:t>Powiatowy Urząd Pracy w Zgierzu informuje, iż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związku z realizacją projektu 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>„Aktywizacja osób pozostających bez pracy w powiecie zgierskim (II)”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ze środków Unii Europejskiej w ramach programu regionalnego Fundusze Europejskie dla Łódzkiego 2021-2027, dla Działania FELD.07.01 „Aktywizacja zawodowa – PUP” Priorytetu FELD.07 „Fundusze europejskie dla zatrudnienia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integracji w Łódzkiem”, 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>prowadził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27F25">
        <w:rPr>
          <w:rFonts w:ascii="Arial" w:hAnsi="Arial" w:cs="Arial"/>
          <w:bCs/>
          <w:color w:val="000000" w:themeColor="text1"/>
          <w:sz w:val="24"/>
          <w:szCs w:val="24"/>
        </w:rPr>
        <w:t>będzie</w:t>
      </w:r>
      <w:r w:rsidRPr="00027F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 okresie od </w:t>
      </w:r>
      <w:r w:rsidR="00833911">
        <w:rPr>
          <w:rFonts w:ascii="Arial" w:hAnsi="Arial" w:cs="Arial"/>
          <w:b/>
          <w:color w:val="000000" w:themeColor="text1"/>
          <w:sz w:val="24"/>
          <w:szCs w:val="24"/>
        </w:rPr>
        <w:t>7 maja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2026 r. do </w:t>
      </w:r>
      <w:r w:rsidR="00833911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="005F0F31">
        <w:rPr>
          <w:rFonts w:ascii="Arial" w:hAnsi="Arial" w:cs="Arial"/>
          <w:b/>
          <w:color w:val="000000" w:themeColor="text1"/>
          <w:sz w:val="24"/>
          <w:szCs w:val="24"/>
        </w:rPr>
        <w:t xml:space="preserve"> maja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2026 r. 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>nabór wni</w:t>
      </w:r>
      <w:r>
        <w:rPr>
          <w:rFonts w:ascii="Arial" w:hAnsi="Arial" w:cs="Arial"/>
          <w:color w:val="000000" w:themeColor="text1"/>
          <w:sz w:val="24"/>
          <w:szCs w:val="24"/>
        </w:rPr>
        <w:t>osków</w:t>
      </w:r>
      <w:r w:rsidRPr="00027F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na poniższe formy wsparcia:</w:t>
      </w:r>
    </w:p>
    <w:p w14:paraId="43E003D4" w14:textId="77777777" w:rsidR="00752CA1" w:rsidRDefault="00752CA1" w:rsidP="00752CA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FFA48D" w14:textId="77777777" w:rsidR="00752CA1" w:rsidRPr="005F527D" w:rsidRDefault="00752CA1" w:rsidP="00752CA1">
      <w:p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35440D4E" w14:textId="77777777" w:rsidR="00015C29" w:rsidRDefault="00752CA1" w:rsidP="00752CA1">
      <w:pPr>
        <w:numPr>
          <w:ilvl w:val="0"/>
          <w:numId w:val="15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91033B">
        <w:rPr>
          <w:rFonts w:ascii="Arial" w:eastAsia="Calibri" w:hAnsi="Arial" w:cs="Arial"/>
          <w:b/>
          <w:bCs/>
          <w:color w:val="00000A"/>
          <w:kern w:val="3"/>
          <w:sz w:val="24"/>
          <w:szCs w:val="24"/>
        </w:rPr>
        <w:t>staże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na okres od 3 do maksymalnie 6 miesięcy, jednak nie dłużej niż do 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br/>
        <w:t>30 listopada 2026 r.,</w:t>
      </w:r>
    </w:p>
    <w:p w14:paraId="7C0098B7" w14:textId="30235488" w:rsidR="00752CA1" w:rsidRPr="00015C29" w:rsidRDefault="00015C29" w:rsidP="00752CA1">
      <w:pPr>
        <w:numPr>
          <w:ilvl w:val="0"/>
          <w:numId w:val="15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15C29">
        <w:rPr>
          <w:rFonts w:ascii="Arial" w:eastAsia="Calibri" w:hAnsi="Arial" w:cs="Arial"/>
          <w:b/>
          <w:color w:val="00000A"/>
          <w:kern w:val="3"/>
          <w:sz w:val="24"/>
          <w:szCs w:val="24"/>
        </w:rPr>
        <w:t xml:space="preserve">szkolenia dla osób bezrobotnych, </w:t>
      </w:r>
      <w:r w:rsidRPr="00015C29">
        <w:rPr>
          <w:rFonts w:ascii="Arial" w:hAnsi="Arial" w:cs="Arial"/>
          <w:b/>
          <w:bCs/>
          <w:color w:val="00000A"/>
          <w:sz w:val="24"/>
          <w:szCs w:val="24"/>
        </w:rPr>
        <w:t>które kończą się uzyskaniem kwalifikacji w zawodzie, tj. egzaminem państwowym</w:t>
      </w:r>
      <w:r>
        <w:rPr>
          <w:rFonts w:ascii="Arial" w:hAnsi="Arial" w:cs="Arial"/>
          <w:b/>
          <w:bCs/>
          <w:color w:val="00000A"/>
          <w:sz w:val="24"/>
          <w:szCs w:val="24"/>
        </w:rPr>
        <w:t>.</w:t>
      </w:r>
    </w:p>
    <w:p w14:paraId="590857F6" w14:textId="77777777" w:rsidR="00015C29" w:rsidRDefault="00015C29" w:rsidP="00015C29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1C1576DA" w14:textId="77777777" w:rsidR="00E74A44" w:rsidRPr="00015C29" w:rsidRDefault="00E74A44" w:rsidP="00015C29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3DEF9194" w14:textId="77777777" w:rsidR="00752CA1" w:rsidRPr="00027F25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W ramach projektu mogą być skierowane osoby bezrobotne zarejestrowane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 xml:space="preserve">w Powiatowym Urzędzie Pracy w Zgierzu, w szczególności osoby znajdujące się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>w trudnej sytuacji na rynku pracy, zwłaszcza:</w:t>
      </w:r>
    </w:p>
    <w:p w14:paraId="2AB0A03A" w14:textId="77777777" w:rsidR="00752CA1" w:rsidRPr="00027F25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młode (w wieku 18-29 lat),</w:t>
      </w:r>
    </w:p>
    <w:p w14:paraId="54FF9328" w14:textId="77777777" w:rsidR="00752CA1" w:rsidRPr="00027F25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starsze (w wieku 55 lat i więcej),</w:t>
      </w:r>
    </w:p>
    <w:p w14:paraId="6BBD474F" w14:textId="77777777" w:rsidR="00752CA1" w:rsidRPr="00027F25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długotrwale bezrobotne (bezrobotne pozostające w rejestrze powiatowego urzędu pracy przez okres ponad 12 miesięcy w okresie ostatnich 2 lat, z wyłączeniem okresów odbywania stażu i przygotowania zawodowego dorosłych),</w:t>
      </w:r>
    </w:p>
    <w:p w14:paraId="5765A379" w14:textId="77777777" w:rsidR="00752CA1" w:rsidRPr="00027F25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z niepełnosprawnościami,</w:t>
      </w:r>
    </w:p>
    <w:p w14:paraId="713D49DF" w14:textId="77777777" w:rsidR="00752CA1" w:rsidRPr="00027F25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kobiety,</w:t>
      </w:r>
    </w:p>
    <w:p w14:paraId="5747E5F3" w14:textId="77777777" w:rsidR="00752CA1" w:rsidRPr="00700140" w:rsidRDefault="00752CA1" w:rsidP="00752CA1">
      <w:pPr>
        <w:numPr>
          <w:ilvl w:val="0"/>
          <w:numId w:val="16"/>
        </w:numPr>
        <w:suppressAutoHyphens/>
        <w:autoSpaceDN w:val="0"/>
        <w:spacing w:after="200" w:line="276" w:lineRule="auto"/>
        <w:contextualSpacing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osoby o niskich kwalifikacjach (tj. osoby bez wykształcenia, z wykształceniem podstawowym, gimnazjalnym, ponadpodstawowym, ponadgimnazjalnym, policealnym).</w:t>
      </w:r>
    </w:p>
    <w:p w14:paraId="7DAC2432" w14:textId="77777777" w:rsidR="00752CA1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17F015C0" w14:textId="77777777" w:rsidR="00752CA1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3A812F6C" w14:textId="77777777" w:rsidR="00752CA1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lastRenderedPageBreak/>
        <w:t xml:space="preserve">Zgodnie z "Wytycznymi dotyczącymi realizacji projektów z udziałem środków Europejskiego Funduszu Społecznego Plus w regionalnych programach na lata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br/>
        <w:t>2021-2027”, w przypadku projektów skierowanych do osób w wieku 15-29 lat, udział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</w:t>
      </w:r>
      <w:r w:rsidRPr="00027F25">
        <w:rPr>
          <w:rFonts w:ascii="Arial" w:eastAsia="Calibri" w:hAnsi="Arial" w:cs="Arial"/>
          <w:color w:val="00000A"/>
          <w:kern w:val="3"/>
          <w:sz w:val="24"/>
          <w:szCs w:val="24"/>
        </w:rPr>
        <w:t>takiej osoby w projekcie EFS+ poprzedzony jest oceną umiejętności cyfrowych oraz - w razie potrzeby - uzupełnieniem poziomu kompetencji.</w:t>
      </w:r>
    </w:p>
    <w:p w14:paraId="09052358" w14:textId="77777777" w:rsidR="00752CA1" w:rsidRPr="00027F25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p w14:paraId="2529AA08" w14:textId="77777777" w:rsidR="00752CA1" w:rsidRPr="0065440D" w:rsidRDefault="00752CA1" w:rsidP="00752CA1">
      <w:pPr>
        <w:spacing w:line="276" w:lineRule="auto"/>
        <w:rPr>
          <w:rFonts w:ascii="Arial" w:hAnsi="Arial" w:cs="Arial"/>
          <w:sz w:val="24"/>
          <w:szCs w:val="24"/>
        </w:rPr>
      </w:pPr>
      <w:r w:rsidRPr="0065440D">
        <w:rPr>
          <w:rFonts w:ascii="Arial" w:hAnsi="Arial" w:cs="Arial"/>
          <w:sz w:val="24"/>
          <w:szCs w:val="24"/>
        </w:rPr>
        <w:t xml:space="preserve">Wnioski oraz Informacje dotyczące </w:t>
      </w:r>
      <w:r>
        <w:rPr>
          <w:rFonts w:ascii="Arial" w:hAnsi="Arial" w:cs="Arial"/>
          <w:sz w:val="24"/>
          <w:szCs w:val="24"/>
        </w:rPr>
        <w:t xml:space="preserve">ww. </w:t>
      </w:r>
      <w:r w:rsidRPr="0065440D">
        <w:rPr>
          <w:rFonts w:ascii="Arial" w:hAnsi="Arial" w:cs="Arial"/>
          <w:sz w:val="24"/>
          <w:szCs w:val="24"/>
        </w:rPr>
        <w:t xml:space="preserve">form pomocy dostępne </w:t>
      </w:r>
      <w:r>
        <w:rPr>
          <w:rFonts w:ascii="Arial" w:hAnsi="Arial" w:cs="Arial"/>
          <w:sz w:val="24"/>
          <w:szCs w:val="24"/>
        </w:rPr>
        <w:t>są</w:t>
      </w:r>
      <w:r w:rsidRPr="0065440D">
        <w:rPr>
          <w:rFonts w:ascii="Arial" w:hAnsi="Arial" w:cs="Arial"/>
          <w:sz w:val="24"/>
          <w:szCs w:val="24"/>
        </w:rPr>
        <w:t xml:space="preserve"> na stronie internetowej Urzędu </w:t>
      </w:r>
      <w:r w:rsidRPr="0065440D">
        <w:rPr>
          <w:rFonts w:ascii="Arial" w:hAnsi="Arial" w:cs="Arial"/>
          <w:color w:val="000000"/>
          <w:sz w:val="24"/>
          <w:szCs w:val="24"/>
        </w:rPr>
        <w:t>https://</w:t>
      </w:r>
      <w:hyperlink r:id="rId9" w:history="1">
        <w:r w:rsidRPr="0065440D">
          <w:rPr>
            <w:rFonts w:ascii="Arial" w:hAnsi="Arial" w:cs="Arial"/>
            <w:color w:val="000000"/>
            <w:sz w:val="24"/>
            <w:szCs w:val="24"/>
          </w:rPr>
          <w:t>zgierz.praca.gov.pl</w:t>
        </w:r>
      </w:hyperlink>
      <w:r>
        <w:rPr>
          <w:rFonts w:ascii="Arial" w:hAnsi="Arial" w:cs="Arial"/>
          <w:sz w:val="24"/>
          <w:szCs w:val="24"/>
        </w:rPr>
        <w:t xml:space="preserve"> w zakładce Dokumenty do pobrania.</w:t>
      </w:r>
    </w:p>
    <w:p w14:paraId="4A6CBE30" w14:textId="77777777" w:rsidR="00752CA1" w:rsidRPr="0065440D" w:rsidRDefault="00752CA1" w:rsidP="00752CA1">
      <w:pPr>
        <w:spacing w:line="276" w:lineRule="auto"/>
        <w:rPr>
          <w:rFonts w:ascii="Arial" w:hAnsi="Arial" w:cs="Arial"/>
          <w:sz w:val="24"/>
          <w:szCs w:val="24"/>
        </w:rPr>
      </w:pPr>
    </w:p>
    <w:p w14:paraId="48C903A4" w14:textId="77777777" w:rsidR="00752CA1" w:rsidRPr="0065440D" w:rsidRDefault="00752CA1" w:rsidP="00752CA1">
      <w:pPr>
        <w:spacing w:line="276" w:lineRule="auto"/>
        <w:rPr>
          <w:rFonts w:ascii="Arial" w:hAnsi="Arial" w:cs="Arial"/>
          <w:sz w:val="24"/>
          <w:szCs w:val="24"/>
        </w:rPr>
      </w:pPr>
      <w:r w:rsidRPr="0065440D">
        <w:rPr>
          <w:rFonts w:ascii="Arial" w:hAnsi="Arial" w:cs="Arial"/>
          <w:sz w:val="24"/>
          <w:szCs w:val="24"/>
        </w:rPr>
        <w:t>Wnioski wraz z wymaganymi załącznikami należy składać przez portal praca.gov.pl -</w:t>
      </w:r>
      <w:r w:rsidRPr="0065440D">
        <w:rPr>
          <w:rFonts w:ascii="Arial" w:hAnsi="Arial" w:cs="Arial"/>
          <w:sz w:val="24"/>
          <w:szCs w:val="24"/>
        </w:rPr>
        <w:br/>
        <w:t>w przypadku posiadania indywidualnego konta, elektr</w:t>
      </w:r>
      <w:r>
        <w:rPr>
          <w:rFonts w:ascii="Arial" w:hAnsi="Arial" w:cs="Arial"/>
          <w:sz w:val="24"/>
          <w:szCs w:val="24"/>
        </w:rPr>
        <w:t>o</w:t>
      </w:r>
      <w:r w:rsidRPr="0065440D">
        <w:rPr>
          <w:rFonts w:ascii="Arial" w:hAnsi="Arial" w:cs="Arial"/>
          <w:sz w:val="24"/>
          <w:szCs w:val="24"/>
        </w:rPr>
        <w:t>nicznie p</w:t>
      </w:r>
      <w:r>
        <w:rPr>
          <w:rFonts w:ascii="Arial" w:hAnsi="Arial" w:cs="Arial"/>
          <w:sz w:val="24"/>
          <w:szCs w:val="24"/>
        </w:rPr>
        <w:t>op</w:t>
      </w:r>
      <w:r w:rsidRPr="0065440D">
        <w:rPr>
          <w:rFonts w:ascii="Arial" w:hAnsi="Arial" w:cs="Arial"/>
          <w:sz w:val="24"/>
          <w:szCs w:val="24"/>
        </w:rPr>
        <w:t>rzez e-Doręczenia lub w Kancelarii Urzędu.</w:t>
      </w:r>
    </w:p>
    <w:p w14:paraId="629D7A00" w14:textId="77777777" w:rsidR="00752CA1" w:rsidRPr="00027F25" w:rsidRDefault="00752CA1" w:rsidP="00752CA1">
      <w:pPr>
        <w:suppressAutoHyphens/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14:paraId="4E5E4085" w14:textId="77777777" w:rsidR="00752CA1" w:rsidRDefault="00752CA1" w:rsidP="00752CA1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91033B">
        <w:rPr>
          <w:rFonts w:ascii="Arial" w:hAnsi="Arial" w:cs="Arial"/>
          <w:b/>
          <w:bCs/>
          <w:sz w:val="24"/>
          <w:szCs w:val="24"/>
        </w:rPr>
        <w:t>UWAGA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1033B">
        <w:rPr>
          <w:rFonts w:ascii="Arial" w:hAnsi="Arial" w:cs="Arial"/>
          <w:b/>
          <w:bCs/>
          <w:sz w:val="24"/>
          <w:szCs w:val="24"/>
        </w:rPr>
        <w:t>!!!</w:t>
      </w:r>
      <w:proofErr w:type="gramEnd"/>
    </w:p>
    <w:p w14:paraId="10DE0516" w14:textId="77777777" w:rsidR="00752CA1" w:rsidRDefault="00752CA1" w:rsidP="00752CA1">
      <w:pPr>
        <w:rPr>
          <w:rFonts w:ascii="Arial" w:hAnsi="Arial" w:cs="Arial"/>
          <w:sz w:val="24"/>
          <w:szCs w:val="24"/>
        </w:rPr>
      </w:pPr>
      <w:r w:rsidRPr="00CE4259">
        <w:rPr>
          <w:rFonts w:ascii="Arial" w:hAnsi="Arial" w:cs="Arial"/>
          <w:sz w:val="24"/>
          <w:szCs w:val="24"/>
        </w:rPr>
        <w:t>W związku z obowiązkiem badania</w:t>
      </w:r>
      <w:r>
        <w:rPr>
          <w:rFonts w:ascii="Arial" w:hAnsi="Arial" w:cs="Arial"/>
          <w:sz w:val="24"/>
          <w:szCs w:val="24"/>
        </w:rPr>
        <w:t xml:space="preserve"> przez Urząd</w:t>
      </w:r>
      <w:r w:rsidRPr="00CE4259">
        <w:rPr>
          <w:rFonts w:ascii="Arial" w:hAnsi="Arial" w:cs="Arial"/>
          <w:sz w:val="24"/>
          <w:szCs w:val="24"/>
        </w:rPr>
        <w:t xml:space="preserve"> efektywności zatrudnieniowej </w:t>
      </w:r>
      <w:r>
        <w:rPr>
          <w:rFonts w:ascii="Arial" w:hAnsi="Arial" w:cs="Arial"/>
          <w:sz w:val="24"/>
          <w:szCs w:val="24"/>
        </w:rPr>
        <w:br/>
      </w:r>
      <w:r w:rsidRPr="00CE4259">
        <w:rPr>
          <w:rFonts w:ascii="Arial" w:hAnsi="Arial" w:cs="Arial"/>
          <w:sz w:val="24"/>
          <w:szCs w:val="24"/>
        </w:rPr>
        <w:t>i kosztowej informuje</w:t>
      </w:r>
      <w:r>
        <w:rPr>
          <w:rFonts w:ascii="Arial" w:hAnsi="Arial" w:cs="Arial"/>
          <w:sz w:val="24"/>
          <w:szCs w:val="24"/>
        </w:rPr>
        <w:t>my</w:t>
      </w:r>
      <w:r w:rsidRPr="00CE4259">
        <w:rPr>
          <w:rFonts w:ascii="Arial" w:hAnsi="Arial" w:cs="Arial"/>
          <w:sz w:val="24"/>
          <w:szCs w:val="24"/>
        </w:rPr>
        <w:t>, iż wnioski o udzielenie form pomocy powinny bezwzględnie zawierać deklarację zatrudnienia po zakończeniu formy wsparcia.</w:t>
      </w:r>
    </w:p>
    <w:p w14:paraId="3075DD82" w14:textId="77777777" w:rsidR="00752CA1" w:rsidRPr="00CE4259" w:rsidRDefault="00752CA1" w:rsidP="00752CA1">
      <w:pPr>
        <w:rPr>
          <w:rFonts w:ascii="Arial" w:hAnsi="Arial" w:cs="Arial"/>
          <w:sz w:val="24"/>
          <w:szCs w:val="24"/>
        </w:rPr>
      </w:pPr>
    </w:p>
    <w:p w14:paraId="34BF86C4" w14:textId="77777777" w:rsidR="00752CA1" w:rsidRPr="00027F25" w:rsidRDefault="00752CA1" w:rsidP="00752CA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Ponadto do wniosków o organizację stażu należy załączyć aktualne zaświadczenie </w:t>
      </w:r>
      <w:r>
        <w:rPr>
          <w:rFonts w:ascii="Arial" w:hAnsi="Arial" w:cs="Arial"/>
          <w:sz w:val="24"/>
          <w:szCs w:val="24"/>
        </w:rPr>
        <w:br/>
        <w:t>z Zakładu Ubezpieczeń Społecznych/Kasy Rolniczego Ubezpieczenia Społecznego</w:t>
      </w:r>
      <w:r w:rsidRPr="000E2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o niezaleganiu w opłacaniu składek oraz z Urzędu Skarbowego o niezaleganiu </w:t>
      </w:r>
      <w:r>
        <w:rPr>
          <w:rFonts w:ascii="Arial" w:hAnsi="Arial" w:cs="Arial"/>
          <w:sz w:val="24"/>
          <w:szCs w:val="24"/>
        </w:rPr>
        <w:br/>
        <w:t>w podatkach.</w:t>
      </w:r>
    </w:p>
    <w:p w14:paraId="5AEC68E6" w14:textId="77777777" w:rsidR="00752CA1" w:rsidRDefault="00752CA1" w:rsidP="00752CA1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</w:p>
    <w:sectPr w:rsidR="00752CA1" w:rsidSect="00714FBA">
      <w:headerReference w:type="default" r:id="rId10"/>
      <w:type w:val="continuous"/>
      <w:pgSz w:w="11906" w:h="16838"/>
      <w:pgMar w:top="1417" w:right="1417" w:bottom="1843" w:left="1417" w:header="708" w:footer="64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9A97" w14:textId="77777777" w:rsidR="002B534C" w:rsidRDefault="002B534C" w:rsidP="00952D0B">
      <w:pPr>
        <w:spacing w:after="0" w:line="240" w:lineRule="auto"/>
      </w:pPr>
      <w:r>
        <w:separator/>
      </w:r>
    </w:p>
  </w:endnote>
  <w:endnote w:type="continuationSeparator" w:id="0">
    <w:p w14:paraId="634D410F" w14:textId="77777777" w:rsidR="002B534C" w:rsidRDefault="002B534C" w:rsidP="0095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8954" w14:textId="77777777" w:rsidR="00952D0B" w:rsidRDefault="00952D0B">
    <w:pPr>
      <w:pStyle w:val="Stopka"/>
    </w:pPr>
  </w:p>
  <w:p w14:paraId="340A5294" w14:textId="77777777" w:rsidR="00952D0B" w:rsidRDefault="00952D0B">
    <w:pPr>
      <w:pStyle w:val="Stopka"/>
    </w:pPr>
  </w:p>
  <w:p w14:paraId="0B0EC34C" w14:textId="77777777" w:rsidR="00952D0B" w:rsidRDefault="00952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8592" w14:textId="77777777" w:rsidR="002B534C" w:rsidRDefault="002B534C" w:rsidP="00952D0B">
      <w:pPr>
        <w:spacing w:after="0" w:line="240" w:lineRule="auto"/>
      </w:pPr>
      <w:r>
        <w:separator/>
      </w:r>
    </w:p>
  </w:footnote>
  <w:footnote w:type="continuationSeparator" w:id="0">
    <w:p w14:paraId="35788C9B" w14:textId="77777777" w:rsidR="002B534C" w:rsidRDefault="002B534C" w:rsidP="0095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B7E7" w14:textId="77777777" w:rsidR="00CB151B" w:rsidRDefault="00CB151B" w:rsidP="00CB151B">
    <w:pPr>
      <w:pStyle w:val="Nagwek"/>
    </w:pPr>
  </w:p>
  <w:p w14:paraId="15304894" w14:textId="74931843" w:rsidR="000D2E5F" w:rsidRDefault="00CB151B" w:rsidP="00CB151B">
    <w:pPr>
      <w:pStyle w:val="Nagwek"/>
    </w:pPr>
    <w:r w:rsidRPr="0041620E">
      <w:rPr>
        <w:rFonts w:ascii="Arial" w:eastAsia="Times New Roman" w:hAnsi="Arial" w:cs="Arial"/>
        <w:noProof/>
        <w:sz w:val="18"/>
        <w:szCs w:val="18"/>
        <w:lang w:eastAsia="pl-PL"/>
      </w:rPr>
      <w:drawing>
        <wp:inline distT="0" distB="0" distL="0" distR="0" wp14:anchorId="26480890" wp14:editId="347D3C27">
          <wp:extent cx="5743575" cy="576951"/>
          <wp:effectExtent l="19050" t="0" r="9525" b="0"/>
          <wp:docPr id="303208507" name="Obraz 1" descr="C:\Users\ola.PUPSIERADZ\AppData\Local\Temp\b1e97974-d4c6-4ef7-b7b7-2c3629df81b9_ciąg znaków FEŁ - kolor (1 lutego 2025 r.).zip.1b9\ciąg znaków FEŁ - kolor (1 lutego 2025 r.)\zestawienie poziome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.PUPSIERADZ\AppData\Local\Temp\b1e97974-d4c6-4ef7-b7b7-2c3629df81b9_ciąg znaków FEŁ - kolor (1 lutego 2025 r.).zip.1b9\ciąg znaków FEŁ - kolor (1 lutego 2025 r.)\zestawienie poziome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4127" cy="58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1B8503" w14:textId="77777777" w:rsidR="00646E5E" w:rsidRPr="00646E5E" w:rsidRDefault="00646E5E" w:rsidP="00646E5E">
    <w:pPr>
      <w:pStyle w:val="Nagwek"/>
    </w:pPr>
  </w:p>
  <w:p w14:paraId="24137B09" w14:textId="77777777" w:rsidR="00646E5E" w:rsidRDefault="00646E5E" w:rsidP="00646E5E">
    <w:pPr>
      <w:pStyle w:val="Stopka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B61E" w14:textId="77777777" w:rsidR="00AD40FE" w:rsidRPr="00AD40FE" w:rsidRDefault="00AD40FE" w:rsidP="00AD4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295"/>
    <w:multiLevelType w:val="hybridMultilevel"/>
    <w:tmpl w:val="9288071A"/>
    <w:lvl w:ilvl="0" w:tplc="79C85B7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D62AA"/>
    <w:multiLevelType w:val="hybridMultilevel"/>
    <w:tmpl w:val="C1042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F51"/>
    <w:multiLevelType w:val="hybridMultilevel"/>
    <w:tmpl w:val="6CC2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96E"/>
    <w:multiLevelType w:val="hybridMultilevel"/>
    <w:tmpl w:val="D6E6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CBA"/>
    <w:multiLevelType w:val="hybridMultilevel"/>
    <w:tmpl w:val="73AAA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7CAE"/>
    <w:multiLevelType w:val="hybridMultilevel"/>
    <w:tmpl w:val="9D80E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22A9D"/>
    <w:multiLevelType w:val="hybridMultilevel"/>
    <w:tmpl w:val="18EC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07BB"/>
    <w:multiLevelType w:val="hybridMultilevel"/>
    <w:tmpl w:val="29C4AA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E30"/>
    <w:multiLevelType w:val="hybridMultilevel"/>
    <w:tmpl w:val="78724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63271"/>
    <w:multiLevelType w:val="hybridMultilevel"/>
    <w:tmpl w:val="AE523560"/>
    <w:lvl w:ilvl="0" w:tplc="B364AD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67A7"/>
    <w:multiLevelType w:val="hybridMultilevel"/>
    <w:tmpl w:val="46D24C04"/>
    <w:lvl w:ilvl="0" w:tplc="8E9A25A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6562"/>
    <w:multiLevelType w:val="hybridMultilevel"/>
    <w:tmpl w:val="1996F35E"/>
    <w:lvl w:ilvl="0" w:tplc="703E739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22576"/>
    <w:multiLevelType w:val="hybridMultilevel"/>
    <w:tmpl w:val="FB2A473A"/>
    <w:lvl w:ilvl="0" w:tplc="D6DE8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46C5"/>
    <w:multiLevelType w:val="hybridMultilevel"/>
    <w:tmpl w:val="1942633E"/>
    <w:lvl w:ilvl="0" w:tplc="CB564C1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2FF8"/>
    <w:multiLevelType w:val="hybridMultilevel"/>
    <w:tmpl w:val="DD5CA0C2"/>
    <w:lvl w:ilvl="0" w:tplc="A86255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841537"/>
    <w:multiLevelType w:val="hybridMultilevel"/>
    <w:tmpl w:val="D42E7B4E"/>
    <w:lvl w:ilvl="0" w:tplc="D96EF270">
      <w:start w:val="1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0D35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EA0A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469F0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4E9AC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AFDA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C7E2A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ECED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CF6C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94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0709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154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9329526">
    <w:abstractNumId w:val="7"/>
  </w:num>
  <w:num w:numId="5" w16cid:durableId="326831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64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160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549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2499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9695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258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799772">
    <w:abstractNumId w:val="15"/>
  </w:num>
  <w:num w:numId="13" w16cid:durableId="2104374427">
    <w:abstractNumId w:val="12"/>
  </w:num>
  <w:num w:numId="14" w16cid:durableId="228924923">
    <w:abstractNumId w:val="10"/>
  </w:num>
  <w:num w:numId="15" w16cid:durableId="1108894281">
    <w:abstractNumId w:val="3"/>
  </w:num>
  <w:num w:numId="16" w16cid:durableId="1088188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0B"/>
    <w:rsid w:val="00015C29"/>
    <w:rsid w:val="00020FBD"/>
    <w:rsid w:val="00064150"/>
    <w:rsid w:val="000D2E5F"/>
    <w:rsid w:val="000E1122"/>
    <w:rsid w:val="00153ABF"/>
    <w:rsid w:val="0016463B"/>
    <w:rsid w:val="001E7ED8"/>
    <w:rsid w:val="001F0838"/>
    <w:rsid w:val="002244E7"/>
    <w:rsid w:val="00231A50"/>
    <w:rsid w:val="002B534C"/>
    <w:rsid w:val="002E6A34"/>
    <w:rsid w:val="003755E9"/>
    <w:rsid w:val="003A1D63"/>
    <w:rsid w:val="003E753B"/>
    <w:rsid w:val="00406579"/>
    <w:rsid w:val="0042265A"/>
    <w:rsid w:val="0042440D"/>
    <w:rsid w:val="00426E69"/>
    <w:rsid w:val="004470D5"/>
    <w:rsid w:val="00473354"/>
    <w:rsid w:val="004B5423"/>
    <w:rsid w:val="004D000D"/>
    <w:rsid w:val="004F24CA"/>
    <w:rsid w:val="004F4B34"/>
    <w:rsid w:val="005014C5"/>
    <w:rsid w:val="005064C1"/>
    <w:rsid w:val="005226D3"/>
    <w:rsid w:val="00540949"/>
    <w:rsid w:val="005530B4"/>
    <w:rsid w:val="0057117E"/>
    <w:rsid w:val="005F0F31"/>
    <w:rsid w:val="00646E5E"/>
    <w:rsid w:val="00714FBA"/>
    <w:rsid w:val="00752CA1"/>
    <w:rsid w:val="007A3399"/>
    <w:rsid w:val="007D6D82"/>
    <w:rsid w:val="0081343F"/>
    <w:rsid w:val="00817452"/>
    <w:rsid w:val="00833911"/>
    <w:rsid w:val="008543CF"/>
    <w:rsid w:val="008B7951"/>
    <w:rsid w:val="00904EAD"/>
    <w:rsid w:val="00913F0C"/>
    <w:rsid w:val="00923D8A"/>
    <w:rsid w:val="00925E90"/>
    <w:rsid w:val="00952D0B"/>
    <w:rsid w:val="009B47D6"/>
    <w:rsid w:val="00A54D9A"/>
    <w:rsid w:val="00AD40FE"/>
    <w:rsid w:val="00AD4158"/>
    <w:rsid w:val="00AF0DA1"/>
    <w:rsid w:val="00B235B4"/>
    <w:rsid w:val="00B24133"/>
    <w:rsid w:val="00B616B3"/>
    <w:rsid w:val="00BA43EF"/>
    <w:rsid w:val="00BB0C6B"/>
    <w:rsid w:val="00BE070F"/>
    <w:rsid w:val="00C77675"/>
    <w:rsid w:val="00CB151B"/>
    <w:rsid w:val="00CE13B8"/>
    <w:rsid w:val="00D23AF6"/>
    <w:rsid w:val="00D671D5"/>
    <w:rsid w:val="00D84BB6"/>
    <w:rsid w:val="00D96068"/>
    <w:rsid w:val="00DA170B"/>
    <w:rsid w:val="00DA7108"/>
    <w:rsid w:val="00DB3911"/>
    <w:rsid w:val="00DE0033"/>
    <w:rsid w:val="00DF19B3"/>
    <w:rsid w:val="00DF6FF8"/>
    <w:rsid w:val="00E039C0"/>
    <w:rsid w:val="00E53DD3"/>
    <w:rsid w:val="00E64FDD"/>
    <w:rsid w:val="00E74867"/>
    <w:rsid w:val="00E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5FC3C"/>
  <w15:chartTrackingRefBased/>
  <w15:docId w15:val="{145AC85C-23AB-45E3-A336-BD54FBE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D0B"/>
  </w:style>
  <w:style w:type="paragraph" w:styleId="Stopka">
    <w:name w:val="footer"/>
    <w:basedOn w:val="Normalny"/>
    <w:link w:val="Stopka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D0B"/>
  </w:style>
  <w:style w:type="paragraph" w:styleId="Tekstdymka">
    <w:name w:val="Balloon Text"/>
    <w:basedOn w:val="Normalny"/>
    <w:link w:val="TekstdymkaZnak"/>
    <w:uiPriority w:val="99"/>
    <w:semiHidden/>
    <w:unhideWhenUsed/>
    <w:rsid w:val="0095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D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7767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77675"/>
  </w:style>
  <w:style w:type="paragraph" w:styleId="Akapitzlist">
    <w:name w:val="List Paragraph"/>
    <w:basedOn w:val="Normalny"/>
    <w:link w:val="AkapitzlistZnak"/>
    <w:uiPriority w:val="34"/>
    <w:qFormat/>
    <w:rsid w:val="00C7767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zgierz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Muras</dc:creator>
  <cp:keywords/>
  <dc:description/>
  <cp:lastModifiedBy>Mirosława Adamiak</cp:lastModifiedBy>
  <cp:revision>4</cp:revision>
  <cp:lastPrinted>2026-04-09T06:32:00Z</cp:lastPrinted>
  <dcterms:created xsi:type="dcterms:W3CDTF">2026-05-06T10:07:00Z</dcterms:created>
  <dcterms:modified xsi:type="dcterms:W3CDTF">2026-05-06T11:16:00Z</dcterms:modified>
</cp:coreProperties>
</file>