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5123" w14:textId="5D447526" w:rsidR="00654635" w:rsidRPr="00521FEC" w:rsidRDefault="00521FEC" w:rsidP="00521FEC">
      <w:pPr>
        <w:pStyle w:val="Podtytu"/>
        <w:rPr>
          <w:rFonts w:eastAsia="Times New Roman"/>
          <w:lang w:eastAsia="pl-PL"/>
        </w:rPr>
      </w:pPr>
      <w:r>
        <w:rPr>
          <w:rFonts w:eastAsia="Times New Roman"/>
          <w:noProof/>
          <w:lang w:eastAsia="pl-PL"/>
        </w:rPr>
        <w:drawing>
          <wp:anchor distT="0" distB="0" distL="114300" distR="114300" simplePos="0" relativeHeight="251658240" behindDoc="1" locked="0" layoutInCell="1" allowOverlap="1" wp14:anchorId="00C0525A" wp14:editId="7D1269E6">
            <wp:simplePos x="0" y="0"/>
            <wp:positionH relativeFrom="margin">
              <wp:align>left</wp:align>
            </wp:positionH>
            <wp:positionV relativeFrom="paragraph">
              <wp:posOffset>12065</wp:posOffset>
            </wp:positionV>
            <wp:extent cx="3476625" cy="952500"/>
            <wp:effectExtent l="0" t="0" r="9525" b="0"/>
            <wp:wrapTight wrapText="bothSides">
              <wp:wrapPolygon edited="0">
                <wp:start x="0" y="0"/>
                <wp:lineTo x="0" y="21168"/>
                <wp:lineTo x="21541" y="21168"/>
                <wp:lineTo x="21541" y="0"/>
                <wp:lineTo x="0" y="0"/>
              </wp:wrapPolygon>
            </wp:wrapTight>
            <wp:docPr id="3195331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66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B4C">
        <w:rPr>
          <w:rFonts w:eastAsia="Times New Roman"/>
          <w:lang w:eastAsia="pl-PL"/>
        </w:rPr>
        <w:t xml:space="preserve">   </w:t>
      </w:r>
    </w:p>
    <w:p w14:paraId="62E0986D" w14:textId="77777777" w:rsidR="00521FEC" w:rsidRDefault="00521FEC" w:rsidP="00C715A7">
      <w:pPr>
        <w:widowControl w:val="0"/>
        <w:spacing w:before="100" w:beforeAutospacing="1" w:after="100" w:afterAutospacing="1" w:line="240" w:lineRule="auto"/>
        <w:jc w:val="center"/>
        <w:textAlignment w:val="auto"/>
        <w:rPr>
          <w:rFonts w:ascii="Times New Roman" w:eastAsia="Times New Roman" w:hAnsi="Times New Roman"/>
          <w:b/>
          <w:sz w:val="28"/>
          <w:szCs w:val="28"/>
          <w:lang w:eastAsia="pl-PL"/>
        </w:rPr>
      </w:pPr>
    </w:p>
    <w:p w14:paraId="41CD25CE" w14:textId="77777777" w:rsidR="00521FEC" w:rsidRDefault="00521FEC" w:rsidP="00C715A7">
      <w:pPr>
        <w:widowControl w:val="0"/>
        <w:spacing w:before="100" w:beforeAutospacing="1" w:after="100" w:afterAutospacing="1" w:line="240" w:lineRule="auto"/>
        <w:jc w:val="center"/>
        <w:textAlignment w:val="auto"/>
        <w:rPr>
          <w:rFonts w:ascii="Times New Roman" w:eastAsia="Times New Roman" w:hAnsi="Times New Roman"/>
          <w:b/>
          <w:sz w:val="28"/>
          <w:szCs w:val="28"/>
          <w:lang w:eastAsia="pl-PL"/>
        </w:rPr>
      </w:pPr>
    </w:p>
    <w:p w14:paraId="37CE7093" w14:textId="264F0DB2" w:rsidR="0022311C" w:rsidRPr="00F86C15" w:rsidRDefault="0022311C" w:rsidP="00F86C15">
      <w:pPr>
        <w:widowControl w:val="0"/>
        <w:spacing w:before="100" w:beforeAutospacing="1" w:after="0"/>
        <w:jc w:val="center"/>
        <w:textAlignment w:val="auto"/>
        <w:rPr>
          <w:rFonts w:ascii="Arial" w:eastAsia="Times New Roman" w:hAnsi="Arial" w:cs="Arial"/>
          <w:b/>
          <w:sz w:val="24"/>
          <w:szCs w:val="24"/>
          <w:lang w:eastAsia="pl-PL"/>
        </w:rPr>
      </w:pPr>
      <w:r w:rsidRPr="00F86C15">
        <w:rPr>
          <w:rFonts w:ascii="Arial" w:eastAsia="Times New Roman" w:hAnsi="Arial" w:cs="Arial"/>
          <w:b/>
          <w:sz w:val="24"/>
          <w:szCs w:val="24"/>
          <w:lang w:eastAsia="pl-PL"/>
        </w:rPr>
        <w:t>OGŁOSZENIE  O  NABOR</w:t>
      </w:r>
      <w:r w:rsidR="00A64E7B" w:rsidRPr="00F86C15">
        <w:rPr>
          <w:rFonts w:ascii="Arial" w:eastAsia="Times New Roman" w:hAnsi="Arial" w:cs="Arial"/>
          <w:b/>
          <w:sz w:val="24"/>
          <w:szCs w:val="24"/>
          <w:lang w:eastAsia="pl-PL"/>
        </w:rPr>
        <w:t>ZE</w:t>
      </w:r>
    </w:p>
    <w:p w14:paraId="21A82043" w14:textId="6575F9AC" w:rsidR="00B53764" w:rsidRPr="00F86C15" w:rsidRDefault="00B53764" w:rsidP="00F86C15">
      <w:pPr>
        <w:spacing w:after="0"/>
        <w:jc w:val="center"/>
        <w:rPr>
          <w:rFonts w:ascii="Arial" w:eastAsia="Times New Roman" w:hAnsi="Arial" w:cs="Arial"/>
          <w:b/>
          <w:i/>
          <w:sz w:val="24"/>
          <w:szCs w:val="24"/>
          <w:lang w:eastAsia="pl-PL"/>
        </w:rPr>
      </w:pPr>
      <w:r w:rsidRPr="00F86C15">
        <w:rPr>
          <w:rFonts w:ascii="Arial" w:eastAsia="Times New Roman" w:hAnsi="Arial" w:cs="Arial"/>
          <w:b/>
          <w:sz w:val="24"/>
          <w:szCs w:val="24"/>
          <w:lang w:eastAsia="pl-PL"/>
        </w:rPr>
        <w:t>wniosków pracodawców o przyznanie środków z K</w:t>
      </w:r>
      <w:r w:rsidR="00952AED">
        <w:rPr>
          <w:rFonts w:ascii="Arial" w:eastAsia="Times New Roman" w:hAnsi="Arial" w:cs="Arial"/>
          <w:b/>
          <w:sz w:val="24"/>
          <w:szCs w:val="24"/>
          <w:lang w:eastAsia="pl-PL"/>
        </w:rPr>
        <w:t xml:space="preserve">rajowego </w:t>
      </w:r>
      <w:r w:rsidRPr="00F86C15">
        <w:rPr>
          <w:rFonts w:ascii="Arial" w:eastAsia="Times New Roman" w:hAnsi="Arial" w:cs="Arial"/>
          <w:b/>
          <w:sz w:val="24"/>
          <w:szCs w:val="24"/>
          <w:lang w:eastAsia="pl-PL"/>
        </w:rPr>
        <w:t>F</w:t>
      </w:r>
      <w:r w:rsidR="00952AED">
        <w:rPr>
          <w:rFonts w:ascii="Arial" w:eastAsia="Times New Roman" w:hAnsi="Arial" w:cs="Arial"/>
          <w:b/>
          <w:sz w:val="24"/>
          <w:szCs w:val="24"/>
          <w:lang w:eastAsia="pl-PL"/>
        </w:rPr>
        <w:t xml:space="preserve">unduszu </w:t>
      </w:r>
      <w:r w:rsidRPr="00F86C15">
        <w:rPr>
          <w:rFonts w:ascii="Arial" w:eastAsia="Times New Roman" w:hAnsi="Arial" w:cs="Arial"/>
          <w:b/>
          <w:sz w:val="24"/>
          <w:szCs w:val="24"/>
          <w:lang w:eastAsia="pl-PL"/>
        </w:rPr>
        <w:t>S</w:t>
      </w:r>
      <w:r w:rsidR="00952AED">
        <w:rPr>
          <w:rFonts w:ascii="Arial" w:eastAsia="Times New Roman" w:hAnsi="Arial" w:cs="Arial"/>
          <w:b/>
          <w:sz w:val="24"/>
          <w:szCs w:val="24"/>
          <w:lang w:eastAsia="pl-PL"/>
        </w:rPr>
        <w:t>zkoleniowego</w:t>
      </w:r>
      <w:r w:rsidRPr="00F86C15">
        <w:rPr>
          <w:rFonts w:ascii="Arial" w:eastAsia="Times New Roman" w:hAnsi="Arial" w:cs="Arial"/>
          <w:b/>
          <w:sz w:val="24"/>
          <w:szCs w:val="24"/>
          <w:lang w:eastAsia="pl-PL"/>
        </w:rPr>
        <w:t xml:space="preserve"> na fina</w:t>
      </w:r>
      <w:r w:rsidR="00952AED">
        <w:rPr>
          <w:rFonts w:ascii="Arial" w:eastAsia="Times New Roman" w:hAnsi="Arial" w:cs="Arial"/>
          <w:b/>
          <w:sz w:val="24"/>
          <w:szCs w:val="24"/>
          <w:lang w:eastAsia="pl-PL"/>
        </w:rPr>
        <w:t>n</w:t>
      </w:r>
      <w:r w:rsidRPr="00F86C15">
        <w:rPr>
          <w:rFonts w:ascii="Arial" w:eastAsia="Times New Roman" w:hAnsi="Arial" w:cs="Arial"/>
          <w:b/>
          <w:sz w:val="24"/>
          <w:szCs w:val="24"/>
          <w:lang w:eastAsia="pl-PL"/>
        </w:rPr>
        <w:t xml:space="preserve">sowanie kosztów kształcenia ustawicznego pracowników i pracodawcy </w:t>
      </w:r>
      <w:r w:rsidRPr="00F86C15">
        <w:rPr>
          <w:rFonts w:ascii="Arial" w:eastAsia="Times New Roman" w:hAnsi="Arial" w:cs="Arial"/>
          <w:b/>
          <w:sz w:val="24"/>
          <w:szCs w:val="24"/>
          <w:lang w:eastAsia="pl-PL"/>
        </w:rPr>
        <w:br/>
      </w:r>
      <w:r w:rsidRPr="00F86C15">
        <w:rPr>
          <w:rFonts w:ascii="Arial" w:eastAsia="Times New Roman" w:hAnsi="Arial" w:cs="Arial"/>
          <w:b/>
          <w:i/>
          <w:sz w:val="24"/>
          <w:szCs w:val="24"/>
          <w:lang w:eastAsia="pl-PL"/>
        </w:rPr>
        <w:t>(</w:t>
      </w:r>
      <w:r w:rsidRPr="009721AD">
        <w:rPr>
          <w:rFonts w:ascii="Arial" w:eastAsia="Times New Roman" w:hAnsi="Arial" w:cs="Arial"/>
          <w:i/>
          <w:sz w:val="24"/>
          <w:szCs w:val="24"/>
          <w:lang w:eastAsia="pl-PL"/>
        </w:rPr>
        <w:t>w ramach</w:t>
      </w:r>
      <w:r w:rsidRPr="00F86C15">
        <w:rPr>
          <w:rFonts w:ascii="Arial" w:eastAsia="Times New Roman" w:hAnsi="Arial" w:cs="Arial"/>
          <w:b/>
          <w:i/>
          <w:sz w:val="24"/>
          <w:szCs w:val="24"/>
          <w:lang w:eastAsia="pl-PL"/>
        </w:rPr>
        <w:t xml:space="preserve"> </w:t>
      </w:r>
      <w:r w:rsidR="009721AD">
        <w:rPr>
          <w:rFonts w:ascii="Arial" w:eastAsia="Times New Roman" w:hAnsi="Arial" w:cs="Arial"/>
          <w:b/>
          <w:i/>
          <w:sz w:val="24"/>
          <w:szCs w:val="24"/>
          <w:lang w:eastAsia="pl-PL"/>
        </w:rPr>
        <w:t xml:space="preserve"> REZERWY</w:t>
      </w:r>
      <w:r w:rsidRPr="00F86C15">
        <w:rPr>
          <w:rFonts w:ascii="Arial" w:eastAsia="Times New Roman" w:hAnsi="Arial" w:cs="Arial"/>
          <w:b/>
          <w:i/>
          <w:sz w:val="24"/>
          <w:szCs w:val="24"/>
          <w:lang w:eastAsia="pl-PL"/>
        </w:rPr>
        <w:t xml:space="preserve"> </w:t>
      </w:r>
      <w:r w:rsidR="009721AD">
        <w:rPr>
          <w:rFonts w:ascii="Arial" w:eastAsia="Times New Roman" w:hAnsi="Arial" w:cs="Arial"/>
          <w:b/>
          <w:i/>
          <w:sz w:val="24"/>
          <w:szCs w:val="24"/>
          <w:lang w:eastAsia="pl-PL"/>
        </w:rPr>
        <w:t xml:space="preserve"> </w:t>
      </w:r>
      <w:r w:rsidRPr="00F86C15">
        <w:rPr>
          <w:rFonts w:ascii="Arial" w:eastAsia="Times New Roman" w:hAnsi="Arial" w:cs="Arial"/>
          <w:b/>
          <w:i/>
          <w:sz w:val="24"/>
          <w:szCs w:val="24"/>
          <w:lang w:eastAsia="pl-PL"/>
        </w:rPr>
        <w:t>K</w:t>
      </w:r>
      <w:r w:rsidR="009721AD">
        <w:rPr>
          <w:rFonts w:ascii="Arial" w:eastAsia="Times New Roman" w:hAnsi="Arial" w:cs="Arial"/>
          <w:b/>
          <w:i/>
          <w:sz w:val="24"/>
          <w:szCs w:val="24"/>
          <w:lang w:eastAsia="pl-PL"/>
        </w:rPr>
        <w:t xml:space="preserve"> </w:t>
      </w:r>
      <w:r w:rsidRPr="00F86C15">
        <w:rPr>
          <w:rFonts w:ascii="Arial" w:eastAsia="Times New Roman" w:hAnsi="Arial" w:cs="Arial"/>
          <w:b/>
          <w:i/>
          <w:sz w:val="24"/>
          <w:szCs w:val="24"/>
          <w:lang w:eastAsia="pl-PL"/>
        </w:rPr>
        <w:t>F</w:t>
      </w:r>
      <w:r w:rsidR="009721AD">
        <w:rPr>
          <w:rFonts w:ascii="Arial" w:eastAsia="Times New Roman" w:hAnsi="Arial" w:cs="Arial"/>
          <w:b/>
          <w:i/>
          <w:sz w:val="24"/>
          <w:szCs w:val="24"/>
          <w:lang w:eastAsia="pl-PL"/>
        </w:rPr>
        <w:t xml:space="preserve"> </w:t>
      </w:r>
      <w:r w:rsidRPr="00F86C15">
        <w:rPr>
          <w:rFonts w:ascii="Arial" w:eastAsia="Times New Roman" w:hAnsi="Arial" w:cs="Arial"/>
          <w:b/>
          <w:i/>
          <w:sz w:val="24"/>
          <w:szCs w:val="24"/>
          <w:lang w:eastAsia="pl-PL"/>
        </w:rPr>
        <w:t xml:space="preserve">S) </w:t>
      </w:r>
    </w:p>
    <w:p w14:paraId="6B6FA5E7" w14:textId="77777777" w:rsidR="00280756" w:rsidRPr="00F86C15" w:rsidRDefault="00280756" w:rsidP="00F86C15">
      <w:pPr>
        <w:spacing w:after="0"/>
        <w:jc w:val="center"/>
        <w:rPr>
          <w:rFonts w:ascii="Arial" w:eastAsia="Times New Roman" w:hAnsi="Arial" w:cs="Arial"/>
          <w:sz w:val="24"/>
          <w:szCs w:val="24"/>
          <w:lang w:eastAsia="pl-PL"/>
        </w:rPr>
      </w:pPr>
    </w:p>
    <w:p w14:paraId="353C88D4" w14:textId="0C0B7762" w:rsidR="0022311C" w:rsidRPr="00F86C15" w:rsidRDefault="00026685" w:rsidP="00F86C15">
      <w:pPr>
        <w:spacing w:after="0"/>
        <w:rPr>
          <w:rFonts w:ascii="Arial" w:eastAsia="Times New Roman" w:hAnsi="Arial" w:cs="Arial"/>
          <w:b/>
          <w:sz w:val="24"/>
          <w:szCs w:val="24"/>
          <w:lang w:eastAsia="pl-PL"/>
        </w:rPr>
      </w:pPr>
      <w:r w:rsidRPr="00F86C15">
        <w:rPr>
          <w:rFonts w:ascii="Arial" w:eastAsia="Times New Roman" w:hAnsi="Arial" w:cs="Arial"/>
          <w:b/>
          <w:i/>
          <w:color w:val="FF0000"/>
          <w:sz w:val="24"/>
          <w:szCs w:val="24"/>
          <w:lang w:eastAsia="pl-PL"/>
        </w:rPr>
        <w:t xml:space="preserve">Od dnia </w:t>
      </w:r>
      <w:r w:rsidR="00510B04">
        <w:rPr>
          <w:rFonts w:ascii="Arial" w:eastAsia="Times New Roman" w:hAnsi="Arial" w:cs="Arial"/>
          <w:b/>
          <w:i/>
          <w:color w:val="FF0000"/>
          <w:sz w:val="24"/>
          <w:szCs w:val="24"/>
          <w:lang w:eastAsia="pl-PL"/>
        </w:rPr>
        <w:t>15.09</w:t>
      </w:r>
      <w:r w:rsidR="009721AD">
        <w:rPr>
          <w:rFonts w:ascii="Arial" w:eastAsia="Times New Roman" w:hAnsi="Arial" w:cs="Arial"/>
          <w:b/>
          <w:i/>
          <w:color w:val="FF0000"/>
          <w:sz w:val="24"/>
          <w:szCs w:val="24"/>
          <w:lang w:eastAsia="pl-PL"/>
        </w:rPr>
        <w:t>.2025</w:t>
      </w:r>
      <w:r w:rsidRPr="00F86C15">
        <w:rPr>
          <w:rFonts w:ascii="Arial" w:eastAsia="Times New Roman" w:hAnsi="Arial" w:cs="Arial"/>
          <w:b/>
          <w:i/>
          <w:color w:val="FF0000"/>
          <w:sz w:val="24"/>
          <w:szCs w:val="24"/>
          <w:lang w:eastAsia="pl-PL"/>
        </w:rPr>
        <w:t xml:space="preserve"> r. do </w:t>
      </w:r>
      <w:r w:rsidR="00510B04">
        <w:rPr>
          <w:rFonts w:ascii="Arial" w:eastAsia="Times New Roman" w:hAnsi="Arial" w:cs="Arial"/>
          <w:b/>
          <w:i/>
          <w:color w:val="FF0000"/>
          <w:sz w:val="24"/>
          <w:szCs w:val="24"/>
          <w:lang w:eastAsia="pl-PL"/>
        </w:rPr>
        <w:t>19.09</w:t>
      </w:r>
      <w:r w:rsidR="009721AD">
        <w:rPr>
          <w:rFonts w:ascii="Arial" w:eastAsia="Times New Roman" w:hAnsi="Arial" w:cs="Arial"/>
          <w:b/>
          <w:i/>
          <w:color w:val="FF0000"/>
          <w:sz w:val="24"/>
          <w:szCs w:val="24"/>
          <w:lang w:eastAsia="pl-PL"/>
        </w:rPr>
        <w:t>.2025</w:t>
      </w:r>
      <w:r w:rsidR="00FE5AB1" w:rsidRPr="00F86C15">
        <w:rPr>
          <w:rFonts w:ascii="Arial" w:eastAsia="Times New Roman" w:hAnsi="Arial" w:cs="Arial"/>
          <w:b/>
          <w:i/>
          <w:color w:val="FF0000"/>
          <w:sz w:val="24"/>
          <w:szCs w:val="24"/>
          <w:lang w:eastAsia="pl-PL"/>
        </w:rPr>
        <w:t>r.</w:t>
      </w:r>
      <w:r w:rsidR="0022311C" w:rsidRPr="00F86C15">
        <w:rPr>
          <w:rFonts w:ascii="Arial" w:eastAsia="Times New Roman" w:hAnsi="Arial" w:cs="Arial"/>
          <w:b/>
          <w:i/>
          <w:color w:val="FF0000"/>
          <w:sz w:val="24"/>
          <w:szCs w:val="24"/>
          <w:lang w:eastAsia="pl-PL"/>
        </w:rPr>
        <w:t xml:space="preserve"> </w:t>
      </w:r>
      <w:r w:rsidR="00B55B59" w:rsidRPr="00F86C15">
        <w:rPr>
          <w:rFonts w:ascii="Arial" w:eastAsia="Times New Roman" w:hAnsi="Arial" w:cs="Arial"/>
          <w:b/>
          <w:i/>
          <w:color w:val="FF0000"/>
          <w:sz w:val="24"/>
          <w:szCs w:val="24"/>
          <w:lang w:eastAsia="pl-PL"/>
        </w:rPr>
        <w:t xml:space="preserve"> </w:t>
      </w:r>
      <w:r w:rsidR="00735769" w:rsidRPr="00F86C15">
        <w:rPr>
          <w:rFonts w:ascii="Arial" w:eastAsia="Times New Roman" w:hAnsi="Arial" w:cs="Arial"/>
          <w:b/>
          <w:i/>
          <w:color w:val="FF0000"/>
          <w:sz w:val="24"/>
          <w:szCs w:val="24"/>
          <w:lang w:eastAsia="pl-PL"/>
        </w:rPr>
        <w:t>będą</w:t>
      </w:r>
      <w:r w:rsidR="00735769" w:rsidRPr="00F86C15">
        <w:rPr>
          <w:rFonts w:ascii="Arial" w:eastAsia="Times New Roman" w:hAnsi="Arial" w:cs="Arial"/>
          <w:i/>
          <w:color w:val="FF0000"/>
          <w:sz w:val="24"/>
          <w:szCs w:val="24"/>
          <w:lang w:eastAsia="pl-PL"/>
        </w:rPr>
        <w:t xml:space="preserve"> </w:t>
      </w:r>
      <w:r w:rsidR="00735769" w:rsidRPr="00F86C15">
        <w:rPr>
          <w:rFonts w:ascii="Arial" w:eastAsia="Times New Roman" w:hAnsi="Arial" w:cs="Arial"/>
          <w:b/>
          <w:i/>
          <w:color w:val="FF0000"/>
          <w:sz w:val="24"/>
          <w:szCs w:val="24"/>
          <w:lang w:eastAsia="pl-PL"/>
        </w:rPr>
        <w:t>przyjmowane</w:t>
      </w:r>
      <w:r w:rsidR="00735769" w:rsidRPr="00F86C15">
        <w:rPr>
          <w:rFonts w:ascii="Arial" w:eastAsia="Times New Roman" w:hAnsi="Arial" w:cs="Arial"/>
          <w:sz w:val="24"/>
          <w:szCs w:val="24"/>
          <w:lang w:eastAsia="pl-PL"/>
        </w:rPr>
        <w:t xml:space="preserve"> </w:t>
      </w:r>
      <w:r w:rsidR="00B32DC8" w:rsidRPr="00B32DC8">
        <w:rPr>
          <w:rFonts w:ascii="Arial" w:eastAsia="Times New Roman" w:hAnsi="Arial" w:cs="Arial"/>
          <w:b/>
          <w:bCs/>
          <w:i/>
          <w:iCs/>
          <w:color w:val="FF0000"/>
          <w:sz w:val="24"/>
          <w:szCs w:val="24"/>
          <w:lang w:eastAsia="pl-PL"/>
        </w:rPr>
        <w:t>i wydawane</w:t>
      </w:r>
      <w:r w:rsidR="00B32DC8" w:rsidRPr="00B32DC8">
        <w:rPr>
          <w:rFonts w:ascii="Arial" w:eastAsia="Times New Roman" w:hAnsi="Arial" w:cs="Arial"/>
          <w:color w:val="FF0000"/>
          <w:sz w:val="24"/>
          <w:szCs w:val="24"/>
          <w:lang w:eastAsia="pl-PL"/>
        </w:rPr>
        <w:t xml:space="preserve"> </w:t>
      </w:r>
      <w:r w:rsidR="0022311C" w:rsidRPr="00F86C15">
        <w:rPr>
          <w:rFonts w:ascii="Arial" w:eastAsia="Times New Roman" w:hAnsi="Arial" w:cs="Arial"/>
          <w:sz w:val="24"/>
          <w:szCs w:val="24"/>
          <w:lang w:eastAsia="pl-PL"/>
        </w:rPr>
        <w:t xml:space="preserve">wnioski na finansowanie, </w:t>
      </w:r>
      <w:r w:rsidR="0022311C" w:rsidRPr="009721AD">
        <w:rPr>
          <w:rFonts w:ascii="Arial" w:eastAsia="Times New Roman" w:hAnsi="Arial" w:cs="Arial"/>
          <w:b/>
          <w:sz w:val="24"/>
          <w:szCs w:val="24"/>
          <w:lang w:eastAsia="pl-PL"/>
        </w:rPr>
        <w:t xml:space="preserve">w ramach </w:t>
      </w:r>
      <w:r w:rsidR="009721AD">
        <w:rPr>
          <w:rFonts w:ascii="Arial" w:eastAsia="Times New Roman" w:hAnsi="Arial" w:cs="Arial"/>
          <w:b/>
          <w:color w:val="FF0000"/>
          <w:sz w:val="24"/>
          <w:szCs w:val="24"/>
          <w:lang w:eastAsia="pl-PL"/>
        </w:rPr>
        <w:t xml:space="preserve">REZERWY </w:t>
      </w:r>
      <w:r w:rsidR="00B32DC8" w:rsidRPr="00F86C15">
        <w:rPr>
          <w:rFonts w:ascii="Arial" w:eastAsia="Times New Roman" w:hAnsi="Arial" w:cs="Arial"/>
          <w:b/>
          <w:i/>
          <w:color w:val="FF0000"/>
          <w:sz w:val="24"/>
          <w:szCs w:val="24"/>
          <w:lang w:eastAsia="pl-PL"/>
        </w:rPr>
        <w:t xml:space="preserve"> </w:t>
      </w:r>
      <w:r w:rsidR="0022311C" w:rsidRPr="00F86C15">
        <w:rPr>
          <w:rFonts w:ascii="Arial" w:eastAsia="Times New Roman" w:hAnsi="Arial" w:cs="Arial"/>
          <w:b/>
          <w:i/>
          <w:color w:val="FF0000"/>
          <w:sz w:val="24"/>
          <w:szCs w:val="24"/>
          <w:lang w:eastAsia="pl-PL"/>
        </w:rPr>
        <w:t>K</w:t>
      </w:r>
      <w:r w:rsidR="003F32DD" w:rsidRPr="00F86C15">
        <w:rPr>
          <w:rFonts w:ascii="Arial" w:eastAsia="Times New Roman" w:hAnsi="Arial" w:cs="Arial"/>
          <w:b/>
          <w:i/>
          <w:color w:val="FF0000"/>
          <w:sz w:val="24"/>
          <w:szCs w:val="24"/>
          <w:lang w:eastAsia="pl-PL"/>
        </w:rPr>
        <w:t>FS</w:t>
      </w:r>
      <w:r w:rsidR="00B53BEB" w:rsidRPr="00F86C15">
        <w:rPr>
          <w:rFonts w:ascii="Arial" w:eastAsia="Times New Roman" w:hAnsi="Arial" w:cs="Arial"/>
          <w:b/>
          <w:i/>
          <w:sz w:val="24"/>
          <w:szCs w:val="24"/>
          <w:lang w:eastAsia="pl-PL"/>
        </w:rPr>
        <w:t>,</w:t>
      </w:r>
      <w:r w:rsidR="003F32DD" w:rsidRPr="00F86C15">
        <w:rPr>
          <w:rFonts w:ascii="Arial" w:eastAsia="Times New Roman" w:hAnsi="Arial" w:cs="Arial"/>
          <w:b/>
          <w:i/>
          <w:color w:val="FF0000"/>
          <w:sz w:val="24"/>
          <w:szCs w:val="24"/>
          <w:lang w:eastAsia="pl-PL"/>
        </w:rPr>
        <w:t xml:space="preserve"> </w:t>
      </w:r>
      <w:r w:rsidR="0022311C" w:rsidRPr="00F86C15">
        <w:rPr>
          <w:rFonts w:ascii="Arial" w:eastAsia="Times New Roman" w:hAnsi="Arial" w:cs="Arial"/>
          <w:b/>
          <w:i/>
          <w:sz w:val="24"/>
          <w:szCs w:val="24"/>
          <w:lang w:eastAsia="pl-PL"/>
        </w:rPr>
        <w:t>działań na rzecz kształcenia ustawicznego pracowników</w:t>
      </w:r>
      <w:r w:rsidR="009C7B7C" w:rsidRPr="00F86C15">
        <w:rPr>
          <w:rFonts w:ascii="Arial" w:eastAsia="Times New Roman" w:hAnsi="Arial" w:cs="Arial"/>
          <w:b/>
          <w:i/>
          <w:sz w:val="24"/>
          <w:szCs w:val="24"/>
          <w:lang w:eastAsia="pl-PL"/>
        </w:rPr>
        <w:t xml:space="preserve"> </w:t>
      </w:r>
      <w:r w:rsidR="0022311C" w:rsidRPr="00F86C15">
        <w:rPr>
          <w:rFonts w:ascii="Arial" w:eastAsia="Times New Roman" w:hAnsi="Arial" w:cs="Arial"/>
          <w:b/>
          <w:i/>
          <w:sz w:val="24"/>
          <w:szCs w:val="24"/>
          <w:lang w:eastAsia="pl-PL"/>
        </w:rPr>
        <w:t xml:space="preserve">i pracodawców, </w:t>
      </w:r>
      <w:r w:rsidR="0022311C" w:rsidRPr="00F86C15">
        <w:rPr>
          <w:rFonts w:ascii="Arial" w:eastAsia="Times New Roman" w:hAnsi="Arial" w:cs="Arial"/>
          <w:b/>
          <w:sz w:val="24"/>
          <w:szCs w:val="24"/>
          <w:lang w:eastAsia="pl-PL"/>
        </w:rPr>
        <w:t xml:space="preserve">tj. na: </w:t>
      </w:r>
    </w:p>
    <w:p w14:paraId="6E59F4DF" w14:textId="5D6F191D" w:rsidR="00792CE7" w:rsidRPr="00F86C15" w:rsidRDefault="00792CE7" w:rsidP="00F86C15">
      <w:pPr>
        <w:pStyle w:val="Akapitzlist"/>
        <w:widowControl w:val="0"/>
        <w:numPr>
          <w:ilvl w:val="0"/>
          <w:numId w:val="1"/>
        </w:numPr>
        <w:spacing w:after="0"/>
        <w:textAlignment w:val="auto"/>
        <w:rPr>
          <w:rFonts w:ascii="Arial" w:eastAsia="SimSun" w:hAnsi="Arial" w:cs="Arial"/>
          <w:kern w:val="3"/>
          <w:sz w:val="24"/>
          <w:szCs w:val="24"/>
          <w:lang w:eastAsia="hi-IN" w:bidi="hi-IN"/>
        </w:rPr>
      </w:pPr>
      <w:r w:rsidRPr="00F86C15">
        <w:rPr>
          <w:rFonts w:ascii="Arial" w:eastAsia="SimSun" w:hAnsi="Arial" w:cs="Arial"/>
          <w:kern w:val="3"/>
          <w:sz w:val="24"/>
          <w:szCs w:val="24"/>
          <w:lang w:eastAsia="hi-IN" w:bidi="hi-IN"/>
        </w:rPr>
        <w:t xml:space="preserve">określenie potrzeb pracodawcy w zakresie kształcenia ustawicznego </w:t>
      </w:r>
      <w:r w:rsidR="00F86C15">
        <w:rPr>
          <w:rFonts w:ascii="Arial" w:eastAsia="SimSun" w:hAnsi="Arial" w:cs="Arial"/>
          <w:kern w:val="3"/>
          <w:sz w:val="24"/>
          <w:szCs w:val="24"/>
          <w:lang w:eastAsia="hi-IN" w:bidi="hi-IN"/>
        </w:rPr>
        <w:br/>
      </w:r>
      <w:r w:rsidRPr="00F86C15">
        <w:rPr>
          <w:rFonts w:ascii="Arial" w:eastAsia="SimSun" w:hAnsi="Arial" w:cs="Arial"/>
          <w:kern w:val="3"/>
          <w:sz w:val="24"/>
          <w:szCs w:val="24"/>
          <w:lang w:eastAsia="hi-IN" w:bidi="hi-IN"/>
        </w:rPr>
        <w:t>w związku</w:t>
      </w:r>
      <w:r w:rsidR="00441291">
        <w:rPr>
          <w:rFonts w:ascii="Arial" w:eastAsia="SimSun" w:hAnsi="Arial" w:cs="Arial"/>
          <w:kern w:val="3"/>
          <w:sz w:val="24"/>
          <w:szCs w:val="24"/>
          <w:lang w:eastAsia="hi-IN" w:bidi="hi-IN"/>
        </w:rPr>
        <w:t xml:space="preserve"> </w:t>
      </w:r>
      <w:r w:rsidRPr="00F86C15">
        <w:rPr>
          <w:rFonts w:ascii="Arial" w:eastAsia="SimSun" w:hAnsi="Arial" w:cs="Arial"/>
          <w:kern w:val="3"/>
          <w:sz w:val="24"/>
          <w:szCs w:val="24"/>
          <w:lang w:eastAsia="hi-IN" w:bidi="hi-IN"/>
        </w:rPr>
        <w:t xml:space="preserve">z ubieganiem się o sfinansowanie tego kształcenia ze środków </w:t>
      </w:r>
      <w:r w:rsidR="00B32DC8">
        <w:rPr>
          <w:rFonts w:ascii="Arial" w:eastAsia="SimSun" w:hAnsi="Arial" w:cs="Arial"/>
          <w:kern w:val="3"/>
          <w:sz w:val="24"/>
          <w:szCs w:val="24"/>
          <w:lang w:eastAsia="hi-IN" w:bidi="hi-IN"/>
        </w:rPr>
        <w:t xml:space="preserve">rezerwy </w:t>
      </w:r>
      <w:r w:rsidRPr="00F86C15">
        <w:rPr>
          <w:rFonts w:ascii="Arial" w:eastAsia="SimSun" w:hAnsi="Arial" w:cs="Arial"/>
          <w:kern w:val="3"/>
          <w:sz w:val="24"/>
          <w:szCs w:val="24"/>
          <w:lang w:eastAsia="hi-IN" w:bidi="hi-IN"/>
        </w:rPr>
        <w:t>KFS;</w:t>
      </w:r>
    </w:p>
    <w:p w14:paraId="0C13F046" w14:textId="77777777" w:rsidR="00792CE7" w:rsidRPr="00F86C15" w:rsidRDefault="00792CE7" w:rsidP="00F86C15">
      <w:pPr>
        <w:pStyle w:val="Akapitzlist"/>
        <w:widowControl w:val="0"/>
        <w:numPr>
          <w:ilvl w:val="0"/>
          <w:numId w:val="1"/>
        </w:numPr>
        <w:spacing w:after="0"/>
        <w:textAlignment w:val="auto"/>
        <w:rPr>
          <w:rFonts w:ascii="Arial" w:eastAsia="SimSun" w:hAnsi="Arial" w:cs="Arial"/>
          <w:kern w:val="3"/>
          <w:sz w:val="24"/>
          <w:szCs w:val="24"/>
          <w:lang w:eastAsia="hi-IN" w:bidi="hi-IN"/>
        </w:rPr>
      </w:pPr>
      <w:r w:rsidRPr="00F86C15">
        <w:rPr>
          <w:rFonts w:ascii="Arial" w:eastAsia="SimSun" w:hAnsi="Arial" w:cs="Arial"/>
          <w:kern w:val="3"/>
          <w:sz w:val="24"/>
          <w:szCs w:val="24"/>
          <w:lang w:eastAsia="hi-IN" w:bidi="hi-IN"/>
        </w:rPr>
        <w:t>kursy, studia podyplomowe realizowane z inicjatywy pracodawcy lub za jego zgodą;</w:t>
      </w:r>
    </w:p>
    <w:p w14:paraId="73F55836" w14:textId="77777777" w:rsidR="00792CE7" w:rsidRPr="00F86C15" w:rsidRDefault="00792CE7" w:rsidP="00F86C15">
      <w:pPr>
        <w:pStyle w:val="Akapitzlist"/>
        <w:widowControl w:val="0"/>
        <w:numPr>
          <w:ilvl w:val="0"/>
          <w:numId w:val="1"/>
        </w:numPr>
        <w:spacing w:after="0"/>
        <w:textAlignment w:val="auto"/>
        <w:rPr>
          <w:rFonts w:ascii="Arial" w:eastAsia="SimSun" w:hAnsi="Arial" w:cs="Arial"/>
          <w:kern w:val="3"/>
          <w:sz w:val="24"/>
          <w:szCs w:val="24"/>
          <w:lang w:eastAsia="hi-IN" w:bidi="hi-IN"/>
        </w:rPr>
      </w:pPr>
      <w:r w:rsidRPr="00F86C15">
        <w:rPr>
          <w:rFonts w:ascii="Arial" w:eastAsia="SimSun" w:hAnsi="Arial" w:cs="Arial"/>
          <w:kern w:val="3"/>
          <w:sz w:val="24"/>
          <w:szCs w:val="24"/>
          <w:lang w:eastAsia="hi-IN" w:bidi="hi-IN"/>
        </w:rPr>
        <w:t>egzaminy umożliwiające uzyskanie dokumentów potwierdzających nabycie umiejętności, kwalifikacji lub uprawnień zawodowych;</w:t>
      </w:r>
    </w:p>
    <w:p w14:paraId="264604F5" w14:textId="77777777" w:rsidR="00792CE7" w:rsidRPr="00F86C15" w:rsidRDefault="00792CE7" w:rsidP="00F86C15">
      <w:pPr>
        <w:pStyle w:val="Akapitzlist"/>
        <w:widowControl w:val="0"/>
        <w:numPr>
          <w:ilvl w:val="0"/>
          <w:numId w:val="1"/>
        </w:numPr>
        <w:spacing w:after="0"/>
        <w:textAlignment w:val="auto"/>
        <w:rPr>
          <w:rFonts w:ascii="Arial" w:eastAsia="SimSun" w:hAnsi="Arial" w:cs="Arial"/>
          <w:kern w:val="3"/>
          <w:sz w:val="24"/>
          <w:szCs w:val="24"/>
          <w:lang w:eastAsia="hi-IN" w:bidi="hi-IN"/>
        </w:rPr>
      </w:pPr>
      <w:r w:rsidRPr="00F86C15">
        <w:rPr>
          <w:rFonts w:ascii="Arial" w:eastAsia="SimSun" w:hAnsi="Arial" w:cs="Arial"/>
          <w:kern w:val="3"/>
          <w:sz w:val="24"/>
          <w:szCs w:val="24"/>
          <w:lang w:eastAsia="hi-IN" w:bidi="hi-IN"/>
        </w:rPr>
        <w:t>badania lekarskie i psychologiczne wymagane do podjęcia kształcenia lub pracy zawodowej po ukończonym kształceniu;</w:t>
      </w:r>
    </w:p>
    <w:p w14:paraId="6738EFDC" w14:textId="2E35E3F0" w:rsidR="00792CE7" w:rsidRPr="00F86C15" w:rsidRDefault="00792CE7" w:rsidP="00F86C15">
      <w:pPr>
        <w:pStyle w:val="Akapitzlist"/>
        <w:widowControl w:val="0"/>
        <w:numPr>
          <w:ilvl w:val="0"/>
          <w:numId w:val="1"/>
        </w:numPr>
        <w:spacing w:after="0"/>
        <w:textAlignment w:val="auto"/>
        <w:rPr>
          <w:rFonts w:ascii="Arial" w:eastAsia="SimSun" w:hAnsi="Arial" w:cs="Arial"/>
          <w:kern w:val="3"/>
          <w:sz w:val="24"/>
          <w:szCs w:val="24"/>
          <w:lang w:eastAsia="hi-IN" w:bidi="hi-IN"/>
        </w:rPr>
      </w:pPr>
      <w:r w:rsidRPr="00F86C15">
        <w:rPr>
          <w:rFonts w:ascii="Arial" w:eastAsia="SimSun" w:hAnsi="Arial" w:cs="Arial"/>
          <w:kern w:val="3"/>
          <w:sz w:val="24"/>
          <w:szCs w:val="24"/>
          <w:lang w:eastAsia="hi-IN" w:bidi="hi-IN"/>
        </w:rPr>
        <w:t xml:space="preserve">ubezpieczenie od następstw nieszczęśliwych wypadków w związku </w:t>
      </w:r>
      <w:r w:rsidR="00441291">
        <w:rPr>
          <w:rFonts w:ascii="Arial" w:eastAsia="SimSun" w:hAnsi="Arial" w:cs="Arial"/>
          <w:kern w:val="3"/>
          <w:sz w:val="24"/>
          <w:szCs w:val="24"/>
          <w:lang w:eastAsia="hi-IN" w:bidi="hi-IN"/>
        </w:rPr>
        <w:br/>
      </w:r>
      <w:r w:rsidRPr="00F86C15">
        <w:rPr>
          <w:rFonts w:ascii="Arial" w:eastAsia="SimSun" w:hAnsi="Arial" w:cs="Arial"/>
          <w:kern w:val="3"/>
          <w:sz w:val="24"/>
          <w:szCs w:val="24"/>
          <w:lang w:eastAsia="hi-IN" w:bidi="hi-IN"/>
        </w:rPr>
        <w:t>z podjętym kształceniem.</w:t>
      </w:r>
    </w:p>
    <w:p w14:paraId="046D7B0A" w14:textId="56D58C1E" w:rsidR="009721AD" w:rsidRDefault="00792CE7" w:rsidP="009721AD">
      <w:pPr>
        <w:spacing w:before="60" w:after="0"/>
        <w:jc w:val="center"/>
        <w:rPr>
          <w:rStyle w:val="Pogrubienie"/>
          <w:rFonts w:ascii="Arial" w:hAnsi="Arial" w:cs="Arial"/>
          <w:color w:val="000000" w:themeColor="text1"/>
          <w:sz w:val="24"/>
          <w:szCs w:val="24"/>
          <w:u w:val="single"/>
        </w:rPr>
      </w:pPr>
      <w:r w:rsidRPr="00F86C15">
        <w:rPr>
          <w:rStyle w:val="Pogrubienie"/>
          <w:rFonts w:ascii="Arial" w:hAnsi="Arial" w:cs="Arial"/>
          <w:color w:val="000000" w:themeColor="text1"/>
          <w:sz w:val="24"/>
          <w:szCs w:val="24"/>
          <w:u w:val="single"/>
        </w:rPr>
        <w:t>Wnioski składane poza wyznaczonym terminem</w:t>
      </w:r>
      <w:r w:rsidR="00F86C15" w:rsidRPr="00F86C15">
        <w:rPr>
          <w:rStyle w:val="Pogrubienie"/>
          <w:rFonts w:ascii="Arial" w:hAnsi="Arial" w:cs="Arial"/>
          <w:color w:val="000000" w:themeColor="text1"/>
          <w:sz w:val="24"/>
          <w:szCs w:val="24"/>
          <w:u w:val="single"/>
        </w:rPr>
        <w:t xml:space="preserve"> naboru</w:t>
      </w:r>
    </w:p>
    <w:p w14:paraId="1EC96FC0" w14:textId="2795413B" w:rsidR="009721AD" w:rsidRDefault="009721AD" w:rsidP="009721AD">
      <w:pPr>
        <w:spacing w:before="60" w:after="0"/>
        <w:jc w:val="center"/>
        <w:rPr>
          <w:rStyle w:val="Pogrubienie"/>
          <w:rFonts w:ascii="Arial" w:hAnsi="Arial" w:cs="Arial"/>
          <w:color w:val="000000" w:themeColor="text1"/>
          <w:sz w:val="24"/>
          <w:szCs w:val="24"/>
          <w:u w:val="single"/>
        </w:rPr>
      </w:pPr>
      <w:r w:rsidRPr="00F86C15">
        <w:rPr>
          <w:rStyle w:val="Pogrubienie"/>
          <w:rFonts w:ascii="Arial" w:hAnsi="Arial" w:cs="Arial"/>
          <w:color w:val="000000" w:themeColor="text1"/>
          <w:sz w:val="24"/>
          <w:szCs w:val="24"/>
          <w:u w:val="single"/>
        </w:rPr>
        <w:t>NIE</w:t>
      </w:r>
      <w:r>
        <w:rPr>
          <w:rStyle w:val="Pogrubienie"/>
          <w:rFonts w:ascii="Arial" w:hAnsi="Arial" w:cs="Arial"/>
          <w:color w:val="000000" w:themeColor="text1"/>
          <w:sz w:val="24"/>
          <w:szCs w:val="24"/>
          <w:u w:val="single"/>
        </w:rPr>
        <w:t xml:space="preserve"> </w:t>
      </w:r>
      <w:r w:rsidRPr="00F86C15">
        <w:rPr>
          <w:rStyle w:val="Pogrubienie"/>
          <w:rFonts w:ascii="Arial" w:hAnsi="Arial" w:cs="Arial"/>
          <w:color w:val="000000" w:themeColor="text1"/>
          <w:sz w:val="24"/>
          <w:szCs w:val="24"/>
          <w:u w:val="single"/>
        </w:rPr>
        <w:t xml:space="preserve"> BĘDĄ </w:t>
      </w:r>
      <w:r>
        <w:rPr>
          <w:rStyle w:val="Pogrubienie"/>
          <w:rFonts w:ascii="Arial" w:hAnsi="Arial" w:cs="Arial"/>
          <w:color w:val="000000" w:themeColor="text1"/>
          <w:sz w:val="24"/>
          <w:szCs w:val="24"/>
          <w:u w:val="single"/>
        </w:rPr>
        <w:t xml:space="preserve"> </w:t>
      </w:r>
      <w:r w:rsidRPr="00F86C15">
        <w:rPr>
          <w:rStyle w:val="Pogrubienie"/>
          <w:rFonts w:ascii="Arial" w:hAnsi="Arial" w:cs="Arial"/>
          <w:color w:val="000000" w:themeColor="text1"/>
          <w:sz w:val="24"/>
          <w:szCs w:val="24"/>
          <w:u w:val="single"/>
        </w:rPr>
        <w:t xml:space="preserve">PODLEGAŁY </w:t>
      </w:r>
      <w:r>
        <w:rPr>
          <w:rStyle w:val="Pogrubienie"/>
          <w:rFonts w:ascii="Arial" w:hAnsi="Arial" w:cs="Arial"/>
          <w:color w:val="000000" w:themeColor="text1"/>
          <w:sz w:val="24"/>
          <w:szCs w:val="24"/>
          <w:u w:val="single"/>
        </w:rPr>
        <w:t xml:space="preserve"> </w:t>
      </w:r>
      <w:r w:rsidRPr="00F86C15">
        <w:rPr>
          <w:rStyle w:val="Pogrubienie"/>
          <w:rFonts w:ascii="Arial" w:hAnsi="Arial" w:cs="Arial"/>
          <w:color w:val="000000" w:themeColor="text1"/>
          <w:sz w:val="24"/>
          <w:szCs w:val="24"/>
          <w:u w:val="single"/>
        </w:rPr>
        <w:t>ROZPATRZENIU.</w:t>
      </w:r>
    </w:p>
    <w:p w14:paraId="0E56C85B" w14:textId="30D0D704" w:rsidR="00792CE7" w:rsidRPr="00F86C15" w:rsidRDefault="00792CE7" w:rsidP="009721AD">
      <w:pPr>
        <w:spacing w:before="60" w:after="0"/>
        <w:jc w:val="center"/>
        <w:rPr>
          <w:rStyle w:val="Pogrubienie"/>
          <w:rFonts w:ascii="Arial" w:hAnsi="Arial" w:cs="Arial"/>
          <w:color w:val="000000" w:themeColor="text1"/>
          <w:sz w:val="24"/>
          <w:szCs w:val="24"/>
        </w:rPr>
      </w:pPr>
      <w:r w:rsidRPr="00F86C15">
        <w:rPr>
          <w:rStyle w:val="Pogrubienie"/>
          <w:rFonts w:ascii="Arial" w:hAnsi="Arial" w:cs="Arial"/>
          <w:color w:val="000000" w:themeColor="text1"/>
          <w:sz w:val="24"/>
          <w:szCs w:val="24"/>
        </w:rPr>
        <w:t>Kolejność wpływu nie będzie uwzględniana przy ocenie wniosku.</w:t>
      </w:r>
    </w:p>
    <w:p w14:paraId="4F3BFAAE" w14:textId="77777777" w:rsidR="00F86C15" w:rsidRDefault="00F86C15" w:rsidP="00F86C15">
      <w:pPr>
        <w:rPr>
          <w:rFonts w:ascii="Arial" w:hAnsi="Arial" w:cs="Arial"/>
          <w:b/>
          <w:sz w:val="24"/>
          <w:szCs w:val="24"/>
        </w:rPr>
      </w:pPr>
    </w:p>
    <w:p w14:paraId="0A41A5C2" w14:textId="5A0FCEFD" w:rsidR="00F86C15" w:rsidRPr="00F86C15" w:rsidRDefault="00F86C15" w:rsidP="00F86C15">
      <w:pPr>
        <w:rPr>
          <w:rFonts w:ascii="Arial" w:eastAsia="SimSun" w:hAnsi="Arial" w:cs="Arial"/>
          <w:b/>
          <w:bCs/>
          <w:iCs/>
          <w:kern w:val="3"/>
          <w:sz w:val="24"/>
          <w:szCs w:val="24"/>
          <w:lang w:eastAsia="hi-IN" w:bidi="hi-IN"/>
        </w:rPr>
      </w:pPr>
      <w:r w:rsidRPr="00F86C15">
        <w:rPr>
          <w:rFonts w:ascii="Arial" w:hAnsi="Arial" w:cs="Arial"/>
          <w:b/>
          <w:sz w:val="24"/>
          <w:szCs w:val="24"/>
        </w:rPr>
        <w:t xml:space="preserve">Przed złożeniem wniosku </w:t>
      </w:r>
      <w:r>
        <w:rPr>
          <w:rFonts w:ascii="Arial" w:hAnsi="Arial" w:cs="Arial"/>
          <w:b/>
          <w:sz w:val="24"/>
          <w:szCs w:val="24"/>
        </w:rPr>
        <w:t xml:space="preserve">pracodawca </w:t>
      </w:r>
      <w:r w:rsidR="00441291">
        <w:rPr>
          <w:rFonts w:ascii="Arial" w:hAnsi="Arial" w:cs="Arial"/>
          <w:b/>
          <w:sz w:val="24"/>
          <w:szCs w:val="24"/>
        </w:rPr>
        <w:t>z</w:t>
      </w:r>
      <w:r>
        <w:rPr>
          <w:rFonts w:ascii="Arial" w:hAnsi="Arial" w:cs="Arial"/>
          <w:b/>
          <w:sz w:val="24"/>
          <w:szCs w:val="24"/>
        </w:rPr>
        <w:t xml:space="preserve">obowiązany jest zapoznać się </w:t>
      </w:r>
      <w:r>
        <w:rPr>
          <w:rFonts w:ascii="Arial" w:hAnsi="Arial" w:cs="Arial"/>
          <w:b/>
          <w:sz w:val="24"/>
          <w:szCs w:val="24"/>
        </w:rPr>
        <w:br/>
        <w:t xml:space="preserve">z </w:t>
      </w:r>
      <w:r w:rsidRPr="00F86C15">
        <w:rPr>
          <w:rFonts w:ascii="Arial" w:hAnsi="Arial" w:cs="Arial"/>
          <w:b/>
          <w:sz w:val="24"/>
          <w:szCs w:val="24"/>
        </w:rPr>
        <w:t xml:space="preserve">  „Informacją dotyczącą </w:t>
      </w:r>
      <w:r w:rsidRPr="00F86C15">
        <w:rPr>
          <w:rFonts w:ascii="Arial" w:hAnsi="Arial" w:cs="Arial"/>
          <w:sz w:val="24"/>
          <w:szCs w:val="24"/>
        </w:rPr>
        <w:t xml:space="preserve"> </w:t>
      </w:r>
      <w:r w:rsidRPr="00F86C15">
        <w:rPr>
          <w:rFonts w:ascii="Arial" w:hAnsi="Arial" w:cs="Arial"/>
          <w:b/>
          <w:sz w:val="24"/>
          <w:szCs w:val="24"/>
        </w:rPr>
        <w:t xml:space="preserve">przyznawania środków z </w:t>
      </w:r>
      <w:r w:rsidR="00B32DC8">
        <w:rPr>
          <w:rFonts w:ascii="Arial" w:hAnsi="Arial" w:cs="Arial"/>
          <w:b/>
          <w:sz w:val="24"/>
          <w:szCs w:val="24"/>
        </w:rPr>
        <w:t xml:space="preserve"> rezerwy </w:t>
      </w:r>
      <w:r w:rsidRPr="00F86C15">
        <w:rPr>
          <w:rFonts w:ascii="Arial" w:hAnsi="Arial" w:cs="Arial"/>
          <w:b/>
          <w:sz w:val="24"/>
          <w:szCs w:val="24"/>
        </w:rPr>
        <w:t>Krajowego Funduszu Szkoleniowego w Powiatowym</w:t>
      </w:r>
      <w:r w:rsidR="009721AD">
        <w:rPr>
          <w:rFonts w:ascii="Arial" w:hAnsi="Arial" w:cs="Arial"/>
          <w:b/>
          <w:sz w:val="24"/>
          <w:szCs w:val="24"/>
        </w:rPr>
        <w:t xml:space="preserve"> Urzędzie Pracy w Zgierzu w 2025</w:t>
      </w:r>
      <w:r w:rsidRPr="00F86C15">
        <w:rPr>
          <w:rFonts w:ascii="Arial" w:hAnsi="Arial" w:cs="Arial"/>
          <w:b/>
          <w:sz w:val="24"/>
          <w:szCs w:val="24"/>
        </w:rPr>
        <w:t xml:space="preserve"> roku</w:t>
      </w:r>
      <w:r w:rsidRPr="00F86C15">
        <w:rPr>
          <w:rFonts w:ascii="Arial" w:eastAsia="SimSun" w:hAnsi="Arial" w:cs="Arial"/>
          <w:b/>
          <w:bCs/>
          <w:iCs/>
          <w:kern w:val="3"/>
          <w:sz w:val="24"/>
          <w:szCs w:val="24"/>
          <w:lang w:eastAsia="hi-IN" w:bidi="hi-IN"/>
        </w:rPr>
        <w:t>”</w:t>
      </w:r>
      <w:r>
        <w:rPr>
          <w:rFonts w:ascii="Arial" w:eastAsia="SimSun" w:hAnsi="Arial" w:cs="Arial"/>
          <w:b/>
          <w:bCs/>
          <w:iCs/>
          <w:kern w:val="3"/>
          <w:sz w:val="24"/>
          <w:szCs w:val="24"/>
          <w:lang w:eastAsia="hi-IN" w:bidi="hi-IN"/>
        </w:rPr>
        <w:t xml:space="preserve">, do której załączona jest </w:t>
      </w:r>
      <w:r w:rsidR="009721AD">
        <w:rPr>
          <w:rFonts w:ascii="Arial" w:eastAsia="SimSun" w:hAnsi="Arial" w:cs="Arial"/>
          <w:b/>
          <w:bCs/>
          <w:iCs/>
          <w:kern w:val="3"/>
          <w:sz w:val="24"/>
          <w:szCs w:val="24"/>
          <w:lang w:eastAsia="hi-IN" w:bidi="hi-IN"/>
        </w:rPr>
        <w:t xml:space="preserve"> KARTA  OCENY  WNIOSKU</w:t>
      </w:r>
      <w:r>
        <w:rPr>
          <w:rFonts w:ascii="Arial" w:eastAsia="SimSun" w:hAnsi="Arial" w:cs="Arial"/>
          <w:b/>
          <w:bCs/>
          <w:iCs/>
          <w:kern w:val="3"/>
          <w:sz w:val="24"/>
          <w:szCs w:val="24"/>
          <w:lang w:eastAsia="hi-IN" w:bidi="hi-IN"/>
        </w:rPr>
        <w:t>.</w:t>
      </w:r>
    </w:p>
    <w:p w14:paraId="2463CDCC" w14:textId="11136C02" w:rsidR="00026685" w:rsidRPr="00441291" w:rsidRDefault="00FC5D04" w:rsidP="00F86C15">
      <w:pPr>
        <w:suppressAutoHyphens w:val="0"/>
        <w:autoSpaceDN/>
        <w:textAlignment w:val="auto"/>
        <w:rPr>
          <w:rFonts w:ascii="Arial" w:eastAsia="Times New Roman" w:hAnsi="Arial" w:cs="Arial"/>
          <w:b/>
          <w:bCs/>
          <w:color w:val="D60093"/>
          <w:sz w:val="24"/>
          <w:szCs w:val="24"/>
          <w:lang w:eastAsia="pl-PL"/>
        </w:rPr>
      </w:pPr>
      <w:r w:rsidRPr="00F86C15">
        <w:rPr>
          <w:rFonts w:ascii="Arial" w:eastAsia="Times New Roman" w:hAnsi="Arial" w:cs="Arial"/>
          <w:sz w:val="24"/>
          <w:szCs w:val="24"/>
          <w:u w:val="single"/>
          <w:lang w:eastAsia="pl-PL"/>
        </w:rPr>
        <w:t xml:space="preserve">Kwota środków Funduszu Pracy, </w:t>
      </w:r>
      <w:r w:rsidRPr="00F86C15">
        <w:rPr>
          <w:rFonts w:ascii="Arial" w:eastAsia="SimSun" w:hAnsi="Arial" w:cs="Arial"/>
          <w:kern w:val="3"/>
          <w:sz w:val="24"/>
          <w:szCs w:val="24"/>
          <w:u w:val="single"/>
          <w:lang w:eastAsia="hi-IN" w:bidi="hi-IN"/>
        </w:rPr>
        <w:t xml:space="preserve">przyznana decyzją </w:t>
      </w:r>
      <w:r w:rsidR="009721AD">
        <w:rPr>
          <w:rFonts w:ascii="Arial" w:eastAsia="Times New Roman" w:hAnsi="Arial" w:cs="Arial"/>
          <w:sz w:val="24"/>
          <w:szCs w:val="24"/>
          <w:lang w:eastAsia="pl-PL"/>
        </w:rPr>
        <w:t>Minister</w:t>
      </w:r>
      <w:r w:rsidRPr="00F86C15">
        <w:rPr>
          <w:rFonts w:ascii="Arial" w:eastAsia="Times New Roman" w:hAnsi="Arial" w:cs="Arial"/>
          <w:sz w:val="24"/>
          <w:szCs w:val="24"/>
          <w:lang w:eastAsia="pl-PL"/>
        </w:rPr>
        <w:t xml:space="preserve"> Rodziny </w:t>
      </w:r>
      <w:r w:rsidR="00B32DC8">
        <w:rPr>
          <w:rFonts w:ascii="Arial" w:eastAsia="Times New Roman" w:hAnsi="Arial" w:cs="Arial"/>
          <w:sz w:val="24"/>
          <w:szCs w:val="24"/>
          <w:lang w:eastAsia="pl-PL"/>
        </w:rPr>
        <w:t xml:space="preserve">Pracy </w:t>
      </w:r>
      <w:r w:rsidRPr="00F86C15">
        <w:rPr>
          <w:rFonts w:ascii="Arial" w:eastAsia="Times New Roman" w:hAnsi="Arial" w:cs="Arial"/>
          <w:sz w:val="24"/>
          <w:szCs w:val="24"/>
          <w:lang w:eastAsia="pl-PL"/>
        </w:rPr>
        <w:t>i Polityki Społecznej</w:t>
      </w:r>
      <w:r w:rsidRPr="00F86C15">
        <w:rPr>
          <w:rFonts w:ascii="Arial" w:eastAsia="SimSun" w:hAnsi="Arial" w:cs="Arial"/>
          <w:kern w:val="3"/>
          <w:sz w:val="24"/>
          <w:szCs w:val="24"/>
          <w:u w:val="single"/>
          <w:lang w:eastAsia="hi-IN" w:bidi="hi-IN"/>
        </w:rPr>
        <w:t xml:space="preserve"> </w:t>
      </w:r>
      <w:r w:rsidRPr="00F86C15">
        <w:rPr>
          <w:rFonts w:ascii="Arial" w:eastAsia="Times New Roman" w:hAnsi="Arial" w:cs="Arial"/>
          <w:sz w:val="24"/>
          <w:szCs w:val="24"/>
          <w:u w:val="single"/>
          <w:lang w:eastAsia="pl-PL"/>
        </w:rPr>
        <w:t>na działania finansowane ze środków</w:t>
      </w:r>
      <w:r w:rsidR="009721AD">
        <w:rPr>
          <w:rFonts w:ascii="Arial" w:eastAsia="Times New Roman" w:hAnsi="Arial" w:cs="Arial"/>
          <w:sz w:val="24"/>
          <w:szCs w:val="24"/>
          <w:u w:val="single"/>
          <w:lang w:eastAsia="pl-PL"/>
        </w:rPr>
        <w:t xml:space="preserve"> </w:t>
      </w:r>
      <w:r w:rsidRPr="00F86C15">
        <w:rPr>
          <w:rFonts w:ascii="Arial" w:eastAsia="Times New Roman" w:hAnsi="Arial" w:cs="Arial"/>
          <w:sz w:val="24"/>
          <w:szCs w:val="24"/>
          <w:u w:val="single"/>
          <w:lang w:eastAsia="pl-PL"/>
        </w:rPr>
        <w:t xml:space="preserve"> </w:t>
      </w:r>
      <w:r w:rsidR="00B32DC8" w:rsidRPr="008C5B3E">
        <w:rPr>
          <w:rFonts w:ascii="Arial" w:eastAsia="Times New Roman" w:hAnsi="Arial" w:cs="Arial"/>
          <w:b/>
          <w:sz w:val="24"/>
          <w:szCs w:val="24"/>
          <w:u w:val="single"/>
          <w:lang w:eastAsia="pl-PL"/>
        </w:rPr>
        <w:t xml:space="preserve">rezerwy </w:t>
      </w:r>
      <w:r w:rsidR="009721AD" w:rsidRPr="008C5B3E">
        <w:rPr>
          <w:rFonts w:ascii="Arial" w:eastAsia="Times New Roman" w:hAnsi="Arial" w:cs="Arial"/>
          <w:b/>
          <w:sz w:val="24"/>
          <w:szCs w:val="24"/>
          <w:u w:val="single"/>
          <w:lang w:eastAsia="pl-PL"/>
        </w:rPr>
        <w:t xml:space="preserve"> </w:t>
      </w:r>
      <w:r w:rsidRPr="008C5B3E">
        <w:rPr>
          <w:rFonts w:ascii="Arial" w:eastAsia="Times New Roman" w:hAnsi="Arial" w:cs="Arial"/>
          <w:b/>
          <w:sz w:val="24"/>
          <w:szCs w:val="24"/>
          <w:u w:val="single"/>
          <w:lang w:eastAsia="pl-PL"/>
        </w:rPr>
        <w:t xml:space="preserve">Krajowego Funduszu Szkoleniowego </w:t>
      </w:r>
      <w:r w:rsidRPr="004A516E">
        <w:rPr>
          <w:rFonts w:ascii="Arial" w:eastAsia="Times New Roman" w:hAnsi="Arial" w:cs="Arial"/>
          <w:bCs/>
          <w:sz w:val="24"/>
          <w:szCs w:val="24"/>
          <w:u w:val="single"/>
          <w:lang w:eastAsia="pl-PL"/>
        </w:rPr>
        <w:t>w</w:t>
      </w:r>
      <w:r w:rsidRPr="008C5B3E">
        <w:rPr>
          <w:rFonts w:ascii="Arial" w:eastAsia="Times New Roman" w:hAnsi="Arial" w:cs="Arial"/>
          <w:sz w:val="24"/>
          <w:szCs w:val="24"/>
          <w:u w:val="single"/>
          <w:lang w:eastAsia="pl-PL"/>
        </w:rPr>
        <w:t xml:space="preserve"> roku 202</w:t>
      </w:r>
      <w:r w:rsidR="009721AD" w:rsidRPr="008C5B3E">
        <w:rPr>
          <w:rFonts w:ascii="Arial" w:eastAsia="Times New Roman" w:hAnsi="Arial" w:cs="Arial"/>
          <w:sz w:val="24"/>
          <w:szCs w:val="24"/>
          <w:u w:val="single"/>
          <w:lang w:eastAsia="pl-PL"/>
        </w:rPr>
        <w:t>5</w:t>
      </w:r>
      <w:r w:rsidRPr="008C5B3E">
        <w:rPr>
          <w:rFonts w:ascii="Arial" w:eastAsia="Times New Roman" w:hAnsi="Arial" w:cs="Arial"/>
          <w:sz w:val="24"/>
          <w:szCs w:val="24"/>
          <w:u w:val="single"/>
          <w:lang w:eastAsia="pl-PL"/>
        </w:rPr>
        <w:t xml:space="preserve"> wynosi</w:t>
      </w:r>
      <w:r w:rsidRPr="009721AD">
        <w:rPr>
          <w:rFonts w:ascii="Arial" w:eastAsia="Times New Roman" w:hAnsi="Arial" w:cs="Arial"/>
          <w:sz w:val="24"/>
          <w:szCs w:val="24"/>
          <w:lang w:eastAsia="pl-PL"/>
        </w:rPr>
        <w:t xml:space="preserve"> </w:t>
      </w:r>
      <w:r w:rsidR="009721AD" w:rsidRPr="009721AD">
        <w:rPr>
          <w:rFonts w:ascii="Arial" w:eastAsia="Times New Roman" w:hAnsi="Arial" w:cs="Arial"/>
          <w:sz w:val="24"/>
          <w:szCs w:val="24"/>
          <w:lang w:eastAsia="pl-PL"/>
        </w:rPr>
        <w:t xml:space="preserve"> </w:t>
      </w:r>
      <w:r w:rsidR="00F21D56" w:rsidRPr="002531AB">
        <w:rPr>
          <w:rFonts w:ascii="Arial" w:eastAsiaTheme="minorHAnsi" w:hAnsi="Arial" w:cs="Arial"/>
          <w:b/>
          <w:bCs/>
          <w:color w:val="FF0000"/>
          <w:sz w:val="28"/>
          <w:szCs w:val="28"/>
          <w:highlight w:val="yellow"/>
          <w:u w:val="single"/>
        </w:rPr>
        <w:t>418 306,60 zł</w:t>
      </w:r>
    </w:p>
    <w:p w14:paraId="5E4F86FF" w14:textId="5653E5FF" w:rsidR="000033FF" w:rsidRPr="00F86C15" w:rsidRDefault="00F576B2" w:rsidP="00F86C15">
      <w:pPr>
        <w:spacing w:after="0"/>
        <w:rPr>
          <w:rFonts w:ascii="Arial" w:eastAsia="Times New Roman" w:hAnsi="Arial" w:cs="Arial"/>
          <w:b/>
          <w:i/>
          <w:sz w:val="24"/>
          <w:szCs w:val="24"/>
          <w:u w:val="single"/>
          <w:lang w:eastAsia="pl-PL"/>
        </w:rPr>
      </w:pPr>
      <w:r w:rsidRPr="00F86C15">
        <w:rPr>
          <w:rFonts w:ascii="Arial" w:eastAsia="Times New Roman" w:hAnsi="Arial" w:cs="Arial"/>
          <w:b/>
          <w:sz w:val="24"/>
          <w:szCs w:val="24"/>
          <w:u w:val="single"/>
          <w:lang w:eastAsia="pl-PL"/>
        </w:rPr>
        <w:t>Aktualny druk wniosku dostępny</w:t>
      </w:r>
      <w:r w:rsidR="00B32DC8">
        <w:rPr>
          <w:rFonts w:ascii="Arial" w:eastAsia="Times New Roman" w:hAnsi="Arial" w:cs="Arial"/>
          <w:b/>
          <w:sz w:val="24"/>
          <w:szCs w:val="24"/>
          <w:u w:val="single"/>
          <w:lang w:eastAsia="pl-PL"/>
        </w:rPr>
        <w:t xml:space="preserve"> </w:t>
      </w:r>
      <w:r w:rsidR="00625AB3">
        <w:rPr>
          <w:rFonts w:ascii="Arial" w:eastAsia="Times New Roman" w:hAnsi="Arial" w:cs="Arial"/>
          <w:b/>
          <w:sz w:val="24"/>
          <w:szCs w:val="24"/>
          <w:u w:val="single"/>
          <w:lang w:eastAsia="pl-PL"/>
        </w:rPr>
        <w:t>jest</w:t>
      </w:r>
      <w:r w:rsidRPr="00F86C15">
        <w:rPr>
          <w:rFonts w:ascii="Arial" w:eastAsia="Times New Roman" w:hAnsi="Arial" w:cs="Arial"/>
          <w:b/>
          <w:sz w:val="24"/>
          <w:szCs w:val="24"/>
          <w:u w:val="single"/>
          <w:lang w:eastAsia="pl-PL"/>
        </w:rPr>
        <w:t xml:space="preserve"> na stronie internetowej: </w:t>
      </w:r>
      <w:hyperlink r:id="rId7" w:history="1">
        <w:r w:rsidR="00FE3F2A" w:rsidRPr="00FE3F2A">
          <w:rPr>
            <w:rStyle w:val="Hipercze"/>
            <w:rFonts w:ascii="Arial" w:eastAsia="Times New Roman" w:hAnsi="Arial" w:cs="Arial"/>
            <w:b/>
            <w:bCs/>
            <w:sz w:val="24"/>
            <w:szCs w:val="24"/>
            <w:lang w:eastAsia="pl-PL"/>
          </w:rPr>
          <w:t>https://zgierz.praca.gov.pl</w:t>
        </w:r>
      </w:hyperlink>
      <w:r w:rsidR="00FE3F2A">
        <w:rPr>
          <w:rFonts w:ascii="Arial" w:eastAsia="Times New Roman" w:hAnsi="Arial" w:cs="Arial"/>
          <w:b/>
          <w:bCs/>
          <w:color w:val="000000"/>
          <w:sz w:val="20"/>
          <w:szCs w:val="20"/>
          <w:u w:val="single"/>
          <w:lang w:eastAsia="pl-PL"/>
        </w:rPr>
        <w:t xml:space="preserve"> </w:t>
      </w:r>
      <w:r w:rsidRPr="00F86C15">
        <w:rPr>
          <w:rFonts w:ascii="Arial" w:eastAsia="Times New Roman" w:hAnsi="Arial" w:cs="Arial"/>
          <w:b/>
          <w:sz w:val="24"/>
          <w:szCs w:val="24"/>
          <w:u w:val="single"/>
          <w:lang w:eastAsia="pl-PL"/>
        </w:rPr>
        <w:t xml:space="preserve">w zakładce </w:t>
      </w:r>
      <w:r w:rsidRPr="00F86C15">
        <w:rPr>
          <w:rFonts w:ascii="Arial" w:eastAsia="Times New Roman" w:hAnsi="Arial" w:cs="Arial"/>
          <w:b/>
          <w:i/>
          <w:sz w:val="24"/>
          <w:szCs w:val="24"/>
          <w:u w:val="single"/>
          <w:lang w:eastAsia="pl-PL"/>
        </w:rPr>
        <w:t>dokumenty do pobrania .</w:t>
      </w:r>
    </w:p>
    <w:p w14:paraId="3FAAE32C" w14:textId="17C4BFA1" w:rsidR="00792CE7" w:rsidRPr="00F86C15" w:rsidRDefault="000033FF" w:rsidP="00F86C15">
      <w:pPr>
        <w:spacing w:after="0"/>
        <w:rPr>
          <w:rFonts w:ascii="Arial" w:eastAsia="Times New Roman" w:hAnsi="Arial" w:cs="Arial"/>
          <w:b/>
          <w:iCs/>
          <w:color w:val="000000" w:themeColor="text1"/>
          <w:sz w:val="24"/>
          <w:szCs w:val="24"/>
          <w:lang w:eastAsia="pl-PL"/>
        </w:rPr>
      </w:pPr>
      <w:r w:rsidRPr="00F86C15">
        <w:rPr>
          <w:rFonts w:ascii="Arial" w:hAnsi="Arial" w:cs="Arial"/>
          <w:color w:val="000000" w:themeColor="text1"/>
          <w:sz w:val="24"/>
          <w:szCs w:val="24"/>
        </w:rPr>
        <w:t>Proszę o dokładne wypełnienie wniosku, odniesienie się do każdego pola, jeśli jakaś informacja nie dotyczy pracodawcy, proszę zaznaczyć „nie dotyczy”. Wnioski będą weryfikowane dopiero po ich złożeniu, nie ma możliwości wcześniejszego sprawdzenia wniosku przez pracownika urzędu.</w:t>
      </w:r>
    </w:p>
    <w:p w14:paraId="19D9D618" w14:textId="67460F55" w:rsidR="00861FE6" w:rsidRPr="00F86C15" w:rsidRDefault="00952AED" w:rsidP="00F86C15">
      <w:pPr>
        <w:widowControl w:val="0"/>
        <w:spacing w:after="0"/>
        <w:textAlignment w:val="auto"/>
        <w:rPr>
          <w:rFonts w:ascii="Arial" w:eastAsia="SimSun" w:hAnsi="Arial" w:cs="Arial"/>
          <w:b/>
          <w:kern w:val="3"/>
          <w:sz w:val="24"/>
          <w:szCs w:val="24"/>
          <w:lang w:eastAsia="hi-IN" w:bidi="hi-IN"/>
        </w:rPr>
      </w:pPr>
      <w:r>
        <w:rPr>
          <w:rFonts w:ascii="Arial" w:eastAsia="SimSun" w:hAnsi="Arial" w:cs="Arial"/>
          <w:b/>
          <w:kern w:val="3"/>
          <w:sz w:val="24"/>
          <w:szCs w:val="24"/>
          <w:lang w:eastAsia="hi-IN" w:bidi="hi-IN"/>
        </w:rPr>
        <w:br/>
      </w:r>
      <w:r>
        <w:rPr>
          <w:rFonts w:ascii="Arial" w:eastAsia="SimSun" w:hAnsi="Arial" w:cs="Arial"/>
          <w:b/>
          <w:kern w:val="3"/>
          <w:sz w:val="24"/>
          <w:szCs w:val="24"/>
          <w:lang w:eastAsia="hi-IN" w:bidi="hi-IN"/>
        </w:rPr>
        <w:br/>
      </w:r>
    </w:p>
    <w:p w14:paraId="69D63118" w14:textId="6AE9583D" w:rsidR="0060393B" w:rsidRPr="00F86C15" w:rsidRDefault="00861FE6" w:rsidP="00F86C15">
      <w:pPr>
        <w:tabs>
          <w:tab w:val="left" w:pos="142"/>
          <w:tab w:val="left" w:pos="284"/>
        </w:tabs>
        <w:suppressAutoHyphens w:val="0"/>
        <w:autoSpaceDE w:val="0"/>
        <w:adjustRightInd w:val="0"/>
        <w:spacing w:after="0"/>
        <w:ind w:right="-1"/>
        <w:textAlignment w:val="auto"/>
        <w:rPr>
          <w:rFonts w:ascii="Arial" w:eastAsia="SimSun" w:hAnsi="Arial" w:cs="Arial"/>
          <w:b/>
          <w:kern w:val="3"/>
          <w:sz w:val="24"/>
          <w:szCs w:val="24"/>
          <w:lang w:eastAsia="hi-IN" w:bidi="hi-IN"/>
        </w:rPr>
      </w:pPr>
      <w:r w:rsidRPr="00F86C15">
        <w:rPr>
          <w:rFonts w:ascii="Arial" w:eastAsia="SimSun" w:hAnsi="Arial" w:cs="Arial"/>
          <w:b/>
          <w:kern w:val="3"/>
          <w:sz w:val="24"/>
          <w:szCs w:val="24"/>
          <w:lang w:eastAsia="hi-IN" w:bidi="hi-IN"/>
        </w:rPr>
        <w:t xml:space="preserve">Pracodawca zainteresowany uzyskaniem środków na finansowanie kosztów kształcenia ustawicznego pracowników i pracodawcy, składa wniosek </w:t>
      </w:r>
      <w:r w:rsidR="00F86C15">
        <w:rPr>
          <w:rFonts w:ascii="Arial" w:eastAsia="SimSun" w:hAnsi="Arial" w:cs="Arial"/>
          <w:b/>
          <w:kern w:val="3"/>
          <w:sz w:val="24"/>
          <w:szCs w:val="24"/>
          <w:lang w:eastAsia="hi-IN" w:bidi="hi-IN"/>
        </w:rPr>
        <w:br/>
      </w:r>
      <w:r w:rsidRPr="00F86C15">
        <w:rPr>
          <w:rFonts w:ascii="Arial" w:eastAsia="SimSun" w:hAnsi="Arial" w:cs="Arial"/>
          <w:b/>
          <w:kern w:val="3"/>
          <w:sz w:val="24"/>
          <w:szCs w:val="24"/>
          <w:lang w:eastAsia="hi-IN" w:bidi="hi-IN"/>
        </w:rPr>
        <w:t>w powiatowym urzędzie pracy właściwym ze względu na siedzibę Pracodawcy albo miejsce prowadzenia działalności,</w:t>
      </w:r>
      <w:r w:rsidR="00F86C15">
        <w:rPr>
          <w:rFonts w:ascii="Arial" w:eastAsia="SimSun" w:hAnsi="Arial" w:cs="Arial"/>
          <w:b/>
          <w:kern w:val="3"/>
          <w:sz w:val="24"/>
          <w:szCs w:val="24"/>
          <w:lang w:eastAsia="hi-IN" w:bidi="hi-IN"/>
        </w:rPr>
        <w:t xml:space="preserve"> </w:t>
      </w:r>
      <w:r w:rsidRPr="00F86C15">
        <w:rPr>
          <w:rFonts w:ascii="Arial" w:eastAsia="SimSun" w:hAnsi="Arial" w:cs="Arial"/>
          <w:b/>
          <w:kern w:val="3"/>
          <w:sz w:val="24"/>
          <w:szCs w:val="24"/>
          <w:lang w:eastAsia="hi-IN" w:bidi="hi-IN"/>
        </w:rPr>
        <w:t>w terminie określonym przez urząd.</w:t>
      </w:r>
      <w:r w:rsidR="0040278D" w:rsidRPr="00F86C15">
        <w:rPr>
          <w:rFonts w:ascii="Arial" w:eastAsia="SimSun" w:hAnsi="Arial" w:cs="Arial"/>
          <w:b/>
          <w:kern w:val="3"/>
          <w:sz w:val="24"/>
          <w:szCs w:val="24"/>
          <w:lang w:eastAsia="hi-IN" w:bidi="hi-IN"/>
        </w:rPr>
        <w:t xml:space="preserve"> </w:t>
      </w:r>
    </w:p>
    <w:p w14:paraId="0E98DECB" w14:textId="77777777" w:rsidR="0060393B" w:rsidRPr="00F86C15" w:rsidRDefault="0060393B" w:rsidP="00F86C15">
      <w:pPr>
        <w:tabs>
          <w:tab w:val="left" w:pos="142"/>
          <w:tab w:val="left" w:pos="284"/>
        </w:tabs>
        <w:suppressAutoHyphens w:val="0"/>
        <w:autoSpaceDE w:val="0"/>
        <w:adjustRightInd w:val="0"/>
        <w:spacing w:after="0"/>
        <w:ind w:right="-1"/>
        <w:textAlignment w:val="auto"/>
        <w:rPr>
          <w:rFonts w:ascii="Arial" w:hAnsi="Arial" w:cs="Arial"/>
          <w:sz w:val="24"/>
          <w:szCs w:val="24"/>
          <w:u w:val="single"/>
        </w:rPr>
      </w:pPr>
    </w:p>
    <w:p w14:paraId="19CC0E93" w14:textId="77777777" w:rsidR="0060393B" w:rsidRPr="00F86C15" w:rsidRDefault="0040278D" w:rsidP="00F86C15">
      <w:pPr>
        <w:tabs>
          <w:tab w:val="left" w:pos="142"/>
          <w:tab w:val="left" w:pos="284"/>
        </w:tabs>
        <w:suppressAutoHyphens w:val="0"/>
        <w:autoSpaceDE w:val="0"/>
        <w:adjustRightInd w:val="0"/>
        <w:spacing w:after="0"/>
        <w:ind w:right="-1"/>
        <w:textAlignment w:val="auto"/>
        <w:rPr>
          <w:rFonts w:ascii="Arial" w:hAnsi="Arial" w:cs="Arial"/>
          <w:sz w:val="24"/>
          <w:szCs w:val="24"/>
          <w:u w:val="single"/>
        </w:rPr>
      </w:pPr>
      <w:r w:rsidRPr="00F86C15">
        <w:rPr>
          <w:rFonts w:ascii="Arial" w:hAnsi="Arial" w:cs="Arial"/>
          <w:sz w:val="24"/>
          <w:szCs w:val="24"/>
          <w:u w:val="single"/>
        </w:rPr>
        <w:t>Wniosek może być złożony w formie</w:t>
      </w:r>
      <w:r w:rsidR="0060393B" w:rsidRPr="00F86C15">
        <w:rPr>
          <w:rFonts w:ascii="Arial" w:hAnsi="Arial" w:cs="Arial"/>
          <w:sz w:val="24"/>
          <w:szCs w:val="24"/>
          <w:u w:val="single"/>
        </w:rPr>
        <w:t>:</w:t>
      </w:r>
    </w:p>
    <w:p w14:paraId="699EAAB2" w14:textId="0A35744B" w:rsidR="007D2CAF" w:rsidRPr="00F86C15" w:rsidRDefault="0040278D" w:rsidP="00F86C15">
      <w:pPr>
        <w:pStyle w:val="Akapitzlist"/>
        <w:numPr>
          <w:ilvl w:val="0"/>
          <w:numId w:val="12"/>
        </w:numPr>
        <w:tabs>
          <w:tab w:val="left" w:pos="142"/>
          <w:tab w:val="left" w:pos="284"/>
        </w:tabs>
        <w:suppressAutoHyphens w:val="0"/>
        <w:autoSpaceDE w:val="0"/>
        <w:adjustRightInd w:val="0"/>
        <w:spacing w:after="0"/>
        <w:ind w:right="-1"/>
        <w:textAlignment w:val="auto"/>
        <w:rPr>
          <w:rFonts w:ascii="Arial" w:hAnsi="Arial" w:cs="Arial"/>
          <w:sz w:val="24"/>
          <w:szCs w:val="24"/>
        </w:rPr>
      </w:pPr>
      <w:r w:rsidRPr="00F86C15">
        <w:rPr>
          <w:rFonts w:ascii="Arial" w:hAnsi="Arial" w:cs="Arial"/>
          <w:sz w:val="24"/>
          <w:szCs w:val="24"/>
        </w:rPr>
        <w:t xml:space="preserve">papierowej </w:t>
      </w:r>
      <w:r w:rsidR="0060393B" w:rsidRPr="00F86C15">
        <w:rPr>
          <w:rFonts w:ascii="Arial" w:hAnsi="Arial" w:cs="Arial"/>
          <w:sz w:val="24"/>
          <w:szCs w:val="24"/>
        </w:rPr>
        <w:t>– pracodawców, którzy zdecydują się na osobiste złożenie kompletnego wniosku</w:t>
      </w:r>
      <w:r w:rsidR="0060393B" w:rsidRPr="00F86C15">
        <w:rPr>
          <w:rFonts w:ascii="Arial" w:hAnsi="Arial" w:cs="Arial"/>
          <w:i/>
          <w:sz w:val="24"/>
          <w:szCs w:val="24"/>
        </w:rPr>
        <w:t xml:space="preserve"> </w:t>
      </w:r>
      <w:r w:rsidR="0060393B" w:rsidRPr="00F86C15">
        <w:rPr>
          <w:rFonts w:ascii="Arial" w:hAnsi="Arial" w:cs="Arial"/>
          <w:sz w:val="24"/>
          <w:szCs w:val="24"/>
        </w:rPr>
        <w:t xml:space="preserve">prosimy  o dostarczenie dokumentów </w:t>
      </w:r>
      <w:r w:rsidR="0060393B" w:rsidRPr="00F86C15">
        <w:rPr>
          <w:rFonts w:ascii="Arial" w:hAnsi="Arial" w:cs="Arial"/>
          <w:b/>
          <w:sz w:val="24"/>
          <w:szCs w:val="24"/>
          <w:u w:val="single"/>
        </w:rPr>
        <w:t>wyłącznie do siedziby głównej</w:t>
      </w:r>
      <w:r w:rsidR="0060393B" w:rsidRPr="00F86C15">
        <w:rPr>
          <w:rFonts w:ascii="Arial" w:hAnsi="Arial" w:cs="Arial"/>
          <w:sz w:val="24"/>
          <w:szCs w:val="24"/>
          <w:u w:val="single"/>
        </w:rPr>
        <w:t xml:space="preserve"> </w:t>
      </w:r>
      <w:r w:rsidR="0060393B" w:rsidRPr="00F86C15">
        <w:rPr>
          <w:rFonts w:ascii="Arial" w:hAnsi="Arial" w:cs="Arial"/>
          <w:b/>
          <w:sz w:val="24"/>
          <w:szCs w:val="24"/>
          <w:u w:val="single"/>
        </w:rPr>
        <w:t xml:space="preserve">Powiatowego Urzędu Pracy, Zgierz, ul. Barona 10, </w:t>
      </w:r>
      <w:r w:rsidR="00D91A97">
        <w:rPr>
          <w:rFonts w:ascii="Arial" w:hAnsi="Arial" w:cs="Arial"/>
          <w:b/>
          <w:sz w:val="24"/>
          <w:szCs w:val="24"/>
          <w:u w:val="single"/>
        </w:rPr>
        <w:br/>
      </w:r>
      <w:r w:rsidR="0060393B" w:rsidRPr="00F86C15">
        <w:rPr>
          <w:rFonts w:ascii="Arial" w:hAnsi="Arial" w:cs="Arial"/>
          <w:b/>
          <w:sz w:val="24"/>
          <w:szCs w:val="24"/>
          <w:u w:val="single"/>
        </w:rPr>
        <w:t>w godzinach pracy Urzędu, tj. 8:00 – 14:30</w:t>
      </w:r>
    </w:p>
    <w:p w14:paraId="402445A9" w14:textId="77777777" w:rsidR="00FE3F2A" w:rsidRPr="00FE3F2A" w:rsidRDefault="00FE3F2A" w:rsidP="00FE3F2A">
      <w:pPr>
        <w:pStyle w:val="Akapitzlist"/>
        <w:tabs>
          <w:tab w:val="left" w:pos="142"/>
          <w:tab w:val="left" w:pos="284"/>
        </w:tabs>
        <w:suppressAutoHyphens w:val="0"/>
        <w:autoSpaceDE w:val="0"/>
        <w:adjustRightInd w:val="0"/>
        <w:spacing w:after="0"/>
        <w:ind w:right="-1"/>
        <w:textAlignment w:val="auto"/>
        <w:rPr>
          <w:rFonts w:ascii="Arial" w:hAnsi="Arial" w:cs="Arial"/>
          <w:sz w:val="24"/>
          <w:szCs w:val="24"/>
        </w:rPr>
      </w:pPr>
      <w:r w:rsidRPr="00FE3F2A">
        <w:rPr>
          <w:rFonts w:ascii="Arial" w:hAnsi="Arial" w:cs="Arial"/>
          <w:sz w:val="24"/>
          <w:szCs w:val="24"/>
        </w:rPr>
        <w:t xml:space="preserve">b)    elektronicznej (opatrzony kwalifikowanym podpisem elektronicznym albo podpisem potwierdzonym profilem zaufanym elektronicznej platformy usług administracji publicznej) za pomocą: </w:t>
      </w:r>
    </w:p>
    <w:p w14:paraId="4A913A43" w14:textId="77777777" w:rsidR="00FE3F2A" w:rsidRPr="00FE3F2A" w:rsidRDefault="00FE3F2A" w:rsidP="00FE3F2A">
      <w:pPr>
        <w:pStyle w:val="Akapitzlist"/>
        <w:tabs>
          <w:tab w:val="left" w:pos="142"/>
          <w:tab w:val="left" w:pos="284"/>
        </w:tabs>
        <w:suppressAutoHyphens w:val="0"/>
        <w:autoSpaceDE w:val="0"/>
        <w:adjustRightInd w:val="0"/>
        <w:spacing w:after="0"/>
        <w:ind w:right="-1"/>
        <w:textAlignment w:val="auto"/>
        <w:rPr>
          <w:rFonts w:ascii="Arial" w:hAnsi="Arial" w:cs="Arial"/>
          <w:sz w:val="24"/>
          <w:szCs w:val="24"/>
        </w:rPr>
      </w:pPr>
      <w:r w:rsidRPr="00FE3F2A">
        <w:rPr>
          <w:rFonts w:ascii="Arial" w:hAnsi="Arial" w:cs="Arial"/>
          <w:sz w:val="24"/>
          <w:szCs w:val="24"/>
        </w:rPr>
        <w:t xml:space="preserve">- systemu </w:t>
      </w:r>
      <w:proofErr w:type="spellStart"/>
      <w:r w:rsidRPr="00FE3F2A">
        <w:rPr>
          <w:rFonts w:ascii="Arial" w:hAnsi="Arial" w:cs="Arial"/>
          <w:sz w:val="24"/>
          <w:szCs w:val="24"/>
        </w:rPr>
        <w:t>ePUAP</w:t>
      </w:r>
      <w:proofErr w:type="spellEnd"/>
      <w:r w:rsidRPr="00FE3F2A">
        <w:rPr>
          <w:rFonts w:ascii="Arial" w:hAnsi="Arial" w:cs="Arial"/>
          <w:sz w:val="24"/>
          <w:szCs w:val="24"/>
        </w:rPr>
        <w:t xml:space="preserve"> (https://epuap.gov.pl/wps/portal)  wybierając z Katalogu spraw opcję Sprawy ogólne - Pisma do urzędu – Pisma ogólne do podmiotu publicznego , wskazując , po zalogowaniu do platformy, Powiatowy Urząd Pracy w Zgierzu jako organ, do którego dane dokumenty mają wpłynąć. </w:t>
      </w:r>
    </w:p>
    <w:p w14:paraId="44B83650" w14:textId="3049B807" w:rsidR="0088183E" w:rsidRDefault="00FE3F2A" w:rsidP="00FE3F2A">
      <w:pPr>
        <w:pStyle w:val="Akapitzlist"/>
        <w:tabs>
          <w:tab w:val="left" w:pos="142"/>
          <w:tab w:val="left" w:pos="284"/>
        </w:tabs>
        <w:suppressAutoHyphens w:val="0"/>
        <w:autoSpaceDE w:val="0"/>
        <w:adjustRightInd w:val="0"/>
        <w:spacing w:after="0"/>
        <w:ind w:right="-1"/>
        <w:textAlignment w:val="auto"/>
        <w:rPr>
          <w:rFonts w:ascii="Arial" w:hAnsi="Arial" w:cs="Arial"/>
          <w:sz w:val="24"/>
          <w:szCs w:val="24"/>
        </w:rPr>
      </w:pPr>
      <w:r w:rsidRPr="00FE3F2A">
        <w:rPr>
          <w:rFonts w:ascii="Arial" w:hAnsi="Arial" w:cs="Arial"/>
          <w:sz w:val="24"/>
          <w:szCs w:val="24"/>
        </w:rPr>
        <w:t>- portalu praca.gov.pl</w:t>
      </w:r>
      <w:r w:rsidRPr="00FE3F2A">
        <w:rPr>
          <w:rFonts w:ascii="Arial" w:hAnsi="Arial" w:cs="Arial"/>
          <w:sz w:val="24"/>
          <w:szCs w:val="24"/>
          <w:highlight w:val="yellow"/>
        </w:rPr>
        <w:t xml:space="preserve"> </w:t>
      </w:r>
    </w:p>
    <w:p w14:paraId="3B5EF2C8" w14:textId="1A71B5E7" w:rsidR="00CE2006" w:rsidRPr="00F86C15" w:rsidRDefault="00CE2006" w:rsidP="00FE3F2A">
      <w:pPr>
        <w:pStyle w:val="Akapitzlist"/>
        <w:tabs>
          <w:tab w:val="left" w:pos="142"/>
          <w:tab w:val="left" w:pos="284"/>
        </w:tabs>
        <w:suppressAutoHyphens w:val="0"/>
        <w:autoSpaceDE w:val="0"/>
        <w:adjustRightInd w:val="0"/>
        <w:spacing w:after="0"/>
        <w:ind w:right="-1"/>
        <w:textAlignment w:val="auto"/>
        <w:rPr>
          <w:rFonts w:ascii="Arial" w:hAnsi="Arial" w:cs="Arial"/>
          <w:sz w:val="24"/>
          <w:szCs w:val="24"/>
        </w:rPr>
      </w:pPr>
      <w:r>
        <w:rPr>
          <w:rFonts w:ascii="Arial" w:hAnsi="Arial" w:cs="Arial"/>
          <w:sz w:val="24"/>
          <w:szCs w:val="24"/>
        </w:rPr>
        <w:t>-e-Doręczenia</w:t>
      </w:r>
    </w:p>
    <w:p w14:paraId="02C3429F" w14:textId="25E96201" w:rsidR="0080121C" w:rsidRPr="00F86C15" w:rsidRDefault="0080121C" w:rsidP="00F86C15">
      <w:pPr>
        <w:widowControl w:val="0"/>
        <w:autoSpaceDN/>
        <w:spacing w:after="0"/>
        <w:textAlignment w:val="auto"/>
        <w:rPr>
          <w:rFonts w:ascii="Arial" w:hAnsi="Arial" w:cs="Arial"/>
          <w:sz w:val="24"/>
          <w:szCs w:val="24"/>
        </w:rPr>
      </w:pPr>
      <w:r w:rsidRPr="00F86C15">
        <w:rPr>
          <w:rFonts w:ascii="Arial" w:hAnsi="Arial" w:cs="Arial"/>
          <w:b/>
          <w:sz w:val="24"/>
          <w:szCs w:val="24"/>
        </w:rPr>
        <w:t>Wnioski złożone w sposób inny niż określony powyżej np. pocztą e-mail nie będą podlegały rozpatrzeniu</w:t>
      </w:r>
      <w:r w:rsidRPr="00F86C15">
        <w:rPr>
          <w:rFonts w:ascii="Arial" w:hAnsi="Arial" w:cs="Arial"/>
          <w:sz w:val="24"/>
          <w:szCs w:val="24"/>
        </w:rPr>
        <w:t>.</w:t>
      </w:r>
    </w:p>
    <w:p w14:paraId="6EE10D15" w14:textId="34AC8693" w:rsidR="0040278D" w:rsidRPr="00F86C15" w:rsidRDefault="009C7B7C" w:rsidP="00F86C15">
      <w:pPr>
        <w:widowControl w:val="0"/>
        <w:autoSpaceDN/>
        <w:spacing w:after="0"/>
        <w:textAlignment w:val="auto"/>
        <w:rPr>
          <w:rFonts w:ascii="Arial" w:hAnsi="Arial" w:cs="Arial"/>
          <w:b/>
          <w:sz w:val="24"/>
          <w:szCs w:val="24"/>
        </w:rPr>
      </w:pPr>
      <w:r w:rsidRPr="00F86C15">
        <w:rPr>
          <w:rFonts w:ascii="Arial" w:hAnsi="Arial" w:cs="Arial"/>
          <w:b/>
          <w:sz w:val="24"/>
          <w:szCs w:val="24"/>
        </w:rPr>
        <w:br/>
      </w:r>
      <w:r w:rsidR="0040278D" w:rsidRPr="00F86C15">
        <w:rPr>
          <w:rFonts w:ascii="Arial" w:hAnsi="Arial" w:cs="Arial"/>
          <w:b/>
          <w:sz w:val="24"/>
          <w:szCs w:val="24"/>
        </w:rPr>
        <w:t>Przez datę złożenia wniosku rozumie się datę jego wpływu do Powiatowego Urzędu Pracy w Zgierzu</w:t>
      </w:r>
      <w:r w:rsidR="00F86C15">
        <w:rPr>
          <w:rFonts w:ascii="Arial" w:hAnsi="Arial" w:cs="Arial"/>
          <w:b/>
          <w:sz w:val="24"/>
          <w:szCs w:val="24"/>
        </w:rPr>
        <w:t xml:space="preserve">, również w odniesieniu do wniosków </w:t>
      </w:r>
      <w:r w:rsidR="00355DE8">
        <w:rPr>
          <w:rFonts w:ascii="Arial" w:hAnsi="Arial" w:cs="Arial"/>
          <w:b/>
          <w:sz w:val="24"/>
          <w:szCs w:val="24"/>
        </w:rPr>
        <w:t>dostarczonych pocztą.</w:t>
      </w:r>
    </w:p>
    <w:p w14:paraId="1EDA8504" w14:textId="5FA54A9C" w:rsidR="00B46066" w:rsidRPr="00F86C15" w:rsidRDefault="000033FF" w:rsidP="00F86C15">
      <w:pPr>
        <w:spacing w:after="0"/>
        <w:rPr>
          <w:rFonts w:ascii="Arial" w:eastAsia="SimSun" w:hAnsi="Arial" w:cs="Arial"/>
          <w:bCs/>
          <w:kern w:val="3"/>
          <w:sz w:val="24"/>
          <w:szCs w:val="24"/>
          <w:u w:val="single"/>
          <w:lang w:eastAsia="hi-IN" w:bidi="hi-IN"/>
        </w:rPr>
      </w:pPr>
      <w:r w:rsidRPr="00F86C15">
        <w:rPr>
          <w:rFonts w:ascii="Arial" w:eastAsia="Times New Roman" w:hAnsi="Arial" w:cs="Arial"/>
          <w:sz w:val="24"/>
          <w:szCs w:val="24"/>
          <w:lang w:eastAsia="pl-PL"/>
        </w:rPr>
        <w:br/>
      </w:r>
      <w:r w:rsidR="00B46066" w:rsidRPr="00F86C15">
        <w:rPr>
          <w:rFonts w:ascii="Arial" w:eastAsia="SimSun" w:hAnsi="Arial" w:cs="Arial"/>
          <w:bCs/>
          <w:kern w:val="3"/>
          <w:sz w:val="24"/>
          <w:szCs w:val="24"/>
          <w:u w:val="single"/>
          <w:lang w:eastAsia="hi-IN" w:bidi="hi-IN"/>
        </w:rPr>
        <w:t>Środki</w:t>
      </w:r>
      <w:r w:rsidR="00B32DC8">
        <w:rPr>
          <w:rFonts w:ascii="Arial" w:eastAsia="SimSun" w:hAnsi="Arial" w:cs="Arial"/>
          <w:bCs/>
          <w:kern w:val="3"/>
          <w:sz w:val="24"/>
          <w:szCs w:val="24"/>
          <w:u w:val="single"/>
          <w:lang w:eastAsia="hi-IN" w:bidi="hi-IN"/>
        </w:rPr>
        <w:t xml:space="preserve"> rezerwy</w:t>
      </w:r>
      <w:r w:rsidR="00B46066" w:rsidRPr="00F86C15">
        <w:rPr>
          <w:rFonts w:ascii="Arial" w:eastAsia="SimSun" w:hAnsi="Arial" w:cs="Arial"/>
          <w:bCs/>
          <w:kern w:val="3"/>
          <w:sz w:val="24"/>
          <w:szCs w:val="24"/>
          <w:u w:val="single"/>
          <w:lang w:eastAsia="hi-IN" w:bidi="hi-IN"/>
        </w:rPr>
        <w:t xml:space="preserve"> KFS, na sfinansowanie działań kształcenia ustawicznego, mogą być przyznane</w:t>
      </w:r>
      <w:r w:rsidR="00F86C15">
        <w:rPr>
          <w:rFonts w:ascii="Arial" w:eastAsia="SimSun" w:hAnsi="Arial" w:cs="Arial"/>
          <w:bCs/>
          <w:kern w:val="3"/>
          <w:sz w:val="24"/>
          <w:szCs w:val="24"/>
          <w:u w:val="single"/>
          <w:lang w:eastAsia="hi-IN" w:bidi="hi-IN"/>
        </w:rPr>
        <w:t xml:space="preserve"> </w:t>
      </w:r>
      <w:r w:rsidR="00B46066" w:rsidRPr="00F86C15">
        <w:rPr>
          <w:rFonts w:ascii="Arial" w:eastAsia="SimSun" w:hAnsi="Arial" w:cs="Arial"/>
          <w:bCs/>
          <w:kern w:val="3"/>
          <w:sz w:val="24"/>
          <w:szCs w:val="24"/>
          <w:u w:val="single"/>
          <w:lang w:eastAsia="hi-IN" w:bidi="hi-IN"/>
        </w:rPr>
        <w:t xml:space="preserve">w wysokości: </w:t>
      </w:r>
    </w:p>
    <w:p w14:paraId="402DAF8A" w14:textId="77777777" w:rsidR="00B46066" w:rsidRPr="00F86C15" w:rsidRDefault="00B46066" w:rsidP="00F86C15">
      <w:pPr>
        <w:pStyle w:val="Akapitzlist"/>
        <w:widowControl w:val="0"/>
        <w:numPr>
          <w:ilvl w:val="0"/>
          <w:numId w:val="2"/>
        </w:numPr>
        <w:spacing w:after="0"/>
        <w:textAlignment w:val="auto"/>
        <w:rPr>
          <w:rFonts w:ascii="Arial" w:hAnsi="Arial" w:cs="Arial"/>
          <w:sz w:val="24"/>
          <w:szCs w:val="24"/>
        </w:rPr>
      </w:pPr>
      <w:r w:rsidRPr="00F86C15">
        <w:rPr>
          <w:rFonts w:ascii="Arial" w:eastAsia="SimSun" w:hAnsi="Arial" w:cs="Arial"/>
          <w:b/>
          <w:kern w:val="3"/>
          <w:sz w:val="24"/>
          <w:szCs w:val="24"/>
          <w:lang w:eastAsia="hi-IN" w:bidi="hi-IN"/>
        </w:rPr>
        <w:t>80%</w:t>
      </w:r>
      <w:r w:rsidRPr="00F86C15">
        <w:rPr>
          <w:rFonts w:ascii="Arial" w:eastAsia="SimSun" w:hAnsi="Arial" w:cs="Arial"/>
          <w:kern w:val="3"/>
          <w:sz w:val="24"/>
          <w:szCs w:val="24"/>
          <w:lang w:eastAsia="hi-IN" w:bidi="hi-IN"/>
        </w:rPr>
        <w:t xml:space="preserve"> kosztów kształcenia ustawicznego, nie więcej jednak niż </w:t>
      </w:r>
      <w:r w:rsidRPr="00F86C15">
        <w:rPr>
          <w:rFonts w:ascii="Arial" w:eastAsia="SimSun" w:hAnsi="Arial" w:cs="Arial"/>
          <w:b/>
          <w:kern w:val="3"/>
          <w:sz w:val="24"/>
          <w:szCs w:val="24"/>
          <w:lang w:eastAsia="hi-IN" w:bidi="hi-IN"/>
        </w:rPr>
        <w:t>300%</w:t>
      </w:r>
      <w:r w:rsidRPr="00F86C15">
        <w:rPr>
          <w:rFonts w:ascii="Arial" w:eastAsia="SimSun" w:hAnsi="Arial" w:cs="Arial"/>
          <w:kern w:val="3"/>
          <w:sz w:val="24"/>
          <w:szCs w:val="24"/>
          <w:lang w:eastAsia="hi-IN" w:bidi="hi-IN"/>
        </w:rPr>
        <w:t xml:space="preserve"> przeciętnego wynagrodzenia w danym roku na jednego uczestnika, pozostałe </w:t>
      </w:r>
      <w:r w:rsidRPr="00F86C15">
        <w:rPr>
          <w:rFonts w:ascii="Arial" w:eastAsia="SimSun" w:hAnsi="Arial" w:cs="Arial"/>
          <w:b/>
          <w:kern w:val="3"/>
          <w:sz w:val="24"/>
          <w:szCs w:val="24"/>
          <w:lang w:eastAsia="hi-IN" w:bidi="hi-IN"/>
        </w:rPr>
        <w:t>20%</w:t>
      </w:r>
      <w:r w:rsidRPr="00F86C15">
        <w:rPr>
          <w:rFonts w:ascii="Arial" w:eastAsia="SimSun" w:hAnsi="Arial" w:cs="Arial"/>
          <w:kern w:val="3"/>
          <w:sz w:val="24"/>
          <w:szCs w:val="24"/>
          <w:lang w:eastAsia="hi-IN" w:bidi="hi-IN"/>
        </w:rPr>
        <w:t xml:space="preserve"> kosztów kształcenia stanowi wkład własny Pracodawcy,</w:t>
      </w:r>
    </w:p>
    <w:p w14:paraId="33B406BE" w14:textId="3B576570" w:rsidR="00B46066" w:rsidRPr="00F86C15" w:rsidRDefault="00B46066" w:rsidP="00F86C15">
      <w:pPr>
        <w:pStyle w:val="Akapitzlist"/>
        <w:widowControl w:val="0"/>
        <w:numPr>
          <w:ilvl w:val="0"/>
          <w:numId w:val="2"/>
        </w:numPr>
        <w:spacing w:after="0"/>
        <w:textAlignment w:val="auto"/>
        <w:rPr>
          <w:rFonts w:ascii="Arial" w:hAnsi="Arial" w:cs="Arial"/>
          <w:sz w:val="24"/>
          <w:szCs w:val="24"/>
        </w:rPr>
      </w:pPr>
      <w:r w:rsidRPr="00F86C15">
        <w:rPr>
          <w:rFonts w:ascii="Arial" w:eastAsia="SimSun" w:hAnsi="Arial" w:cs="Arial"/>
          <w:b/>
          <w:kern w:val="3"/>
          <w:sz w:val="24"/>
          <w:szCs w:val="24"/>
          <w:lang w:eastAsia="hi-IN" w:bidi="hi-IN"/>
        </w:rPr>
        <w:t>100%</w:t>
      </w:r>
      <w:r w:rsidRPr="00F86C15">
        <w:rPr>
          <w:rFonts w:ascii="Arial" w:eastAsia="SimSun" w:hAnsi="Arial" w:cs="Arial"/>
          <w:kern w:val="3"/>
          <w:sz w:val="24"/>
          <w:szCs w:val="24"/>
          <w:lang w:eastAsia="hi-IN" w:bidi="hi-IN"/>
        </w:rPr>
        <w:t xml:space="preserve"> kosztów kształcenia ustawicznego w przypadku </w:t>
      </w:r>
      <w:r w:rsidRPr="00F86C15">
        <w:rPr>
          <w:rFonts w:ascii="Arial" w:eastAsia="SimSun" w:hAnsi="Arial" w:cs="Arial"/>
          <w:b/>
          <w:kern w:val="3"/>
          <w:sz w:val="24"/>
          <w:szCs w:val="24"/>
          <w:lang w:eastAsia="hi-IN" w:bidi="hi-IN"/>
        </w:rPr>
        <w:t>mikroprzedsiębiorstw</w:t>
      </w:r>
      <w:r w:rsidRPr="00F86C15">
        <w:rPr>
          <w:rFonts w:ascii="Arial" w:eastAsia="SimSun" w:hAnsi="Arial" w:cs="Arial"/>
          <w:kern w:val="3"/>
          <w:sz w:val="24"/>
          <w:szCs w:val="24"/>
          <w:lang w:eastAsia="hi-IN" w:bidi="hi-IN"/>
        </w:rPr>
        <w:t xml:space="preserve">, nie więcej jednak niż </w:t>
      </w:r>
      <w:r w:rsidRPr="00F86C15">
        <w:rPr>
          <w:rFonts w:ascii="Arial" w:eastAsia="SimSun" w:hAnsi="Arial" w:cs="Arial"/>
          <w:b/>
          <w:kern w:val="3"/>
          <w:sz w:val="24"/>
          <w:szCs w:val="24"/>
          <w:lang w:eastAsia="hi-IN" w:bidi="hi-IN"/>
        </w:rPr>
        <w:t>300%</w:t>
      </w:r>
      <w:r w:rsidRPr="00F86C15">
        <w:rPr>
          <w:rFonts w:ascii="Arial" w:eastAsia="SimSun" w:hAnsi="Arial" w:cs="Arial"/>
          <w:kern w:val="3"/>
          <w:sz w:val="24"/>
          <w:szCs w:val="24"/>
          <w:lang w:eastAsia="hi-IN" w:bidi="hi-IN"/>
        </w:rPr>
        <w:t xml:space="preserve"> przeciętnego wynagrodzenia w danym roku</w:t>
      </w:r>
      <w:r w:rsidR="00F86C15">
        <w:rPr>
          <w:rFonts w:ascii="Arial" w:eastAsia="SimSun" w:hAnsi="Arial" w:cs="Arial"/>
          <w:kern w:val="3"/>
          <w:sz w:val="24"/>
          <w:szCs w:val="24"/>
          <w:lang w:eastAsia="hi-IN" w:bidi="hi-IN"/>
        </w:rPr>
        <w:t xml:space="preserve"> </w:t>
      </w:r>
      <w:r w:rsidRPr="00F86C15">
        <w:rPr>
          <w:rFonts w:ascii="Arial" w:eastAsia="SimSun" w:hAnsi="Arial" w:cs="Arial"/>
          <w:kern w:val="3"/>
          <w:sz w:val="24"/>
          <w:szCs w:val="24"/>
          <w:lang w:eastAsia="hi-IN" w:bidi="hi-IN"/>
        </w:rPr>
        <w:t>na jednego uczestnika.</w:t>
      </w:r>
    </w:p>
    <w:p w14:paraId="7A82B3B7" w14:textId="77777777" w:rsidR="002650D0" w:rsidRPr="00F86C15" w:rsidRDefault="002650D0" w:rsidP="00F86C15">
      <w:pPr>
        <w:widowControl w:val="0"/>
        <w:tabs>
          <w:tab w:val="center" w:pos="567"/>
        </w:tabs>
        <w:spacing w:after="0"/>
        <w:textAlignment w:val="auto"/>
        <w:rPr>
          <w:rFonts w:ascii="Arial" w:eastAsia="SimSun" w:hAnsi="Arial" w:cs="Arial"/>
          <w:bCs/>
          <w:color w:val="000000" w:themeColor="text1"/>
          <w:kern w:val="3"/>
          <w:sz w:val="24"/>
          <w:szCs w:val="24"/>
          <w:lang w:eastAsia="hi-IN" w:bidi="hi-IN"/>
        </w:rPr>
      </w:pPr>
    </w:p>
    <w:p w14:paraId="03355D5C" w14:textId="4933E477" w:rsidR="00B46066" w:rsidRPr="00F86C15" w:rsidRDefault="00B46066" w:rsidP="00F86C15">
      <w:pPr>
        <w:widowControl w:val="0"/>
        <w:spacing w:after="0"/>
        <w:textAlignment w:val="auto"/>
        <w:rPr>
          <w:rFonts w:ascii="Arial" w:eastAsia="SimSun" w:hAnsi="Arial" w:cs="Arial"/>
          <w:kern w:val="3"/>
          <w:sz w:val="24"/>
          <w:szCs w:val="24"/>
          <w:lang w:eastAsia="hi-IN" w:bidi="hi-IN"/>
        </w:rPr>
      </w:pPr>
      <w:r w:rsidRPr="00F86C15">
        <w:rPr>
          <w:rFonts w:ascii="Arial" w:eastAsia="SimSun" w:hAnsi="Arial" w:cs="Arial"/>
          <w:kern w:val="3"/>
          <w:sz w:val="24"/>
          <w:szCs w:val="24"/>
          <w:lang w:eastAsia="hi-IN" w:bidi="hi-IN"/>
        </w:rPr>
        <w:t xml:space="preserve">Środki </w:t>
      </w:r>
      <w:r w:rsidR="00B32DC8">
        <w:rPr>
          <w:rFonts w:ascii="Arial" w:eastAsia="SimSun" w:hAnsi="Arial" w:cs="Arial"/>
          <w:kern w:val="3"/>
          <w:sz w:val="24"/>
          <w:szCs w:val="24"/>
          <w:lang w:eastAsia="hi-IN" w:bidi="hi-IN"/>
        </w:rPr>
        <w:t xml:space="preserve">rezerwy </w:t>
      </w:r>
      <w:r w:rsidRPr="00F86C15">
        <w:rPr>
          <w:rFonts w:ascii="Arial" w:eastAsia="SimSun" w:hAnsi="Arial" w:cs="Arial"/>
          <w:kern w:val="3"/>
          <w:sz w:val="24"/>
          <w:szCs w:val="24"/>
          <w:lang w:eastAsia="hi-IN" w:bidi="hi-IN"/>
        </w:rPr>
        <w:t xml:space="preserve">KFS przyznane Pracodawcy na sfinansowanie kosztów kształcenia ustawicznego stanowią pomoc udzielaną zgodnie z warunkami dopuszczalności pomocy de </w:t>
      </w:r>
      <w:proofErr w:type="spellStart"/>
      <w:r w:rsidRPr="00F86C15">
        <w:rPr>
          <w:rFonts w:ascii="Arial" w:eastAsia="SimSun" w:hAnsi="Arial" w:cs="Arial"/>
          <w:kern w:val="3"/>
          <w:sz w:val="24"/>
          <w:szCs w:val="24"/>
          <w:lang w:eastAsia="hi-IN" w:bidi="hi-IN"/>
        </w:rPr>
        <w:t>minimis</w:t>
      </w:r>
      <w:proofErr w:type="spellEnd"/>
      <w:r w:rsidRPr="00F86C15">
        <w:rPr>
          <w:rFonts w:ascii="Arial" w:eastAsia="SimSun" w:hAnsi="Arial" w:cs="Arial"/>
          <w:kern w:val="3"/>
          <w:sz w:val="24"/>
          <w:szCs w:val="24"/>
          <w:lang w:eastAsia="hi-IN" w:bidi="hi-IN"/>
        </w:rPr>
        <w:t xml:space="preserve">. </w:t>
      </w:r>
    </w:p>
    <w:p w14:paraId="314B38DC" w14:textId="77777777" w:rsidR="00861FE6" w:rsidRPr="00F86C15" w:rsidRDefault="00861FE6" w:rsidP="00F86C15">
      <w:pPr>
        <w:spacing w:after="0"/>
        <w:rPr>
          <w:rFonts w:ascii="Arial" w:eastAsia="Times New Roman" w:hAnsi="Arial" w:cs="Arial"/>
          <w:sz w:val="24"/>
          <w:szCs w:val="24"/>
          <w:lang w:eastAsia="pl-PL"/>
        </w:rPr>
      </w:pPr>
    </w:p>
    <w:p w14:paraId="7ACCCC26" w14:textId="3B5DCF9C" w:rsidR="006206C3" w:rsidRDefault="006206C3" w:rsidP="006206C3">
      <w:pPr>
        <w:spacing w:after="0" w:line="240" w:lineRule="auto"/>
        <w:contextualSpacing/>
        <w:jc w:val="both"/>
        <w:rPr>
          <w:rFonts w:ascii="Arial" w:eastAsia="Times New Roman" w:hAnsi="Arial" w:cs="Arial"/>
          <w:b/>
          <w:color w:val="00B050"/>
          <w:sz w:val="24"/>
          <w:szCs w:val="24"/>
          <w:u w:val="single"/>
          <w:lang w:eastAsia="pl-PL"/>
        </w:rPr>
      </w:pPr>
      <w:r w:rsidRPr="006206C3">
        <w:rPr>
          <w:rFonts w:ascii="Arial" w:eastAsia="Times New Roman" w:hAnsi="Arial" w:cs="Arial"/>
          <w:b/>
          <w:color w:val="00B050"/>
          <w:sz w:val="24"/>
          <w:szCs w:val="24"/>
          <w:u w:val="single"/>
          <w:lang w:eastAsia="pl-PL"/>
        </w:rPr>
        <w:t>Wsparcie będzie udzielane pracodawcom, których wnioski spełniają wymagania określone przynajmniej w jednym z przyjętych na rok 202</w:t>
      </w:r>
      <w:r w:rsidR="009721AD">
        <w:rPr>
          <w:rFonts w:ascii="Arial" w:eastAsia="Times New Roman" w:hAnsi="Arial" w:cs="Arial"/>
          <w:b/>
          <w:color w:val="00B050"/>
          <w:sz w:val="24"/>
          <w:szCs w:val="24"/>
          <w:u w:val="single"/>
          <w:lang w:eastAsia="pl-PL"/>
        </w:rPr>
        <w:t>5</w:t>
      </w:r>
      <w:r w:rsidRPr="006206C3">
        <w:rPr>
          <w:rFonts w:ascii="Arial" w:eastAsia="Times New Roman" w:hAnsi="Arial" w:cs="Arial"/>
          <w:b/>
          <w:color w:val="00B050"/>
          <w:sz w:val="24"/>
          <w:szCs w:val="24"/>
          <w:u w:val="single"/>
          <w:lang w:eastAsia="pl-PL"/>
        </w:rPr>
        <w:t xml:space="preserve"> przez Radę Rynku Pracy </w:t>
      </w:r>
      <w:r w:rsidR="009721AD" w:rsidRPr="006206C3">
        <w:rPr>
          <w:rFonts w:ascii="Arial" w:eastAsia="Times New Roman" w:hAnsi="Arial" w:cs="Arial"/>
          <w:b/>
          <w:color w:val="00B050"/>
          <w:sz w:val="24"/>
          <w:szCs w:val="24"/>
          <w:u w:val="single"/>
          <w:lang w:eastAsia="pl-PL"/>
        </w:rPr>
        <w:t>PRIORYTETÓW</w:t>
      </w:r>
      <w:r w:rsidRPr="006206C3">
        <w:rPr>
          <w:rFonts w:ascii="Arial" w:eastAsia="Times New Roman" w:hAnsi="Arial" w:cs="Arial"/>
          <w:b/>
          <w:color w:val="00B050"/>
          <w:sz w:val="24"/>
          <w:szCs w:val="24"/>
          <w:u w:val="single"/>
          <w:lang w:eastAsia="pl-PL"/>
        </w:rPr>
        <w:t>:</w:t>
      </w:r>
    </w:p>
    <w:p w14:paraId="68B20A6B" w14:textId="77777777" w:rsidR="00AA0A5C" w:rsidRPr="006206C3" w:rsidRDefault="00AA0A5C" w:rsidP="006206C3">
      <w:pPr>
        <w:spacing w:after="0" w:line="240" w:lineRule="auto"/>
        <w:contextualSpacing/>
        <w:jc w:val="both"/>
        <w:rPr>
          <w:rFonts w:ascii="Arial" w:eastAsia="Times New Roman" w:hAnsi="Arial" w:cs="Arial"/>
          <w:b/>
          <w:color w:val="00B050"/>
          <w:sz w:val="24"/>
          <w:szCs w:val="24"/>
          <w:u w:val="single"/>
          <w:lang w:eastAsia="pl-PL"/>
        </w:rPr>
      </w:pPr>
    </w:p>
    <w:p w14:paraId="4BE172BF" w14:textId="5F7BAA6C" w:rsidR="00AA0A5C" w:rsidRPr="00AA0A5C" w:rsidRDefault="00AA0A5C" w:rsidP="00AA0A5C">
      <w:pPr>
        <w:pStyle w:val="Akapitzlist"/>
        <w:numPr>
          <w:ilvl w:val="0"/>
          <w:numId w:val="16"/>
        </w:numPr>
        <w:suppressAutoHyphens w:val="0"/>
        <w:autoSpaceDN/>
        <w:spacing w:after="0"/>
        <w:contextualSpacing/>
        <w:textAlignment w:val="auto"/>
        <w:rPr>
          <w:rFonts w:ascii="Arial" w:hAnsi="Arial" w:cs="Arial"/>
          <w:b/>
          <w:sz w:val="24"/>
          <w:szCs w:val="24"/>
        </w:rPr>
      </w:pPr>
      <w:r w:rsidRPr="00AA0A5C">
        <w:rPr>
          <w:rFonts w:ascii="Arial" w:hAnsi="Arial" w:cs="Arial"/>
          <w:b/>
          <w:sz w:val="24"/>
          <w:szCs w:val="24"/>
        </w:rPr>
        <w:t>wsparcie  rozwoju  umiejętności i kwalifikacji osób po 50. roku życia;</w:t>
      </w:r>
    </w:p>
    <w:p w14:paraId="22FBDAFC" w14:textId="6063D45D" w:rsidR="00AA0A5C" w:rsidRPr="00AA0A5C" w:rsidRDefault="00AA0A5C" w:rsidP="00AA0A5C">
      <w:pPr>
        <w:pStyle w:val="Akapitzlist"/>
        <w:numPr>
          <w:ilvl w:val="0"/>
          <w:numId w:val="16"/>
        </w:numPr>
        <w:suppressAutoHyphens w:val="0"/>
        <w:autoSpaceDN/>
        <w:spacing w:after="0"/>
        <w:contextualSpacing/>
        <w:textAlignment w:val="auto"/>
        <w:rPr>
          <w:rFonts w:ascii="Arial" w:hAnsi="Arial" w:cs="Arial"/>
          <w:b/>
          <w:sz w:val="24"/>
          <w:szCs w:val="24"/>
        </w:rPr>
      </w:pPr>
      <w:r w:rsidRPr="00AA0A5C">
        <w:rPr>
          <w:rFonts w:ascii="Arial" w:hAnsi="Arial" w:cs="Arial"/>
          <w:b/>
          <w:sz w:val="24"/>
          <w:szCs w:val="24"/>
        </w:rPr>
        <w:t>wsparcie rozwoju umiejętności i kwalifikacji osób z orzeczonym stopniem niepełnosprawności;</w:t>
      </w:r>
    </w:p>
    <w:p w14:paraId="330CC7F8" w14:textId="77777777" w:rsidR="00AA0A5C" w:rsidRPr="00AA0A5C" w:rsidRDefault="00AA0A5C" w:rsidP="00AA0A5C">
      <w:pPr>
        <w:pStyle w:val="Akapitzlist"/>
        <w:numPr>
          <w:ilvl w:val="0"/>
          <w:numId w:val="16"/>
        </w:numPr>
        <w:suppressAutoHyphens w:val="0"/>
        <w:autoSpaceDN/>
        <w:spacing w:after="0"/>
        <w:contextualSpacing/>
        <w:textAlignment w:val="auto"/>
        <w:rPr>
          <w:rFonts w:ascii="Arial" w:hAnsi="Arial" w:cs="Arial"/>
          <w:b/>
          <w:sz w:val="24"/>
          <w:szCs w:val="24"/>
        </w:rPr>
      </w:pPr>
      <w:r w:rsidRPr="00AA0A5C">
        <w:rPr>
          <w:rFonts w:ascii="Arial" w:hAnsi="Arial" w:cs="Arial"/>
          <w:b/>
          <w:sz w:val="24"/>
          <w:szCs w:val="24"/>
        </w:rPr>
        <w:lastRenderedPageBreak/>
        <w:t>wsparcie rozwoju umiejętności i kwalifikacji osób z niskim wykształceniem;</w:t>
      </w:r>
    </w:p>
    <w:p w14:paraId="0C604772" w14:textId="77777777" w:rsidR="00AA0A5C" w:rsidRPr="00AA0A5C" w:rsidRDefault="00AA0A5C" w:rsidP="00AA0A5C">
      <w:pPr>
        <w:pStyle w:val="Akapitzlist"/>
        <w:numPr>
          <w:ilvl w:val="0"/>
          <w:numId w:val="16"/>
        </w:numPr>
        <w:suppressAutoHyphens w:val="0"/>
        <w:autoSpaceDN/>
        <w:spacing w:after="0"/>
        <w:contextualSpacing/>
        <w:textAlignment w:val="auto"/>
        <w:rPr>
          <w:rFonts w:ascii="Arial" w:hAnsi="Arial" w:cs="Arial"/>
          <w:b/>
          <w:sz w:val="24"/>
          <w:szCs w:val="24"/>
        </w:rPr>
      </w:pPr>
      <w:r w:rsidRPr="00AA0A5C">
        <w:rPr>
          <w:rFonts w:ascii="Arial" w:hAnsi="Arial" w:cs="Arial"/>
          <w:b/>
          <w:sz w:val="24"/>
          <w:szCs w:val="24"/>
        </w:rPr>
        <w:t>wsparcie rozwoju umiejętności i kwalifikacji w obszarach/branżach, które powiatowe urzędy pracy określają na podstawie wybranych przez siebie dokumentów strategicznych, analiz czy planów rozwoju jako istotne dla danego powiatu czy województwa.</w:t>
      </w:r>
    </w:p>
    <w:p w14:paraId="11469A4B" w14:textId="77777777" w:rsidR="00AA0A5C" w:rsidRPr="00AA0A5C" w:rsidRDefault="00AA0A5C" w:rsidP="00AA0A5C">
      <w:pPr>
        <w:suppressAutoHyphens w:val="0"/>
        <w:autoSpaceDN/>
        <w:spacing w:after="0"/>
        <w:contextualSpacing/>
        <w:textAlignment w:val="auto"/>
        <w:rPr>
          <w:rFonts w:ascii="Arial" w:hAnsi="Arial" w:cs="Arial"/>
          <w:sz w:val="24"/>
          <w:szCs w:val="24"/>
        </w:rPr>
      </w:pPr>
    </w:p>
    <w:p w14:paraId="005CB004" w14:textId="20D3596E" w:rsidR="002A3A3D" w:rsidRPr="00FE0FB3" w:rsidRDefault="002433F9" w:rsidP="002A3A3D">
      <w:pPr>
        <w:autoSpaceDE w:val="0"/>
        <w:adjustRightInd w:val="0"/>
        <w:ind w:left="142"/>
        <w:contextualSpacing/>
        <w:jc w:val="both"/>
        <w:rPr>
          <w:rFonts w:ascii="Arial" w:hAnsi="Arial" w:cs="Arial"/>
          <w:color w:val="000000"/>
          <w:sz w:val="24"/>
          <w:szCs w:val="24"/>
        </w:rPr>
      </w:pPr>
      <w:r w:rsidRPr="00F86C15">
        <w:rPr>
          <w:rFonts w:ascii="Arial" w:hAnsi="Arial" w:cs="Arial"/>
          <w:b/>
          <w:bCs/>
          <w:sz w:val="24"/>
          <w:szCs w:val="24"/>
        </w:rPr>
        <w:t xml:space="preserve">Uwaga! </w:t>
      </w:r>
      <w:r w:rsidR="006206C3">
        <w:rPr>
          <w:rFonts w:ascii="Arial" w:hAnsi="Arial" w:cs="Arial"/>
          <w:b/>
          <w:bCs/>
          <w:sz w:val="24"/>
          <w:szCs w:val="24"/>
        </w:rPr>
        <w:t xml:space="preserve"> Wyjaśnienie do priory</w:t>
      </w:r>
      <w:r w:rsidR="00AA0A5C">
        <w:rPr>
          <w:rFonts w:ascii="Arial" w:hAnsi="Arial" w:cs="Arial"/>
          <w:b/>
          <w:bCs/>
          <w:sz w:val="24"/>
          <w:szCs w:val="24"/>
        </w:rPr>
        <w:t>tetu 13</w:t>
      </w:r>
      <w:r w:rsidR="006206C3">
        <w:rPr>
          <w:rFonts w:ascii="Arial" w:hAnsi="Arial" w:cs="Arial"/>
          <w:b/>
          <w:bCs/>
          <w:sz w:val="24"/>
          <w:szCs w:val="24"/>
        </w:rPr>
        <w:t xml:space="preserve"> -</w:t>
      </w:r>
      <w:r w:rsidR="002A3A3D">
        <w:rPr>
          <w:rFonts w:ascii="Arial" w:hAnsi="Arial" w:cs="Arial"/>
          <w:color w:val="000000"/>
          <w:sz w:val="24"/>
          <w:szCs w:val="24"/>
        </w:rPr>
        <w:t xml:space="preserve">Warunkiem dostępu do priorytetu jest posiadanie </w:t>
      </w:r>
      <w:r w:rsidR="002A3A3D" w:rsidRPr="00CB3444">
        <w:rPr>
          <w:rFonts w:ascii="Arial" w:hAnsi="Arial" w:cs="Arial"/>
          <w:b/>
          <w:bCs/>
          <w:color w:val="000000"/>
          <w:sz w:val="24"/>
          <w:szCs w:val="24"/>
        </w:rPr>
        <w:t>jako przeważające</w:t>
      </w:r>
      <w:r w:rsidR="00AA0A5C">
        <w:rPr>
          <w:rFonts w:ascii="Arial" w:hAnsi="Arial" w:cs="Arial"/>
          <w:b/>
          <w:bCs/>
          <w:color w:val="000000"/>
          <w:sz w:val="24"/>
          <w:szCs w:val="24"/>
        </w:rPr>
        <w:t>go  (wg stanu na 1 stycznia 2025</w:t>
      </w:r>
      <w:r w:rsidR="002A3A3D" w:rsidRPr="00CB3444">
        <w:rPr>
          <w:rFonts w:ascii="Arial" w:hAnsi="Arial" w:cs="Arial"/>
          <w:b/>
          <w:bCs/>
          <w:color w:val="000000"/>
          <w:sz w:val="24"/>
          <w:szCs w:val="24"/>
        </w:rPr>
        <w:t xml:space="preserve"> roku) odpowiedniego kodu PKD</w:t>
      </w:r>
      <w:r w:rsidR="002A3A3D">
        <w:rPr>
          <w:rFonts w:ascii="Arial" w:hAnsi="Arial" w:cs="Arial"/>
          <w:color w:val="000000"/>
          <w:sz w:val="24"/>
          <w:szCs w:val="24"/>
        </w:rPr>
        <w:t xml:space="preserve">. </w:t>
      </w:r>
      <w:r w:rsidR="002A3A3D" w:rsidRPr="00FE0FB3">
        <w:rPr>
          <w:rFonts w:ascii="Arial" w:hAnsi="Arial" w:cs="Arial"/>
          <w:sz w:val="24"/>
          <w:szCs w:val="24"/>
        </w:rPr>
        <w:t>Kody PKD, które będą brane po uwagę przy ocenie wniosku znajdują się w materiale źródłowym:https://www.lodzkie.pl/rpo/regionalna-strategia-innowacji-loris-2030</w:t>
      </w:r>
    </w:p>
    <w:p w14:paraId="7ED92C71" w14:textId="77777777" w:rsidR="002A3A3D" w:rsidRDefault="002A3A3D" w:rsidP="002A3A3D">
      <w:pPr>
        <w:autoSpaceDE w:val="0"/>
        <w:adjustRightInd w:val="0"/>
        <w:spacing w:line="100" w:lineRule="atLeast"/>
        <w:ind w:left="142"/>
        <w:contextualSpacing/>
        <w:jc w:val="both"/>
        <w:rPr>
          <w:rFonts w:ascii="Arial" w:hAnsi="Arial" w:cs="Arial"/>
          <w:sz w:val="24"/>
          <w:szCs w:val="24"/>
        </w:rPr>
      </w:pPr>
      <w:r>
        <w:rPr>
          <w:rFonts w:ascii="Arial" w:hAnsi="Arial" w:cs="Arial"/>
          <w:color w:val="000000"/>
          <w:sz w:val="24"/>
          <w:szCs w:val="24"/>
        </w:rPr>
        <w:t>Kluczowe branże z</w:t>
      </w:r>
      <w:r w:rsidRPr="00FE0FB3">
        <w:rPr>
          <w:rFonts w:ascii="Arial" w:hAnsi="Arial" w:cs="Arial"/>
          <w:color w:val="000000"/>
          <w:sz w:val="24"/>
          <w:szCs w:val="24"/>
        </w:rPr>
        <w:t xml:space="preserve">godnie z </w:t>
      </w:r>
      <w:r w:rsidRPr="00FE0FB3">
        <w:rPr>
          <w:rFonts w:ascii="Arial" w:hAnsi="Arial" w:cs="Arial"/>
          <w:sz w:val="24"/>
          <w:szCs w:val="24"/>
        </w:rPr>
        <w:t>Regionalną Strategią Innowacji dla Województwa Łódzkiego - LORIS 2030</w:t>
      </w:r>
      <w:r w:rsidRPr="00FE0FB3">
        <w:rPr>
          <w:rFonts w:ascii="Arial" w:hAnsi="Arial" w:cs="Arial"/>
          <w:color w:val="000000"/>
          <w:sz w:val="24"/>
          <w:szCs w:val="24"/>
        </w:rPr>
        <w:t xml:space="preserve">https://www.lodzkie.pl/rpo/regionalna-strategia-innowacji-loris-2030: </w:t>
      </w:r>
      <w:r w:rsidRPr="00FE0FB3">
        <w:rPr>
          <w:rFonts w:ascii="Arial" w:hAnsi="Arial" w:cs="Arial"/>
          <w:b/>
          <w:bCs/>
          <w:sz w:val="24"/>
          <w:szCs w:val="24"/>
        </w:rPr>
        <w:t xml:space="preserve">Nowoczesny przemysł włókienniczy i mody (w tym wzornictwo); Zaawansowane materiały budowlane; Medycyna, farmacja, kosmetyki; Energetyka, w tym odnawialne źródła energii; Innowacyjne rolnictwo </w:t>
      </w:r>
      <w:r>
        <w:rPr>
          <w:rFonts w:ascii="Arial" w:hAnsi="Arial" w:cs="Arial"/>
          <w:b/>
          <w:bCs/>
          <w:sz w:val="24"/>
          <w:szCs w:val="24"/>
        </w:rPr>
        <w:br/>
      </w:r>
      <w:r w:rsidRPr="00FE0FB3">
        <w:rPr>
          <w:rFonts w:ascii="Arial" w:hAnsi="Arial" w:cs="Arial"/>
          <w:b/>
          <w:bCs/>
          <w:sz w:val="24"/>
          <w:szCs w:val="24"/>
        </w:rPr>
        <w:t>i przetwórstwo rolno-spożywcze; Informatyka i telekomunikacja</w:t>
      </w:r>
      <w:r w:rsidRPr="00FE0FB3">
        <w:rPr>
          <w:rFonts w:ascii="Arial" w:hAnsi="Arial" w:cs="Arial"/>
          <w:sz w:val="24"/>
          <w:szCs w:val="24"/>
        </w:rPr>
        <w:t>).</w:t>
      </w:r>
    </w:p>
    <w:p w14:paraId="472056B1" w14:textId="6C8AE495" w:rsidR="00EE4AE6" w:rsidRPr="00F86C15" w:rsidRDefault="00EE4AE6" w:rsidP="002A3A3D">
      <w:pPr>
        <w:autoSpaceDE w:val="0"/>
        <w:adjustRightInd w:val="0"/>
        <w:spacing w:line="100" w:lineRule="atLeast"/>
        <w:contextualSpacing/>
        <w:jc w:val="both"/>
        <w:rPr>
          <w:rFonts w:ascii="Arial" w:eastAsia="SimSun" w:hAnsi="Arial" w:cs="Arial"/>
          <w:b/>
          <w:bCs/>
          <w:kern w:val="3"/>
          <w:sz w:val="24"/>
          <w:szCs w:val="24"/>
          <w:lang w:eastAsia="hi-IN" w:bidi="hi-IN"/>
        </w:rPr>
      </w:pPr>
    </w:p>
    <w:p w14:paraId="7B8323D6" w14:textId="370D8728" w:rsidR="000033FF" w:rsidRPr="00F86C15" w:rsidRDefault="000033FF" w:rsidP="00F86C15">
      <w:pPr>
        <w:widowControl w:val="0"/>
        <w:tabs>
          <w:tab w:val="right" w:pos="426"/>
        </w:tabs>
        <w:autoSpaceDN/>
        <w:spacing w:after="0"/>
        <w:ind w:left="567" w:hanging="567"/>
        <w:textAlignment w:val="auto"/>
        <w:rPr>
          <w:rFonts w:ascii="Arial" w:eastAsia="SimSun" w:hAnsi="Arial" w:cs="Arial"/>
          <w:bCs/>
          <w:kern w:val="3"/>
          <w:sz w:val="24"/>
          <w:szCs w:val="24"/>
          <w:lang w:eastAsia="hi-IN" w:bidi="hi-IN"/>
        </w:rPr>
      </w:pPr>
      <w:r w:rsidRPr="00F86C15">
        <w:rPr>
          <w:rFonts w:ascii="Arial" w:eastAsia="SimSun" w:hAnsi="Arial" w:cs="Arial"/>
          <w:b/>
          <w:bCs/>
          <w:kern w:val="3"/>
          <w:sz w:val="24"/>
          <w:szCs w:val="24"/>
          <w:lang w:eastAsia="hi-IN" w:bidi="hi-IN"/>
        </w:rPr>
        <w:t>Przy rozpatrywaniu wniosków Urząd uwzględnia</w:t>
      </w:r>
      <w:r w:rsidRPr="00F86C15">
        <w:rPr>
          <w:rFonts w:ascii="Arial" w:eastAsia="SimSun" w:hAnsi="Arial" w:cs="Arial"/>
          <w:bCs/>
          <w:kern w:val="3"/>
          <w:sz w:val="24"/>
          <w:szCs w:val="24"/>
          <w:lang w:eastAsia="hi-IN" w:bidi="hi-IN"/>
        </w:rPr>
        <w:t>:</w:t>
      </w:r>
    </w:p>
    <w:p w14:paraId="7102CC77" w14:textId="5D722602" w:rsidR="000033FF" w:rsidRPr="00F86C15" w:rsidRDefault="000033FF" w:rsidP="00F86C15">
      <w:pPr>
        <w:pStyle w:val="Akapitzlist"/>
        <w:numPr>
          <w:ilvl w:val="1"/>
          <w:numId w:val="4"/>
        </w:numPr>
        <w:spacing w:after="0"/>
        <w:textAlignment w:val="auto"/>
        <w:rPr>
          <w:rFonts w:ascii="Arial" w:hAnsi="Arial" w:cs="Arial"/>
          <w:sz w:val="24"/>
          <w:szCs w:val="24"/>
        </w:rPr>
      </w:pPr>
      <w:r w:rsidRPr="00F86C15">
        <w:rPr>
          <w:rFonts w:ascii="Arial" w:hAnsi="Arial" w:cs="Arial"/>
          <w:sz w:val="24"/>
          <w:szCs w:val="24"/>
        </w:rPr>
        <w:t xml:space="preserve">Zgodność dofinansowywanych działań z ustalonymi priorytetami wydatków środków </w:t>
      </w:r>
      <w:r w:rsidR="00B32DC8">
        <w:rPr>
          <w:rFonts w:ascii="Arial" w:hAnsi="Arial" w:cs="Arial"/>
          <w:sz w:val="24"/>
          <w:szCs w:val="24"/>
        </w:rPr>
        <w:t>rezerwy</w:t>
      </w:r>
      <w:r w:rsidR="00642707">
        <w:rPr>
          <w:rFonts w:ascii="Arial" w:hAnsi="Arial" w:cs="Arial"/>
          <w:sz w:val="24"/>
          <w:szCs w:val="24"/>
        </w:rPr>
        <w:t xml:space="preserve"> </w:t>
      </w:r>
      <w:r w:rsidRPr="00F86C15">
        <w:rPr>
          <w:rFonts w:ascii="Arial" w:hAnsi="Arial" w:cs="Arial"/>
          <w:sz w:val="24"/>
          <w:szCs w:val="24"/>
        </w:rPr>
        <w:t>KFS na dany rok;</w:t>
      </w:r>
    </w:p>
    <w:p w14:paraId="136AD7A9" w14:textId="2C1F8741" w:rsidR="000033FF" w:rsidRPr="00F86C15" w:rsidRDefault="000033FF" w:rsidP="00F86C15">
      <w:pPr>
        <w:pStyle w:val="Akapitzlist"/>
        <w:numPr>
          <w:ilvl w:val="1"/>
          <w:numId w:val="4"/>
        </w:numPr>
        <w:spacing w:after="0"/>
        <w:textAlignment w:val="auto"/>
        <w:rPr>
          <w:rFonts w:ascii="Arial" w:hAnsi="Arial" w:cs="Arial"/>
          <w:sz w:val="24"/>
          <w:szCs w:val="24"/>
        </w:rPr>
      </w:pPr>
      <w:r w:rsidRPr="00F86C15">
        <w:rPr>
          <w:rFonts w:ascii="Arial" w:hAnsi="Arial" w:cs="Arial"/>
          <w:sz w:val="24"/>
          <w:szCs w:val="24"/>
        </w:rPr>
        <w:t>Zgodność kompetencji nabywanych przez uczestników kształcenia ustawicznego</w:t>
      </w:r>
      <w:r w:rsidR="00F86C15">
        <w:rPr>
          <w:rFonts w:ascii="Arial" w:hAnsi="Arial" w:cs="Arial"/>
          <w:sz w:val="24"/>
          <w:szCs w:val="24"/>
        </w:rPr>
        <w:t xml:space="preserve"> </w:t>
      </w:r>
      <w:r w:rsidRPr="00F86C15">
        <w:rPr>
          <w:rFonts w:ascii="Arial" w:hAnsi="Arial" w:cs="Arial"/>
          <w:sz w:val="24"/>
          <w:szCs w:val="24"/>
        </w:rPr>
        <w:t>z potrzebami lokalnego lub regionalnego rynku pracy;</w:t>
      </w:r>
    </w:p>
    <w:p w14:paraId="04E02D90" w14:textId="6F79E135" w:rsidR="000033FF" w:rsidRPr="00F86C15" w:rsidRDefault="000033FF" w:rsidP="00F86C15">
      <w:pPr>
        <w:pStyle w:val="Akapitzlist"/>
        <w:numPr>
          <w:ilvl w:val="1"/>
          <w:numId w:val="4"/>
        </w:numPr>
        <w:spacing w:after="0"/>
        <w:textAlignment w:val="auto"/>
        <w:rPr>
          <w:rFonts w:ascii="Arial" w:hAnsi="Arial" w:cs="Arial"/>
          <w:sz w:val="24"/>
          <w:szCs w:val="24"/>
        </w:rPr>
      </w:pPr>
      <w:r w:rsidRPr="00F86C15">
        <w:rPr>
          <w:rFonts w:ascii="Arial" w:hAnsi="Arial" w:cs="Arial"/>
          <w:sz w:val="24"/>
          <w:szCs w:val="24"/>
        </w:rPr>
        <w:t>Koszty usługi kształcenia ustawicznego wskazanej do sfinansowania ze środków KFS</w:t>
      </w:r>
      <w:r w:rsidR="00F86C15">
        <w:rPr>
          <w:rFonts w:ascii="Arial" w:hAnsi="Arial" w:cs="Arial"/>
          <w:sz w:val="24"/>
          <w:szCs w:val="24"/>
        </w:rPr>
        <w:t xml:space="preserve"> </w:t>
      </w:r>
      <w:r w:rsidRPr="00F86C15">
        <w:rPr>
          <w:rFonts w:ascii="Arial" w:hAnsi="Arial" w:cs="Arial"/>
          <w:sz w:val="24"/>
          <w:szCs w:val="24"/>
        </w:rPr>
        <w:t>w porównaniu z kosztami podobnych usług dostępnych na rynku;</w:t>
      </w:r>
    </w:p>
    <w:p w14:paraId="2740A583" w14:textId="6EE40986" w:rsidR="000033FF" w:rsidRPr="00F86C15" w:rsidRDefault="000033FF" w:rsidP="00F86C15">
      <w:pPr>
        <w:pStyle w:val="Akapitzlist"/>
        <w:numPr>
          <w:ilvl w:val="1"/>
          <w:numId w:val="4"/>
        </w:numPr>
        <w:spacing w:after="0"/>
        <w:textAlignment w:val="auto"/>
        <w:rPr>
          <w:rFonts w:ascii="Arial" w:hAnsi="Arial" w:cs="Arial"/>
          <w:sz w:val="24"/>
          <w:szCs w:val="24"/>
        </w:rPr>
      </w:pPr>
      <w:r w:rsidRPr="00F86C15">
        <w:rPr>
          <w:rFonts w:ascii="Arial" w:hAnsi="Arial" w:cs="Arial"/>
          <w:sz w:val="24"/>
          <w:szCs w:val="24"/>
        </w:rPr>
        <w:t>Posiadanie przez realizatora usług kształcenia ustawicznego finansow</w:t>
      </w:r>
      <w:r w:rsidR="002509AF" w:rsidRPr="00F86C15">
        <w:rPr>
          <w:rFonts w:ascii="Arial" w:hAnsi="Arial" w:cs="Arial"/>
          <w:sz w:val="24"/>
          <w:szCs w:val="24"/>
        </w:rPr>
        <w:t>anego</w:t>
      </w:r>
      <w:r w:rsidR="00F86C15">
        <w:rPr>
          <w:rFonts w:ascii="Arial" w:hAnsi="Arial" w:cs="Arial"/>
          <w:sz w:val="24"/>
          <w:szCs w:val="24"/>
        </w:rPr>
        <w:t xml:space="preserve"> </w:t>
      </w:r>
      <w:r w:rsidRPr="00F86C15">
        <w:rPr>
          <w:rFonts w:ascii="Arial" w:hAnsi="Arial" w:cs="Arial"/>
          <w:sz w:val="24"/>
          <w:szCs w:val="24"/>
        </w:rPr>
        <w:t>ze środków KFS</w:t>
      </w:r>
      <w:r w:rsidR="002509AF" w:rsidRPr="00F86C15">
        <w:rPr>
          <w:rFonts w:ascii="Arial" w:hAnsi="Arial" w:cs="Arial"/>
          <w:sz w:val="24"/>
          <w:szCs w:val="24"/>
        </w:rPr>
        <w:t>,</w:t>
      </w:r>
      <w:r w:rsidRPr="00F86C15">
        <w:rPr>
          <w:rFonts w:ascii="Arial" w:hAnsi="Arial" w:cs="Arial"/>
          <w:sz w:val="24"/>
          <w:szCs w:val="24"/>
        </w:rPr>
        <w:t xml:space="preserve"> certyfikatów jakości oferowanych usług kształcenia ustawicznego;</w:t>
      </w:r>
    </w:p>
    <w:p w14:paraId="761A4EE7" w14:textId="77777777" w:rsidR="000033FF" w:rsidRPr="00F86C15" w:rsidRDefault="000033FF" w:rsidP="00F86C15">
      <w:pPr>
        <w:pStyle w:val="Akapitzlist"/>
        <w:numPr>
          <w:ilvl w:val="1"/>
          <w:numId w:val="4"/>
        </w:numPr>
        <w:spacing w:after="0"/>
        <w:textAlignment w:val="auto"/>
        <w:rPr>
          <w:rFonts w:ascii="Arial" w:hAnsi="Arial" w:cs="Arial"/>
          <w:sz w:val="24"/>
          <w:szCs w:val="24"/>
        </w:rPr>
      </w:pPr>
      <w:r w:rsidRPr="00F86C15">
        <w:rPr>
          <w:rFonts w:ascii="Arial" w:hAnsi="Arial" w:cs="Arial"/>
          <w:sz w:val="24"/>
          <w:szCs w:val="24"/>
        </w:rPr>
        <w:t>W przypadku kursów – posiadanie przez realizatora usługi kształcenia ustawicznego dokumentu, na podstawie którego prowadzi on pozaszkolne formy kształcenia ustawicznego;</w:t>
      </w:r>
    </w:p>
    <w:p w14:paraId="6A51FC96" w14:textId="77777777" w:rsidR="000033FF" w:rsidRPr="00F86C15" w:rsidRDefault="000033FF" w:rsidP="00F86C15">
      <w:pPr>
        <w:pStyle w:val="Akapitzlist"/>
        <w:numPr>
          <w:ilvl w:val="1"/>
          <w:numId w:val="4"/>
        </w:numPr>
        <w:spacing w:after="0"/>
        <w:textAlignment w:val="auto"/>
        <w:rPr>
          <w:rFonts w:ascii="Arial" w:hAnsi="Arial" w:cs="Arial"/>
          <w:sz w:val="24"/>
          <w:szCs w:val="24"/>
        </w:rPr>
      </w:pPr>
      <w:r w:rsidRPr="00F86C15">
        <w:rPr>
          <w:rFonts w:ascii="Arial" w:hAnsi="Arial" w:cs="Arial"/>
          <w:sz w:val="24"/>
          <w:szCs w:val="24"/>
        </w:rPr>
        <w:t>Plany dotyczące dalszego zatrudniania osób, które będą objęte kształceniem ustawicznym finansowanym ze środków KFS;</w:t>
      </w:r>
    </w:p>
    <w:p w14:paraId="7814C3F8" w14:textId="77777777" w:rsidR="00441291" w:rsidRDefault="000033FF" w:rsidP="00355DE8">
      <w:pPr>
        <w:pStyle w:val="Akapitzlist"/>
        <w:numPr>
          <w:ilvl w:val="1"/>
          <w:numId w:val="4"/>
        </w:numPr>
        <w:spacing w:after="0"/>
        <w:textAlignment w:val="auto"/>
        <w:rPr>
          <w:rFonts w:ascii="Arial" w:eastAsia="SimSun" w:hAnsi="Arial" w:cs="Arial"/>
          <w:b/>
          <w:bCs/>
          <w:kern w:val="3"/>
          <w:sz w:val="24"/>
          <w:szCs w:val="24"/>
          <w:lang w:eastAsia="hi-IN" w:bidi="hi-IN"/>
        </w:rPr>
      </w:pPr>
      <w:r w:rsidRPr="00F86C15">
        <w:rPr>
          <w:rFonts w:ascii="Arial" w:hAnsi="Arial" w:cs="Arial"/>
          <w:sz w:val="24"/>
          <w:szCs w:val="24"/>
        </w:rPr>
        <w:t>Możliwość sfinansowania ze środków KFS działań określonych we wniosku,</w:t>
      </w:r>
      <w:r w:rsidR="00F86C15">
        <w:rPr>
          <w:rFonts w:ascii="Arial" w:hAnsi="Arial" w:cs="Arial"/>
          <w:sz w:val="24"/>
          <w:szCs w:val="24"/>
        </w:rPr>
        <w:t xml:space="preserve"> </w:t>
      </w:r>
      <w:r w:rsidRPr="00F86C15">
        <w:rPr>
          <w:rFonts w:ascii="Arial" w:hAnsi="Arial" w:cs="Arial"/>
          <w:sz w:val="24"/>
          <w:szCs w:val="24"/>
        </w:rPr>
        <w:t>z uwzględnieniem limitów, o których mowa art. 109 ust.2k i 2m</w:t>
      </w:r>
      <w:r w:rsidRPr="00F86C15">
        <w:rPr>
          <w:rFonts w:ascii="Arial" w:eastAsia="SimSun" w:hAnsi="Arial" w:cs="Arial"/>
          <w:b/>
          <w:bCs/>
          <w:kern w:val="3"/>
          <w:sz w:val="24"/>
          <w:szCs w:val="24"/>
          <w:lang w:eastAsia="hi-IN" w:bidi="hi-IN"/>
        </w:rPr>
        <w:t xml:space="preserve">  </w:t>
      </w:r>
    </w:p>
    <w:p w14:paraId="43F8615C" w14:textId="426C4272" w:rsidR="001B589A" w:rsidRDefault="00441291" w:rsidP="00441291">
      <w:pPr>
        <w:spacing w:after="0"/>
        <w:textAlignment w:val="auto"/>
        <w:rPr>
          <w:rFonts w:ascii="Arial" w:eastAsia="SimSun" w:hAnsi="Arial" w:cs="Arial"/>
          <w:b/>
          <w:bCs/>
          <w:kern w:val="3"/>
          <w:sz w:val="24"/>
          <w:szCs w:val="24"/>
          <w:lang w:eastAsia="hi-IN" w:bidi="hi-IN"/>
        </w:rPr>
      </w:pPr>
      <w:r>
        <w:rPr>
          <w:rFonts w:ascii="Arial" w:eastAsia="SimSun" w:hAnsi="Arial" w:cs="Arial"/>
          <w:b/>
          <w:bCs/>
          <w:kern w:val="3"/>
          <w:sz w:val="24"/>
          <w:szCs w:val="24"/>
          <w:lang w:eastAsia="hi-IN" w:bidi="hi-IN"/>
        </w:rPr>
        <w:t xml:space="preserve">Wnioski będą oceniane zgodnie z Kartą oceny </w:t>
      </w:r>
      <w:r w:rsidR="000033FF" w:rsidRPr="00441291">
        <w:rPr>
          <w:rFonts w:ascii="Arial" w:eastAsia="SimSun" w:hAnsi="Arial" w:cs="Arial"/>
          <w:b/>
          <w:bCs/>
          <w:kern w:val="3"/>
          <w:sz w:val="24"/>
          <w:szCs w:val="24"/>
          <w:lang w:eastAsia="hi-IN" w:bidi="hi-IN"/>
        </w:rPr>
        <w:t xml:space="preserve"> </w:t>
      </w:r>
      <w:r>
        <w:rPr>
          <w:rFonts w:ascii="Arial" w:eastAsia="SimSun" w:hAnsi="Arial" w:cs="Arial"/>
          <w:b/>
          <w:bCs/>
          <w:kern w:val="3"/>
          <w:sz w:val="24"/>
          <w:szCs w:val="24"/>
          <w:lang w:eastAsia="hi-IN" w:bidi="hi-IN"/>
        </w:rPr>
        <w:t xml:space="preserve">wniosku, aby wniosek mógł być dalej procedowany musi osiągnąć co najmniej 15 pkt. W przypadku, </w:t>
      </w:r>
      <w:r w:rsidR="00952AED">
        <w:rPr>
          <w:rFonts w:ascii="Arial" w:eastAsia="SimSun" w:hAnsi="Arial" w:cs="Arial"/>
          <w:b/>
          <w:bCs/>
          <w:kern w:val="3"/>
          <w:sz w:val="24"/>
          <w:szCs w:val="24"/>
          <w:lang w:eastAsia="hi-IN" w:bidi="hi-IN"/>
        </w:rPr>
        <w:t xml:space="preserve">kiedy </w:t>
      </w:r>
      <w:r>
        <w:rPr>
          <w:rFonts w:ascii="Arial" w:eastAsia="SimSun" w:hAnsi="Arial" w:cs="Arial"/>
          <w:b/>
          <w:bCs/>
          <w:kern w:val="3"/>
          <w:sz w:val="24"/>
          <w:szCs w:val="24"/>
          <w:lang w:eastAsia="hi-IN" w:bidi="hi-IN"/>
        </w:rPr>
        <w:t>kwota złożonych wniosków przekroczy kwotę dostępnych środków, realizowane będą wnioski z najwyższą liczbą punktów.</w:t>
      </w:r>
      <w:r w:rsidR="000033FF" w:rsidRPr="00441291">
        <w:rPr>
          <w:rFonts w:ascii="Arial" w:eastAsia="SimSun" w:hAnsi="Arial" w:cs="Arial"/>
          <w:b/>
          <w:bCs/>
          <w:kern w:val="3"/>
          <w:sz w:val="24"/>
          <w:szCs w:val="24"/>
          <w:lang w:eastAsia="hi-IN" w:bidi="hi-IN"/>
        </w:rPr>
        <w:t xml:space="preserve">    </w:t>
      </w:r>
    </w:p>
    <w:p w14:paraId="671AA10F" w14:textId="77777777" w:rsidR="00AA0A5C" w:rsidRDefault="00AA0A5C" w:rsidP="00441291">
      <w:pPr>
        <w:spacing w:after="0"/>
        <w:textAlignment w:val="auto"/>
        <w:rPr>
          <w:rFonts w:ascii="Arial" w:eastAsia="SimSun" w:hAnsi="Arial" w:cs="Arial"/>
          <w:b/>
          <w:bCs/>
          <w:kern w:val="3"/>
          <w:sz w:val="24"/>
          <w:szCs w:val="24"/>
          <w:lang w:eastAsia="hi-IN" w:bidi="hi-IN"/>
        </w:rPr>
      </w:pPr>
    </w:p>
    <w:p w14:paraId="25AB7B0F" w14:textId="7F0438B0" w:rsidR="00AA0A5C" w:rsidRDefault="006206C3" w:rsidP="00441291">
      <w:pPr>
        <w:spacing w:after="0"/>
        <w:textAlignment w:val="auto"/>
        <w:rPr>
          <w:rFonts w:ascii="Arial" w:eastAsia="SimSun" w:hAnsi="Arial" w:cs="Arial"/>
          <w:b/>
          <w:bCs/>
          <w:kern w:val="3"/>
          <w:sz w:val="24"/>
          <w:szCs w:val="24"/>
          <w:lang w:eastAsia="hi-IN" w:bidi="hi-IN"/>
        </w:rPr>
      </w:pPr>
      <w:r>
        <w:rPr>
          <w:rFonts w:ascii="Arial" w:eastAsia="SimSun" w:hAnsi="Arial" w:cs="Arial"/>
          <w:b/>
          <w:bCs/>
          <w:kern w:val="3"/>
          <w:sz w:val="24"/>
          <w:szCs w:val="24"/>
          <w:lang w:eastAsia="hi-IN" w:bidi="hi-IN"/>
        </w:rPr>
        <w:t>Wnioski pracodaw</w:t>
      </w:r>
      <w:r w:rsidR="00EA4C73">
        <w:rPr>
          <w:rFonts w:ascii="Arial" w:eastAsia="SimSun" w:hAnsi="Arial" w:cs="Arial"/>
          <w:b/>
          <w:bCs/>
          <w:kern w:val="3"/>
          <w:sz w:val="24"/>
          <w:szCs w:val="24"/>
          <w:lang w:eastAsia="hi-IN" w:bidi="hi-IN"/>
        </w:rPr>
        <w:t>ców</w:t>
      </w:r>
      <w:r>
        <w:rPr>
          <w:rFonts w:ascii="Arial" w:eastAsia="SimSun" w:hAnsi="Arial" w:cs="Arial"/>
          <w:b/>
          <w:bCs/>
          <w:kern w:val="3"/>
          <w:sz w:val="24"/>
          <w:szCs w:val="24"/>
          <w:lang w:eastAsia="hi-IN" w:bidi="hi-IN"/>
        </w:rPr>
        <w:t xml:space="preserve"> zostaną rozpatrzone </w:t>
      </w:r>
      <w:r w:rsidRPr="00BD091F">
        <w:rPr>
          <w:rFonts w:ascii="Arial" w:eastAsia="SimSun" w:hAnsi="Arial" w:cs="Arial"/>
          <w:b/>
          <w:bCs/>
          <w:kern w:val="3"/>
          <w:sz w:val="28"/>
          <w:szCs w:val="28"/>
          <w:highlight w:val="yellow"/>
          <w:u w:val="single"/>
          <w:lang w:eastAsia="hi-IN" w:bidi="hi-IN"/>
        </w:rPr>
        <w:t>do dnia</w:t>
      </w:r>
      <w:r w:rsidR="004D0D30" w:rsidRPr="00BD091F">
        <w:rPr>
          <w:rFonts w:ascii="Arial" w:eastAsia="SimSun" w:hAnsi="Arial" w:cs="Arial"/>
          <w:b/>
          <w:bCs/>
          <w:kern w:val="3"/>
          <w:sz w:val="28"/>
          <w:szCs w:val="28"/>
          <w:highlight w:val="yellow"/>
          <w:u w:val="single"/>
          <w:lang w:eastAsia="hi-IN" w:bidi="hi-IN"/>
        </w:rPr>
        <w:t xml:space="preserve"> </w:t>
      </w:r>
      <w:r w:rsidR="009E56C5">
        <w:rPr>
          <w:rFonts w:ascii="Arial" w:eastAsia="SimSun" w:hAnsi="Arial" w:cs="Arial"/>
          <w:b/>
          <w:bCs/>
          <w:kern w:val="3"/>
          <w:sz w:val="28"/>
          <w:szCs w:val="28"/>
          <w:highlight w:val="yellow"/>
          <w:u w:val="single"/>
          <w:lang w:eastAsia="hi-IN" w:bidi="hi-IN"/>
        </w:rPr>
        <w:t>31</w:t>
      </w:r>
      <w:r w:rsidR="00E34AD0" w:rsidRPr="00BD091F">
        <w:rPr>
          <w:rFonts w:ascii="Arial" w:eastAsia="SimSun" w:hAnsi="Arial" w:cs="Arial"/>
          <w:b/>
          <w:bCs/>
          <w:kern w:val="3"/>
          <w:sz w:val="28"/>
          <w:szCs w:val="28"/>
          <w:highlight w:val="yellow"/>
          <w:u w:val="single"/>
          <w:lang w:eastAsia="hi-IN" w:bidi="hi-IN"/>
        </w:rPr>
        <w:t xml:space="preserve"> </w:t>
      </w:r>
      <w:r w:rsidR="006A5797">
        <w:rPr>
          <w:rFonts w:ascii="Arial" w:eastAsia="SimSun" w:hAnsi="Arial" w:cs="Arial"/>
          <w:b/>
          <w:bCs/>
          <w:kern w:val="3"/>
          <w:sz w:val="28"/>
          <w:szCs w:val="28"/>
          <w:highlight w:val="yellow"/>
          <w:u w:val="single"/>
          <w:lang w:eastAsia="hi-IN" w:bidi="hi-IN"/>
        </w:rPr>
        <w:t>października</w:t>
      </w:r>
      <w:r w:rsidR="00AA0A5C" w:rsidRPr="00BD091F">
        <w:rPr>
          <w:rFonts w:ascii="Arial" w:eastAsia="SimSun" w:hAnsi="Arial" w:cs="Arial"/>
          <w:b/>
          <w:bCs/>
          <w:kern w:val="3"/>
          <w:sz w:val="28"/>
          <w:szCs w:val="28"/>
          <w:highlight w:val="yellow"/>
          <w:u w:val="single"/>
          <w:lang w:eastAsia="hi-IN" w:bidi="hi-IN"/>
        </w:rPr>
        <w:t xml:space="preserve"> 2025</w:t>
      </w:r>
      <w:r w:rsidR="007F110C" w:rsidRPr="00BD091F">
        <w:rPr>
          <w:rFonts w:ascii="Arial" w:eastAsia="SimSun" w:hAnsi="Arial" w:cs="Arial"/>
          <w:b/>
          <w:bCs/>
          <w:kern w:val="3"/>
          <w:sz w:val="28"/>
          <w:szCs w:val="28"/>
          <w:highlight w:val="yellow"/>
          <w:u w:val="single"/>
          <w:lang w:eastAsia="hi-IN" w:bidi="hi-IN"/>
        </w:rPr>
        <w:t>r.</w:t>
      </w:r>
      <w:r w:rsidR="00AA0A5C" w:rsidRPr="00BD091F">
        <w:rPr>
          <w:rFonts w:ascii="Arial" w:eastAsia="SimSun" w:hAnsi="Arial" w:cs="Arial"/>
          <w:b/>
          <w:bCs/>
          <w:kern w:val="3"/>
          <w:sz w:val="24"/>
          <w:szCs w:val="24"/>
          <w:highlight w:val="yellow"/>
          <w:u w:val="single"/>
          <w:lang w:eastAsia="hi-IN" w:bidi="hi-IN"/>
        </w:rPr>
        <w:t xml:space="preserve"> </w:t>
      </w:r>
      <w:r w:rsidR="00AA0A5C" w:rsidRPr="00AA0A5C">
        <w:rPr>
          <w:rFonts w:ascii="Arial" w:eastAsia="SimSun" w:hAnsi="Arial" w:cs="Arial"/>
          <w:b/>
          <w:bCs/>
          <w:i/>
          <w:kern w:val="3"/>
          <w:sz w:val="24"/>
          <w:szCs w:val="24"/>
          <w:lang w:eastAsia="hi-IN" w:bidi="hi-IN"/>
        </w:rPr>
        <w:t xml:space="preserve">z możliwością przedłużenia tego terminu </w:t>
      </w:r>
      <w:r w:rsidR="00AA0A5C">
        <w:rPr>
          <w:rFonts w:ascii="Arial" w:eastAsia="SimSun" w:hAnsi="Arial" w:cs="Arial"/>
          <w:b/>
          <w:bCs/>
          <w:i/>
          <w:kern w:val="3"/>
          <w:sz w:val="24"/>
          <w:szCs w:val="24"/>
          <w:lang w:eastAsia="hi-IN" w:bidi="hi-IN"/>
        </w:rPr>
        <w:t>w przypadku dużej ilości</w:t>
      </w:r>
      <w:r w:rsidR="00AA0A5C" w:rsidRPr="00AA0A5C">
        <w:rPr>
          <w:rFonts w:ascii="Arial" w:eastAsia="SimSun" w:hAnsi="Arial" w:cs="Arial"/>
          <w:b/>
          <w:bCs/>
          <w:i/>
          <w:kern w:val="3"/>
          <w:sz w:val="24"/>
          <w:szCs w:val="24"/>
          <w:lang w:eastAsia="hi-IN" w:bidi="hi-IN"/>
        </w:rPr>
        <w:t xml:space="preserve"> złożonych wniosków, o czym poinformujemy odrębnym komunikatem</w:t>
      </w:r>
      <w:r w:rsidR="00AA0A5C">
        <w:rPr>
          <w:rFonts w:ascii="Arial" w:eastAsia="SimSun" w:hAnsi="Arial" w:cs="Arial"/>
          <w:b/>
          <w:bCs/>
          <w:kern w:val="3"/>
          <w:sz w:val="24"/>
          <w:szCs w:val="24"/>
          <w:lang w:eastAsia="hi-IN" w:bidi="hi-IN"/>
        </w:rPr>
        <w:t>.</w:t>
      </w:r>
    </w:p>
    <w:p w14:paraId="63F2D10D" w14:textId="77D9748B" w:rsidR="00642707" w:rsidRPr="00441291" w:rsidRDefault="006206C3" w:rsidP="00441291">
      <w:pPr>
        <w:spacing w:after="0"/>
        <w:textAlignment w:val="auto"/>
        <w:rPr>
          <w:rFonts w:ascii="Arial" w:eastAsia="SimSun" w:hAnsi="Arial" w:cs="Arial"/>
          <w:b/>
          <w:bCs/>
          <w:kern w:val="3"/>
          <w:sz w:val="24"/>
          <w:szCs w:val="24"/>
          <w:lang w:eastAsia="hi-IN" w:bidi="hi-IN"/>
        </w:rPr>
      </w:pPr>
      <w:r>
        <w:rPr>
          <w:rFonts w:ascii="Arial" w:eastAsia="SimSun" w:hAnsi="Arial" w:cs="Arial"/>
          <w:b/>
          <w:bCs/>
          <w:kern w:val="3"/>
          <w:sz w:val="24"/>
          <w:szCs w:val="24"/>
          <w:lang w:eastAsia="hi-IN" w:bidi="hi-IN"/>
        </w:rPr>
        <w:t>O sposobie rozpatrzenia wniosku pracodawca zostanie powiadomiony pisemnie.</w:t>
      </w:r>
    </w:p>
    <w:sectPr w:rsidR="00642707" w:rsidRPr="00441291" w:rsidSect="002927C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116"/>
    <w:multiLevelType w:val="hybridMultilevel"/>
    <w:tmpl w:val="53B82250"/>
    <w:lvl w:ilvl="0" w:tplc="9FDE903C">
      <w:start w:val="1"/>
      <w:numFmt w:val="decimal"/>
      <w:lvlText w:val="%1."/>
      <w:lvlJc w:val="left"/>
      <w:pPr>
        <w:ind w:left="480" w:hanging="360"/>
      </w:pPr>
      <w:rPr>
        <w:rFonts w:hint="default"/>
        <w:b w:val="0"/>
        <w:i w:val="0"/>
        <w:strike w:val="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14886300"/>
    <w:multiLevelType w:val="multilevel"/>
    <w:tmpl w:val="7EA8870A"/>
    <w:lvl w:ilvl="0">
      <w:start w:val="1"/>
      <w:numFmt w:val="decimal"/>
      <w:lvlText w:val="%1."/>
      <w:lvlJc w:val="left"/>
      <w:pPr>
        <w:ind w:left="720" w:hanging="360"/>
      </w:pPr>
      <w:rPr>
        <w:b/>
        <w:bCs/>
        <w:strike w:val="0"/>
        <w:dstrike w:val="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79C7AA8"/>
    <w:multiLevelType w:val="multilevel"/>
    <w:tmpl w:val="B32C3A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22D731A"/>
    <w:multiLevelType w:val="hybridMultilevel"/>
    <w:tmpl w:val="6ACED7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2782DFA"/>
    <w:multiLevelType w:val="hybridMultilevel"/>
    <w:tmpl w:val="DDBE7DE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15:restartNumberingAfterBreak="0">
    <w:nsid w:val="479016AE"/>
    <w:multiLevelType w:val="hybridMultilevel"/>
    <w:tmpl w:val="758CF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E62142"/>
    <w:multiLevelType w:val="hybridMultilevel"/>
    <w:tmpl w:val="695683D2"/>
    <w:lvl w:ilvl="0" w:tplc="0524AE04">
      <w:start w:val="10"/>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4FA1238A"/>
    <w:multiLevelType w:val="multilevel"/>
    <w:tmpl w:val="D1B6EB9E"/>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50AC1C0D"/>
    <w:multiLevelType w:val="multilevel"/>
    <w:tmpl w:val="A43C2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FA7329"/>
    <w:multiLevelType w:val="hybridMultilevel"/>
    <w:tmpl w:val="6772F64E"/>
    <w:lvl w:ilvl="0" w:tplc="72F20FD4">
      <w:start w:val="3"/>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F9824C5"/>
    <w:multiLevelType w:val="hybridMultilevel"/>
    <w:tmpl w:val="08F4C0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6A215C"/>
    <w:multiLevelType w:val="hybridMultilevel"/>
    <w:tmpl w:val="ED1CEE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E476C0"/>
    <w:multiLevelType w:val="hybridMultilevel"/>
    <w:tmpl w:val="B6A438C0"/>
    <w:lvl w:ilvl="0" w:tplc="DE54B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8C0435"/>
    <w:multiLevelType w:val="hybridMultilevel"/>
    <w:tmpl w:val="AA6C8918"/>
    <w:lvl w:ilvl="0" w:tplc="C7B0393A">
      <w:start w:val="2"/>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962343"/>
    <w:multiLevelType w:val="multilevel"/>
    <w:tmpl w:val="FFC86A90"/>
    <w:lvl w:ilvl="0">
      <w:numFmt w:val="bullet"/>
      <w:lvlText w:val=""/>
      <w:lvlJc w:val="left"/>
      <w:pPr>
        <w:ind w:left="1080" w:hanging="360"/>
      </w:pPr>
      <w:rPr>
        <w:rFonts w:ascii="Wingdings" w:hAnsi="Wingding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9907968">
    <w:abstractNumId w:val="2"/>
  </w:num>
  <w:num w:numId="2" w16cid:durableId="1383868148">
    <w:abstractNumId w:val="14"/>
  </w:num>
  <w:num w:numId="3" w16cid:durableId="1378429759">
    <w:abstractNumId w:val="7"/>
  </w:num>
  <w:num w:numId="4" w16cid:durableId="903568499">
    <w:abstractNumId w:val="1"/>
  </w:num>
  <w:num w:numId="5" w16cid:durableId="399448598">
    <w:abstractNumId w:val="3"/>
  </w:num>
  <w:num w:numId="6" w16cid:durableId="61749084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3980687">
    <w:abstractNumId w:val="13"/>
  </w:num>
  <w:num w:numId="8" w16cid:durableId="1664090303">
    <w:abstractNumId w:val="9"/>
  </w:num>
  <w:num w:numId="9" w16cid:durableId="856385417">
    <w:abstractNumId w:val="0"/>
  </w:num>
  <w:num w:numId="10" w16cid:durableId="875238157">
    <w:abstractNumId w:val="4"/>
  </w:num>
  <w:num w:numId="11" w16cid:durableId="846987721">
    <w:abstractNumId w:val="5"/>
  </w:num>
  <w:num w:numId="12" w16cid:durableId="52432079">
    <w:abstractNumId w:val="10"/>
  </w:num>
  <w:num w:numId="13" w16cid:durableId="364595410">
    <w:abstractNumId w:val="11"/>
  </w:num>
  <w:num w:numId="14" w16cid:durableId="874392359">
    <w:abstractNumId w:val="12"/>
  </w:num>
  <w:num w:numId="15" w16cid:durableId="887037022">
    <w:abstractNumId w:val="8"/>
  </w:num>
  <w:num w:numId="16" w16cid:durableId="4594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67"/>
    <w:rsid w:val="00001831"/>
    <w:rsid w:val="000033FF"/>
    <w:rsid w:val="00014FE0"/>
    <w:rsid w:val="00024434"/>
    <w:rsid w:val="00026685"/>
    <w:rsid w:val="00067BBA"/>
    <w:rsid w:val="000C5CD0"/>
    <w:rsid w:val="000F5529"/>
    <w:rsid w:val="001046A8"/>
    <w:rsid w:val="001079CF"/>
    <w:rsid w:val="00116C5E"/>
    <w:rsid w:val="00131579"/>
    <w:rsid w:val="00170C63"/>
    <w:rsid w:val="00176CDE"/>
    <w:rsid w:val="001B589A"/>
    <w:rsid w:val="001C5F13"/>
    <w:rsid w:val="001D4A94"/>
    <w:rsid w:val="001D702D"/>
    <w:rsid w:val="001F5487"/>
    <w:rsid w:val="002142D3"/>
    <w:rsid w:val="0022311C"/>
    <w:rsid w:val="00232A6F"/>
    <w:rsid w:val="002433F9"/>
    <w:rsid w:val="002509AF"/>
    <w:rsid w:val="002531AB"/>
    <w:rsid w:val="00262618"/>
    <w:rsid w:val="002650D0"/>
    <w:rsid w:val="00267790"/>
    <w:rsid w:val="00280756"/>
    <w:rsid w:val="002927CD"/>
    <w:rsid w:val="002A3A3D"/>
    <w:rsid w:val="002A479B"/>
    <w:rsid w:val="002E0C0D"/>
    <w:rsid w:val="002E67FF"/>
    <w:rsid w:val="002E78FD"/>
    <w:rsid w:val="0031485D"/>
    <w:rsid w:val="00317B4C"/>
    <w:rsid w:val="00330575"/>
    <w:rsid w:val="00342B94"/>
    <w:rsid w:val="00355DE8"/>
    <w:rsid w:val="003B6200"/>
    <w:rsid w:val="003F32DD"/>
    <w:rsid w:val="0040278D"/>
    <w:rsid w:val="00404EED"/>
    <w:rsid w:val="00421618"/>
    <w:rsid w:val="004334EA"/>
    <w:rsid w:val="00441291"/>
    <w:rsid w:val="004464A8"/>
    <w:rsid w:val="00495C84"/>
    <w:rsid w:val="004A516E"/>
    <w:rsid w:val="004D0D30"/>
    <w:rsid w:val="004D38F1"/>
    <w:rsid w:val="004E4FEE"/>
    <w:rsid w:val="00501277"/>
    <w:rsid w:val="00510B04"/>
    <w:rsid w:val="005111A9"/>
    <w:rsid w:val="00521FEC"/>
    <w:rsid w:val="00533D88"/>
    <w:rsid w:val="005434B6"/>
    <w:rsid w:val="005568D7"/>
    <w:rsid w:val="00585866"/>
    <w:rsid w:val="00597C3A"/>
    <w:rsid w:val="005B34E6"/>
    <w:rsid w:val="005B40D8"/>
    <w:rsid w:val="005C4D67"/>
    <w:rsid w:val="005E3109"/>
    <w:rsid w:val="005E3804"/>
    <w:rsid w:val="005F16F2"/>
    <w:rsid w:val="005F3315"/>
    <w:rsid w:val="0060393B"/>
    <w:rsid w:val="0060503F"/>
    <w:rsid w:val="006206C3"/>
    <w:rsid w:val="00625AB3"/>
    <w:rsid w:val="006343DD"/>
    <w:rsid w:val="0063460D"/>
    <w:rsid w:val="006373E7"/>
    <w:rsid w:val="00642707"/>
    <w:rsid w:val="00653891"/>
    <w:rsid w:val="00654635"/>
    <w:rsid w:val="006741E1"/>
    <w:rsid w:val="00676F8E"/>
    <w:rsid w:val="006A5797"/>
    <w:rsid w:val="006E60A7"/>
    <w:rsid w:val="006E684F"/>
    <w:rsid w:val="006E6ED0"/>
    <w:rsid w:val="006F3F22"/>
    <w:rsid w:val="006F5D3A"/>
    <w:rsid w:val="007134DD"/>
    <w:rsid w:val="00713DFE"/>
    <w:rsid w:val="00724F6D"/>
    <w:rsid w:val="00735769"/>
    <w:rsid w:val="00756B89"/>
    <w:rsid w:val="0076274F"/>
    <w:rsid w:val="007814CA"/>
    <w:rsid w:val="00785945"/>
    <w:rsid w:val="00792CE7"/>
    <w:rsid w:val="007B51CD"/>
    <w:rsid w:val="007D2CAF"/>
    <w:rsid w:val="007D7120"/>
    <w:rsid w:val="007D7C70"/>
    <w:rsid w:val="007F110C"/>
    <w:rsid w:val="0080121C"/>
    <w:rsid w:val="00861FE6"/>
    <w:rsid w:val="00872C91"/>
    <w:rsid w:val="00872CAB"/>
    <w:rsid w:val="00881758"/>
    <w:rsid w:val="0088183E"/>
    <w:rsid w:val="00884CA8"/>
    <w:rsid w:val="00887CD8"/>
    <w:rsid w:val="00895FCC"/>
    <w:rsid w:val="008B2D82"/>
    <w:rsid w:val="008C5B3E"/>
    <w:rsid w:val="008D51EE"/>
    <w:rsid w:val="008E29B0"/>
    <w:rsid w:val="008E7487"/>
    <w:rsid w:val="00903D5A"/>
    <w:rsid w:val="00912151"/>
    <w:rsid w:val="00936974"/>
    <w:rsid w:val="00937452"/>
    <w:rsid w:val="009400C6"/>
    <w:rsid w:val="00945C19"/>
    <w:rsid w:val="00952AED"/>
    <w:rsid w:val="00952C33"/>
    <w:rsid w:val="00961E07"/>
    <w:rsid w:val="00961E49"/>
    <w:rsid w:val="00970634"/>
    <w:rsid w:val="009721AD"/>
    <w:rsid w:val="0099631A"/>
    <w:rsid w:val="009A3029"/>
    <w:rsid w:val="009C7B7C"/>
    <w:rsid w:val="009E4176"/>
    <w:rsid w:val="009E56C5"/>
    <w:rsid w:val="009F1D4E"/>
    <w:rsid w:val="009F665C"/>
    <w:rsid w:val="009F6B7D"/>
    <w:rsid w:val="00A15668"/>
    <w:rsid w:val="00A418DC"/>
    <w:rsid w:val="00A44A7B"/>
    <w:rsid w:val="00A561F4"/>
    <w:rsid w:val="00A60940"/>
    <w:rsid w:val="00A64E7B"/>
    <w:rsid w:val="00A71F46"/>
    <w:rsid w:val="00A750BB"/>
    <w:rsid w:val="00AA0A5C"/>
    <w:rsid w:val="00AA0F2E"/>
    <w:rsid w:val="00B10D7F"/>
    <w:rsid w:val="00B11265"/>
    <w:rsid w:val="00B15A0C"/>
    <w:rsid w:val="00B15E29"/>
    <w:rsid w:val="00B2012E"/>
    <w:rsid w:val="00B32DC8"/>
    <w:rsid w:val="00B33A18"/>
    <w:rsid w:val="00B37BD5"/>
    <w:rsid w:val="00B4521B"/>
    <w:rsid w:val="00B46066"/>
    <w:rsid w:val="00B53764"/>
    <w:rsid w:val="00B53BEB"/>
    <w:rsid w:val="00B55B59"/>
    <w:rsid w:val="00B57FCD"/>
    <w:rsid w:val="00B76EF0"/>
    <w:rsid w:val="00BC185E"/>
    <w:rsid w:val="00BC65D8"/>
    <w:rsid w:val="00BD091F"/>
    <w:rsid w:val="00C35498"/>
    <w:rsid w:val="00C5368C"/>
    <w:rsid w:val="00C540FB"/>
    <w:rsid w:val="00C715A7"/>
    <w:rsid w:val="00C82A73"/>
    <w:rsid w:val="00CA1A92"/>
    <w:rsid w:val="00CB1887"/>
    <w:rsid w:val="00CC5FE5"/>
    <w:rsid w:val="00CE2006"/>
    <w:rsid w:val="00D44889"/>
    <w:rsid w:val="00D91A97"/>
    <w:rsid w:val="00DF0733"/>
    <w:rsid w:val="00DF7EE7"/>
    <w:rsid w:val="00E00C70"/>
    <w:rsid w:val="00E15621"/>
    <w:rsid w:val="00E34AD0"/>
    <w:rsid w:val="00E51200"/>
    <w:rsid w:val="00E85C12"/>
    <w:rsid w:val="00E85C78"/>
    <w:rsid w:val="00E872D9"/>
    <w:rsid w:val="00EA4C73"/>
    <w:rsid w:val="00EA6F74"/>
    <w:rsid w:val="00EB668D"/>
    <w:rsid w:val="00EE4AE6"/>
    <w:rsid w:val="00EF53A3"/>
    <w:rsid w:val="00F11035"/>
    <w:rsid w:val="00F13BFD"/>
    <w:rsid w:val="00F1416D"/>
    <w:rsid w:val="00F21D56"/>
    <w:rsid w:val="00F34F0C"/>
    <w:rsid w:val="00F37016"/>
    <w:rsid w:val="00F576B2"/>
    <w:rsid w:val="00F83520"/>
    <w:rsid w:val="00F86C15"/>
    <w:rsid w:val="00FC5D04"/>
    <w:rsid w:val="00FC6A2F"/>
    <w:rsid w:val="00FD1804"/>
    <w:rsid w:val="00FE3F2A"/>
    <w:rsid w:val="00FE3FCF"/>
    <w:rsid w:val="00FE5AB1"/>
    <w:rsid w:val="00FF4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7349"/>
  <w15:docId w15:val="{10695331-3C07-4836-B9D8-6D6B7826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92CE7"/>
    <w:pPr>
      <w:suppressAutoHyphens/>
      <w:autoSpaceDN w:val="0"/>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92CE7"/>
    <w:pPr>
      <w:ind w:left="720"/>
    </w:pPr>
  </w:style>
  <w:style w:type="character" w:styleId="Hipercze">
    <w:name w:val="Hyperlink"/>
    <w:basedOn w:val="Domylnaczcionkaakapitu"/>
    <w:rsid w:val="00792CE7"/>
    <w:rPr>
      <w:color w:val="0000FF"/>
      <w:u w:val="single"/>
    </w:rPr>
  </w:style>
  <w:style w:type="character" w:styleId="Pogrubienie">
    <w:name w:val="Strong"/>
    <w:basedOn w:val="Domylnaczcionkaakapitu"/>
    <w:rsid w:val="00792CE7"/>
    <w:rPr>
      <w:b/>
      <w:bCs/>
    </w:rPr>
  </w:style>
  <w:style w:type="paragraph" w:styleId="Tekstdymka">
    <w:name w:val="Balloon Text"/>
    <w:basedOn w:val="Normalny"/>
    <w:link w:val="TekstdymkaZnak"/>
    <w:uiPriority w:val="99"/>
    <w:semiHidden/>
    <w:unhideWhenUsed/>
    <w:rsid w:val="00E156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5621"/>
    <w:rPr>
      <w:rFonts w:ascii="Tahoma" w:eastAsia="Calibri" w:hAnsi="Tahoma" w:cs="Tahoma"/>
      <w:sz w:val="16"/>
      <w:szCs w:val="16"/>
    </w:rPr>
  </w:style>
  <w:style w:type="character" w:styleId="UyteHipercze">
    <w:name w:val="FollowedHyperlink"/>
    <w:basedOn w:val="Domylnaczcionkaakapitu"/>
    <w:uiPriority w:val="99"/>
    <w:semiHidden/>
    <w:unhideWhenUsed/>
    <w:rsid w:val="00C5368C"/>
    <w:rPr>
      <w:color w:val="800080" w:themeColor="followedHyperlink"/>
      <w:u w:val="single"/>
    </w:rPr>
  </w:style>
  <w:style w:type="character" w:customStyle="1" w:styleId="AkapitzlistZnak">
    <w:name w:val="Akapit z listą Znak"/>
    <w:link w:val="Akapitzlist"/>
    <w:locked/>
    <w:rsid w:val="008D51EE"/>
    <w:rPr>
      <w:rFonts w:ascii="Calibri" w:eastAsia="Calibri" w:hAnsi="Calibri" w:cs="Times New Roman"/>
    </w:rPr>
  </w:style>
  <w:style w:type="paragraph" w:styleId="Podtytu">
    <w:name w:val="Subtitle"/>
    <w:basedOn w:val="Normalny"/>
    <w:next w:val="Normalny"/>
    <w:link w:val="PodtytuZnak"/>
    <w:uiPriority w:val="11"/>
    <w:qFormat/>
    <w:rsid w:val="0088183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88183E"/>
    <w:rPr>
      <w:rFonts w:eastAsiaTheme="minorEastAsia"/>
      <w:color w:val="5A5A5A" w:themeColor="text1" w:themeTint="A5"/>
      <w:spacing w:val="15"/>
    </w:rPr>
  </w:style>
  <w:style w:type="character" w:customStyle="1" w:styleId="markedcontent">
    <w:name w:val="markedcontent"/>
    <w:basedOn w:val="Domylnaczcionkaakapitu"/>
    <w:rsid w:val="00642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284585">
      <w:bodyDiv w:val="1"/>
      <w:marLeft w:val="0"/>
      <w:marRight w:val="0"/>
      <w:marTop w:val="0"/>
      <w:marBottom w:val="0"/>
      <w:divBdr>
        <w:top w:val="none" w:sz="0" w:space="0" w:color="auto"/>
        <w:left w:val="none" w:sz="0" w:space="0" w:color="auto"/>
        <w:bottom w:val="none" w:sz="0" w:space="0" w:color="auto"/>
        <w:right w:val="none" w:sz="0" w:space="0" w:color="auto"/>
      </w:divBdr>
    </w:div>
    <w:div w:id="1890145659">
      <w:bodyDiv w:val="1"/>
      <w:marLeft w:val="0"/>
      <w:marRight w:val="0"/>
      <w:marTop w:val="0"/>
      <w:marBottom w:val="0"/>
      <w:divBdr>
        <w:top w:val="none" w:sz="0" w:space="0" w:color="auto"/>
        <w:left w:val="none" w:sz="0" w:space="0" w:color="auto"/>
        <w:bottom w:val="none" w:sz="0" w:space="0" w:color="auto"/>
        <w:right w:val="none" w:sz="0" w:space="0" w:color="auto"/>
      </w:divBdr>
    </w:div>
    <w:div w:id="19071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gierz.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B884-7532-4ED9-AD87-DD9FD744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989</Words>
  <Characters>5936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Kowalska</dc:creator>
  <cp:lastModifiedBy>Agnieszka Cynkier</cp:lastModifiedBy>
  <cp:revision>20</cp:revision>
  <cp:lastPrinted>2025-09-09T07:34:00Z</cp:lastPrinted>
  <dcterms:created xsi:type="dcterms:W3CDTF">2025-06-26T07:57:00Z</dcterms:created>
  <dcterms:modified xsi:type="dcterms:W3CDTF">2025-09-09T07:35:00Z</dcterms:modified>
</cp:coreProperties>
</file>