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4297237" w:displacedByCustomXml="next"/>
    <w:bookmarkEnd w:id="0" w:displacedByCustomXml="next"/>
    <w:bookmarkStart w:id="1" w:name="_Toc98251439" w:displacedByCustomXml="next"/>
    <w:bookmarkStart w:id="2" w:name="_Toc363113580" w:displacedByCustomXml="next"/>
    <w:sdt>
      <w:sdtPr>
        <w:rPr>
          <w:rFonts w:eastAsiaTheme="minorEastAsia"/>
          <w:sz w:val="22"/>
          <w:szCs w:val="20"/>
        </w:rPr>
        <w:id w:val="1294490318"/>
        <w:docPartObj>
          <w:docPartGallery w:val="Cover Pages"/>
          <w:docPartUnique/>
        </w:docPartObj>
      </w:sdtPr>
      <w:sdtEndPr>
        <w:rPr>
          <w:b/>
          <w:bCs/>
        </w:rPr>
      </w:sdtEndPr>
      <w:sdtContent>
        <w:p w14:paraId="5C17F308" w14:textId="6983C9B2" w:rsidR="000667D4" w:rsidRDefault="0013762B" w:rsidP="00C24144">
          <w:pPr>
            <w:pStyle w:val="Bezodstpw"/>
          </w:pPr>
          <w:r>
            <w:rPr>
              <w:noProof/>
            </w:rPr>
            <w:drawing>
              <wp:inline distT="0" distB="0" distL="0" distR="0" wp14:anchorId="78F3507A" wp14:editId="6C269BD5">
                <wp:extent cx="1906256" cy="2249327"/>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pic:cNvPicPr>
                      </pic:nvPicPr>
                      <pic:blipFill>
                        <a:blip r:embed="rId9"/>
                        <a:stretch>
                          <a:fillRect/>
                        </a:stretch>
                      </pic:blipFill>
                      <pic:spPr>
                        <a:xfrm>
                          <a:off x="0" y="0"/>
                          <a:ext cx="1936043" cy="2284474"/>
                        </a:xfrm>
                        <a:prstGeom prst="rect">
                          <a:avLst/>
                        </a:prstGeom>
                      </pic:spPr>
                    </pic:pic>
                  </a:graphicData>
                </a:graphic>
              </wp:inline>
            </w:drawing>
          </w:r>
        </w:p>
        <w:p w14:paraId="13975EC9" w14:textId="3EB6FC37" w:rsidR="007221FC" w:rsidRDefault="007221FC" w:rsidP="00C24144">
          <w:pPr>
            <w:pStyle w:val="Bezodstpw"/>
          </w:pPr>
        </w:p>
        <w:p w14:paraId="189C9475" w14:textId="148D80EA" w:rsidR="00637F6A" w:rsidRPr="00EA7A08" w:rsidRDefault="00637F6A" w:rsidP="00C24144">
          <w:pPr>
            <w:pStyle w:val="Bezodstpw"/>
          </w:pPr>
          <w:r w:rsidRPr="00EA7A08">
            <w:t>Strategia Rozwoju</w:t>
          </w:r>
        </w:p>
        <w:p w14:paraId="38AD8D14" w14:textId="3AA9AC8D" w:rsidR="00637F6A" w:rsidRPr="00EA7A08" w:rsidRDefault="00637F6A" w:rsidP="00C24144">
          <w:pPr>
            <w:pStyle w:val="Bezodstpw"/>
          </w:pPr>
          <w:r w:rsidRPr="00EA7A08">
            <w:t>Gminy Stryków</w:t>
          </w:r>
        </w:p>
        <w:p w14:paraId="7FDD8E0C" w14:textId="15432414" w:rsidR="00DB02B7" w:rsidRPr="00EA7A08" w:rsidRDefault="00637F6A" w:rsidP="00C24144">
          <w:pPr>
            <w:pStyle w:val="Bezodstpw"/>
          </w:pPr>
          <w:r w:rsidRPr="00EA7A08">
            <w:t>na lata 2022-2030</w:t>
          </w:r>
        </w:p>
        <w:p w14:paraId="4BCBDA4C" w14:textId="06974F52" w:rsidR="00447F2E" w:rsidRDefault="00447F2E" w:rsidP="00C24144">
          <w:pPr>
            <w:pStyle w:val="Bezodstpw"/>
          </w:pPr>
        </w:p>
        <w:p w14:paraId="75CAC40B" w14:textId="58D7A25F" w:rsidR="00447F2E" w:rsidRDefault="00447F2E" w:rsidP="00C24144">
          <w:pPr>
            <w:pStyle w:val="Bezodstpw"/>
          </w:pPr>
        </w:p>
        <w:p w14:paraId="637D003C" w14:textId="32AD03C0" w:rsidR="00447F2E" w:rsidRDefault="00447F2E" w:rsidP="00C24144">
          <w:pPr>
            <w:pStyle w:val="Bezodstpw"/>
          </w:pPr>
        </w:p>
        <w:p w14:paraId="3275B7A4" w14:textId="77777777" w:rsidR="00447F2E" w:rsidRDefault="00447F2E" w:rsidP="00C24144">
          <w:pPr>
            <w:pStyle w:val="Bezodstpw"/>
          </w:pPr>
        </w:p>
        <w:p w14:paraId="28D81709" w14:textId="4F4DF5F3" w:rsidR="00447F2E" w:rsidRPr="005569E7" w:rsidRDefault="00447F2E" w:rsidP="00C24144">
          <w:pPr>
            <w:pStyle w:val="Bezodstpw"/>
          </w:pPr>
          <w:r w:rsidRPr="005569E7">
            <w:t>sierpień 2022</w:t>
          </w:r>
        </w:p>
        <w:p w14:paraId="04F88FD6" w14:textId="77777777" w:rsidR="00447F2E" w:rsidRPr="005569E7" w:rsidRDefault="00447F2E" w:rsidP="00C24144">
          <w:pPr>
            <w:pStyle w:val="Bezodstpw"/>
          </w:pPr>
          <w:r w:rsidRPr="005569E7">
            <w:t xml:space="preserve">EF </w:t>
          </w:r>
          <w:proofErr w:type="spellStart"/>
          <w:r w:rsidRPr="005569E7">
            <w:t>Consultancy</w:t>
          </w:r>
          <w:proofErr w:type="spellEnd"/>
          <w:r w:rsidRPr="005569E7">
            <w:t xml:space="preserve"> Sp. z o.o.</w:t>
          </w:r>
        </w:p>
        <w:p w14:paraId="47F769EC" w14:textId="77777777" w:rsidR="00447F2E" w:rsidRPr="009F6A51" w:rsidRDefault="00447F2E" w:rsidP="00C24144">
          <w:pPr>
            <w:pStyle w:val="Bezodstpw"/>
          </w:pPr>
        </w:p>
        <w:p w14:paraId="036CF584" w14:textId="4CD9C997" w:rsidR="00447F2E" w:rsidRDefault="00447F2E" w:rsidP="00447F2E">
          <w:pPr>
            <w:rPr>
              <w:lang w:bidi="en-US"/>
            </w:rPr>
          </w:pPr>
        </w:p>
        <w:p w14:paraId="5A1775BA" w14:textId="2E4DF1D9" w:rsidR="00447F2E" w:rsidRDefault="00447F2E" w:rsidP="00447F2E">
          <w:pPr>
            <w:rPr>
              <w:lang w:bidi="en-US"/>
            </w:rPr>
          </w:pPr>
        </w:p>
        <w:p w14:paraId="7F43E7B2" w14:textId="77777777" w:rsidR="00447F2E" w:rsidRPr="00447F2E" w:rsidRDefault="00447F2E" w:rsidP="00447F2E">
          <w:pPr>
            <w:rPr>
              <w:lang w:bidi="en-US"/>
            </w:rPr>
          </w:pPr>
        </w:p>
        <w:sdt>
          <w:sdtPr>
            <w:rPr>
              <w:rFonts w:asciiTheme="minorHAnsi" w:eastAsiaTheme="minorEastAsia" w:hAnsiTheme="minorHAnsi" w:cstheme="minorHAnsi"/>
              <w:b w:val="0"/>
              <w:bCs w:val="0"/>
              <w:color w:val="auto"/>
              <w:sz w:val="20"/>
              <w:szCs w:val="20"/>
              <w:lang w:bidi="ar-SA"/>
            </w:rPr>
            <w:id w:val="-956795378"/>
            <w:docPartObj>
              <w:docPartGallery w:val="Table of Contents"/>
              <w:docPartUnique/>
            </w:docPartObj>
          </w:sdtPr>
          <w:sdtEndPr/>
          <w:sdtContent>
            <w:p w14:paraId="410AB544" w14:textId="1FA9D6A8" w:rsidR="00CD341B" w:rsidRPr="006F1F8A" w:rsidRDefault="00CD341B" w:rsidP="006F1F8A">
              <w:pPr>
                <w:pStyle w:val="Nagwekspisutreci"/>
                <w:numPr>
                  <w:ilvl w:val="0"/>
                  <w:numId w:val="0"/>
                </w:numPr>
                <w:ind w:left="502"/>
                <w:rPr>
                  <w:rFonts w:asciiTheme="minorHAnsi" w:hAnsiTheme="minorHAnsi" w:cstheme="minorHAnsi"/>
                  <w:sz w:val="20"/>
                  <w:szCs w:val="20"/>
                </w:rPr>
              </w:pPr>
              <w:r w:rsidRPr="006F1F8A">
                <w:rPr>
                  <w:rFonts w:asciiTheme="minorHAnsi" w:hAnsiTheme="minorHAnsi" w:cstheme="minorHAnsi"/>
                  <w:sz w:val="20"/>
                  <w:szCs w:val="20"/>
                </w:rPr>
                <w:t>Spis treści</w:t>
              </w:r>
            </w:p>
            <w:p w14:paraId="3D449E81" w14:textId="38185690" w:rsidR="004C7A2F" w:rsidRPr="004C7A2F" w:rsidRDefault="00CD341B" w:rsidP="004C7A2F">
              <w:pPr>
                <w:pStyle w:val="Spistreci1"/>
                <w:rPr>
                  <w:rFonts w:asciiTheme="minorHAnsi" w:hAnsiTheme="minorHAnsi" w:cstheme="minorHAnsi"/>
                  <w:noProof/>
                  <w:sz w:val="22"/>
                  <w:szCs w:val="22"/>
                  <w:lang w:eastAsia="pl-PL"/>
                </w:rPr>
              </w:pPr>
              <w:r w:rsidRPr="006F1F8A">
                <w:rPr>
                  <w:rFonts w:asciiTheme="minorHAnsi" w:hAnsiTheme="minorHAnsi" w:cstheme="minorHAnsi"/>
                  <w:sz w:val="20"/>
                  <w:szCs w:val="20"/>
                </w:rPr>
                <w:fldChar w:fldCharType="begin"/>
              </w:r>
              <w:r w:rsidRPr="006F1F8A">
                <w:rPr>
                  <w:rFonts w:asciiTheme="minorHAnsi" w:hAnsiTheme="minorHAnsi" w:cstheme="minorHAnsi"/>
                  <w:sz w:val="20"/>
                  <w:szCs w:val="20"/>
                </w:rPr>
                <w:instrText xml:space="preserve"> TOC \o "1-3" \h \z \u </w:instrText>
              </w:r>
              <w:r w:rsidRPr="006F1F8A">
                <w:rPr>
                  <w:rFonts w:asciiTheme="minorHAnsi" w:hAnsiTheme="minorHAnsi" w:cstheme="minorHAnsi"/>
                  <w:sz w:val="20"/>
                  <w:szCs w:val="20"/>
                </w:rPr>
                <w:fldChar w:fldCharType="separate"/>
              </w:r>
              <w:hyperlink w:anchor="_Toc111632983" w:history="1">
                <w:r w:rsidR="004C7A2F" w:rsidRPr="006F1F8A">
                  <w:rPr>
                    <w:rStyle w:val="Hipercze"/>
                    <w:rFonts w:asciiTheme="minorHAnsi" w:hAnsiTheme="minorHAnsi" w:cstheme="minorHAnsi"/>
                    <w:noProof/>
                  </w:rPr>
                  <w:t>1.</w:t>
                </w:r>
                <w:r w:rsidR="004C7A2F" w:rsidRPr="004C7A2F">
                  <w:rPr>
                    <w:rFonts w:asciiTheme="minorHAnsi" w:hAnsiTheme="minorHAnsi" w:cstheme="minorHAnsi"/>
                    <w:noProof/>
                    <w:sz w:val="22"/>
                    <w:szCs w:val="22"/>
                    <w:lang w:eastAsia="pl-PL"/>
                  </w:rPr>
                  <w:tab/>
                </w:r>
                <w:r w:rsidR="004C7A2F" w:rsidRPr="006F1F8A">
                  <w:rPr>
                    <w:rStyle w:val="Hipercze"/>
                    <w:rFonts w:asciiTheme="minorHAnsi" w:hAnsiTheme="minorHAnsi" w:cstheme="minorHAnsi"/>
                    <w:noProof/>
                  </w:rPr>
                  <w:t>Diagnoza sytuacji społecznej, gospodarczej i przestrzennej wraz z wnioskami</w:t>
                </w:r>
                <w:r w:rsidR="004C7A2F" w:rsidRPr="006F1F8A">
                  <w:rPr>
                    <w:rFonts w:asciiTheme="minorHAnsi" w:hAnsiTheme="minorHAnsi" w:cstheme="minorHAnsi"/>
                    <w:noProof/>
                    <w:webHidden/>
                  </w:rPr>
                  <w:tab/>
                </w:r>
                <w:r w:rsidR="004C7A2F" w:rsidRPr="006F1F8A">
                  <w:rPr>
                    <w:rFonts w:asciiTheme="minorHAnsi" w:hAnsiTheme="minorHAnsi" w:cstheme="minorHAnsi"/>
                    <w:noProof/>
                    <w:webHidden/>
                  </w:rPr>
                  <w:fldChar w:fldCharType="begin"/>
                </w:r>
                <w:r w:rsidR="004C7A2F" w:rsidRPr="006F1F8A">
                  <w:rPr>
                    <w:rFonts w:asciiTheme="minorHAnsi" w:hAnsiTheme="minorHAnsi" w:cstheme="minorHAnsi"/>
                    <w:noProof/>
                    <w:webHidden/>
                  </w:rPr>
                  <w:instrText xml:space="preserve"> PAGEREF _Toc111632983 \h </w:instrText>
                </w:r>
                <w:r w:rsidR="004C7A2F" w:rsidRPr="006F1F8A">
                  <w:rPr>
                    <w:rFonts w:asciiTheme="minorHAnsi" w:hAnsiTheme="minorHAnsi" w:cstheme="minorHAnsi"/>
                    <w:noProof/>
                    <w:webHidden/>
                  </w:rPr>
                </w:r>
                <w:r w:rsidR="004C7A2F" w:rsidRPr="006F1F8A">
                  <w:rPr>
                    <w:rFonts w:asciiTheme="minorHAnsi" w:hAnsiTheme="minorHAnsi" w:cstheme="minorHAnsi"/>
                    <w:noProof/>
                    <w:webHidden/>
                  </w:rPr>
                  <w:fldChar w:fldCharType="separate"/>
                </w:r>
                <w:r w:rsidR="00637D3D">
                  <w:rPr>
                    <w:rFonts w:asciiTheme="minorHAnsi" w:hAnsiTheme="minorHAnsi" w:cstheme="minorHAnsi"/>
                    <w:noProof/>
                    <w:webHidden/>
                  </w:rPr>
                  <w:t>3</w:t>
                </w:r>
                <w:r w:rsidR="004C7A2F" w:rsidRPr="006F1F8A">
                  <w:rPr>
                    <w:rFonts w:asciiTheme="minorHAnsi" w:hAnsiTheme="minorHAnsi" w:cstheme="minorHAnsi"/>
                    <w:noProof/>
                    <w:webHidden/>
                  </w:rPr>
                  <w:fldChar w:fldCharType="end"/>
                </w:r>
              </w:hyperlink>
            </w:p>
            <w:p w14:paraId="0C818618" w14:textId="77B4498F" w:rsidR="004C7A2F" w:rsidRPr="004C7A2F" w:rsidRDefault="00C52BE2" w:rsidP="00B716F0">
              <w:pPr>
                <w:pStyle w:val="Spistreci3"/>
                <w:rPr>
                  <w:noProof/>
                  <w:sz w:val="22"/>
                  <w:szCs w:val="22"/>
                  <w:lang w:eastAsia="pl-PL"/>
                </w:rPr>
              </w:pPr>
              <w:hyperlink w:anchor="_Toc111632984" w:history="1">
                <w:r w:rsidR="004C7A2F" w:rsidRPr="004C7A2F">
                  <w:rPr>
                    <w:rStyle w:val="Hipercze"/>
                    <w:noProof/>
                  </w:rPr>
                  <w:t>1.1</w:t>
                </w:r>
                <w:r w:rsidR="004C7A2F" w:rsidRPr="004C7A2F">
                  <w:rPr>
                    <w:noProof/>
                    <w:sz w:val="22"/>
                    <w:szCs w:val="22"/>
                    <w:lang w:eastAsia="pl-PL"/>
                  </w:rPr>
                  <w:tab/>
                </w:r>
                <w:r w:rsidR="004C7A2F" w:rsidRPr="004C7A2F">
                  <w:rPr>
                    <w:rStyle w:val="Hipercze"/>
                    <w:noProof/>
                  </w:rPr>
                  <w:t>Obszar i ludność Gminy Stryków</w:t>
                </w:r>
                <w:r w:rsidR="004C7A2F" w:rsidRPr="004C7A2F">
                  <w:rPr>
                    <w:noProof/>
                    <w:webHidden/>
                  </w:rPr>
                  <w:tab/>
                </w:r>
                <w:r w:rsidR="004C7A2F" w:rsidRPr="004C7A2F">
                  <w:rPr>
                    <w:noProof/>
                    <w:webHidden/>
                  </w:rPr>
                  <w:fldChar w:fldCharType="begin"/>
                </w:r>
                <w:r w:rsidR="004C7A2F" w:rsidRPr="004C7A2F">
                  <w:rPr>
                    <w:noProof/>
                    <w:webHidden/>
                  </w:rPr>
                  <w:instrText xml:space="preserve"> PAGEREF _Toc111632984 \h </w:instrText>
                </w:r>
                <w:r w:rsidR="004C7A2F" w:rsidRPr="004C7A2F">
                  <w:rPr>
                    <w:noProof/>
                    <w:webHidden/>
                  </w:rPr>
                </w:r>
                <w:r w:rsidR="004C7A2F" w:rsidRPr="004C7A2F">
                  <w:rPr>
                    <w:noProof/>
                    <w:webHidden/>
                  </w:rPr>
                  <w:fldChar w:fldCharType="separate"/>
                </w:r>
                <w:r w:rsidR="00637D3D">
                  <w:rPr>
                    <w:noProof/>
                    <w:webHidden/>
                  </w:rPr>
                  <w:t>3</w:t>
                </w:r>
                <w:r w:rsidR="004C7A2F" w:rsidRPr="004C7A2F">
                  <w:rPr>
                    <w:noProof/>
                    <w:webHidden/>
                  </w:rPr>
                  <w:fldChar w:fldCharType="end"/>
                </w:r>
              </w:hyperlink>
            </w:p>
            <w:p w14:paraId="60020848" w14:textId="197B3FB3" w:rsidR="004C7A2F" w:rsidRPr="004C7A2F" w:rsidRDefault="00C52BE2" w:rsidP="00B716F0">
              <w:pPr>
                <w:pStyle w:val="Spistreci3"/>
                <w:rPr>
                  <w:noProof/>
                  <w:sz w:val="22"/>
                  <w:szCs w:val="22"/>
                  <w:lang w:eastAsia="pl-PL"/>
                </w:rPr>
              </w:pPr>
              <w:hyperlink w:anchor="_Toc111632985" w:history="1">
                <w:r w:rsidR="004C7A2F" w:rsidRPr="004C7A2F">
                  <w:rPr>
                    <w:rStyle w:val="Hipercze"/>
                    <w:noProof/>
                  </w:rPr>
                  <w:t>1.2</w:t>
                </w:r>
                <w:r w:rsidR="004C7A2F" w:rsidRPr="004C7A2F">
                  <w:rPr>
                    <w:noProof/>
                    <w:sz w:val="22"/>
                    <w:szCs w:val="22"/>
                    <w:lang w:eastAsia="pl-PL"/>
                  </w:rPr>
                  <w:tab/>
                </w:r>
                <w:r w:rsidR="004C7A2F" w:rsidRPr="004C7A2F">
                  <w:rPr>
                    <w:rStyle w:val="Hipercze"/>
                    <w:noProof/>
                  </w:rPr>
                  <w:t>Położenie i dostępność komunikacyjna</w:t>
                </w:r>
                <w:r w:rsidR="004C7A2F" w:rsidRPr="004C7A2F">
                  <w:rPr>
                    <w:noProof/>
                    <w:webHidden/>
                  </w:rPr>
                  <w:tab/>
                </w:r>
                <w:r w:rsidR="004C7A2F" w:rsidRPr="004C7A2F">
                  <w:rPr>
                    <w:noProof/>
                    <w:webHidden/>
                  </w:rPr>
                  <w:fldChar w:fldCharType="begin"/>
                </w:r>
                <w:r w:rsidR="004C7A2F" w:rsidRPr="004C7A2F">
                  <w:rPr>
                    <w:noProof/>
                    <w:webHidden/>
                  </w:rPr>
                  <w:instrText xml:space="preserve"> PAGEREF _Toc111632985 \h </w:instrText>
                </w:r>
                <w:r w:rsidR="004C7A2F" w:rsidRPr="004C7A2F">
                  <w:rPr>
                    <w:noProof/>
                    <w:webHidden/>
                  </w:rPr>
                </w:r>
                <w:r w:rsidR="004C7A2F" w:rsidRPr="004C7A2F">
                  <w:rPr>
                    <w:noProof/>
                    <w:webHidden/>
                  </w:rPr>
                  <w:fldChar w:fldCharType="separate"/>
                </w:r>
                <w:r w:rsidR="00637D3D">
                  <w:rPr>
                    <w:noProof/>
                    <w:webHidden/>
                  </w:rPr>
                  <w:t>11</w:t>
                </w:r>
                <w:r w:rsidR="004C7A2F" w:rsidRPr="004C7A2F">
                  <w:rPr>
                    <w:noProof/>
                    <w:webHidden/>
                  </w:rPr>
                  <w:fldChar w:fldCharType="end"/>
                </w:r>
              </w:hyperlink>
            </w:p>
            <w:p w14:paraId="49048986" w14:textId="5CC07ADB" w:rsidR="004C7A2F" w:rsidRPr="004C7A2F" w:rsidRDefault="00C52BE2" w:rsidP="00B716F0">
              <w:pPr>
                <w:pStyle w:val="Spistreci3"/>
                <w:rPr>
                  <w:noProof/>
                  <w:sz w:val="22"/>
                  <w:szCs w:val="22"/>
                  <w:lang w:eastAsia="pl-PL"/>
                </w:rPr>
              </w:pPr>
              <w:hyperlink w:anchor="_Toc111632986" w:history="1">
                <w:r w:rsidR="004C7A2F" w:rsidRPr="004C7A2F">
                  <w:rPr>
                    <w:rStyle w:val="Hipercze"/>
                    <w:noProof/>
                  </w:rPr>
                  <w:t>1.3</w:t>
                </w:r>
                <w:r w:rsidR="004C7A2F" w:rsidRPr="004C7A2F">
                  <w:rPr>
                    <w:noProof/>
                    <w:sz w:val="22"/>
                    <w:szCs w:val="22"/>
                    <w:lang w:eastAsia="pl-PL"/>
                  </w:rPr>
                  <w:tab/>
                </w:r>
                <w:r w:rsidR="004C7A2F" w:rsidRPr="004C7A2F">
                  <w:rPr>
                    <w:rStyle w:val="Hipercze"/>
                    <w:noProof/>
                  </w:rPr>
                  <w:t>Gospodarka, rolnictwo, rynek pracy</w:t>
                </w:r>
                <w:r w:rsidR="004C7A2F" w:rsidRPr="004C7A2F">
                  <w:rPr>
                    <w:noProof/>
                    <w:webHidden/>
                  </w:rPr>
                  <w:tab/>
                </w:r>
                <w:r w:rsidR="004C7A2F" w:rsidRPr="004C7A2F">
                  <w:rPr>
                    <w:noProof/>
                    <w:webHidden/>
                  </w:rPr>
                  <w:fldChar w:fldCharType="begin"/>
                </w:r>
                <w:r w:rsidR="004C7A2F" w:rsidRPr="004C7A2F">
                  <w:rPr>
                    <w:noProof/>
                    <w:webHidden/>
                  </w:rPr>
                  <w:instrText xml:space="preserve"> PAGEREF _Toc111632986 \h </w:instrText>
                </w:r>
                <w:r w:rsidR="004C7A2F" w:rsidRPr="004C7A2F">
                  <w:rPr>
                    <w:noProof/>
                    <w:webHidden/>
                  </w:rPr>
                </w:r>
                <w:r w:rsidR="004C7A2F" w:rsidRPr="004C7A2F">
                  <w:rPr>
                    <w:noProof/>
                    <w:webHidden/>
                  </w:rPr>
                  <w:fldChar w:fldCharType="separate"/>
                </w:r>
                <w:r w:rsidR="00637D3D">
                  <w:rPr>
                    <w:noProof/>
                    <w:webHidden/>
                  </w:rPr>
                  <w:t>22</w:t>
                </w:r>
                <w:r w:rsidR="004C7A2F" w:rsidRPr="004C7A2F">
                  <w:rPr>
                    <w:noProof/>
                    <w:webHidden/>
                  </w:rPr>
                  <w:fldChar w:fldCharType="end"/>
                </w:r>
              </w:hyperlink>
            </w:p>
            <w:p w14:paraId="4E1CAB93" w14:textId="5AAF685B" w:rsidR="004C7A2F" w:rsidRPr="004C7A2F" w:rsidRDefault="00C52BE2" w:rsidP="00B716F0">
              <w:pPr>
                <w:pStyle w:val="Spistreci3"/>
                <w:rPr>
                  <w:noProof/>
                  <w:sz w:val="22"/>
                  <w:szCs w:val="22"/>
                  <w:lang w:eastAsia="pl-PL"/>
                </w:rPr>
              </w:pPr>
              <w:hyperlink w:anchor="_Toc111632987" w:history="1">
                <w:r w:rsidR="004C7A2F" w:rsidRPr="004C7A2F">
                  <w:rPr>
                    <w:rStyle w:val="Hipercze"/>
                    <w:noProof/>
                  </w:rPr>
                  <w:t>1.4</w:t>
                </w:r>
                <w:r w:rsidR="004C7A2F" w:rsidRPr="004C7A2F">
                  <w:rPr>
                    <w:noProof/>
                    <w:sz w:val="22"/>
                    <w:szCs w:val="22"/>
                    <w:lang w:eastAsia="pl-PL"/>
                  </w:rPr>
                  <w:tab/>
                </w:r>
                <w:r w:rsidR="004C7A2F" w:rsidRPr="004C7A2F">
                  <w:rPr>
                    <w:rStyle w:val="Hipercze"/>
                    <w:noProof/>
                  </w:rPr>
                  <w:t>Infrastruktura techniczna</w:t>
                </w:r>
                <w:r w:rsidR="004C7A2F" w:rsidRPr="004C7A2F">
                  <w:rPr>
                    <w:noProof/>
                    <w:webHidden/>
                  </w:rPr>
                  <w:tab/>
                </w:r>
                <w:r w:rsidR="004C7A2F" w:rsidRPr="004C7A2F">
                  <w:rPr>
                    <w:noProof/>
                    <w:webHidden/>
                  </w:rPr>
                  <w:fldChar w:fldCharType="begin"/>
                </w:r>
                <w:r w:rsidR="004C7A2F" w:rsidRPr="004C7A2F">
                  <w:rPr>
                    <w:noProof/>
                    <w:webHidden/>
                  </w:rPr>
                  <w:instrText xml:space="preserve"> PAGEREF _Toc111632987 \h </w:instrText>
                </w:r>
                <w:r w:rsidR="004C7A2F" w:rsidRPr="004C7A2F">
                  <w:rPr>
                    <w:noProof/>
                    <w:webHidden/>
                  </w:rPr>
                </w:r>
                <w:r w:rsidR="004C7A2F" w:rsidRPr="004C7A2F">
                  <w:rPr>
                    <w:noProof/>
                    <w:webHidden/>
                  </w:rPr>
                  <w:fldChar w:fldCharType="separate"/>
                </w:r>
                <w:r w:rsidR="00637D3D">
                  <w:rPr>
                    <w:noProof/>
                    <w:webHidden/>
                  </w:rPr>
                  <w:t>26</w:t>
                </w:r>
                <w:r w:rsidR="004C7A2F" w:rsidRPr="004C7A2F">
                  <w:rPr>
                    <w:noProof/>
                    <w:webHidden/>
                  </w:rPr>
                  <w:fldChar w:fldCharType="end"/>
                </w:r>
              </w:hyperlink>
            </w:p>
            <w:p w14:paraId="3CEF14B3" w14:textId="5212885F" w:rsidR="004C7A2F" w:rsidRPr="004C7A2F" w:rsidRDefault="00C52BE2" w:rsidP="00B716F0">
              <w:pPr>
                <w:pStyle w:val="Spistreci3"/>
                <w:rPr>
                  <w:noProof/>
                  <w:sz w:val="22"/>
                  <w:szCs w:val="22"/>
                  <w:lang w:eastAsia="pl-PL"/>
                </w:rPr>
              </w:pPr>
              <w:hyperlink w:anchor="_Toc111632988" w:history="1">
                <w:r w:rsidR="004C7A2F" w:rsidRPr="004C7A2F">
                  <w:rPr>
                    <w:rStyle w:val="Hipercze"/>
                    <w:noProof/>
                  </w:rPr>
                  <w:t>1.5</w:t>
                </w:r>
                <w:r w:rsidR="004C7A2F" w:rsidRPr="004C7A2F">
                  <w:rPr>
                    <w:noProof/>
                    <w:sz w:val="22"/>
                    <w:szCs w:val="22"/>
                    <w:lang w:eastAsia="pl-PL"/>
                  </w:rPr>
                  <w:tab/>
                </w:r>
                <w:r w:rsidR="004C7A2F" w:rsidRPr="004C7A2F">
                  <w:rPr>
                    <w:rStyle w:val="Hipercze"/>
                    <w:noProof/>
                  </w:rPr>
                  <w:t>Edukacja, kultura, sport</w:t>
                </w:r>
                <w:r w:rsidR="004C7A2F" w:rsidRPr="004C7A2F">
                  <w:rPr>
                    <w:noProof/>
                    <w:webHidden/>
                  </w:rPr>
                  <w:tab/>
                </w:r>
                <w:r w:rsidR="004C7A2F" w:rsidRPr="004C7A2F">
                  <w:rPr>
                    <w:noProof/>
                    <w:webHidden/>
                  </w:rPr>
                  <w:fldChar w:fldCharType="begin"/>
                </w:r>
                <w:r w:rsidR="004C7A2F" w:rsidRPr="004C7A2F">
                  <w:rPr>
                    <w:noProof/>
                    <w:webHidden/>
                  </w:rPr>
                  <w:instrText xml:space="preserve"> PAGEREF _Toc111632988 \h </w:instrText>
                </w:r>
                <w:r w:rsidR="004C7A2F" w:rsidRPr="004C7A2F">
                  <w:rPr>
                    <w:noProof/>
                    <w:webHidden/>
                  </w:rPr>
                </w:r>
                <w:r w:rsidR="004C7A2F" w:rsidRPr="004C7A2F">
                  <w:rPr>
                    <w:noProof/>
                    <w:webHidden/>
                  </w:rPr>
                  <w:fldChar w:fldCharType="separate"/>
                </w:r>
                <w:r w:rsidR="00637D3D">
                  <w:rPr>
                    <w:noProof/>
                    <w:webHidden/>
                  </w:rPr>
                  <w:t>38</w:t>
                </w:r>
                <w:r w:rsidR="004C7A2F" w:rsidRPr="004C7A2F">
                  <w:rPr>
                    <w:noProof/>
                    <w:webHidden/>
                  </w:rPr>
                  <w:fldChar w:fldCharType="end"/>
                </w:r>
              </w:hyperlink>
            </w:p>
            <w:p w14:paraId="3AF9D8E4" w14:textId="21AFB706" w:rsidR="004C7A2F" w:rsidRPr="004C7A2F" w:rsidRDefault="00C52BE2" w:rsidP="00B716F0">
              <w:pPr>
                <w:pStyle w:val="Spistreci3"/>
                <w:rPr>
                  <w:noProof/>
                  <w:sz w:val="22"/>
                  <w:szCs w:val="22"/>
                  <w:lang w:eastAsia="pl-PL"/>
                </w:rPr>
              </w:pPr>
              <w:hyperlink w:anchor="_Toc111632989" w:history="1">
                <w:r w:rsidR="004C7A2F" w:rsidRPr="004C7A2F">
                  <w:rPr>
                    <w:rStyle w:val="Hipercze"/>
                    <w:noProof/>
                  </w:rPr>
                  <w:t>1.6</w:t>
                </w:r>
                <w:r w:rsidR="004C7A2F" w:rsidRPr="004C7A2F">
                  <w:rPr>
                    <w:noProof/>
                    <w:sz w:val="22"/>
                    <w:szCs w:val="22"/>
                    <w:lang w:eastAsia="pl-PL"/>
                  </w:rPr>
                  <w:tab/>
                </w:r>
                <w:r w:rsidR="004C7A2F" w:rsidRPr="004C7A2F">
                  <w:rPr>
                    <w:rStyle w:val="Hipercze"/>
                    <w:noProof/>
                  </w:rPr>
                  <w:t>Opieka zdrowotna, pomoc społeczna i bezpieczeństwo</w:t>
                </w:r>
                <w:r w:rsidR="004C7A2F" w:rsidRPr="004C7A2F">
                  <w:rPr>
                    <w:noProof/>
                    <w:webHidden/>
                  </w:rPr>
                  <w:tab/>
                </w:r>
                <w:r w:rsidR="004C7A2F" w:rsidRPr="004C7A2F">
                  <w:rPr>
                    <w:noProof/>
                    <w:webHidden/>
                  </w:rPr>
                  <w:fldChar w:fldCharType="begin"/>
                </w:r>
                <w:r w:rsidR="004C7A2F" w:rsidRPr="004C7A2F">
                  <w:rPr>
                    <w:noProof/>
                    <w:webHidden/>
                  </w:rPr>
                  <w:instrText xml:space="preserve"> PAGEREF _Toc111632989 \h </w:instrText>
                </w:r>
                <w:r w:rsidR="004C7A2F" w:rsidRPr="004C7A2F">
                  <w:rPr>
                    <w:noProof/>
                    <w:webHidden/>
                  </w:rPr>
                </w:r>
                <w:r w:rsidR="004C7A2F" w:rsidRPr="004C7A2F">
                  <w:rPr>
                    <w:noProof/>
                    <w:webHidden/>
                  </w:rPr>
                  <w:fldChar w:fldCharType="separate"/>
                </w:r>
                <w:r w:rsidR="00637D3D">
                  <w:rPr>
                    <w:noProof/>
                    <w:webHidden/>
                  </w:rPr>
                  <w:t>51</w:t>
                </w:r>
                <w:r w:rsidR="004C7A2F" w:rsidRPr="004C7A2F">
                  <w:rPr>
                    <w:noProof/>
                    <w:webHidden/>
                  </w:rPr>
                  <w:fldChar w:fldCharType="end"/>
                </w:r>
              </w:hyperlink>
            </w:p>
            <w:p w14:paraId="1E026FB5" w14:textId="20850953" w:rsidR="004C7A2F" w:rsidRPr="004C7A2F" w:rsidRDefault="00C52BE2" w:rsidP="00B716F0">
              <w:pPr>
                <w:pStyle w:val="Spistreci3"/>
                <w:rPr>
                  <w:noProof/>
                  <w:sz w:val="22"/>
                  <w:szCs w:val="22"/>
                  <w:lang w:eastAsia="pl-PL"/>
                </w:rPr>
              </w:pPr>
              <w:hyperlink w:anchor="_Toc111632990" w:history="1">
                <w:r w:rsidR="004C7A2F" w:rsidRPr="004C7A2F">
                  <w:rPr>
                    <w:rStyle w:val="Hipercze"/>
                    <w:noProof/>
                  </w:rPr>
                  <w:t>1.7</w:t>
                </w:r>
                <w:r w:rsidR="004C7A2F" w:rsidRPr="004C7A2F">
                  <w:rPr>
                    <w:noProof/>
                    <w:sz w:val="22"/>
                    <w:szCs w:val="22"/>
                    <w:lang w:eastAsia="pl-PL"/>
                  </w:rPr>
                  <w:tab/>
                </w:r>
                <w:r w:rsidR="004C7A2F" w:rsidRPr="004C7A2F">
                  <w:rPr>
                    <w:rStyle w:val="Hipercze"/>
                    <w:noProof/>
                  </w:rPr>
                  <w:t>Konsultacje społeczne</w:t>
                </w:r>
                <w:r w:rsidR="004C7A2F" w:rsidRPr="004C7A2F">
                  <w:rPr>
                    <w:noProof/>
                    <w:webHidden/>
                  </w:rPr>
                  <w:tab/>
                </w:r>
                <w:r w:rsidR="004C7A2F" w:rsidRPr="004C7A2F">
                  <w:rPr>
                    <w:noProof/>
                    <w:webHidden/>
                  </w:rPr>
                  <w:fldChar w:fldCharType="begin"/>
                </w:r>
                <w:r w:rsidR="004C7A2F" w:rsidRPr="004C7A2F">
                  <w:rPr>
                    <w:noProof/>
                    <w:webHidden/>
                  </w:rPr>
                  <w:instrText xml:space="preserve"> PAGEREF _Toc111632990 \h </w:instrText>
                </w:r>
                <w:r w:rsidR="004C7A2F" w:rsidRPr="004C7A2F">
                  <w:rPr>
                    <w:noProof/>
                    <w:webHidden/>
                  </w:rPr>
                </w:r>
                <w:r w:rsidR="004C7A2F" w:rsidRPr="004C7A2F">
                  <w:rPr>
                    <w:noProof/>
                    <w:webHidden/>
                  </w:rPr>
                  <w:fldChar w:fldCharType="separate"/>
                </w:r>
                <w:r w:rsidR="00637D3D">
                  <w:rPr>
                    <w:noProof/>
                    <w:webHidden/>
                  </w:rPr>
                  <w:t>60</w:t>
                </w:r>
                <w:r w:rsidR="004C7A2F" w:rsidRPr="004C7A2F">
                  <w:rPr>
                    <w:noProof/>
                    <w:webHidden/>
                  </w:rPr>
                  <w:fldChar w:fldCharType="end"/>
                </w:r>
              </w:hyperlink>
            </w:p>
            <w:p w14:paraId="5E84342A" w14:textId="22F770C9" w:rsidR="004C7A2F" w:rsidRPr="004C7A2F" w:rsidRDefault="00C52BE2" w:rsidP="004C7A2F">
              <w:pPr>
                <w:pStyle w:val="Spistreci1"/>
                <w:rPr>
                  <w:rFonts w:asciiTheme="minorHAnsi" w:hAnsiTheme="minorHAnsi" w:cstheme="minorHAnsi"/>
                  <w:noProof/>
                  <w:sz w:val="22"/>
                  <w:szCs w:val="22"/>
                  <w:lang w:eastAsia="pl-PL"/>
                </w:rPr>
              </w:pPr>
              <w:hyperlink w:anchor="_Toc111632991" w:history="1">
                <w:r w:rsidR="004C7A2F" w:rsidRPr="006F1F8A">
                  <w:rPr>
                    <w:rStyle w:val="Hipercze"/>
                    <w:rFonts w:asciiTheme="minorHAnsi" w:hAnsiTheme="minorHAnsi" w:cstheme="minorHAnsi"/>
                    <w:noProof/>
                  </w:rPr>
                  <w:t>2.</w:t>
                </w:r>
                <w:r w:rsidR="004C7A2F" w:rsidRPr="004C7A2F">
                  <w:rPr>
                    <w:rFonts w:asciiTheme="minorHAnsi" w:hAnsiTheme="minorHAnsi" w:cstheme="minorHAnsi"/>
                    <w:noProof/>
                    <w:sz w:val="22"/>
                    <w:szCs w:val="22"/>
                    <w:lang w:eastAsia="pl-PL"/>
                  </w:rPr>
                  <w:tab/>
                </w:r>
                <w:r w:rsidR="004C7A2F" w:rsidRPr="006F1F8A">
                  <w:rPr>
                    <w:rStyle w:val="Hipercze"/>
                    <w:rFonts w:asciiTheme="minorHAnsi" w:hAnsiTheme="minorHAnsi" w:cstheme="minorHAnsi"/>
                    <w:noProof/>
                  </w:rPr>
                  <w:t>Cele strategiczne rozwoju w wymiarze społecznym, gospodarczym i przestrzennym</w:t>
                </w:r>
                <w:r w:rsidR="004C7A2F" w:rsidRPr="006F1F8A">
                  <w:rPr>
                    <w:rFonts w:asciiTheme="minorHAnsi" w:hAnsiTheme="minorHAnsi" w:cstheme="minorHAnsi"/>
                    <w:noProof/>
                    <w:webHidden/>
                  </w:rPr>
                  <w:tab/>
                </w:r>
                <w:r w:rsidR="004C7A2F" w:rsidRPr="006F1F8A">
                  <w:rPr>
                    <w:rFonts w:asciiTheme="minorHAnsi" w:hAnsiTheme="minorHAnsi" w:cstheme="minorHAnsi"/>
                    <w:noProof/>
                    <w:webHidden/>
                  </w:rPr>
                  <w:fldChar w:fldCharType="begin"/>
                </w:r>
                <w:r w:rsidR="004C7A2F" w:rsidRPr="006F1F8A">
                  <w:rPr>
                    <w:rFonts w:asciiTheme="minorHAnsi" w:hAnsiTheme="minorHAnsi" w:cstheme="minorHAnsi"/>
                    <w:noProof/>
                    <w:webHidden/>
                  </w:rPr>
                  <w:instrText xml:space="preserve"> PAGEREF _Toc111632991 \h </w:instrText>
                </w:r>
                <w:r w:rsidR="004C7A2F" w:rsidRPr="006F1F8A">
                  <w:rPr>
                    <w:rFonts w:asciiTheme="minorHAnsi" w:hAnsiTheme="minorHAnsi" w:cstheme="minorHAnsi"/>
                    <w:noProof/>
                    <w:webHidden/>
                  </w:rPr>
                </w:r>
                <w:r w:rsidR="004C7A2F" w:rsidRPr="006F1F8A">
                  <w:rPr>
                    <w:rFonts w:asciiTheme="minorHAnsi" w:hAnsiTheme="minorHAnsi" w:cstheme="minorHAnsi"/>
                    <w:noProof/>
                    <w:webHidden/>
                  </w:rPr>
                  <w:fldChar w:fldCharType="separate"/>
                </w:r>
                <w:r w:rsidR="00637D3D">
                  <w:rPr>
                    <w:rFonts w:asciiTheme="minorHAnsi" w:hAnsiTheme="minorHAnsi" w:cstheme="minorHAnsi"/>
                    <w:noProof/>
                    <w:webHidden/>
                  </w:rPr>
                  <w:t>64</w:t>
                </w:r>
                <w:r w:rsidR="004C7A2F" w:rsidRPr="006F1F8A">
                  <w:rPr>
                    <w:rFonts w:asciiTheme="minorHAnsi" w:hAnsiTheme="minorHAnsi" w:cstheme="minorHAnsi"/>
                    <w:noProof/>
                    <w:webHidden/>
                  </w:rPr>
                  <w:fldChar w:fldCharType="end"/>
                </w:r>
              </w:hyperlink>
            </w:p>
            <w:p w14:paraId="10D21F0E" w14:textId="748BB2F6" w:rsidR="004C7A2F" w:rsidRPr="004C7A2F" w:rsidRDefault="00C52BE2" w:rsidP="004C7A2F">
              <w:pPr>
                <w:pStyle w:val="Spistreci1"/>
                <w:rPr>
                  <w:rFonts w:asciiTheme="minorHAnsi" w:hAnsiTheme="minorHAnsi" w:cstheme="minorHAnsi"/>
                  <w:noProof/>
                  <w:sz w:val="22"/>
                  <w:szCs w:val="22"/>
                  <w:lang w:eastAsia="pl-PL"/>
                </w:rPr>
              </w:pPr>
              <w:hyperlink w:anchor="_Toc111632992" w:history="1">
                <w:r w:rsidR="004C7A2F" w:rsidRPr="006F1F8A">
                  <w:rPr>
                    <w:rStyle w:val="Hipercze"/>
                    <w:rFonts w:asciiTheme="minorHAnsi" w:hAnsiTheme="minorHAnsi" w:cstheme="minorHAnsi"/>
                    <w:noProof/>
                  </w:rPr>
                  <w:t>3.</w:t>
                </w:r>
                <w:r w:rsidR="004C7A2F" w:rsidRPr="004C7A2F">
                  <w:rPr>
                    <w:rFonts w:asciiTheme="minorHAnsi" w:hAnsiTheme="minorHAnsi" w:cstheme="minorHAnsi"/>
                    <w:noProof/>
                    <w:sz w:val="22"/>
                    <w:szCs w:val="22"/>
                    <w:lang w:eastAsia="pl-PL"/>
                  </w:rPr>
                  <w:tab/>
                </w:r>
                <w:r w:rsidR="004C7A2F" w:rsidRPr="006F1F8A">
                  <w:rPr>
                    <w:rStyle w:val="Hipercze"/>
                    <w:rFonts w:asciiTheme="minorHAnsi" w:hAnsiTheme="minorHAnsi" w:cstheme="minorHAnsi"/>
                    <w:noProof/>
                  </w:rPr>
                  <w:t>Kierunki działań podejmowanych dla osiągnięcia celów strategicznych</w:t>
                </w:r>
                <w:r w:rsidR="004C7A2F" w:rsidRPr="006F1F8A">
                  <w:rPr>
                    <w:rFonts w:asciiTheme="minorHAnsi" w:hAnsiTheme="minorHAnsi" w:cstheme="minorHAnsi"/>
                    <w:noProof/>
                    <w:webHidden/>
                  </w:rPr>
                  <w:tab/>
                </w:r>
                <w:r w:rsidR="004C7A2F" w:rsidRPr="006F1F8A">
                  <w:rPr>
                    <w:rFonts w:asciiTheme="minorHAnsi" w:hAnsiTheme="minorHAnsi" w:cstheme="minorHAnsi"/>
                    <w:noProof/>
                    <w:webHidden/>
                  </w:rPr>
                  <w:fldChar w:fldCharType="begin"/>
                </w:r>
                <w:r w:rsidR="004C7A2F" w:rsidRPr="006F1F8A">
                  <w:rPr>
                    <w:rFonts w:asciiTheme="minorHAnsi" w:hAnsiTheme="minorHAnsi" w:cstheme="minorHAnsi"/>
                    <w:noProof/>
                    <w:webHidden/>
                  </w:rPr>
                  <w:instrText xml:space="preserve"> PAGEREF _Toc111632992 \h </w:instrText>
                </w:r>
                <w:r w:rsidR="004C7A2F" w:rsidRPr="006F1F8A">
                  <w:rPr>
                    <w:rFonts w:asciiTheme="minorHAnsi" w:hAnsiTheme="minorHAnsi" w:cstheme="minorHAnsi"/>
                    <w:noProof/>
                    <w:webHidden/>
                  </w:rPr>
                </w:r>
                <w:r w:rsidR="004C7A2F" w:rsidRPr="006F1F8A">
                  <w:rPr>
                    <w:rFonts w:asciiTheme="minorHAnsi" w:hAnsiTheme="minorHAnsi" w:cstheme="minorHAnsi"/>
                    <w:noProof/>
                    <w:webHidden/>
                  </w:rPr>
                  <w:fldChar w:fldCharType="separate"/>
                </w:r>
                <w:r w:rsidR="00637D3D">
                  <w:rPr>
                    <w:rFonts w:asciiTheme="minorHAnsi" w:hAnsiTheme="minorHAnsi" w:cstheme="minorHAnsi"/>
                    <w:noProof/>
                    <w:webHidden/>
                  </w:rPr>
                  <w:t>67</w:t>
                </w:r>
                <w:r w:rsidR="004C7A2F" w:rsidRPr="006F1F8A">
                  <w:rPr>
                    <w:rFonts w:asciiTheme="minorHAnsi" w:hAnsiTheme="minorHAnsi" w:cstheme="minorHAnsi"/>
                    <w:noProof/>
                    <w:webHidden/>
                  </w:rPr>
                  <w:fldChar w:fldCharType="end"/>
                </w:r>
              </w:hyperlink>
            </w:p>
            <w:p w14:paraId="67FE0FDC" w14:textId="36A84E56" w:rsidR="004C7A2F" w:rsidRPr="004C7A2F" w:rsidRDefault="00C52BE2" w:rsidP="004C7A2F">
              <w:pPr>
                <w:pStyle w:val="Spistreci1"/>
                <w:rPr>
                  <w:rFonts w:asciiTheme="minorHAnsi" w:hAnsiTheme="minorHAnsi" w:cstheme="minorHAnsi"/>
                  <w:noProof/>
                  <w:sz w:val="22"/>
                  <w:szCs w:val="22"/>
                  <w:lang w:eastAsia="pl-PL"/>
                </w:rPr>
              </w:pPr>
              <w:hyperlink w:anchor="_Toc111632993" w:history="1">
                <w:r w:rsidR="004C7A2F" w:rsidRPr="006F1F8A">
                  <w:rPr>
                    <w:rStyle w:val="Hipercze"/>
                    <w:rFonts w:asciiTheme="minorHAnsi" w:hAnsiTheme="minorHAnsi" w:cstheme="minorHAnsi"/>
                    <w:noProof/>
                  </w:rPr>
                  <w:t>4.</w:t>
                </w:r>
                <w:r w:rsidR="004C7A2F" w:rsidRPr="004C7A2F">
                  <w:rPr>
                    <w:rFonts w:asciiTheme="minorHAnsi" w:hAnsiTheme="minorHAnsi" w:cstheme="minorHAnsi"/>
                    <w:noProof/>
                    <w:sz w:val="22"/>
                    <w:szCs w:val="22"/>
                    <w:lang w:eastAsia="pl-PL"/>
                  </w:rPr>
                  <w:tab/>
                </w:r>
                <w:r w:rsidR="004C7A2F" w:rsidRPr="006F1F8A">
                  <w:rPr>
                    <w:rStyle w:val="Hipercze"/>
                    <w:rFonts w:asciiTheme="minorHAnsi" w:hAnsiTheme="minorHAnsi" w:cstheme="minorHAnsi"/>
                    <w:noProof/>
                  </w:rPr>
                  <w:t>Oczekiwane rezultaty planowanych działań, w tym w wymiarze przestrzennym oraz wskaźniki i ich osiągnięcia</w:t>
                </w:r>
                <w:r w:rsidR="004C7A2F" w:rsidRPr="006F1F8A">
                  <w:rPr>
                    <w:rFonts w:asciiTheme="minorHAnsi" w:hAnsiTheme="minorHAnsi" w:cstheme="minorHAnsi"/>
                    <w:noProof/>
                    <w:webHidden/>
                  </w:rPr>
                  <w:tab/>
                </w:r>
                <w:r w:rsidR="004C7A2F" w:rsidRPr="006F1F8A">
                  <w:rPr>
                    <w:rFonts w:asciiTheme="minorHAnsi" w:hAnsiTheme="minorHAnsi" w:cstheme="minorHAnsi"/>
                    <w:noProof/>
                    <w:webHidden/>
                  </w:rPr>
                  <w:fldChar w:fldCharType="begin"/>
                </w:r>
                <w:r w:rsidR="004C7A2F" w:rsidRPr="006F1F8A">
                  <w:rPr>
                    <w:rFonts w:asciiTheme="minorHAnsi" w:hAnsiTheme="minorHAnsi" w:cstheme="minorHAnsi"/>
                    <w:noProof/>
                    <w:webHidden/>
                  </w:rPr>
                  <w:instrText xml:space="preserve"> PAGEREF _Toc111632993 \h </w:instrText>
                </w:r>
                <w:r w:rsidR="004C7A2F" w:rsidRPr="006F1F8A">
                  <w:rPr>
                    <w:rFonts w:asciiTheme="minorHAnsi" w:hAnsiTheme="minorHAnsi" w:cstheme="minorHAnsi"/>
                    <w:noProof/>
                    <w:webHidden/>
                  </w:rPr>
                </w:r>
                <w:r w:rsidR="004C7A2F" w:rsidRPr="006F1F8A">
                  <w:rPr>
                    <w:rFonts w:asciiTheme="minorHAnsi" w:hAnsiTheme="minorHAnsi" w:cstheme="minorHAnsi"/>
                    <w:noProof/>
                    <w:webHidden/>
                  </w:rPr>
                  <w:fldChar w:fldCharType="separate"/>
                </w:r>
                <w:r w:rsidR="00637D3D">
                  <w:rPr>
                    <w:rFonts w:asciiTheme="minorHAnsi" w:hAnsiTheme="minorHAnsi" w:cstheme="minorHAnsi"/>
                    <w:noProof/>
                    <w:webHidden/>
                  </w:rPr>
                  <w:t>74</w:t>
                </w:r>
                <w:r w:rsidR="004C7A2F" w:rsidRPr="006F1F8A">
                  <w:rPr>
                    <w:rFonts w:asciiTheme="minorHAnsi" w:hAnsiTheme="minorHAnsi" w:cstheme="minorHAnsi"/>
                    <w:noProof/>
                    <w:webHidden/>
                  </w:rPr>
                  <w:fldChar w:fldCharType="end"/>
                </w:r>
              </w:hyperlink>
            </w:p>
            <w:p w14:paraId="18B35878" w14:textId="4AC28971" w:rsidR="004C7A2F" w:rsidRPr="004C7A2F" w:rsidRDefault="00C52BE2" w:rsidP="004C7A2F">
              <w:pPr>
                <w:pStyle w:val="Spistreci1"/>
                <w:rPr>
                  <w:rFonts w:asciiTheme="minorHAnsi" w:hAnsiTheme="minorHAnsi" w:cstheme="minorHAnsi"/>
                  <w:noProof/>
                  <w:sz w:val="22"/>
                  <w:szCs w:val="22"/>
                  <w:lang w:eastAsia="pl-PL"/>
                </w:rPr>
              </w:pPr>
              <w:hyperlink w:anchor="_Toc111632994" w:history="1">
                <w:r w:rsidR="004C7A2F" w:rsidRPr="006F1F8A">
                  <w:rPr>
                    <w:rStyle w:val="Hipercze"/>
                    <w:rFonts w:asciiTheme="minorHAnsi" w:eastAsiaTheme="minorHAnsi" w:hAnsiTheme="minorHAnsi" w:cstheme="minorHAnsi"/>
                    <w:noProof/>
                  </w:rPr>
                  <w:t>5.</w:t>
                </w:r>
                <w:r w:rsidR="004C7A2F" w:rsidRPr="004C7A2F">
                  <w:rPr>
                    <w:rFonts w:asciiTheme="minorHAnsi" w:hAnsiTheme="minorHAnsi" w:cstheme="minorHAnsi"/>
                    <w:noProof/>
                    <w:sz w:val="22"/>
                    <w:szCs w:val="22"/>
                    <w:lang w:eastAsia="pl-PL"/>
                  </w:rPr>
                  <w:tab/>
                </w:r>
                <w:r w:rsidR="004C7A2F" w:rsidRPr="006F1F8A">
                  <w:rPr>
                    <w:rStyle w:val="Hipercze"/>
                    <w:rFonts w:asciiTheme="minorHAnsi" w:eastAsiaTheme="minorHAnsi" w:hAnsiTheme="minorHAnsi" w:cstheme="minorHAnsi"/>
                    <w:noProof/>
                  </w:rPr>
                  <w:t>Model struktury funkcjonalno-przestrzennej gminy</w:t>
                </w:r>
                <w:r w:rsidR="004C7A2F" w:rsidRPr="006F1F8A">
                  <w:rPr>
                    <w:rFonts w:asciiTheme="minorHAnsi" w:hAnsiTheme="minorHAnsi" w:cstheme="minorHAnsi"/>
                    <w:noProof/>
                    <w:webHidden/>
                  </w:rPr>
                  <w:tab/>
                </w:r>
                <w:r w:rsidR="004C7A2F" w:rsidRPr="006F1F8A">
                  <w:rPr>
                    <w:rFonts w:asciiTheme="minorHAnsi" w:hAnsiTheme="minorHAnsi" w:cstheme="minorHAnsi"/>
                    <w:noProof/>
                    <w:webHidden/>
                  </w:rPr>
                  <w:fldChar w:fldCharType="begin"/>
                </w:r>
                <w:r w:rsidR="004C7A2F" w:rsidRPr="006F1F8A">
                  <w:rPr>
                    <w:rFonts w:asciiTheme="minorHAnsi" w:hAnsiTheme="minorHAnsi" w:cstheme="minorHAnsi"/>
                    <w:noProof/>
                    <w:webHidden/>
                  </w:rPr>
                  <w:instrText xml:space="preserve"> PAGEREF _Toc111632994 \h </w:instrText>
                </w:r>
                <w:r w:rsidR="004C7A2F" w:rsidRPr="006F1F8A">
                  <w:rPr>
                    <w:rFonts w:asciiTheme="minorHAnsi" w:hAnsiTheme="minorHAnsi" w:cstheme="minorHAnsi"/>
                    <w:noProof/>
                    <w:webHidden/>
                  </w:rPr>
                </w:r>
                <w:r w:rsidR="004C7A2F" w:rsidRPr="006F1F8A">
                  <w:rPr>
                    <w:rFonts w:asciiTheme="minorHAnsi" w:hAnsiTheme="minorHAnsi" w:cstheme="minorHAnsi"/>
                    <w:noProof/>
                    <w:webHidden/>
                  </w:rPr>
                  <w:fldChar w:fldCharType="separate"/>
                </w:r>
                <w:r w:rsidR="00637D3D">
                  <w:rPr>
                    <w:rFonts w:asciiTheme="minorHAnsi" w:hAnsiTheme="minorHAnsi" w:cstheme="minorHAnsi"/>
                    <w:noProof/>
                    <w:webHidden/>
                  </w:rPr>
                  <w:t>77</w:t>
                </w:r>
                <w:r w:rsidR="004C7A2F" w:rsidRPr="006F1F8A">
                  <w:rPr>
                    <w:rFonts w:asciiTheme="minorHAnsi" w:hAnsiTheme="minorHAnsi" w:cstheme="minorHAnsi"/>
                    <w:noProof/>
                    <w:webHidden/>
                  </w:rPr>
                  <w:fldChar w:fldCharType="end"/>
                </w:r>
              </w:hyperlink>
            </w:p>
            <w:p w14:paraId="3355BC80" w14:textId="7C4ECC51" w:rsidR="004C7A2F" w:rsidRPr="004C7A2F" w:rsidRDefault="00C52BE2" w:rsidP="004C7A2F">
              <w:pPr>
                <w:pStyle w:val="Spistreci1"/>
                <w:rPr>
                  <w:rFonts w:asciiTheme="minorHAnsi" w:hAnsiTheme="minorHAnsi" w:cstheme="minorHAnsi"/>
                  <w:noProof/>
                  <w:sz w:val="22"/>
                  <w:szCs w:val="22"/>
                  <w:lang w:eastAsia="pl-PL"/>
                </w:rPr>
              </w:pPr>
              <w:hyperlink w:anchor="_Toc111632995" w:history="1">
                <w:r w:rsidR="004C7A2F" w:rsidRPr="006F1F8A">
                  <w:rPr>
                    <w:rStyle w:val="Hipercze"/>
                    <w:rFonts w:asciiTheme="minorHAnsi" w:hAnsiTheme="minorHAnsi" w:cstheme="minorHAnsi"/>
                    <w:noProof/>
                  </w:rPr>
                  <w:t>6.</w:t>
                </w:r>
                <w:r w:rsidR="004C7A2F" w:rsidRPr="004C7A2F">
                  <w:rPr>
                    <w:rFonts w:asciiTheme="minorHAnsi" w:hAnsiTheme="minorHAnsi" w:cstheme="minorHAnsi"/>
                    <w:noProof/>
                    <w:sz w:val="22"/>
                    <w:szCs w:val="22"/>
                    <w:lang w:eastAsia="pl-PL"/>
                  </w:rPr>
                  <w:tab/>
                </w:r>
                <w:r w:rsidR="004C7A2F" w:rsidRPr="006F1F8A">
                  <w:rPr>
                    <w:rStyle w:val="Hipercze"/>
                    <w:rFonts w:asciiTheme="minorHAnsi" w:hAnsiTheme="minorHAnsi" w:cstheme="minorHAnsi"/>
                    <w:noProof/>
                  </w:rPr>
                  <w:t>Ustalenia i rekomendacje w zakresie kształtowania i prowadzenia polityki przestrzennej  w gminie</w:t>
                </w:r>
                <w:r w:rsidR="004C7A2F" w:rsidRPr="006F1F8A">
                  <w:rPr>
                    <w:rFonts w:asciiTheme="minorHAnsi" w:hAnsiTheme="minorHAnsi" w:cstheme="minorHAnsi"/>
                    <w:noProof/>
                    <w:webHidden/>
                  </w:rPr>
                  <w:tab/>
                </w:r>
                <w:r w:rsidR="004C7A2F" w:rsidRPr="006F1F8A">
                  <w:rPr>
                    <w:rFonts w:asciiTheme="minorHAnsi" w:hAnsiTheme="minorHAnsi" w:cstheme="minorHAnsi"/>
                    <w:noProof/>
                    <w:webHidden/>
                  </w:rPr>
                  <w:fldChar w:fldCharType="begin"/>
                </w:r>
                <w:r w:rsidR="004C7A2F" w:rsidRPr="006F1F8A">
                  <w:rPr>
                    <w:rFonts w:asciiTheme="minorHAnsi" w:hAnsiTheme="minorHAnsi" w:cstheme="minorHAnsi"/>
                    <w:noProof/>
                    <w:webHidden/>
                  </w:rPr>
                  <w:instrText xml:space="preserve"> PAGEREF _Toc111632995 \h </w:instrText>
                </w:r>
                <w:r w:rsidR="004C7A2F" w:rsidRPr="006F1F8A">
                  <w:rPr>
                    <w:rFonts w:asciiTheme="minorHAnsi" w:hAnsiTheme="minorHAnsi" w:cstheme="minorHAnsi"/>
                    <w:noProof/>
                    <w:webHidden/>
                  </w:rPr>
                </w:r>
                <w:r w:rsidR="004C7A2F" w:rsidRPr="006F1F8A">
                  <w:rPr>
                    <w:rFonts w:asciiTheme="minorHAnsi" w:hAnsiTheme="minorHAnsi" w:cstheme="minorHAnsi"/>
                    <w:noProof/>
                    <w:webHidden/>
                  </w:rPr>
                  <w:fldChar w:fldCharType="separate"/>
                </w:r>
                <w:r w:rsidR="00637D3D">
                  <w:rPr>
                    <w:rFonts w:asciiTheme="minorHAnsi" w:hAnsiTheme="minorHAnsi" w:cstheme="minorHAnsi"/>
                    <w:noProof/>
                    <w:webHidden/>
                  </w:rPr>
                  <w:t>81</w:t>
                </w:r>
                <w:r w:rsidR="004C7A2F" w:rsidRPr="006F1F8A">
                  <w:rPr>
                    <w:rFonts w:asciiTheme="minorHAnsi" w:hAnsiTheme="minorHAnsi" w:cstheme="minorHAnsi"/>
                    <w:noProof/>
                    <w:webHidden/>
                  </w:rPr>
                  <w:fldChar w:fldCharType="end"/>
                </w:r>
              </w:hyperlink>
            </w:p>
            <w:p w14:paraId="7B2D4A38" w14:textId="08D2234C" w:rsidR="004C7A2F" w:rsidRPr="004C7A2F" w:rsidRDefault="00C52BE2" w:rsidP="004C7A2F">
              <w:pPr>
                <w:pStyle w:val="Spistreci1"/>
                <w:rPr>
                  <w:rFonts w:asciiTheme="minorHAnsi" w:hAnsiTheme="minorHAnsi" w:cstheme="minorHAnsi"/>
                  <w:noProof/>
                  <w:sz w:val="22"/>
                  <w:szCs w:val="22"/>
                  <w:lang w:eastAsia="pl-PL"/>
                </w:rPr>
              </w:pPr>
              <w:hyperlink w:anchor="_Toc111632996" w:history="1">
                <w:r w:rsidR="004C7A2F" w:rsidRPr="006F1F8A">
                  <w:rPr>
                    <w:rStyle w:val="Hipercze"/>
                    <w:rFonts w:asciiTheme="minorHAnsi" w:hAnsiTheme="minorHAnsi" w:cstheme="minorHAnsi"/>
                    <w:noProof/>
                  </w:rPr>
                  <w:t>7.</w:t>
                </w:r>
                <w:r w:rsidR="004C7A2F" w:rsidRPr="004C7A2F">
                  <w:rPr>
                    <w:rFonts w:asciiTheme="minorHAnsi" w:hAnsiTheme="minorHAnsi" w:cstheme="minorHAnsi"/>
                    <w:noProof/>
                    <w:sz w:val="22"/>
                    <w:szCs w:val="22"/>
                    <w:lang w:eastAsia="pl-PL"/>
                  </w:rPr>
                  <w:tab/>
                </w:r>
                <w:r w:rsidR="004C7A2F" w:rsidRPr="006F1F8A">
                  <w:rPr>
                    <w:rStyle w:val="Hipercze"/>
                    <w:rFonts w:asciiTheme="minorHAnsi" w:hAnsiTheme="minorHAnsi" w:cstheme="minorHAnsi"/>
                    <w:noProof/>
                  </w:rPr>
                  <w:t>Obszary strategicznej interwencji określone w strategii rozwoju województwa wraz z zakresem planowanych działań</w:t>
                </w:r>
                <w:r w:rsidR="004C7A2F" w:rsidRPr="006F1F8A">
                  <w:rPr>
                    <w:rFonts w:asciiTheme="minorHAnsi" w:hAnsiTheme="minorHAnsi" w:cstheme="minorHAnsi"/>
                    <w:noProof/>
                    <w:webHidden/>
                  </w:rPr>
                  <w:tab/>
                </w:r>
                <w:r w:rsidR="004C7A2F" w:rsidRPr="006F1F8A">
                  <w:rPr>
                    <w:rFonts w:asciiTheme="minorHAnsi" w:hAnsiTheme="minorHAnsi" w:cstheme="minorHAnsi"/>
                    <w:noProof/>
                    <w:webHidden/>
                  </w:rPr>
                  <w:fldChar w:fldCharType="begin"/>
                </w:r>
                <w:r w:rsidR="004C7A2F" w:rsidRPr="006F1F8A">
                  <w:rPr>
                    <w:rFonts w:asciiTheme="minorHAnsi" w:hAnsiTheme="minorHAnsi" w:cstheme="minorHAnsi"/>
                    <w:noProof/>
                    <w:webHidden/>
                  </w:rPr>
                  <w:instrText xml:space="preserve"> PAGEREF _Toc111632996 \h </w:instrText>
                </w:r>
                <w:r w:rsidR="004C7A2F" w:rsidRPr="006F1F8A">
                  <w:rPr>
                    <w:rFonts w:asciiTheme="minorHAnsi" w:hAnsiTheme="minorHAnsi" w:cstheme="minorHAnsi"/>
                    <w:noProof/>
                    <w:webHidden/>
                  </w:rPr>
                </w:r>
                <w:r w:rsidR="004C7A2F" w:rsidRPr="006F1F8A">
                  <w:rPr>
                    <w:rFonts w:asciiTheme="minorHAnsi" w:hAnsiTheme="minorHAnsi" w:cstheme="minorHAnsi"/>
                    <w:noProof/>
                    <w:webHidden/>
                  </w:rPr>
                  <w:fldChar w:fldCharType="separate"/>
                </w:r>
                <w:r w:rsidR="00637D3D">
                  <w:rPr>
                    <w:rFonts w:asciiTheme="minorHAnsi" w:hAnsiTheme="minorHAnsi" w:cstheme="minorHAnsi"/>
                    <w:noProof/>
                    <w:webHidden/>
                  </w:rPr>
                  <w:t>86</w:t>
                </w:r>
                <w:r w:rsidR="004C7A2F" w:rsidRPr="006F1F8A">
                  <w:rPr>
                    <w:rFonts w:asciiTheme="minorHAnsi" w:hAnsiTheme="minorHAnsi" w:cstheme="minorHAnsi"/>
                    <w:noProof/>
                    <w:webHidden/>
                  </w:rPr>
                  <w:fldChar w:fldCharType="end"/>
                </w:r>
              </w:hyperlink>
            </w:p>
            <w:p w14:paraId="138550BD" w14:textId="5FFAA942" w:rsidR="004C7A2F" w:rsidRPr="004C7A2F" w:rsidRDefault="00C52BE2" w:rsidP="004C7A2F">
              <w:pPr>
                <w:pStyle w:val="Spistreci1"/>
                <w:rPr>
                  <w:rFonts w:asciiTheme="minorHAnsi" w:hAnsiTheme="minorHAnsi" w:cstheme="minorHAnsi"/>
                  <w:noProof/>
                  <w:sz w:val="22"/>
                  <w:szCs w:val="22"/>
                  <w:lang w:eastAsia="pl-PL"/>
                </w:rPr>
              </w:pPr>
              <w:hyperlink w:anchor="_Toc111632997" w:history="1">
                <w:r w:rsidR="004C7A2F" w:rsidRPr="006F1F8A">
                  <w:rPr>
                    <w:rStyle w:val="Hipercze"/>
                    <w:rFonts w:asciiTheme="minorHAnsi" w:hAnsiTheme="minorHAnsi" w:cstheme="minorHAnsi"/>
                    <w:noProof/>
                  </w:rPr>
                  <w:t>8.</w:t>
                </w:r>
                <w:r w:rsidR="004C7A2F" w:rsidRPr="004C7A2F">
                  <w:rPr>
                    <w:rFonts w:asciiTheme="minorHAnsi" w:hAnsiTheme="minorHAnsi" w:cstheme="minorHAnsi"/>
                    <w:noProof/>
                    <w:sz w:val="22"/>
                    <w:szCs w:val="22"/>
                    <w:lang w:eastAsia="pl-PL"/>
                  </w:rPr>
                  <w:tab/>
                </w:r>
                <w:r w:rsidR="004C7A2F" w:rsidRPr="006F1F8A">
                  <w:rPr>
                    <w:rStyle w:val="Hipercze"/>
                    <w:rFonts w:asciiTheme="minorHAnsi" w:hAnsiTheme="minorHAnsi" w:cstheme="minorHAnsi"/>
                    <w:noProof/>
                  </w:rPr>
                  <w:t>Obszary strategicznej interwencji dla gminy wraz z zakresem planowanych działań</w:t>
                </w:r>
                <w:r w:rsidR="004C7A2F" w:rsidRPr="006F1F8A">
                  <w:rPr>
                    <w:rFonts w:asciiTheme="minorHAnsi" w:hAnsiTheme="minorHAnsi" w:cstheme="minorHAnsi"/>
                    <w:noProof/>
                    <w:webHidden/>
                  </w:rPr>
                  <w:tab/>
                </w:r>
                <w:r w:rsidR="004C7A2F" w:rsidRPr="006F1F8A">
                  <w:rPr>
                    <w:rFonts w:asciiTheme="minorHAnsi" w:hAnsiTheme="minorHAnsi" w:cstheme="minorHAnsi"/>
                    <w:noProof/>
                    <w:webHidden/>
                  </w:rPr>
                  <w:fldChar w:fldCharType="begin"/>
                </w:r>
                <w:r w:rsidR="004C7A2F" w:rsidRPr="006F1F8A">
                  <w:rPr>
                    <w:rFonts w:asciiTheme="minorHAnsi" w:hAnsiTheme="minorHAnsi" w:cstheme="minorHAnsi"/>
                    <w:noProof/>
                    <w:webHidden/>
                  </w:rPr>
                  <w:instrText xml:space="preserve"> PAGEREF _Toc111632997 \h </w:instrText>
                </w:r>
                <w:r w:rsidR="004C7A2F" w:rsidRPr="006F1F8A">
                  <w:rPr>
                    <w:rFonts w:asciiTheme="minorHAnsi" w:hAnsiTheme="minorHAnsi" w:cstheme="minorHAnsi"/>
                    <w:noProof/>
                    <w:webHidden/>
                  </w:rPr>
                </w:r>
                <w:r w:rsidR="004C7A2F" w:rsidRPr="006F1F8A">
                  <w:rPr>
                    <w:rFonts w:asciiTheme="minorHAnsi" w:hAnsiTheme="minorHAnsi" w:cstheme="minorHAnsi"/>
                    <w:noProof/>
                    <w:webHidden/>
                  </w:rPr>
                  <w:fldChar w:fldCharType="separate"/>
                </w:r>
                <w:r w:rsidR="00637D3D">
                  <w:rPr>
                    <w:rFonts w:asciiTheme="minorHAnsi" w:hAnsiTheme="minorHAnsi" w:cstheme="minorHAnsi"/>
                    <w:noProof/>
                    <w:webHidden/>
                  </w:rPr>
                  <w:t>89</w:t>
                </w:r>
                <w:r w:rsidR="004C7A2F" w:rsidRPr="006F1F8A">
                  <w:rPr>
                    <w:rFonts w:asciiTheme="minorHAnsi" w:hAnsiTheme="minorHAnsi" w:cstheme="minorHAnsi"/>
                    <w:noProof/>
                    <w:webHidden/>
                  </w:rPr>
                  <w:fldChar w:fldCharType="end"/>
                </w:r>
              </w:hyperlink>
            </w:p>
            <w:p w14:paraId="7C772904" w14:textId="22EB4CA2" w:rsidR="004C7A2F" w:rsidRPr="004C7A2F" w:rsidRDefault="00C52BE2" w:rsidP="004C7A2F">
              <w:pPr>
                <w:pStyle w:val="Spistreci1"/>
                <w:rPr>
                  <w:rFonts w:asciiTheme="minorHAnsi" w:hAnsiTheme="minorHAnsi" w:cstheme="minorHAnsi"/>
                  <w:noProof/>
                  <w:sz w:val="22"/>
                  <w:szCs w:val="22"/>
                  <w:lang w:eastAsia="pl-PL"/>
                </w:rPr>
              </w:pPr>
              <w:hyperlink w:anchor="_Toc111632998" w:history="1">
                <w:r w:rsidR="004C7A2F" w:rsidRPr="006F1F8A">
                  <w:rPr>
                    <w:rStyle w:val="Hipercze"/>
                    <w:rFonts w:asciiTheme="minorHAnsi" w:hAnsiTheme="minorHAnsi" w:cstheme="minorHAnsi"/>
                    <w:noProof/>
                  </w:rPr>
                  <w:t>9.</w:t>
                </w:r>
                <w:r w:rsidR="004C7A2F" w:rsidRPr="004C7A2F">
                  <w:rPr>
                    <w:rFonts w:asciiTheme="minorHAnsi" w:hAnsiTheme="minorHAnsi" w:cstheme="minorHAnsi"/>
                    <w:noProof/>
                    <w:sz w:val="22"/>
                    <w:szCs w:val="22"/>
                    <w:lang w:eastAsia="pl-PL"/>
                  </w:rPr>
                  <w:tab/>
                </w:r>
                <w:r w:rsidR="004C7A2F" w:rsidRPr="006F1F8A">
                  <w:rPr>
                    <w:rStyle w:val="Hipercze"/>
                    <w:rFonts w:asciiTheme="minorHAnsi" w:hAnsiTheme="minorHAnsi" w:cstheme="minorHAnsi"/>
                    <w:noProof/>
                  </w:rPr>
                  <w:t>System realizacji strategii, w tym wytyczne do sporządzania dokumentów wykonawczych</w:t>
                </w:r>
                <w:r w:rsidR="004C7A2F" w:rsidRPr="006F1F8A">
                  <w:rPr>
                    <w:rFonts w:asciiTheme="minorHAnsi" w:hAnsiTheme="minorHAnsi" w:cstheme="minorHAnsi"/>
                    <w:noProof/>
                    <w:webHidden/>
                  </w:rPr>
                  <w:tab/>
                </w:r>
                <w:r w:rsidR="004C7A2F" w:rsidRPr="006F1F8A">
                  <w:rPr>
                    <w:rFonts w:asciiTheme="minorHAnsi" w:hAnsiTheme="minorHAnsi" w:cstheme="minorHAnsi"/>
                    <w:noProof/>
                    <w:webHidden/>
                  </w:rPr>
                  <w:fldChar w:fldCharType="begin"/>
                </w:r>
                <w:r w:rsidR="004C7A2F" w:rsidRPr="006F1F8A">
                  <w:rPr>
                    <w:rFonts w:asciiTheme="minorHAnsi" w:hAnsiTheme="minorHAnsi" w:cstheme="minorHAnsi"/>
                    <w:noProof/>
                    <w:webHidden/>
                  </w:rPr>
                  <w:instrText xml:space="preserve"> PAGEREF _Toc111632998 \h </w:instrText>
                </w:r>
                <w:r w:rsidR="004C7A2F" w:rsidRPr="006F1F8A">
                  <w:rPr>
                    <w:rFonts w:asciiTheme="minorHAnsi" w:hAnsiTheme="minorHAnsi" w:cstheme="minorHAnsi"/>
                    <w:noProof/>
                    <w:webHidden/>
                  </w:rPr>
                </w:r>
                <w:r w:rsidR="004C7A2F" w:rsidRPr="006F1F8A">
                  <w:rPr>
                    <w:rFonts w:asciiTheme="minorHAnsi" w:hAnsiTheme="minorHAnsi" w:cstheme="minorHAnsi"/>
                    <w:noProof/>
                    <w:webHidden/>
                  </w:rPr>
                  <w:fldChar w:fldCharType="separate"/>
                </w:r>
                <w:r w:rsidR="00637D3D">
                  <w:rPr>
                    <w:rFonts w:asciiTheme="minorHAnsi" w:hAnsiTheme="minorHAnsi" w:cstheme="minorHAnsi"/>
                    <w:noProof/>
                    <w:webHidden/>
                  </w:rPr>
                  <w:t>90</w:t>
                </w:r>
                <w:r w:rsidR="004C7A2F" w:rsidRPr="006F1F8A">
                  <w:rPr>
                    <w:rFonts w:asciiTheme="minorHAnsi" w:hAnsiTheme="minorHAnsi" w:cstheme="minorHAnsi"/>
                    <w:noProof/>
                    <w:webHidden/>
                  </w:rPr>
                  <w:fldChar w:fldCharType="end"/>
                </w:r>
              </w:hyperlink>
            </w:p>
            <w:p w14:paraId="026D6DCD" w14:textId="3C330759" w:rsidR="004C7A2F" w:rsidRDefault="00C52BE2" w:rsidP="004C7A2F">
              <w:pPr>
                <w:pStyle w:val="Spistreci1"/>
                <w:rPr>
                  <w:rFonts w:asciiTheme="minorHAnsi" w:hAnsiTheme="minorHAnsi"/>
                  <w:noProof/>
                  <w:sz w:val="22"/>
                  <w:szCs w:val="22"/>
                  <w:lang w:eastAsia="pl-PL"/>
                </w:rPr>
              </w:pPr>
              <w:hyperlink w:anchor="_Toc111632999" w:history="1">
                <w:r w:rsidR="004C7A2F" w:rsidRPr="006F1F8A">
                  <w:rPr>
                    <w:rStyle w:val="Hipercze"/>
                    <w:rFonts w:asciiTheme="minorHAnsi" w:hAnsiTheme="minorHAnsi" w:cstheme="minorHAnsi"/>
                    <w:noProof/>
                  </w:rPr>
                  <w:t>10.</w:t>
                </w:r>
                <w:r w:rsidR="004C7A2F" w:rsidRPr="004C7A2F">
                  <w:rPr>
                    <w:rFonts w:asciiTheme="minorHAnsi" w:hAnsiTheme="minorHAnsi" w:cstheme="minorHAnsi"/>
                    <w:noProof/>
                    <w:sz w:val="22"/>
                    <w:szCs w:val="22"/>
                    <w:lang w:eastAsia="pl-PL"/>
                  </w:rPr>
                  <w:tab/>
                </w:r>
                <w:r w:rsidR="004C7A2F" w:rsidRPr="006F1F8A">
                  <w:rPr>
                    <w:rStyle w:val="Hipercze"/>
                    <w:rFonts w:asciiTheme="minorHAnsi" w:hAnsiTheme="minorHAnsi" w:cstheme="minorHAnsi"/>
                    <w:noProof/>
                  </w:rPr>
                  <w:t>Plan finansowy i źródła finansowania</w:t>
                </w:r>
                <w:r w:rsidR="004C7A2F" w:rsidRPr="006F1F8A">
                  <w:rPr>
                    <w:rFonts w:asciiTheme="minorHAnsi" w:hAnsiTheme="minorHAnsi" w:cstheme="minorHAnsi"/>
                    <w:noProof/>
                    <w:webHidden/>
                  </w:rPr>
                  <w:tab/>
                </w:r>
                <w:r w:rsidR="004C7A2F" w:rsidRPr="006F1F8A">
                  <w:rPr>
                    <w:rFonts w:asciiTheme="minorHAnsi" w:hAnsiTheme="minorHAnsi" w:cstheme="minorHAnsi"/>
                    <w:noProof/>
                    <w:webHidden/>
                  </w:rPr>
                  <w:fldChar w:fldCharType="begin"/>
                </w:r>
                <w:r w:rsidR="004C7A2F" w:rsidRPr="006F1F8A">
                  <w:rPr>
                    <w:rFonts w:asciiTheme="minorHAnsi" w:hAnsiTheme="minorHAnsi" w:cstheme="minorHAnsi"/>
                    <w:noProof/>
                    <w:webHidden/>
                  </w:rPr>
                  <w:instrText xml:space="preserve"> PAGEREF _Toc111632999 \h </w:instrText>
                </w:r>
                <w:r w:rsidR="004C7A2F" w:rsidRPr="006F1F8A">
                  <w:rPr>
                    <w:rFonts w:asciiTheme="minorHAnsi" w:hAnsiTheme="minorHAnsi" w:cstheme="minorHAnsi"/>
                    <w:noProof/>
                    <w:webHidden/>
                  </w:rPr>
                </w:r>
                <w:r w:rsidR="004C7A2F" w:rsidRPr="006F1F8A">
                  <w:rPr>
                    <w:rFonts w:asciiTheme="minorHAnsi" w:hAnsiTheme="minorHAnsi" w:cstheme="minorHAnsi"/>
                    <w:noProof/>
                    <w:webHidden/>
                  </w:rPr>
                  <w:fldChar w:fldCharType="separate"/>
                </w:r>
                <w:r w:rsidR="00637D3D">
                  <w:rPr>
                    <w:rFonts w:asciiTheme="minorHAnsi" w:hAnsiTheme="minorHAnsi" w:cstheme="minorHAnsi"/>
                    <w:noProof/>
                    <w:webHidden/>
                  </w:rPr>
                  <w:t>93</w:t>
                </w:r>
                <w:r w:rsidR="004C7A2F" w:rsidRPr="006F1F8A">
                  <w:rPr>
                    <w:rFonts w:asciiTheme="minorHAnsi" w:hAnsiTheme="minorHAnsi" w:cstheme="minorHAnsi"/>
                    <w:noProof/>
                    <w:webHidden/>
                  </w:rPr>
                  <w:fldChar w:fldCharType="end"/>
                </w:r>
              </w:hyperlink>
            </w:p>
            <w:p w14:paraId="52D8CA58" w14:textId="5AB65363" w:rsidR="00CD341B" w:rsidRPr="006F1F8A" w:rsidRDefault="00CD341B">
              <w:pPr>
                <w:rPr>
                  <w:rFonts w:cstheme="minorHAnsi"/>
                  <w:sz w:val="20"/>
                </w:rPr>
              </w:pPr>
              <w:r w:rsidRPr="006F1F8A">
                <w:rPr>
                  <w:rFonts w:cstheme="minorHAnsi"/>
                  <w:b/>
                  <w:bCs/>
                  <w:sz w:val="20"/>
                </w:rPr>
                <w:fldChar w:fldCharType="end"/>
              </w:r>
            </w:p>
          </w:sdtContent>
        </w:sdt>
        <w:p w14:paraId="4788819B" w14:textId="77777777" w:rsidR="006842C3" w:rsidRDefault="006842C3" w:rsidP="006842C3">
          <w:pPr>
            <w:spacing w:line="360" w:lineRule="auto"/>
            <w:jc w:val="center"/>
            <w:rPr>
              <w:sz w:val="24"/>
              <w:szCs w:val="24"/>
            </w:rPr>
          </w:pPr>
        </w:p>
        <w:p w14:paraId="3686C7CB" w14:textId="77777777" w:rsidR="008C4D08" w:rsidRDefault="008C4D08" w:rsidP="006842C3">
          <w:pPr>
            <w:spacing w:line="360" w:lineRule="auto"/>
          </w:pPr>
        </w:p>
        <w:p w14:paraId="44C34D98" w14:textId="77777777" w:rsidR="008C4D08" w:rsidRDefault="008C4D08" w:rsidP="004B3FFF">
          <w:pPr>
            <w:spacing w:line="269" w:lineRule="auto"/>
          </w:pPr>
        </w:p>
        <w:p w14:paraId="136241A0" w14:textId="77777777" w:rsidR="008C4D08" w:rsidRDefault="008C4D08" w:rsidP="004B3FFF">
          <w:pPr>
            <w:spacing w:line="269" w:lineRule="auto"/>
          </w:pPr>
        </w:p>
        <w:p w14:paraId="62D7C7BA" w14:textId="77777777" w:rsidR="008C4D08" w:rsidRDefault="008C4D08" w:rsidP="004B3FFF">
          <w:pPr>
            <w:spacing w:line="269" w:lineRule="auto"/>
          </w:pPr>
        </w:p>
        <w:p w14:paraId="629F390D" w14:textId="77777777" w:rsidR="008C4D08" w:rsidRDefault="008C4D08" w:rsidP="004B3FFF">
          <w:pPr>
            <w:spacing w:line="269" w:lineRule="auto"/>
          </w:pPr>
        </w:p>
        <w:p w14:paraId="032589C1" w14:textId="77777777" w:rsidR="006842C3" w:rsidRDefault="006842C3">
          <w:pPr>
            <w:spacing w:after="200" w:line="288" w:lineRule="auto"/>
            <w:jc w:val="left"/>
          </w:pPr>
          <w:r>
            <w:br w:type="page"/>
          </w:r>
        </w:p>
        <w:p w14:paraId="0EC9EBE4" w14:textId="77777777" w:rsidR="006842C3" w:rsidRDefault="006842C3" w:rsidP="004B3FFF">
          <w:pPr>
            <w:spacing w:line="269" w:lineRule="auto"/>
          </w:pPr>
        </w:p>
        <w:p w14:paraId="76BF2C9D" w14:textId="77777777" w:rsidR="006842C3" w:rsidRDefault="006842C3" w:rsidP="004B3FFF">
          <w:pPr>
            <w:spacing w:line="269" w:lineRule="auto"/>
          </w:pPr>
        </w:p>
        <w:p w14:paraId="1584DDB9" w14:textId="77777777" w:rsidR="006842C3" w:rsidRDefault="006842C3" w:rsidP="004B3FFF">
          <w:pPr>
            <w:spacing w:line="269" w:lineRule="auto"/>
          </w:pPr>
        </w:p>
        <w:p w14:paraId="591F2352" w14:textId="77777777" w:rsidR="006842C3" w:rsidRDefault="006842C3" w:rsidP="004B3FFF">
          <w:pPr>
            <w:spacing w:line="269" w:lineRule="auto"/>
          </w:pPr>
        </w:p>
        <w:p w14:paraId="45121E02" w14:textId="77777777" w:rsidR="006842C3" w:rsidRDefault="006842C3" w:rsidP="004B3FFF">
          <w:pPr>
            <w:spacing w:line="269" w:lineRule="auto"/>
          </w:pPr>
        </w:p>
        <w:p w14:paraId="61A4B48F" w14:textId="77777777" w:rsidR="006842C3" w:rsidRDefault="006842C3" w:rsidP="004B3FFF">
          <w:pPr>
            <w:spacing w:line="269" w:lineRule="auto"/>
          </w:pPr>
        </w:p>
        <w:p w14:paraId="1F8BB175" w14:textId="77777777" w:rsidR="006842C3" w:rsidRDefault="006842C3" w:rsidP="004B3FFF">
          <w:pPr>
            <w:spacing w:line="269" w:lineRule="auto"/>
          </w:pPr>
        </w:p>
        <w:p w14:paraId="6AAC0FED" w14:textId="77777777" w:rsidR="006842C3" w:rsidRDefault="006842C3" w:rsidP="004B3FFF">
          <w:pPr>
            <w:spacing w:line="269" w:lineRule="auto"/>
          </w:pPr>
        </w:p>
        <w:p w14:paraId="267E4D89" w14:textId="77777777" w:rsidR="006842C3" w:rsidRDefault="006842C3" w:rsidP="004B3FFF">
          <w:pPr>
            <w:spacing w:line="269" w:lineRule="auto"/>
          </w:pPr>
        </w:p>
        <w:p w14:paraId="55B0C437" w14:textId="77777777" w:rsidR="006842C3" w:rsidRDefault="006842C3" w:rsidP="004B3FFF">
          <w:pPr>
            <w:spacing w:line="269" w:lineRule="auto"/>
          </w:pPr>
        </w:p>
        <w:p w14:paraId="4642C427" w14:textId="56715AAF" w:rsidR="00206A38" w:rsidRPr="00D26248" w:rsidRDefault="00DE4517" w:rsidP="004B3FFF">
          <w:pPr>
            <w:spacing w:line="269" w:lineRule="auto"/>
          </w:pPr>
          <w:r w:rsidRPr="00D26248">
            <w:t xml:space="preserve">Podstawą prawną definiującą kształt i strukturę Strategii Rozwoju Gminy Stryków na lata 2022-2030 </w:t>
          </w:r>
          <w:r w:rsidR="00206A38" w:rsidRPr="00D26248">
            <w:t>są:</w:t>
          </w:r>
        </w:p>
        <w:p w14:paraId="7F773ABE" w14:textId="0DD6C45A" w:rsidR="00D26248" w:rsidRDefault="00D26248" w:rsidP="00663D89">
          <w:pPr>
            <w:pStyle w:val="Akapitzlist"/>
            <w:numPr>
              <w:ilvl w:val="0"/>
              <w:numId w:val="55"/>
            </w:numPr>
            <w:spacing w:line="269" w:lineRule="auto"/>
          </w:pPr>
          <w:r w:rsidRPr="00D26248">
            <w:t>ustawa z dnia 8 marca 1990 r. o samorządzie gminnym</w:t>
          </w:r>
          <w:r w:rsidR="00DB02B7">
            <w:t>,</w:t>
          </w:r>
        </w:p>
        <w:p w14:paraId="7078F014" w14:textId="1418335D" w:rsidR="00D26248" w:rsidRPr="00D26248" w:rsidRDefault="00D26248" w:rsidP="00663D89">
          <w:pPr>
            <w:pStyle w:val="Akapitzlist"/>
            <w:numPr>
              <w:ilvl w:val="0"/>
              <w:numId w:val="55"/>
            </w:numPr>
            <w:spacing w:line="269" w:lineRule="auto"/>
          </w:pPr>
          <w:r w:rsidRPr="00D26248">
            <w:t>ustawa z dnia 6 grudnia 2006 r. o zasadach prowadzenia polityki rozwoju,</w:t>
          </w:r>
        </w:p>
        <w:p w14:paraId="00F7979F" w14:textId="1FEB595D" w:rsidR="004B3FFF" w:rsidRDefault="00D26248" w:rsidP="00663D89">
          <w:pPr>
            <w:pStyle w:val="Akapitzlist"/>
            <w:numPr>
              <w:ilvl w:val="0"/>
              <w:numId w:val="55"/>
            </w:numPr>
            <w:spacing w:line="269" w:lineRule="auto"/>
          </w:pPr>
          <w:r w:rsidRPr="00D26248">
            <w:t>ustawa z dnia 3 października 2008 r. o udostępnianiu informacji o środowisku i jego ochronie, udziale społeczeństwa w ochronie środowiska oraz ocenach oddziaływania na środowisko.</w:t>
          </w:r>
        </w:p>
        <w:p w14:paraId="3F2584D6" w14:textId="79DAAC67" w:rsidR="00D26248" w:rsidRDefault="004B3FFF" w:rsidP="00EA5AEF">
          <w:pPr>
            <w:spacing w:before="120" w:line="269" w:lineRule="auto"/>
          </w:pPr>
          <w:r>
            <w:t>Strategia rozwoju jest  podstawowy</w:t>
          </w:r>
          <w:r w:rsidR="00EA5AEF">
            <w:t>m</w:t>
          </w:r>
          <w:r>
            <w:t xml:space="preserve"> i najważniejszy</w:t>
          </w:r>
          <w:r w:rsidR="00EA5AEF">
            <w:t>m</w:t>
          </w:r>
          <w:r>
            <w:t xml:space="preserve"> dokument</w:t>
          </w:r>
          <w:r w:rsidR="00EA5AEF">
            <w:t>em</w:t>
          </w:r>
          <w:r>
            <w:t xml:space="preserve"> samorządu lokalnego, kierujący</w:t>
          </w:r>
          <w:r w:rsidR="00EA5AEF">
            <w:t>m</w:t>
          </w:r>
          <w:r>
            <w:t xml:space="preserve"> wytyczne dla dokumentów wdrożeniowych i planowania przestrzennego. </w:t>
          </w:r>
          <w:r w:rsidR="00EA5AEF">
            <w:t>S</w:t>
          </w:r>
          <w:r>
            <w:t>trategia diagnoz</w:t>
          </w:r>
          <w:r w:rsidR="00EA5AEF">
            <w:t>uje</w:t>
          </w:r>
          <w:r>
            <w:t xml:space="preserve"> najważniejsze uwarunkowania i potrzeby rozwojowe oraz</w:t>
          </w:r>
          <w:r w:rsidR="00EA5AEF">
            <w:t xml:space="preserve"> potencjał gminy, uwzględniając  zintegrowane podejście, określa obszary, cele i działania polityki społeczno</w:t>
          </w:r>
          <w:r w:rsidR="00E74E5B">
            <w:t>-</w:t>
          </w:r>
          <w:r w:rsidR="00EA5AEF">
            <w:t xml:space="preserve">ekonomicznej prowadzonej w perspektywie najbliższych lat. </w:t>
          </w:r>
        </w:p>
        <w:p w14:paraId="00CB2402" w14:textId="5BACFF07" w:rsidR="000667D4" w:rsidRPr="00832CFE" w:rsidRDefault="00DE4517">
          <w:pPr>
            <w:spacing w:after="200" w:line="288" w:lineRule="auto"/>
            <w:jc w:val="left"/>
            <w:rPr>
              <w:b/>
              <w:bCs/>
            </w:rPr>
          </w:pPr>
          <w:r>
            <w:rPr>
              <w:b/>
              <w:bCs/>
            </w:rPr>
            <w:br w:type="page"/>
          </w:r>
        </w:p>
      </w:sdtContent>
    </w:sdt>
    <w:p w14:paraId="151412BA" w14:textId="77777777" w:rsidR="00786CCC" w:rsidRPr="00C91EBC" w:rsidRDefault="00786CCC" w:rsidP="00AB1975">
      <w:pPr>
        <w:pStyle w:val="Nagwek1"/>
        <w:numPr>
          <w:ilvl w:val="0"/>
          <w:numId w:val="76"/>
        </w:numPr>
      </w:pPr>
      <w:bookmarkStart w:id="3" w:name="_Ref105055776"/>
      <w:bookmarkStart w:id="4" w:name="_Toc105680856"/>
      <w:bookmarkStart w:id="5" w:name="_Toc105736606"/>
      <w:bookmarkStart w:id="6" w:name="_Toc105740234"/>
      <w:bookmarkStart w:id="7" w:name="_Toc111632983"/>
      <w:bookmarkEnd w:id="1"/>
      <w:r w:rsidRPr="006F277D">
        <w:lastRenderedPageBreak/>
        <w:t>Diagnoza sytuacji społecznej, gospodarczej i przestrzennej wraz z wnioskami</w:t>
      </w:r>
      <w:bookmarkEnd w:id="3"/>
      <w:bookmarkEnd w:id="4"/>
      <w:bookmarkEnd w:id="5"/>
      <w:bookmarkEnd w:id="6"/>
      <w:bookmarkEnd w:id="7"/>
    </w:p>
    <w:p w14:paraId="3E1F2883" w14:textId="26EAEA88" w:rsidR="00786CCC" w:rsidRPr="007276B8" w:rsidRDefault="00337B97" w:rsidP="00786CCC">
      <w:pPr>
        <w:pStyle w:val="Nagwek3"/>
        <w:numPr>
          <w:ilvl w:val="1"/>
          <w:numId w:val="4"/>
        </w:numPr>
        <w:ind w:firstLine="65"/>
      </w:pPr>
      <w:bookmarkStart w:id="8" w:name="_Toc111632984"/>
      <w:bookmarkStart w:id="9" w:name="_Toc98251440"/>
      <w:bookmarkStart w:id="10" w:name="_Toc105680857"/>
      <w:bookmarkStart w:id="11" w:name="_Toc105736607"/>
      <w:bookmarkStart w:id="12" w:name="_Toc105740235"/>
      <w:r>
        <w:t>Obszar i ludność Gminy Stryków</w:t>
      </w:r>
      <w:bookmarkEnd w:id="8"/>
      <w:r>
        <w:t xml:space="preserve"> </w:t>
      </w:r>
      <w:bookmarkEnd w:id="9"/>
      <w:bookmarkEnd w:id="10"/>
      <w:bookmarkEnd w:id="11"/>
      <w:bookmarkEnd w:id="12"/>
    </w:p>
    <w:p w14:paraId="4C61F33E" w14:textId="231A7140" w:rsidR="00786CCC" w:rsidRDefault="00786CCC" w:rsidP="00166039">
      <w:pPr>
        <w:autoSpaceDE w:val="0"/>
        <w:autoSpaceDN w:val="0"/>
        <w:adjustRightInd w:val="0"/>
        <w:spacing w:before="240" w:after="120"/>
        <w:rPr>
          <w:i w:val="0"/>
          <w:iCs w:val="0"/>
        </w:rPr>
      </w:pPr>
      <w:r w:rsidRPr="00BA4FAF">
        <w:rPr>
          <w:i w:val="0"/>
          <w:iCs w:val="0"/>
        </w:rPr>
        <w:t xml:space="preserve">Gmina Stryków to gmina miejsko-wiejska położona w centralnej Polsce, w województwie łódzkim, </w:t>
      </w:r>
      <w:r w:rsidRPr="00BA4FAF">
        <w:rPr>
          <w:i w:val="0"/>
          <w:iCs w:val="0"/>
        </w:rPr>
        <w:br/>
        <w:t xml:space="preserve">w </w:t>
      </w:r>
      <w:r w:rsidRPr="00750DB9">
        <w:rPr>
          <w:i w:val="0"/>
          <w:iCs w:val="0"/>
        </w:rPr>
        <w:t>południowo-wschodniej</w:t>
      </w:r>
      <w:r w:rsidRPr="00BA4FAF">
        <w:rPr>
          <w:i w:val="0"/>
          <w:iCs w:val="0"/>
        </w:rPr>
        <w:t xml:space="preserve"> części powiatu zgierskiego</w:t>
      </w:r>
      <w:r>
        <w:rPr>
          <w:i w:val="0"/>
          <w:iCs w:val="0"/>
        </w:rPr>
        <w:t>.</w:t>
      </w:r>
    </w:p>
    <w:p w14:paraId="64BD8091" w14:textId="77777777" w:rsidR="00786CCC" w:rsidRPr="0096242A" w:rsidRDefault="00786CCC" w:rsidP="00786CCC">
      <w:pPr>
        <w:autoSpaceDE w:val="0"/>
        <w:autoSpaceDN w:val="0"/>
        <w:adjustRightInd w:val="0"/>
        <w:spacing w:after="120"/>
        <w:rPr>
          <w:rFonts w:ascii="Calibri" w:hAnsi="Calibri" w:cs="Calibri"/>
          <w:i w:val="0"/>
          <w:iCs w:val="0"/>
          <w:szCs w:val="22"/>
        </w:rPr>
      </w:pPr>
      <w:r>
        <w:rPr>
          <w:rFonts w:ascii="Calibri" w:hAnsi="Calibri" w:cs="Calibri"/>
          <w:i w:val="0"/>
          <w:iCs w:val="0"/>
          <w:szCs w:val="22"/>
        </w:rPr>
        <w:t>Gmina Stryków położona jest w bezpośrednim sąsiedztwie miasta Łodzi, co ma znaczący wpływ na jej sytuację demograficzną oraz gospodarczą.</w:t>
      </w:r>
    </w:p>
    <w:p w14:paraId="54FA1BDB" w14:textId="77777777" w:rsidR="00786CCC" w:rsidRDefault="00786CCC" w:rsidP="00786CCC">
      <w:pPr>
        <w:spacing w:before="120" w:after="60"/>
        <w:jc w:val="center"/>
      </w:pPr>
      <w:r w:rsidRPr="008A13D1">
        <w:t>Gmina Stryków na tle Województwa Łódzkiego</w:t>
      </w:r>
      <w:r>
        <w:t xml:space="preserve"> i </w:t>
      </w:r>
      <w:r w:rsidRPr="008A13D1">
        <w:t>Powiatu Zgierskiego.</w:t>
      </w:r>
    </w:p>
    <w:p w14:paraId="1A0B90F4" w14:textId="77777777" w:rsidR="00786CCC" w:rsidRDefault="00786CCC" w:rsidP="00786CCC">
      <w:pPr>
        <w:jc w:val="center"/>
        <w:rPr>
          <w:rFonts w:ascii="Times New Roman" w:eastAsia="Times New Roman" w:hAnsi="Times New Roman" w:cs="Times New Roman"/>
          <w:i w:val="0"/>
          <w:iCs w:val="0"/>
          <w:noProof/>
          <w:sz w:val="24"/>
          <w:szCs w:val="24"/>
          <w:lang w:eastAsia="pl-PL"/>
        </w:rPr>
      </w:pPr>
      <w:r>
        <w:rPr>
          <w:rFonts w:ascii="Times New Roman" w:eastAsia="Times New Roman" w:hAnsi="Times New Roman" w:cs="Times New Roman"/>
          <w:i w:val="0"/>
          <w:iCs w:val="0"/>
          <w:noProof/>
          <w:sz w:val="24"/>
          <w:szCs w:val="24"/>
          <w:lang w:eastAsia="pl-PL"/>
        </w:rPr>
        <w:drawing>
          <wp:anchor distT="0" distB="0" distL="114300" distR="114300" simplePos="0" relativeHeight="251659776" behindDoc="0" locked="0" layoutInCell="1" allowOverlap="1" wp14:anchorId="565976C3" wp14:editId="412E00CA">
            <wp:simplePos x="0" y="0"/>
            <wp:positionH relativeFrom="column">
              <wp:posOffset>3360420</wp:posOffset>
            </wp:positionH>
            <wp:positionV relativeFrom="paragraph">
              <wp:posOffset>960120</wp:posOffset>
            </wp:positionV>
            <wp:extent cx="1359535" cy="353695"/>
            <wp:effectExtent l="0" t="0" r="0" b="8255"/>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9535" cy="353695"/>
                    </a:xfrm>
                    <a:prstGeom prst="rect">
                      <a:avLst/>
                    </a:prstGeom>
                    <a:noFill/>
                  </pic:spPr>
                </pic:pic>
              </a:graphicData>
            </a:graphic>
          </wp:anchor>
        </w:drawing>
      </w:r>
      <w:r>
        <w:rPr>
          <w:rFonts w:ascii="Times New Roman" w:eastAsia="Times New Roman" w:hAnsi="Times New Roman" w:cs="Times New Roman"/>
          <w:i w:val="0"/>
          <w:iCs w:val="0"/>
          <w:noProof/>
          <w:sz w:val="24"/>
          <w:szCs w:val="24"/>
          <w:lang w:eastAsia="pl-PL"/>
        </w:rPr>
        <w:drawing>
          <wp:anchor distT="0" distB="0" distL="114300" distR="114300" simplePos="0" relativeHeight="251655680" behindDoc="0" locked="0" layoutInCell="1" allowOverlap="1" wp14:anchorId="1CE11915" wp14:editId="028BE9FD">
            <wp:simplePos x="0" y="0"/>
            <wp:positionH relativeFrom="page">
              <wp:posOffset>4054475</wp:posOffset>
            </wp:positionH>
            <wp:positionV relativeFrom="paragraph">
              <wp:posOffset>1192530</wp:posOffset>
            </wp:positionV>
            <wp:extent cx="213360" cy="176530"/>
            <wp:effectExtent l="0" t="0" r="0" b="0"/>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360" cy="176530"/>
                    </a:xfrm>
                    <a:prstGeom prst="rect">
                      <a:avLst/>
                    </a:prstGeom>
                    <a:noFill/>
                  </pic:spPr>
                </pic:pic>
              </a:graphicData>
            </a:graphic>
          </wp:anchor>
        </w:drawing>
      </w:r>
      <w:r>
        <w:rPr>
          <w:rFonts w:ascii="Times New Roman" w:eastAsia="Times New Roman" w:hAnsi="Times New Roman" w:cs="Times New Roman"/>
          <w:i w:val="0"/>
          <w:iCs w:val="0"/>
          <w:noProof/>
          <w:sz w:val="24"/>
          <w:szCs w:val="24"/>
          <w:lang w:eastAsia="pl-PL"/>
        </w:rPr>
        <w:drawing>
          <wp:anchor distT="0" distB="0" distL="114300" distR="114300" simplePos="0" relativeHeight="251663872" behindDoc="0" locked="0" layoutInCell="1" allowOverlap="1" wp14:anchorId="4C9C3A98" wp14:editId="2080AF17">
            <wp:simplePos x="0" y="0"/>
            <wp:positionH relativeFrom="column">
              <wp:posOffset>4719955</wp:posOffset>
            </wp:positionH>
            <wp:positionV relativeFrom="paragraph">
              <wp:posOffset>715010</wp:posOffset>
            </wp:positionV>
            <wp:extent cx="752475" cy="342900"/>
            <wp:effectExtent l="0" t="0" r="9525" b="0"/>
            <wp:wrapNone/>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2475" cy="342900"/>
                    </a:xfrm>
                    <a:prstGeom prst="rect">
                      <a:avLst/>
                    </a:prstGeom>
                    <a:noFill/>
                  </pic:spPr>
                </pic:pic>
              </a:graphicData>
            </a:graphic>
          </wp:anchor>
        </w:drawing>
      </w:r>
      <w:r>
        <w:rPr>
          <w:rFonts w:ascii="Times New Roman" w:eastAsia="Times New Roman" w:hAnsi="Times New Roman" w:cs="Times New Roman"/>
          <w:i w:val="0"/>
          <w:iCs w:val="0"/>
          <w:noProof/>
          <w:sz w:val="24"/>
          <w:szCs w:val="24"/>
          <w:lang w:eastAsia="pl-PL"/>
        </w:rPr>
        <w:drawing>
          <wp:inline distT="0" distB="0" distL="0" distR="0" wp14:anchorId="03C9D5FB" wp14:editId="42C6AE5F">
            <wp:extent cx="3981450" cy="3922210"/>
            <wp:effectExtent l="0" t="0" r="0" b="254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69460" cy="4008911"/>
                    </a:xfrm>
                    <a:prstGeom prst="rect">
                      <a:avLst/>
                    </a:prstGeom>
                    <a:noFill/>
                  </pic:spPr>
                </pic:pic>
              </a:graphicData>
            </a:graphic>
          </wp:inline>
        </w:drawing>
      </w:r>
    </w:p>
    <w:p w14:paraId="48C4A5CD" w14:textId="77777777" w:rsidR="00786CCC" w:rsidRPr="004A3542" w:rsidRDefault="00786CCC" w:rsidP="00786CCC">
      <w:pPr>
        <w:spacing w:after="160"/>
        <w:jc w:val="center"/>
        <w:rPr>
          <w:color w:val="000000" w:themeColor="text1"/>
          <w:sz w:val="18"/>
          <w:szCs w:val="18"/>
        </w:rPr>
      </w:pPr>
      <w:r w:rsidRPr="004A3542">
        <w:rPr>
          <w:color w:val="000000" w:themeColor="text1"/>
          <w:sz w:val="18"/>
          <w:szCs w:val="18"/>
        </w:rPr>
        <w:t>Źródło: Opracowanie własne na podstawie https://upload.wikimedia.org/wikipedia/commons/f/f0/Wojewodzkie_lodzkie_adm.png</w:t>
      </w:r>
    </w:p>
    <w:p w14:paraId="3B19760D" w14:textId="1990B6E7" w:rsidR="00786CCC" w:rsidRPr="00BA4FAF" w:rsidRDefault="00786CCC" w:rsidP="00786CCC">
      <w:pPr>
        <w:rPr>
          <w:i w:val="0"/>
          <w:iCs w:val="0"/>
          <w:color w:val="000000" w:themeColor="text1"/>
        </w:rPr>
      </w:pPr>
      <w:r w:rsidRPr="00BA4FAF">
        <w:rPr>
          <w:i w:val="0"/>
          <w:iCs w:val="0"/>
          <w:color w:val="000000" w:themeColor="text1"/>
        </w:rPr>
        <w:t>Gmina</w:t>
      </w:r>
      <w:r w:rsidRPr="00E94CC5">
        <w:t xml:space="preserve"> </w:t>
      </w:r>
      <w:r w:rsidRPr="00E94CC5">
        <w:rPr>
          <w:i w:val="0"/>
          <w:iCs w:val="0"/>
          <w:color w:val="000000" w:themeColor="text1"/>
        </w:rPr>
        <w:t>zajmuje obszar 158,00 km2 (15 790,00 ha). Swoim zasięgiem obejmuje obszar miasta Strykowa (8,15 km²) oraz przyległe tereny wiejskie (149,75 km²)</w:t>
      </w:r>
      <w:r w:rsidR="00832CFE">
        <w:rPr>
          <w:i w:val="0"/>
          <w:iCs w:val="0"/>
          <w:color w:val="000000" w:themeColor="text1"/>
        </w:rPr>
        <w:t xml:space="preserve"> i </w:t>
      </w:r>
      <w:r w:rsidRPr="00BA4FAF">
        <w:rPr>
          <w:i w:val="0"/>
          <w:iCs w:val="0"/>
          <w:color w:val="000000" w:themeColor="text1"/>
        </w:rPr>
        <w:t>sąsiaduje:</w:t>
      </w:r>
    </w:p>
    <w:p w14:paraId="5AD29CA0" w14:textId="77777777" w:rsidR="00786CCC" w:rsidRPr="00BA4FAF" w:rsidRDefault="00786CCC" w:rsidP="00663D89">
      <w:pPr>
        <w:pStyle w:val="Akapitzlist"/>
        <w:numPr>
          <w:ilvl w:val="0"/>
          <w:numId w:val="9"/>
        </w:numPr>
        <w:rPr>
          <w:i w:val="0"/>
          <w:iCs w:val="0"/>
          <w:color w:val="000000" w:themeColor="text1"/>
        </w:rPr>
      </w:pPr>
      <w:r w:rsidRPr="00BA4FAF">
        <w:rPr>
          <w:i w:val="0"/>
          <w:iCs w:val="0"/>
          <w:color w:val="000000" w:themeColor="text1"/>
        </w:rPr>
        <w:t xml:space="preserve">od strony południowej z Miastem Łódź, Gminą Nowosolna oraz Gminą Brzeziny, </w:t>
      </w:r>
    </w:p>
    <w:p w14:paraId="5CCF800A" w14:textId="77777777" w:rsidR="00786CCC" w:rsidRPr="00BA4FAF" w:rsidRDefault="00786CCC" w:rsidP="00663D89">
      <w:pPr>
        <w:pStyle w:val="Akapitzlist"/>
        <w:numPr>
          <w:ilvl w:val="0"/>
          <w:numId w:val="9"/>
        </w:numPr>
        <w:rPr>
          <w:i w:val="0"/>
          <w:iCs w:val="0"/>
          <w:color w:val="000000" w:themeColor="text1"/>
        </w:rPr>
      </w:pPr>
      <w:r w:rsidRPr="00BA4FAF">
        <w:rPr>
          <w:i w:val="0"/>
          <w:iCs w:val="0"/>
          <w:color w:val="000000" w:themeColor="text1"/>
        </w:rPr>
        <w:t xml:space="preserve">od północy z Gminą Głowno, </w:t>
      </w:r>
    </w:p>
    <w:p w14:paraId="1F6FD846" w14:textId="77777777" w:rsidR="00786CCC" w:rsidRPr="00BA4FAF" w:rsidRDefault="00786CCC" w:rsidP="00663D89">
      <w:pPr>
        <w:pStyle w:val="Akapitzlist"/>
        <w:numPr>
          <w:ilvl w:val="0"/>
          <w:numId w:val="9"/>
        </w:numPr>
        <w:rPr>
          <w:i w:val="0"/>
          <w:iCs w:val="0"/>
          <w:color w:val="000000" w:themeColor="text1"/>
        </w:rPr>
      </w:pPr>
      <w:r w:rsidRPr="00BA4FAF">
        <w:rPr>
          <w:i w:val="0"/>
          <w:iCs w:val="0"/>
          <w:color w:val="000000" w:themeColor="text1"/>
        </w:rPr>
        <w:t xml:space="preserve">od zachodu z Gminą Zgierz, </w:t>
      </w:r>
    </w:p>
    <w:p w14:paraId="1A8CF93C" w14:textId="4DD64337" w:rsidR="00832CFE" w:rsidRPr="00832CFE" w:rsidRDefault="00786CCC" w:rsidP="00663D89">
      <w:pPr>
        <w:pStyle w:val="Akapitzlist"/>
        <w:numPr>
          <w:ilvl w:val="0"/>
          <w:numId w:val="9"/>
        </w:numPr>
        <w:rPr>
          <w:i w:val="0"/>
          <w:iCs w:val="0"/>
          <w:color w:val="000000" w:themeColor="text1"/>
        </w:rPr>
      </w:pPr>
      <w:r w:rsidRPr="00BA4FAF">
        <w:rPr>
          <w:i w:val="0"/>
          <w:iCs w:val="0"/>
          <w:color w:val="000000" w:themeColor="text1"/>
        </w:rPr>
        <w:t>od wschodu z Gminą Miasto Głowno oraz Gminą Dmosin.</w:t>
      </w:r>
    </w:p>
    <w:p w14:paraId="521503A0" w14:textId="77777777" w:rsidR="00786CCC" w:rsidRPr="00511FED" w:rsidRDefault="00786CCC" w:rsidP="00786CCC">
      <w:pPr>
        <w:spacing w:before="120"/>
        <w:jc w:val="center"/>
        <w:rPr>
          <w:i w:val="0"/>
          <w:iCs w:val="0"/>
        </w:rPr>
      </w:pPr>
      <w:r w:rsidRPr="00320846">
        <w:rPr>
          <w:color w:val="000000" w:themeColor="text1"/>
        </w:rPr>
        <w:t>Gmin</w:t>
      </w:r>
      <w:r>
        <w:rPr>
          <w:color w:val="000000" w:themeColor="text1"/>
        </w:rPr>
        <w:t>a Stryków na tle gmin</w:t>
      </w:r>
      <w:r w:rsidRPr="00320846">
        <w:rPr>
          <w:color w:val="000000" w:themeColor="text1"/>
        </w:rPr>
        <w:t xml:space="preserve"> Powiatu Zgierskiego</w:t>
      </w:r>
    </w:p>
    <w:p w14:paraId="0B38FFB9" w14:textId="77777777" w:rsidR="00786CCC" w:rsidRDefault="00786CCC" w:rsidP="00786CCC">
      <w:pPr>
        <w:spacing w:after="160"/>
        <w:jc w:val="center"/>
        <w:rPr>
          <w:color w:val="000000" w:themeColor="text1"/>
        </w:rPr>
      </w:pPr>
      <w:r>
        <w:rPr>
          <w:rFonts w:ascii="Times New Roman" w:eastAsia="Times New Roman" w:hAnsi="Times New Roman" w:cs="Times New Roman"/>
          <w:i w:val="0"/>
          <w:iCs w:val="0"/>
          <w:noProof/>
          <w:sz w:val="24"/>
          <w:szCs w:val="24"/>
          <w:lang w:eastAsia="pl-PL"/>
        </w:rPr>
        <w:drawing>
          <wp:inline distT="0" distB="0" distL="0" distR="0" wp14:anchorId="5D95D494" wp14:editId="4DAD694D">
            <wp:extent cx="3250629" cy="2042931"/>
            <wp:effectExtent l="0" t="0" r="6985" b="0"/>
            <wp:docPr id="3" name="Obraz 3" descr="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7831" cy="2110304"/>
                    </a:xfrm>
                    <a:prstGeom prst="rect">
                      <a:avLst/>
                    </a:prstGeom>
                    <a:noFill/>
                    <a:ln>
                      <a:noFill/>
                    </a:ln>
                  </pic:spPr>
                </pic:pic>
              </a:graphicData>
            </a:graphic>
          </wp:inline>
        </w:drawing>
      </w:r>
    </w:p>
    <w:p w14:paraId="24B71395" w14:textId="77777777" w:rsidR="00786CCC" w:rsidRPr="006C420F" w:rsidRDefault="00786CCC" w:rsidP="00786CCC">
      <w:pPr>
        <w:spacing w:after="160"/>
        <w:jc w:val="center"/>
        <w:rPr>
          <w:color w:val="000000" w:themeColor="text1"/>
          <w:sz w:val="18"/>
          <w:szCs w:val="18"/>
        </w:rPr>
      </w:pPr>
      <w:r w:rsidRPr="0096242A">
        <w:rPr>
          <w:color w:val="000000" w:themeColor="text1"/>
          <w:sz w:val="18"/>
          <w:szCs w:val="18"/>
        </w:rPr>
        <w:t>Źródło: Strategia Rozwoju Gminy Stryków na lata 2014-2020</w:t>
      </w:r>
    </w:p>
    <w:p w14:paraId="605ACB6F" w14:textId="05B68C5C" w:rsidR="00884BB1" w:rsidRDefault="00884BB1" w:rsidP="00884BB1">
      <w:pPr>
        <w:spacing w:after="120"/>
        <w:jc w:val="center"/>
        <w:rPr>
          <w:color w:val="000000" w:themeColor="text1"/>
        </w:rPr>
      </w:pPr>
      <w:r w:rsidRPr="00320846">
        <w:rPr>
          <w:color w:val="000000" w:themeColor="text1"/>
        </w:rPr>
        <w:lastRenderedPageBreak/>
        <w:t>Gmin</w:t>
      </w:r>
      <w:r>
        <w:rPr>
          <w:color w:val="000000" w:themeColor="text1"/>
        </w:rPr>
        <w:t>a Stryków na tle gmin sąsiednich</w:t>
      </w:r>
    </w:p>
    <w:p w14:paraId="47334D82" w14:textId="5CC91B78" w:rsidR="00917339" w:rsidRDefault="00917339" w:rsidP="00884BB1">
      <w:pPr>
        <w:spacing w:after="120"/>
        <w:jc w:val="center"/>
        <w:rPr>
          <w:color w:val="000000" w:themeColor="text1"/>
        </w:rPr>
      </w:pPr>
      <w:r>
        <w:rPr>
          <w:noProof/>
        </w:rPr>
        <w:drawing>
          <wp:inline distT="0" distB="0" distL="0" distR="0" wp14:anchorId="366B1F48" wp14:editId="18BC8C0B">
            <wp:extent cx="5117534" cy="3686175"/>
            <wp:effectExtent l="0" t="0" r="698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7914" cy="3708058"/>
                    </a:xfrm>
                    <a:prstGeom prst="rect">
                      <a:avLst/>
                    </a:prstGeom>
                    <a:noFill/>
                    <a:ln>
                      <a:noFill/>
                    </a:ln>
                  </pic:spPr>
                </pic:pic>
              </a:graphicData>
            </a:graphic>
          </wp:inline>
        </w:drawing>
      </w:r>
    </w:p>
    <w:p w14:paraId="611A4B34" w14:textId="7EA6A175" w:rsidR="00884BB1" w:rsidRPr="00B825C4" w:rsidRDefault="00884BB1" w:rsidP="00B825C4">
      <w:pPr>
        <w:spacing w:after="160"/>
        <w:jc w:val="center"/>
        <w:rPr>
          <w:color w:val="000000" w:themeColor="text1"/>
          <w:sz w:val="18"/>
          <w:szCs w:val="18"/>
        </w:rPr>
      </w:pPr>
      <w:r w:rsidRPr="0096242A">
        <w:rPr>
          <w:color w:val="000000" w:themeColor="text1"/>
          <w:sz w:val="18"/>
          <w:szCs w:val="18"/>
        </w:rPr>
        <w:t xml:space="preserve">Źródło: </w:t>
      </w:r>
      <w:r>
        <w:rPr>
          <w:color w:val="000000" w:themeColor="text1"/>
          <w:sz w:val="18"/>
          <w:szCs w:val="18"/>
        </w:rPr>
        <w:t>Opracowanie własne</w:t>
      </w:r>
    </w:p>
    <w:p w14:paraId="1E76F786" w14:textId="7AEFE616" w:rsidR="00786CCC" w:rsidRDefault="00786CCC" w:rsidP="006E1664">
      <w:pPr>
        <w:spacing w:after="120"/>
        <w:rPr>
          <w:i w:val="0"/>
          <w:iCs w:val="0"/>
        </w:rPr>
      </w:pPr>
      <w:r>
        <w:rPr>
          <w:rFonts w:ascii="Calibri" w:hAnsi="Calibri" w:cs="Calibri"/>
          <w:i w:val="0"/>
          <w:iCs w:val="0"/>
          <w:szCs w:val="22"/>
        </w:rPr>
        <w:t>Na</w:t>
      </w:r>
      <w:r>
        <w:rPr>
          <w:i w:val="0"/>
          <w:iCs w:val="0"/>
        </w:rPr>
        <w:t xml:space="preserve"> teren</w:t>
      </w:r>
      <w:r w:rsidR="00505D4A">
        <w:rPr>
          <w:i w:val="0"/>
          <w:iCs w:val="0"/>
        </w:rPr>
        <w:t>ie g</w:t>
      </w:r>
      <w:r>
        <w:rPr>
          <w:i w:val="0"/>
          <w:iCs w:val="0"/>
        </w:rPr>
        <w:t xml:space="preserve">miny znajdują się </w:t>
      </w:r>
      <w:r w:rsidRPr="00511FED">
        <w:rPr>
          <w:i w:val="0"/>
          <w:iCs w:val="0"/>
        </w:rPr>
        <w:t>42 miejscowości (w tym miasto Stryków) należące do 35 sołectw</w:t>
      </w:r>
      <w:r w:rsidR="009942CB">
        <w:rPr>
          <w:i w:val="0"/>
          <w:iCs w:val="0"/>
        </w:rPr>
        <w:t>:</w:t>
      </w:r>
      <w:r w:rsidRPr="00511FED">
        <w:rPr>
          <w:i w:val="0"/>
          <w:iCs w:val="0"/>
        </w:rPr>
        <w:t xml:space="preserve"> Anielin, Anielin Swędowski,</w:t>
      </w:r>
      <w:r>
        <w:rPr>
          <w:i w:val="0"/>
          <w:iCs w:val="0"/>
        </w:rPr>
        <w:t xml:space="preserve"> </w:t>
      </w:r>
      <w:r w:rsidRPr="00511FED">
        <w:rPr>
          <w:i w:val="0"/>
          <w:iCs w:val="0"/>
        </w:rPr>
        <w:t>Bartolin, Bratoszewice, Ciołek, Dobieszków, Dobra, Dobra</w:t>
      </w:r>
      <w:r>
        <w:rPr>
          <w:i w:val="0"/>
          <w:iCs w:val="0"/>
        </w:rPr>
        <w:t>-</w:t>
      </w:r>
      <w:r w:rsidRPr="00511FED">
        <w:rPr>
          <w:i w:val="0"/>
          <w:iCs w:val="0"/>
        </w:rPr>
        <w:t>Nowiny, Gozdów, Kalinów, Kiełmina,</w:t>
      </w:r>
      <w:r>
        <w:rPr>
          <w:i w:val="0"/>
          <w:iCs w:val="0"/>
        </w:rPr>
        <w:t xml:space="preserve"> </w:t>
      </w:r>
      <w:r w:rsidRPr="00511FED">
        <w:rPr>
          <w:i w:val="0"/>
          <w:iCs w:val="0"/>
        </w:rPr>
        <w:t>Koźle, Lipka, Ługi, Michałówek, Niesułków, Niesułków</w:t>
      </w:r>
      <w:r w:rsidR="003E0036">
        <w:rPr>
          <w:i w:val="0"/>
          <w:iCs w:val="0"/>
        </w:rPr>
        <w:t>-</w:t>
      </w:r>
      <w:r w:rsidRPr="00511FED">
        <w:rPr>
          <w:i w:val="0"/>
          <w:iCs w:val="0"/>
        </w:rPr>
        <w:t>Kolonia, Nowostawy Górne, Osse, Pludwiny,</w:t>
      </w:r>
      <w:r>
        <w:rPr>
          <w:i w:val="0"/>
          <w:iCs w:val="0"/>
        </w:rPr>
        <w:t xml:space="preserve"> </w:t>
      </w:r>
      <w:r w:rsidRPr="00511FED">
        <w:rPr>
          <w:i w:val="0"/>
          <w:iCs w:val="0"/>
        </w:rPr>
        <w:t>Rokitnica, Sadówka, Sierżnia, Smolice, Sosnowiec, Sosnowiec</w:t>
      </w:r>
      <w:r>
        <w:rPr>
          <w:i w:val="0"/>
          <w:iCs w:val="0"/>
        </w:rPr>
        <w:t>-</w:t>
      </w:r>
      <w:r w:rsidRPr="00511FED">
        <w:rPr>
          <w:i w:val="0"/>
          <w:iCs w:val="0"/>
        </w:rPr>
        <w:t>Pieńki, Stary Imielnik, Swędów,</w:t>
      </w:r>
      <w:r>
        <w:rPr>
          <w:i w:val="0"/>
          <w:iCs w:val="0"/>
        </w:rPr>
        <w:t xml:space="preserve"> </w:t>
      </w:r>
      <w:r w:rsidRPr="00511FED">
        <w:rPr>
          <w:i w:val="0"/>
          <w:iCs w:val="0"/>
        </w:rPr>
        <w:t>Tymianka, Warszewice, Wola Błędowa, Wrzask, Wyskoki, Zagłoba, Zelgoszcz oraz 4 osiedl</w:t>
      </w:r>
      <w:r>
        <w:rPr>
          <w:i w:val="0"/>
          <w:iCs w:val="0"/>
        </w:rPr>
        <w:t xml:space="preserve">a </w:t>
      </w:r>
      <w:r w:rsidRPr="00511FED">
        <w:rPr>
          <w:i w:val="0"/>
          <w:iCs w:val="0"/>
        </w:rPr>
        <w:t>w</w:t>
      </w:r>
      <w:r>
        <w:rPr>
          <w:i w:val="0"/>
          <w:iCs w:val="0"/>
        </w:rPr>
        <w:t xml:space="preserve"> </w:t>
      </w:r>
      <w:r w:rsidRPr="00511FED">
        <w:rPr>
          <w:i w:val="0"/>
          <w:iCs w:val="0"/>
        </w:rPr>
        <w:t xml:space="preserve">mieście Stryków </w:t>
      </w:r>
      <w:r>
        <w:rPr>
          <w:i w:val="0"/>
          <w:iCs w:val="0"/>
        </w:rPr>
        <w:t xml:space="preserve">będącym siedzibą władz </w:t>
      </w:r>
      <w:r w:rsidR="00DE46D4">
        <w:rPr>
          <w:i w:val="0"/>
          <w:iCs w:val="0"/>
        </w:rPr>
        <w:t>g</w:t>
      </w:r>
      <w:r>
        <w:rPr>
          <w:i w:val="0"/>
          <w:iCs w:val="0"/>
        </w:rPr>
        <w:t xml:space="preserve">miny </w:t>
      </w:r>
      <w:r w:rsidRPr="00511FED">
        <w:rPr>
          <w:i w:val="0"/>
          <w:iCs w:val="0"/>
        </w:rPr>
        <w:t>(Osiedle im. M</w:t>
      </w:r>
      <w:r>
        <w:rPr>
          <w:i w:val="0"/>
          <w:iCs w:val="0"/>
        </w:rPr>
        <w:t xml:space="preserve">ikołaja </w:t>
      </w:r>
      <w:r w:rsidRPr="00511FED">
        <w:rPr>
          <w:i w:val="0"/>
          <w:iCs w:val="0"/>
        </w:rPr>
        <w:t>Kopernika-Zacisze, Osiedle im. Stefana Batorego-Kolejowa, Osiedle</w:t>
      </w:r>
      <w:r>
        <w:rPr>
          <w:i w:val="0"/>
          <w:iCs w:val="0"/>
        </w:rPr>
        <w:t xml:space="preserve"> </w:t>
      </w:r>
      <w:r w:rsidRPr="00511FED">
        <w:rPr>
          <w:i w:val="0"/>
          <w:iCs w:val="0"/>
        </w:rPr>
        <w:t>Centrum, Osiedle Wschód).</w:t>
      </w:r>
      <w:r>
        <w:rPr>
          <w:i w:val="0"/>
          <w:iCs w:val="0"/>
        </w:rPr>
        <w:t xml:space="preserve"> </w:t>
      </w:r>
    </w:p>
    <w:p w14:paraId="55029297" w14:textId="454002D0" w:rsidR="00786CCC" w:rsidRDefault="00786CCC" w:rsidP="00786CCC">
      <w:pPr>
        <w:spacing w:after="120"/>
        <w:rPr>
          <w:i w:val="0"/>
          <w:iCs w:val="0"/>
        </w:rPr>
      </w:pPr>
      <w:r w:rsidRPr="00A279EC">
        <w:rPr>
          <w:i w:val="0"/>
          <w:iCs w:val="0"/>
        </w:rPr>
        <w:t>Uchwał</w:t>
      </w:r>
      <w:r>
        <w:rPr>
          <w:i w:val="0"/>
          <w:iCs w:val="0"/>
        </w:rPr>
        <w:t>ą</w:t>
      </w:r>
      <w:r w:rsidRPr="00A279EC">
        <w:rPr>
          <w:i w:val="0"/>
          <w:iCs w:val="0"/>
        </w:rPr>
        <w:t xml:space="preserve"> Nr X</w:t>
      </w:r>
      <w:r>
        <w:rPr>
          <w:i w:val="0"/>
          <w:iCs w:val="0"/>
        </w:rPr>
        <w:t>XX</w:t>
      </w:r>
      <w:r w:rsidRPr="00A279EC">
        <w:rPr>
          <w:i w:val="0"/>
          <w:iCs w:val="0"/>
        </w:rPr>
        <w:t>/298/2020 Rady Miejskiej W Strykowie</w:t>
      </w:r>
      <w:r>
        <w:rPr>
          <w:i w:val="0"/>
          <w:iCs w:val="0"/>
        </w:rPr>
        <w:t xml:space="preserve"> </w:t>
      </w:r>
      <w:r w:rsidRPr="00A279EC">
        <w:rPr>
          <w:i w:val="0"/>
          <w:iCs w:val="0"/>
        </w:rPr>
        <w:t>z dnia 30 grudnia 2020 r</w:t>
      </w:r>
      <w:r>
        <w:rPr>
          <w:i w:val="0"/>
          <w:iCs w:val="0"/>
        </w:rPr>
        <w:t>oku w</w:t>
      </w:r>
      <w:r w:rsidRPr="00A279EC">
        <w:rPr>
          <w:i w:val="0"/>
          <w:iCs w:val="0"/>
        </w:rPr>
        <w:t xml:space="preserve"> sprawie wyznaczenia obszaru i granic aglomeracji Stryków</w:t>
      </w:r>
      <w:r>
        <w:rPr>
          <w:i w:val="0"/>
          <w:iCs w:val="0"/>
        </w:rPr>
        <w:t xml:space="preserve"> wyznaczona została </w:t>
      </w:r>
      <w:r w:rsidRPr="00A279EC">
        <w:rPr>
          <w:i w:val="0"/>
          <w:iCs w:val="0"/>
        </w:rPr>
        <w:t>aglomeracj</w:t>
      </w:r>
      <w:r>
        <w:rPr>
          <w:i w:val="0"/>
          <w:iCs w:val="0"/>
        </w:rPr>
        <w:t>a</w:t>
      </w:r>
      <w:r w:rsidRPr="00A279EC">
        <w:rPr>
          <w:i w:val="0"/>
          <w:iCs w:val="0"/>
        </w:rPr>
        <w:t xml:space="preserve"> Stryków</w:t>
      </w:r>
      <w:r>
        <w:rPr>
          <w:i w:val="0"/>
          <w:iCs w:val="0"/>
        </w:rPr>
        <w:t xml:space="preserve">, którą tworzą </w:t>
      </w:r>
      <w:r w:rsidRPr="00A279EC">
        <w:rPr>
          <w:i w:val="0"/>
          <w:iCs w:val="0"/>
        </w:rPr>
        <w:t>miejscowości: Stryków, Dobra, Smolice, Dobieszków, Ługi, Stary Imielnik, część miejscowości: Tymianka, Sosnowiec, Sosnowiec-Pieńki, Dobra</w:t>
      </w:r>
      <w:r w:rsidR="00466C41">
        <w:rPr>
          <w:i w:val="0"/>
          <w:iCs w:val="0"/>
        </w:rPr>
        <w:t>-</w:t>
      </w:r>
      <w:r w:rsidRPr="00A279EC">
        <w:rPr>
          <w:i w:val="0"/>
          <w:iCs w:val="0"/>
        </w:rPr>
        <w:t>Nowiny, Orzechówek.</w:t>
      </w:r>
    </w:p>
    <w:p w14:paraId="5EBE8C8F" w14:textId="71A0FBBC" w:rsidR="00786CCC" w:rsidRDefault="00786CCC" w:rsidP="00786CCC">
      <w:pPr>
        <w:spacing w:after="120"/>
        <w:rPr>
          <w:i w:val="0"/>
          <w:iCs w:val="0"/>
        </w:rPr>
      </w:pPr>
      <w:r w:rsidRPr="00BA4FAF">
        <w:rPr>
          <w:i w:val="0"/>
          <w:iCs w:val="0"/>
        </w:rPr>
        <w:t xml:space="preserve">Według danych </w:t>
      </w:r>
      <w:r w:rsidR="00C41FA8">
        <w:rPr>
          <w:i w:val="0"/>
          <w:iCs w:val="0"/>
        </w:rPr>
        <w:t>G</w:t>
      </w:r>
      <w:r w:rsidRPr="00BA4FAF">
        <w:rPr>
          <w:i w:val="0"/>
          <w:iCs w:val="0"/>
        </w:rPr>
        <w:t>US, na 30 czerwca 2020 r</w:t>
      </w:r>
      <w:r>
        <w:rPr>
          <w:i w:val="0"/>
          <w:iCs w:val="0"/>
        </w:rPr>
        <w:t>oku</w:t>
      </w:r>
      <w:r w:rsidRPr="00BA4FAF">
        <w:rPr>
          <w:i w:val="0"/>
          <w:iCs w:val="0"/>
        </w:rPr>
        <w:t xml:space="preserve">, liczba mieszkańców Gminy Stryków wyniosła 12 746 osób, </w:t>
      </w:r>
      <w:r w:rsidR="00242A3F">
        <w:rPr>
          <w:i w:val="0"/>
          <w:iCs w:val="0"/>
        </w:rPr>
        <w:br/>
      </w:r>
      <w:r w:rsidRPr="00BA4FAF">
        <w:rPr>
          <w:i w:val="0"/>
          <w:iCs w:val="0"/>
        </w:rPr>
        <w:t>z czego miasto Stryków zamieszkiwał</w:t>
      </w:r>
      <w:r>
        <w:rPr>
          <w:i w:val="0"/>
          <w:iCs w:val="0"/>
        </w:rPr>
        <w:t xml:space="preserve">o </w:t>
      </w:r>
      <w:r w:rsidRPr="00BA240C">
        <w:rPr>
          <w:i w:val="0"/>
          <w:iCs w:val="0"/>
        </w:rPr>
        <w:t xml:space="preserve">3 428 osób </w:t>
      </w:r>
      <w:r>
        <w:rPr>
          <w:i w:val="0"/>
          <w:iCs w:val="0"/>
        </w:rPr>
        <w:t xml:space="preserve">co stanowi 26,89% ludności gminy. </w:t>
      </w:r>
      <w:r w:rsidRPr="00A279EC">
        <w:rPr>
          <w:i w:val="0"/>
          <w:iCs w:val="0"/>
        </w:rPr>
        <w:t>Równoważna liczba mieszkańców aglomeracji wynosi</w:t>
      </w:r>
      <w:r>
        <w:rPr>
          <w:i w:val="0"/>
          <w:iCs w:val="0"/>
        </w:rPr>
        <w:t>ła na koniec 2020 roku</w:t>
      </w:r>
      <w:r w:rsidRPr="00A279EC">
        <w:rPr>
          <w:i w:val="0"/>
          <w:iCs w:val="0"/>
        </w:rPr>
        <w:t xml:space="preserve"> 11</w:t>
      </w:r>
      <w:r>
        <w:rPr>
          <w:i w:val="0"/>
          <w:iCs w:val="0"/>
        </w:rPr>
        <w:t> </w:t>
      </w:r>
      <w:r w:rsidRPr="00A279EC">
        <w:rPr>
          <w:i w:val="0"/>
          <w:iCs w:val="0"/>
        </w:rPr>
        <w:t>647</w:t>
      </w:r>
      <w:r>
        <w:rPr>
          <w:i w:val="0"/>
          <w:iCs w:val="0"/>
        </w:rPr>
        <w:t xml:space="preserve"> osób co stanowiło 91,38% ludności całej </w:t>
      </w:r>
      <w:r w:rsidR="00DF3BEA">
        <w:rPr>
          <w:i w:val="0"/>
          <w:iCs w:val="0"/>
        </w:rPr>
        <w:t>g</w:t>
      </w:r>
      <w:r>
        <w:rPr>
          <w:i w:val="0"/>
          <w:iCs w:val="0"/>
        </w:rPr>
        <w:t>miny</w:t>
      </w:r>
      <w:r w:rsidRPr="00A279EC">
        <w:rPr>
          <w:i w:val="0"/>
          <w:iCs w:val="0"/>
        </w:rPr>
        <w:t>.</w:t>
      </w:r>
      <w:r>
        <w:rPr>
          <w:i w:val="0"/>
          <w:iCs w:val="0"/>
        </w:rPr>
        <w:t xml:space="preserve"> </w:t>
      </w:r>
      <w:r w:rsidRPr="00BA4FAF">
        <w:rPr>
          <w:i w:val="0"/>
          <w:iCs w:val="0"/>
        </w:rPr>
        <w:t xml:space="preserve">Gęstość zaludnienia </w:t>
      </w:r>
      <w:r>
        <w:rPr>
          <w:i w:val="0"/>
          <w:iCs w:val="0"/>
        </w:rPr>
        <w:t xml:space="preserve">na terenie </w:t>
      </w:r>
      <w:r w:rsidR="00DF3BEA">
        <w:rPr>
          <w:i w:val="0"/>
          <w:iCs w:val="0"/>
        </w:rPr>
        <w:t>g</w:t>
      </w:r>
      <w:r>
        <w:rPr>
          <w:i w:val="0"/>
          <w:iCs w:val="0"/>
        </w:rPr>
        <w:t xml:space="preserve">miny </w:t>
      </w:r>
      <w:r w:rsidRPr="00BA4FAF">
        <w:rPr>
          <w:i w:val="0"/>
          <w:iCs w:val="0"/>
        </w:rPr>
        <w:t>w 2020 roku wynosiła 80 osób na 1 km2, przy 134 osobach dla województwa łódzkiego.</w:t>
      </w:r>
      <w:r>
        <w:rPr>
          <w:i w:val="0"/>
          <w:iCs w:val="0"/>
        </w:rPr>
        <w:t xml:space="preserve"> </w:t>
      </w:r>
    </w:p>
    <w:p w14:paraId="4F2344C2" w14:textId="79036E33" w:rsidR="00786CCC" w:rsidRPr="00BA4FAF" w:rsidRDefault="00786CCC" w:rsidP="00786CCC">
      <w:pPr>
        <w:spacing w:after="120"/>
        <w:rPr>
          <w:i w:val="0"/>
          <w:iCs w:val="0"/>
        </w:rPr>
      </w:pPr>
      <w:r>
        <w:rPr>
          <w:i w:val="0"/>
          <w:iCs w:val="0"/>
        </w:rPr>
        <w:t xml:space="preserve">Wg stanu na 31 grudnia 2021 roku liczba ludności </w:t>
      </w:r>
      <w:r w:rsidR="00AB3CE9">
        <w:rPr>
          <w:i w:val="0"/>
          <w:iCs w:val="0"/>
        </w:rPr>
        <w:t>g</w:t>
      </w:r>
      <w:r>
        <w:rPr>
          <w:i w:val="0"/>
          <w:iCs w:val="0"/>
        </w:rPr>
        <w:t xml:space="preserve">miny wynosiła 12 664 osoby co oznacza zmniejszenie </w:t>
      </w:r>
      <w:r>
        <w:rPr>
          <w:i w:val="0"/>
          <w:iCs w:val="0"/>
        </w:rPr>
        <w:br/>
        <w:t>liczby mieszkańców o 82 osoby</w:t>
      </w:r>
      <w:r w:rsidRPr="00267651">
        <w:rPr>
          <w:i w:val="0"/>
          <w:iCs w:val="0"/>
        </w:rPr>
        <w:t xml:space="preserve"> </w:t>
      </w:r>
      <w:r>
        <w:rPr>
          <w:i w:val="0"/>
          <w:iCs w:val="0"/>
        </w:rPr>
        <w:t>w okresie roku. W tym samym czasie mieszkańców Strykowa było 3</w:t>
      </w:r>
      <w:r w:rsidR="008260C5">
        <w:rPr>
          <w:i w:val="0"/>
          <w:iCs w:val="0"/>
        </w:rPr>
        <w:t> </w:t>
      </w:r>
      <w:r>
        <w:rPr>
          <w:i w:val="0"/>
          <w:iCs w:val="0"/>
        </w:rPr>
        <w:t>426</w:t>
      </w:r>
      <w:r w:rsidR="008260C5" w:rsidRPr="00137231">
        <w:rPr>
          <w:i w:val="0"/>
          <w:iCs w:val="0"/>
        </w:rPr>
        <w:t>,</w:t>
      </w:r>
      <w:r>
        <w:rPr>
          <w:i w:val="0"/>
          <w:iCs w:val="0"/>
        </w:rPr>
        <w:t xml:space="preserve"> czyli o 2 osoby mniej niż półtora roku wcześniej.</w:t>
      </w:r>
    </w:p>
    <w:p w14:paraId="17119527" w14:textId="47E63CB4" w:rsidR="00786CCC" w:rsidRDefault="00786CCC" w:rsidP="00786CCC">
      <w:pPr>
        <w:spacing w:after="120"/>
        <w:rPr>
          <w:i w:val="0"/>
          <w:iCs w:val="0"/>
          <w:color w:val="000000" w:themeColor="text1"/>
        </w:rPr>
      </w:pPr>
      <w:r w:rsidRPr="00BA4FAF">
        <w:rPr>
          <w:i w:val="0"/>
          <w:iCs w:val="0"/>
        </w:rPr>
        <w:t>Gminę Stryków w 202</w:t>
      </w:r>
      <w:r>
        <w:rPr>
          <w:i w:val="0"/>
          <w:iCs w:val="0"/>
        </w:rPr>
        <w:t>1</w:t>
      </w:r>
      <w:r w:rsidRPr="00BA4FAF">
        <w:rPr>
          <w:i w:val="0"/>
          <w:iCs w:val="0"/>
        </w:rPr>
        <w:t xml:space="preserve"> roku zamieszkiwało 7,64% ludności Powiatu Zgierskiego. </w:t>
      </w:r>
      <w:r w:rsidRPr="00BA4FAF">
        <w:rPr>
          <w:i w:val="0"/>
          <w:iCs w:val="0"/>
          <w:color w:val="000000" w:themeColor="text1"/>
        </w:rPr>
        <w:t xml:space="preserve">Biorąc pod uwagę liczbę mieszkańców </w:t>
      </w:r>
      <w:r w:rsidR="005710A4">
        <w:rPr>
          <w:i w:val="0"/>
          <w:iCs w:val="0"/>
          <w:color w:val="000000" w:themeColor="text1"/>
        </w:rPr>
        <w:t>g</w:t>
      </w:r>
      <w:r w:rsidRPr="00BA4FAF">
        <w:rPr>
          <w:i w:val="0"/>
          <w:iCs w:val="0"/>
          <w:color w:val="000000" w:themeColor="text1"/>
        </w:rPr>
        <w:t xml:space="preserve">mina nie wyróżnia pod tym względem w stosunku do pozostałych gmin </w:t>
      </w:r>
      <w:r w:rsidR="00466C41">
        <w:rPr>
          <w:i w:val="0"/>
          <w:iCs w:val="0"/>
          <w:color w:val="000000" w:themeColor="text1"/>
        </w:rPr>
        <w:t>p</w:t>
      </w:r>
      <w:r w:rsidRPr="00BA4FAF">
        <w:rPr>
          <w:i w:val="0"/>
          <w:iCs w:val="0"/>
          <w:color w:val="000000" w:themeColor="text1"/>
        </w:rPr>
        <w:t xml:space="preserve">owiatu. </w:t>
      </w:r>
    </w:p>
    <w:p w14:paraId="1893C85F" w14:textId="0F7C040A" w:rsidR="00786CCC" w:rsidRDefault="00786CCC" w:rsidP="00786CCC">
      <w:pPr>
        <w:spacing w:after="120"/>
        <w:rPr>
          <w:i w:val="0"/>
          <w:iCs w:val="0"/>
          <w:color w:val="000000" w:themeColor="text1"/>
        </w:rPr>
      </w:pPr>
      <w:r w:rsidRPr="00BA4FAF">
        <w:rPr>
          <w:i w:val="0"/>
          <w:iCs w:val="0"/>
          <w:color w:val="000000" w:themeColor="text1"/>
        </w:rPr>
        <w:t xml:space="preserve">Ludność </w:t>
      </w:r>
      <w:r w:rsidR="005710A4">
        <w:rPr>
          <w:i w:val="0"/>
          <w:iCs w:val="0"/>
          <w:color w:val="000000" w:themeColor="text1"/>
        </w:rPr>
        <w:t>g</w:t>
      </w:r>
      <w:r w:rsidRPr="00BA4FAF">
        <w:rPr>
          <w:i w:val="0"/>
          <w:iCs w:val="0"/>
          <w:color w:val="000000" w:themeColor="text1"/>
        </w:rPr>
        <w:t xml:space="preserve">miny stanowiła w 2020 roku 1,87% populacji miasta Łodzi i 0,52% populacji województwa łódzkiego. </w:t>
      </w:r>
    </w:p>
    <w:p w14:paraId="23B3A8E9" w14:textId="39C3E063" w:rsidR="00C6768B" w:rsidRDefault="00C6768B" w:rsidP="00786CCC">
      <w:pPr>
        <w:spacing w:after="120"/>
        <w:rPr>
          <w:i w:val="0"/>
          <w:iCs w:val="0"/>
          <w:color w:val="000000" w:themeColor="text1"/>
        </w:rPr>
      </w:pPr>
    </w:p>
    <w:p w14:paraId="2A840205" w14:textId="41FEF635" w:rsidR="00C6768B" w:rsidRDefault="00C6768B" w:rsidP="00786CCC">
      <w:pPr>
        <w:spacing w:after="120"/>
        <w:rPr>
          <w:i w:val="0"/>
          <w:iCs w:val="0"/>
          <w:color w:val="000000" w:themeColor="text1"/>
        </w:rPr>
      </w:pPr>
    </w:p>
    <w:p w14:paraId="6D382A84" w14:textId="77777777" w:rsidR="00C6768B" w:rsidRPr="00BA4FAF" w:rsidRDefault="00C6768B" w:rsidP="00786CCC">
      <w:pPr>
        <w:spacing w:after="120"/>
        <w:rPr>
          <w:i w:val="0"/>
          <w:iCs w:val="0"/>
          <w:color w:val="000000" w:themeColor="text1"/>
        </w:rPr>
      </w:pPr>
    </w:p>
    <w:p w14:paraId="787A97C2" w14:textId="77777777" w:rsidR="00786CCC" w:rsidRDefault="00786CCC" w:rsidP="00786CCC">
      <w:pPr>
        <w:spacing w:after="120"/>
        <w:jc w:val="center"/>
      </w:pPr>
      <w:r>
        <w:lastRenderedPageBreak/>
        <w:t>Liczba mieszkańców Gminy Stryków na tle gmin Powiatu Zgierskiego w 2020 roku</w:t>
      </w:r>
    </w:p>
    <w:p w14:paraId="121CF6F9" w14:textId="77777777" w:rsidR="00786CCC" w:rsidRPr="00951B89" w:rsidRDefault="00786CCC" w:rsidP="00786CCC">
      <w:pPr>
        <w:spacing w:after="120"/>
        <w:jc w:val="center"/>
        <w:rPr>
          <w:sz w:val="16"/>
          <w:szCs w:val="16"/>
        </w:rPr>
      </w:pPr>
      <w:r>
        <w:rPr>
          <w:noProof/>
        </w:rPr>
        <w:drawing>
          <wp:inline distT="0" distB="0" distL="0" distR="0" wp14:anchorId="70EEE9DF" wp14:editId="7122061F">
            <wp:extent cx="4046360" cy="269557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5946" cy="2715284"/>
                    </a:xfrm>
                    <a:prstGeom prst="rect">
                      <a:avLst/>
                    </a:prstGeom>
                    <a:noFill/>
                    <a:ln>
                      <a:noFill/>
                    </a:ln>
                  </pic:spPr>
                </pic:pic>
              </a:graphicData>
            </a:graphic>
          </wp:inline>
        </w:drawing>
      </w:r>
    </w:p>
    <w:p w14:paraId="7C3B6DEB" w14:textId="77777777" w:rsidR="00786CCC" w:rsidRPr="00AC7B0F" w:rsidRDefault="00786CCC" w:rsidP="00786CCC">
      <w:pPr>
        <w:spacing w:after="160"/>
        <w:jc w:val="center"/>
        <w:rPr>
          <w:sz w:val="18"/>
          <w:szCs w:val="18"/>
        </w:rPr>
      </w:pPr>
      <w:r w:rsidRPr="0024020C">
        <w:rPr>
          <w:sz w:val="18"/>
          <w:szCs w:val="18"/>
        </w:rPr>
        <w:t xml:space="preserve">Źródło: </w:t>
      </w:r>
      <w:r>
        <w:rPr>
          <w:sz w:val="18"/>
          <w:szCs w:val="18"/>
        </w:rPr>
        <w:t xml:space="preserve">Opracowanie własne na podstawie </w:t>
      </w:r>
      <w:r w:rsidRPr="0024020C">
        <w:rPr>
          <w:sz w:val="18"/>
          <w:szCs w:val="18"/>
        </w:rPr>
        <w:t>Statystyczne Vademec</w:t>
      </w:r>
      <w:r>
        <w:rPr>
          <w:sz w:val="18"/>
          <w:szCs w:val="18"/>
        </w:rPr>
        <w:t>u</w:t>
      </w:r>
      <w:r w:rsidRPr="0024020C">
        <w:rPr>
          <w:sz w:val="18"/>
          <w:szCs w:val="18"/>
        </w:rPr>
        <w:t>m Samorządowca https://svs.stat.gov.pl/</w:t>
      </w:r>
    </w:p>
    <w:p w14:paraId="6698E64F" w14:textId="34FE697B" w:rsidR="008C4D08" w:rsidRDefault="00786CCC" w:rsidP="00786CCC">
      <w:pPr>
        <w:spacing w:after="120"/>
        <w:rPr>
          <w:i w:val="0"/>
          <w:iCs w:val="0"/>
        </w:rPr>
      </w:pPr>
      <w:r w:rsidRPr="00BA4FAF">
        <w:rPr>
          <w:i w:val="0"/>
          <w:iCs w:val="0"/>
        </w:rPr>
        <w:t>Zgodnie z opracowaną w 2017 roku „Prognozą ludności gmin na lata 2017 – 2030” na terenie Gminy Stryków przewidywany był stały wzrost liczby ludności, poczynając od 12 454 osób w 2017 roku do poziomu 12 769 osób w 2030 roku.</w:t>
      </w:r>
    </w:p>
    <w:p w14:paraId="1F216BCD" w14:textId="77777777" w:rsidR="00C6768B" w:rsidRPr="00BA4FAF" w:rsidRDefault="00C6768B" w:rsidP="00786CCC">
      <w:pPr>
        <w:spacing w:after="120"/>
        <w:rPr>
          <w:i w:val="0"/>
          <w:iCs w:val="0"/>
        </w:rPr>
      </w:pPr>
    </w:p>
    <w:p w14:paraId="6015132E" w14:textId="77777777" w:rsidR="00786CCC" w:rsidRDefault="00786CCC" w:rsidP="00786CCC">
      <w:pPr>
        <w:spacing w:after="120"/>
        <w:jc w:val="center"/>
      </w:pPr>
      <w:r>
        <w:t>Prognozowana liczba ludności w Gminie Stryków w latach 2017-2030</w:t>
      </w:r>
    </w:p>
    <w:p w14:paraId="238DBD74" w14:textId="77777777" w:rsidR="00786CCC" w:rsidRPr="00951B89" w:rsidRDefault="00786CCC" w:rsidP="00786CCC">
      <w:pPr>
        <w:spacing w:after="120"/>
        <w:jc w:val="center"/>
        <w:rPr>
          <w:sz w:val="16"/>
          <w:szCs w:val="16"/>
        </w:rPr>
      </w:pPr>
      <w:r>
        <w:rPr>
          <w:noProof/>
        </w:rPr>
        <w:drawing>
          <wp:inline distT="0" distB="0" distL="0" distR="0" wp14:anchorId="407CC19C" wp14:editId="465FE877">
            <wp:extent cx="4562475" cy="2124075"/>
            <wp:effectExtent l="0" t="0" r="0" b="0"/>
            <wp:docPr id="9" name="Wykres 9">
              <a:extLst xmlns:a="http://schemas.openxmlformats.org/drawingml/2006/main">
                <a:ext uri="{FF2B5EF4-FFF2-40B4-BE49-F238E27FC236}">
                  <a16:creationId xmlns:a16="http://schemas.microsoft.com/office/drawing/2014/main" id="{7F2A5070-DA69-4E4F-92B2-90172730CE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FA9DAA5" w14:textId="77777777" w:rsidR="00786CCC" w:rsidRPr="00D12B5A" w:rsidRDefault="00786CCC" w:rsidP="00786CCC">
      <w:pPr>
        <w:spacing w:after="160"/>
        <w:jc w:val="center"/>
        <w:rPr>
          <w:sz w:val="18"/>
          <w:szCs w:val="18"/>
        </w:rPr>
      </w:pPr>
      <w:r w:rsidRPr="00D12B5A">
        <w:rPr>
          <w:sz w:val="18"/>
          <w:szCs w:val="18"/>
        </w:rPr>
        <w:t xml:space="preserve">Źródło: </w:t>
      </w:r>
      <w:r>
        <w:rPr>
          <w:sz w:val="18"/>
          <w:szCs w:val="18"/>
        </w:rPr>
        <w:t xml:space="preserve">Opracowanie własne na podstawie GUS, </w:t>
      </w:r>
      <w:r w:rsidRPr="006C420F">
        <w:rPr>
          <w:sz w:val="18"/>
          <w:szCs w:val="18"/>
        </w:rPr>
        <w:t xml:space="preserve">Prognoza ludności gmin </w:t>
      </w:r>
      <w:r w:rsidRPr="00D12B5A">
        <w:rPr>
          <w:sz w:val="18"/>
          <w:szCs w:val="18"/>
        </w:rPr>
        <w:t xml:space="preserve">na lata 2017 – 2030, </w:t>
      </w:r>
      <w:r>
        <w:rPr>
          <w:sz w:val="18"/>
          <w:szCs w:val="18"/>
        </w:rPr>
        <w:t xml:space="preserve">sierpień </w:t>
      </w:r>
      <w:r w:rsidRPr="00D12B5A">
        <w:rPr>
          <w:sz w:val="18"/>
          <w:szCs w:val="18"/>
        </w:rPr>
        <w:t>2017 r.</w:t>
      </w:r>
    </w:p>
    <w:p w14:paraId="0F082B02" w14:textId="77777777" w:rsidR="008C4D08" w:rsidRDefault="008C4D08" w:rsidP="00786CCC">
      <w:pPr>
        <w:spacing w:after="120"/>
        <w:rPr>
          <w:i w:val="0"/>
          <w:iCs w:val="0"/>
        </w:rPr>
      </w:pPr>
    </w:p>
    <w:p w14:paraId="3E68AEAB" w14:textId="6B29C7F8" w:rsidR="00166039" w:rsidRDefault="00786CCC" w:rsidP="00786CCC">
      <w:pPr>
        <w:spacing w:after="120"/>
        <w:rPr>
          <w:i w:val="0"/>
          <w:iCs w:val="0"/>
        </w:rPr>
      </w:pPr>
      <w:r w:rsidRPr="00BA4FAF">
        <w:rPr>
          <w:i w:val="0"/>
          <w:iCs w:val="0"/>
        </w:rPr>
        <w:t xml:space="preserve">Porównując dane historyczne z lat ubiegłych widać rosnącą liczbę mieszkańców </w:t>
      </w:r>
      <w:r w:rsidR="00C01C38">
        <w:rPr>
          <w:i w:val="0"/>
          <w:iCs w:val="0"/>
        </w:rPr>
        <w:t>g</w:t>
      </w:r>
      <w:r w:rsidRPr="00BA4FAF">
        <w:rPr>
          <w:i w:val="0"/>
          <w:iCs w:val="0"/>
        </w:rPr>
        <w:t xml:space="preserve">miny, co może świadczyć </w:t>
      </w:r>
      <w:r w:rsidR="002F6795">
        <w:rPr>
          <w:i w:val="0"/>
          <w:iCs w:val="0"/>
        </w:rPr>
        <w:br/>
      </w:r>
      <w:r w:rsidRPr="00BA4FAF">
        <w:rPr>
          <w:i w:val="0"/>
          <w:iCs w:val="0"/>
        </w:rPr>
        <w:t>o coraz większym zainteresowaniu ludzi osiedlaniem się poza dużymi miastami np. Łodzią</w:t>
      </w:r>
      <w:r>
        <w:rPr>
          <w:i w:val="0"/>
          <w:iCs w:val="0"/>
        </w:rPr>
        <w:t xml:space="preserve"> oraz o rosnącym zainteresowaniu osiedlaniem się na terenie Gminy Stryków. </w:t>
      </w:r>
    </w:p>
    <w:p w14:paraId="023594B5" w14:textId="2B7F877D" w:rsidR="00786CCC" w:rsidRPr="00BA4FAF" w:rsidRDefault="00450851" w:rsidP="00786CCC">
      <w:pPr>
        <w:spacing w:after="120"/>
        <w:rPr>
          <w:i w:val="0"/>
          <w:iCs w:val="0"/>
        </w:rPr>
      </w:pPr>
      <w:r>
        <w:rPr>
          <w:i w:val="0"/>
          <w:iCs w:val="0"/>
        </w:rPr>
        <w:t>P</w:t>
      </w:r>
      <w:r w:rsidRPr="00BA4FAF">
        <w:rPr>
          <w:i w:val="0"/>
          <w:iCs w:val="0"/>
        </w:rPr>
        <w:t xml:space="preserve">omimo </w:t>
      </w:r>
      <w:r>
        <w:rPr>
          <w:i w:val="0"/>
          <w:iCs w:val="0"/>
        </w:rPr>
        <w:t xml:space="preserve">spadku liczby ludności w roku 2021 w odniesieniu do roku 2020 oraz negatywnych skutków </w:t>
      </w:r>
      <w:r w:rsidRPr="00BA4FAF">
        <w:rPr>
          <w:i w:val="0"/>
          <w:iCs w:val="0"/>
        </w:rPr>
        <w:t>nieprzewid</w:t>
      </w:r>
      <w:r>
        <w:rPr>
          <w:i w:val="0"/>
          <w:iCs w:val="0"/>
        </w:rPr>
        <w:t>zianej i</w:t>
      </w:r>
      <w:r w:rsidRPr="00BA4FAF">
        <w:rPr>
          <w:i w:val="0"/>
          <w:iCs w:val="0"/>
        </w:rPr>
        <w:t xml:space="preserve"> trwającej </w:t>
      </w:r>
      <w:r w:rsidRPr="008C4D08">
        <w:rPr>
          <w:i w:val="0"/>
          <w:iCs w:val="0"/>
        </w:rPr>
        <w:t>w</w:t>
      </w:r>
      <w:r w:rsidRPr="00BA4FAF">
        <w:rPr>
          <w:i w:val="0"/>
          <w:iCs w:val="0"/>
        </w:rPr>
        <w:t xml:space="preserve"> ostatnich latach pandemii związanej z rozprzestrzenianiem się wirusa COVID -19</w:t>
      </w:r>
      <w:r>
        <w:rPr>
          <w:i w:val="0"/>
          <w:iCs w:val="0"/>
        </w:rPr>
        <w:t>, z</w:t>
      </w:r>
      <w:r w:rsidR="00786CCC" w:rsidRPr="00BA4FAF">
        <w:rPr>
          <w:i w:val="0"/>
          <w:iCs w:val="0"/>
        </w:rPr>
        <w:t xml:space="preserve"> aktualnych danych GUS wynika, że liczba mieszkańców </w:t>
      </w:r>
      <w:r w:rsidR="00C01C38">
        <w:rPr>
          <w:i w:val="0"/>
          <w:iCs w:val="0"/>
        </w:rPr>
        <w:t>g</w:t>
      </w:r>
      <w:r w:rsidR="00786CCC">
        <w:rPr>
          <w:i w:val="0"/>
          <w:iCs w:val="0"/>
        </w:rPr>
        <w:t>miny z</w:t>
      </w:r>
      <w:r w:rsidR="00786CCC" w:rsidRPr="00BA4FAF">
        <w:rPr>
          <w:i w:val="0"/>
          <w:iCs w:val="0"/>
        </w:rPr>
        <w:t>bliżyła się już do wartości szacowanej dla roku 2028 wynoszącej 12 749 osób</w:t>
      </w:r>
      <w:r>
        <w:rPr>
          <w:i w:val="0"/>
          <w:iCs w:val="0"/>
        </w:rPr>
        <w:t>.</w:t>
      </w:r>
      <w:r w:rsidR="00786CCC" w:rsidRPr="00BA4FAF">
        <w:rPr>
          <w:i w:val="0"/>
          <w:iCs w:val="0"/>
        </w:rPr>
        <w:t xml:space="preserve"> </w:t>
      </w:r>
    </w:p>
    <w:p w14:paraId="5C969009" w14:textId="567D7EAE" w:rsidR="00786CCC" w:rsidRPr="00BA4FAF" w:rsidRDefault="00786CCC" w:rsidP="00786CCC">
      <w:pPr>
        <w:spacing w:after="120"/>
        <w:rPr>
          <w:i w:val="0"/>
          <w:iCs w:val="0"/>
        </w:rPr>
      </w:pPr>
      <w:r w:rsidRPr="00BA4FAF">
        <w:rPr>
          <w:i w:val="0"/>
          <w:iCs w:val="0"/>
        </w:rPr>
        <w:t xml:space="preserve">W 2022 roku w okresie marzec – kwiecień nastąpił nieoczekiwany wzrost liczby mieszkańców o </w:t>
      </w:r>
      <w:r w:rsidR="00521542">
        <w:rPr>
          <w:i w:val="0"/>
          <w:iCs w:val="0"/>
        </w:rPr>
        <w:t>o</w:t>
      </w:r>
      <w:r w:rsidRPr="00BA4FAF">
        <w:rPr>
          <w:i w:val="0"/>
          <w:iCs w:val="0"/>
        </w:rPr>
        <w:t xml:space="preserve">koło </w:t>
      </w:r>
      <w:r w:rsidR="00E53F2C">
        <w:rPr>
          <w:i w:val="0"/>
          <w:iCs w:val="0"/>
        </w:rPr>
        <w:br/>
      </w:r>
      <w:r w:rsidRPr="00BA4FAF">
        <w:rPr>
          <w:i w:val="0"/>
          <w:iCs w:val="0"/>
        </w:rPr>
        <w:t>10</w:t>
      </w:r>
      <w:r>
        <w:rPr>
          <w:i w:val="0"/>
          <w:iCs w:val="0"/>
        </w:rPr>
        <w:t xml:space="preserve"> </w:t>
      </w:r>
      <w:r w:rsidRPr="00BA4FAF">
        <w:rPr>
          <w:i w:val="0"/>
          <w:iCs w:val="0"/>
        </w:rPr>
        <w:t>-</w:t>
      </w:r>
      <w:r>
        <w:rPr>
          <w:i w:val="0"/>
          <w:iCs w:val="0"/>
        </w:rPr>
        <w:t xml:space="preserve"> </w:t>
      </w:r>
      <w:r w:rsidRPr="00BA4FAF">
        <w:rPr>
          <w:i w:val="0"/>
          <w:iCs w:val="0"/>
        </w:rPr>
        <w:t>11%. Osoby</w:t>
      </w:r>
      <w:r>
        <w:rPr>
          <w:i w:val="0"/>
          <w:iCs w:val="0"/>
        </w:rPr>
        <w:t xml:space="preserve"> te</w:t>
      </w:r>
      <w:r w:rsidRPr="00BA4FAF">
        <w:rPr>
          <w:i w:val="0"/>
          <w:iCs w:val="0"/>
        </w:rPr>
        <w:t xml:space="preserve"> to uchodźcy, głównie kobiety i dzieci, które przybyły tutaj w związku z toczą</w:t>
      </w:r>
      <w:r>
        <w:rPr>
          <w:i w:val="0"/>
          <w:iCs w:val="0"/>
        </w:rPr>
        <w:t>cymi</w:t>
      </w:r>
      <w:r w:rsidRPr="00BA4FAF">
        <w:rPr>
          <w:i w:val="0"/>
          <w:iCs w:val="0"/>
        </w:rPr>
        <w:t xml:space="preserve"> się na terenie Ukrainy</w:t>
      </w:r>
      <w:r>
        <w:rPr>
          <w:i w:val="0"/>
          <w:iCs w:val="0"/>
        </w:rPr>
        <w:t xml:space="preserve"> działaniami wojennymi</w:t>
      </w:r>
      <w:r w:rsidRPr="00BA4FAF">
        <w:rPr>
          <w:i w:val="0"/>
          <w:iCs w:val="0"/>
        </w:rPr>
        <w:t xml:space="preserve">. </w:t>
      </w:r>
      <w:r>
        <w:rPr>
          <w:i w:val="0"/>
          <w:iCs w:val="0"/>
        </w:rPr>
        <w:t xml:space="preserve">Tak wysoki wskaźnik liczby nowych mieszkańców, typowy dla dużych ośrodków miejskich, świadczy o tym, iż </w:t>
      </w:r>
      <w:r w:rsidR="008D6906">
        <w:rPr>
          <w:i w:val="0"/>
          <w:iCs w:val="0"/>
        </w:rPr>
        <w:t>g</w:t>
      </w:r>
      <w:r>
        <w:rPr>
          <w:i w:val="0"/>
          <w:iCs w:val="0"/>
        </w:rPr>
        <w:t>mina postrzegana jest jako miejsce dobre do osiedlania się z dużymi możliwościami lokalnego rynku pracy.</w:t>
      </w:r>
    </w:p>
    <w:p w14:paraId="17209087" w14:textId="29E33A3F" w:rsidR="00786CCC" w:rsidRPr="00A36F40" w:rsidRDefault="00786CCC" w:rsidP="00786CCC">
      <w:pPr>
        <w:spacing w:after="120"/>
        <w:rPr>
          <w:i w:val="0"/>
          <w:iCs w:val="0"/>
        </w:rPr>
      </w:pPr>
      <w:r w:rsidRPr="00BA4FAF">
        <w:rPr>
          <w:i w:val="0"/>
          <w:iCs w:val="0"/>
        </w:rPr>
        <w:lastRenderedPageBreak/>
        <w:t>Aby utrzymać obecny stan, a nawet przyczynić się do dalszego wzrostu liczby ludności, Gmina Stryków powinna stworzyć odpowiednie warunki i system zachęt do zamieszkiwania na tym obszarze</w:t>
      </w:r>
      <w:r>
        <w:rPr>
          <w:i w:val="0"/>
          <w:iCs w:val="0"/>
        </w:rPr>
        <w:t xml:space="preserve">: </w:t>
      </w:r>
      <w:r w:rsidRPr="00BA4FAF">
        <w:rPr>
          <w:i w:val="0"/>
          <w:iCs w:val="0"/>
        </w:rPr>
        <w:t xml:space="preserve">poprawić warunki mieszkaniowe, wybudować nowe osiedla, stworzyć nowoczesne miejsca kultury, aktywnego wypoczynku i rekreacji, zapewnić wystarczającą bazę oświatową, prowadzić działania związane </w:t>
      </w:r>
      <w:r w:rsidRPr="00BA4FAF">
        <w:rPr>
          <w:i w:val="0"/>
          <w:iCs w:val="0"/>
        </w:rPr>
        <w:br/>
        <w:t>z ochroną środowiska etc</w:t>
      </w:r>
      <w:r w:rsidRPr="00600492">
        <w:rPr>
          <w:i w:val="0"/>
          <w:iCs w:val="0"/>
        </w:rPr>
        <w:t xml:space="preserve">. Niezmiernie istotną kwestią jest również wprowadzenie wśród osób zamieszkałych na terenie </w:t>
      </w:r>
      <w:r w:rsidR="00C01C38">
        <w:rPr>
          <w:i w:val="0"/>
          <w:iCs w:val="0"/>
        </w:rPr>
        <w:t>g</w:t>
      </w:r>
      <w:r w:rsidRPr="00600492">
        <w:rPr>
          <w:i w:val="0"/>
          <w:iCs w:val="0"/>
        </w:rPr>
        <w:t>mi</w:t>
      </w:r>
      <w:r w:rsidR="00452FA3">
        <w:rPr>
          <w:i w:val="0"/>
          <w:iCs w:val="0"/>
        </w:rPr>
        <w:t>n</w:t>
      </w:r>
      <w:r w:rsidRPr="00600492">
        <w:rPr>
          <w:i w:val="0"/>
          <w:iCs w:val="0"/>
        </w:rPr>
        <w:t>y zachęt i działań promujących potrzeby dopełnienia formalności meldunkowych</w:t>
      </w:r>
      <w:r>
        <w:rPr>
          <w:i w:val="0"/>
          <w:iCs w:val="0"/>
        </w:rPr>
        <w:t xml:space="preserve"> </w:t>
      </w:r>
      <w:r w:rsidR="002F6795">
        <w:rPr>
          <w:i w:val="0"/>
          <w:iCs w:val="0"/>
        </w:rPr>
        <w:br/>
      </w:r>
      <w:r w:rsidRPr="00FB69F6">
        <w:rPr>
          <w:i w:val="0"/>
          <w:iCs w:val="0"/>
        </w:rPr>
        <w:t xml:space="preserve">i dokonywanie zgłoszeń pobytu stałego lub czasowego na terenie Gminy Stryków, co spowoduje wzrost wpływów do budżetu </w:t>
      </w:r>
      <w:r w:rsidR="008D6906">
        <w:rPr>
          <w:i w:val="0"/>
          <w:iCs w:val="0"/>
        </w:rPr>
        <w:t>g</w:t>
      </w:r>
      <w:r w:rsidRPr="00FB69F6">
        <w:rPr>
          <w:i w:val="0"/>
          <w:iCs w:val="0"/>
        </w:rPr>
        <w:t>miny z podatków oraz zmniejszenie zobowiązań wynikających z obowiązku odprowadzania do budżetu państwa tzw. „</w:t>
      </w:r>
      <w:proofErr w:type="spellStart"/>
      <w:r w:rsidRPr="00FB69F6">
        <w:rPr>
          <w:i w:val="0"/>
          <w:iCs w:val="0"/>
        </w:rPr>
        <w:t>janosikowego</w:t>
      </w:r>
      <w:proofErr w:type="spellEnd"/>
      <w:r w:rsidRPr="00FB69F6">
        <w:rPr>
          <w:i w:val="0"/>
          <w:iCs w:val="0"/>
        </w:rPr>
        <w:t xml:space="preserve">” na rzecz biedniejszych samorządów. </w:t>
      </w:r>
      <w:r>
        <w:rPr>
          <w:i w:val="0"/>
          <w:iCs w:val="0"/>
        </w:rPr>
        <w:t>W</w:t>
      </w:r>
      <w:r w:rsidRPr="00DC6A08">
        <w:rPr>
          <w:i w:val="0"/>
          <w:iCs w:val="0"/>
        </w:rPr>
        <w:t xml:space="preserve"> 2020 roku </w:t>
      </w:r>
      <w:r>
        <w:rPr>
          <w:i w:val="0"/>
          <w:iCs w:val="0"/>
        </w:rPr>
        <w:t>po raz pierwszy prze</w:t>
      </w:r>
      <w:r w:rsidRPr="00FB69F6">
        <w:rPr>
          <w:i w:val="0"/>
          <w:iCs w:val="0"/>
        </w:rPr>
        <w:t xml:space="preserve">prowadzona </w:t>
      </w:r>
      <w:r>
        <w:rPr>
          <w:i w:val="0"/>
          <w:iCs w:val="0"/>
        </w:rPr>
        <w:t xml:space="preserve">została </w:t>
      </w:r>
      <w:r w:rsidRPr="00FB69F6">
        <w:rPr>
          <w:i w:val="0"/>
          <w:iCs w:val="0"/>
        </w:rPr>
        <w:t>przez władze Gminy Stryków akcja informacyjna „Gmina Stryków tu mieszkam, tu płacę podatek dochodowy”</w:t>
      </w:r>
      <w:r>
        <w:rPr>
          <w:i w:val="0"/>
          <w:iCs w:val="0"/>
        </w:rPr>
        <w:t xml:space="preserve">. Informacje umieszczone zostały </w:t>
      </w:r>
      <w:r w:rsidRPr="00FB69F6">
        <w:rPr>
          <w:i w:val="0"/>
          <w:iCs w:val="0"/>
        </w:rPr>
        <w:t xml:space="preserve">na stronie </w:t>
      </w:r>
      <w:r w:rsidR="008D6906">
        <w:rPr>
          <w:i w:val="0"/>
          <w:iCs w:val="0"/>
        </w:rPr>
        <w:t>g</w:t>
      </w:r>
      <w:r w:rsidRPr="00FB69F6">
        <w:rPr>
          <w:i w:val="0"/>
          <w:iCs w:val="0"/>
        </w:rPr>
        <w:t xml:space="preserve">miny </w:t>
      </w:r>
      <w:r>
        <w:rPr>
          <w:i w:val="0"/>
          <w:iCs w:val="0"/>
        </w:rPr>
        <w:t>i</w:t>
      </w:r>
      <w:r w:rsidRPr="00FB69F6">
        <w:rPr>
          <w:i w:val="0"/>
          <w:iCs w:val="0"/>
        </w:rPr>
        <w:t xml:space="preserve"> w mediach społecznościowych</w:t>
      </w:r>
      <w:r>
        <w:rPr>
          <w:i w:val="0"/>
          <w:iCs w:val="0"/>
        </w:rPr>
        <w:t xml:space="preserve"> oraz </w:t>
      </w:r>
      <w:r w:rsidRPr="00FB69F6">
        <w:rPr>
          <w:i w:val="0"/>
          <w:iCs w:val="0"/>
        </w:rPr>
        <w:t xml:space="preserve">przesłane </w:t>
      </w:r>
      <w:r>
        <w:rPr>
          <w:i w:val="0"/>
          <w:iCs w:val="0"/>
        </w:rPr>
        <w:t xml:space="preserve">zostały </w:t>
      </w:r>
      <w:r w:rsidRPr="00FB69F6">
        <w:rPr>
          <w:i w:val="0"/>
          <w:iCs w:val="0"/>
        </w:rPr>
        <w:t>ulotki informacyjne</w:t>
      </w:r>
      <w:r>
        <w:rPr>
          <w:i w:val="0"/>
          <w:iCs w:val="0"/>
        </w:rPr>
        <w:t xml:space="preserve"> skierowane d</w:t>
      </w:r>
      <w:r w:rsidRPr="00FB69F6">
        <w:rPr>
          <w:i w:val="0"/>
          <w:iCs w:val="0"/>
        </w:rPr>
        <w:t xml:space="preserve">o wszystkich płatników podatków lokalnych oraz </w:t>
      </w:r>
      <w:r>
        <w:rPr>
          <w:i w:val="0"/>
          <w:iCs w:val="0"/>
        </w:rPr>
        <w:t xml:space="preserve">płatników </w:t>
      </w:r>
      <w:r w:rsidRPr="00FB69F6">
        <w:rPr>
          <w:i w:val="0"/>
          <w:iCs w:val="0"/>
        </w:rPr>
        <w:t xml:space="preserve">opłaty </w:t>
      </w:r>
      <w:r>
        <w:rPr>
          <w:i w:val="0"/>
          <w:iCs w:val="0"/>
        </w:rPr>
        <w:t xml:space="preserve">za </w:t>
      </w:r>
      <w:r w:rsidRPr="00FB69F6">
        <w:rPr>
          <w:i w:val="0"/>
          <w:iCs w:val="0"/>
        </w:rPr>
        <w:t xml:space="preserve">gospodarowanie odpadami komunalnymi w </w:t>
      </w:r>
      <w:r w:rsidR="008D6906">
        <w:rPr>
          <w:i w:val="0"/>
          <w:iCs w:val="0"/>
        </w:rPr>
        <w:t>g</w:t>
      </w:r>
      <w:r w:rsidRPr="00FB69F6">
        <w:rPr>
          <w:i w:val="0"/>
          <w:iCs w:val="0"/>
        </w:rPr>
        <w:t>minie</w:t>
      </w:r>
      <w:r>
        <w:rPr>
          <w:i w:val="0"/>
          <w:iCs w:val="0"/>
        </w:rPr>
        <w:t>. Celem tego typu działań jest zwiększenie p</w:t>
      </w:r>
      <w:r w:rsidRPr="00600492">
        <w:rPr>
          <w:i w:val="0"/>
          <w:iCs w:val="0"/>
        </w:rPr>
        <w:t>ozyskan</w:t>
      </w:r>
      <w:r>
        <w:rPr>
          <w:i w:val="0"/>
          <w:iCs w:val="0"/>
        </w:rPr>
        <w:t xml:space="preserve">ia </w:t>
      </w:r>
      <w:r w:rsidRPr="00600492">
        <w:rPr>
          <w:i w:val="0"/>
          <w:iCs w:val="0"/>
        </w:rPr>
        <w:t>środk</w:t>
      </w:r>
      <w:r>
        <w:rPr>
          <w:i w:val="0"/>
          <w:iCs w:val="0"/>
        </w:rPr>
        <w:t>ów</w:t>
      </w:r>
      <w:r w:rsidRPr="00600492">
        <w:rPr>
          <w:i w:val="0"/>
          <w:iCs w:val="0"/>
        </w:rPr>
        <w:t>,</w:t>
      </w:r>
      <w:r>
        <w:rPr>
          <w:i w:val="0"/>
          <w:iCs w:val="0"/>
        </w:rPr>
        <w:t xml:space="preserve"> które</w:t>
      </w:r>
      <w:r w:rsidRPr="00600492">
        <w:rPr>
          <w:i w:val="0"/>
          <w:iCs w:val="0"/>
        </w:rPr>
        <w:t xml:space="preserve"> </w:t>
      </w:r>
      <w:r w:rsidR="008D6906">
        <w:rPr>
          <w:i w:val="0"/>
          <w:iCs w:val="0"/>
        </w:rPr>
        <w:t>g</w:t>
      </w:r>
      <w:r w:rsidRPr="00600492">
        <w:rPr>
          <w:i w:val="0"/>
          <w:iCs w:val="0"/>
        </w:rPr>
        <w:t xml:space="preserve">mina będzie mogła przeznaczyć na większą liczbę realizowanych projektów </w:t>
      </w:r>
      <w:r>
        <w:rPr>
          <w:i w:val="0"/>
          <w:iCs w:val="0"/>
        </w:rPr>
        <w:t xml:space="preserve">zarówno </w:t>
      </w:r>
      <w:r w:rsidRPr="00600492">
        <w:rPr>
          <w:i w:val="0"/>
          <w:iCs w:val="0"/>
        </w:rPr>
        <w:t xml:space="preserve">inwestycyjnych </w:t>
      </w:r>
      <w:r>
        <w:rPr>
          <w:i w:val="0"/>
          <w:iCs w:val="0"/>
        </w:rPr>
        <w:t xml:space="preserve">jak </w:t>
      </w:r>
      <w:r w:rsidRPr="00600492">
        <w:rPr>
          <w:i w:val="0"/>
          <w:iCs w:val="0"/>
        </w:rPr>
        <w:t xml:space="preserve">i społecznych. </w:t>
      </w:r>
    </w:p>
    <w:p w14:paraId="19158D24" w14:textId="5215356E" w:rsidR="00786CCC" w:rsidRDefault="00786CCC" w:rsidP="00786CCC">
      <w:pPr>
        <w:spacing w:after="120"/>
        <w:rPr>
          <w:i w:val="0"/>
          <w:iCs w:val="0"/>
        </w:rPr>
      </w:pPr>
      <w:r>
        <w:rPr>
          <w:i w:val="0"/>
          <w:iCs w:val="0"/>
        </w:rPr>
        <w:t>R</w:t>
      </w:r>
      <w:r w:rsidRPr="00BA4FAF">
        <w:rPr>
          <w:i w:val="0"/>
          <w:iCs w:val="0"/>
        </w:rPr>
        <w:t>ozkład liczby mieszkańców w podziale na kobiety i mężczyzn</w:t>
      </w:r>
      <w:r>
        <w:rPr>
          <w:i w:val="0"/>
          <w:iCs w:val="0"/>
        </w:rPr>
        <w:t xml:space="preserve"> na terenie </w:t>
      </w:r>
      <w:r w:rsidR="008D6906">
        <w:rPr>
          <w:i w:val="0"/>
          <w:iCs w:val="0"/>
        </w:rPr>
        <w:t>g</w:t>
      </w:r>
      <w:r>
        <w:rPr>
          <w:i w:val="0"/>
          <w:iCs w:val="0"/>
        </w:rPr>
        <w:t>miny jest</w:t>
      </w:r>
      <w:r w:rsidRPr="001406C9">
        <w:rPr>
          <w:i w:val="0"/>
          <w:iCs w:val="0"/>
        </w:rPr>
        <w:t xml:space="preserve"> proporcjonalny</w:t>
      </w:r>
      <w:r w:rsidRPr="00BA4FAF">
        <w:rPr>
          <w:i w:val="0"/>
          <w:iCs w:val="0"/>
        </w:rPr>
        <w:t xml:space="preserve"> </w:t>
      </w:r>
      <w:r>
        <w:rPr>
          <w:i w:val="0"/>
          <w:iCs w:val="0"/>
        </w:rPr>
        <w:br/>
        <w:t xml:space="preserve">z </w:t>
      </w:r>
      <w:r w:rsidRPr="00BA4FAF">
        <w:rPr>
          <w:i w:val="0"/>
          <w:iCs w:val="0"/>
        </w:rPr>
        <w:t>niewielką przewagą na korzyść kobiet, szczególnie w starszych grupach wiekowych poczynając już od 70 roku życia</w:t>
      </w:r>
      <w:r w:rsidR="00DF1D71">
        <w:rPr>
          <w:i w:val="0"/>
          <w:iCs w:val="0"/>
        </w:rPr>
        <w:t>,</w:t>
      </w:r>
      <w:r>
        <w:rPr>
          <w:i w:val="0"/>
          <w:iCs w:val="0"/>
        </w:rPr>
        <w:t xml:space="preserve"> co pokazuje p</w:t>
      </w:r>
      <w:r w:rsidRPr="001406C9">
        <w:rPr>
          <w:i w:val="0"/>
          <w:iCs w:val="0"/>
        </w:rPr>
        <w:t>oniższy wykres</w:t>
      </w:r>
      <w:r>
        <w:rPr>
          <w:i w:val="0"/>
          <w:iCs w:val="0"/>
        </w:rPr>
        <w:t xml:space="preserve">. </w:t>
      </w:r>
      <w:r w:rsidRPr="00BA4FAF">
        <w:rPr>
          <w:i w:val="0"/>
          <w:iCs w:val="0"/>
        </w:rPr>
        <w:t>W 2020 r</w:t>
      </w:r>
      <w:r>
        <w:rPr>
          <w:i w:val="0"/>
          <w:iCs w:val="0"/>
        </w:rPr>
        <w:t>oku</w:t>
      </w:r>
      <w:r w:rsidRPr="00BA4FAF">
        <w:rPr>
          <w:i w:val="0"/>
          <w:iCs w:val="0"/>
        </w:rPr>
        <w:t xml:space="preserve"> na 100 mężczyzn przypadało 105 kobiet</w:t>
      </w:r>
      <w:r w:rsidR="008D6906">
        <w:rPr>
          <w:i w:val="0"/>
          <w:iCs w:val="0"/>
        </w:rPr>
        <w:t>,</w:t>
      </w:r>
      <w:r w:rsidRPr="00BA4FAF">
        <w:rPr>
          <w:i w:val="0"/>
          <w:iCs w:val="0"/>
        </w:rPr>
        <w:t xml:space="preserve"> co jest zgodne z trwającym od wielu lat trendem ogólnopolskim.</w:t>
      </w:r>
    </w:p>
    <w:p w14:paraId="2824F775" w14:textId="77777777" w:rsidR="00C6768B" w:rsidRPr="00BA4FAF" w:rsidRDefault="00C6768B" w:rsidP="00786CCC">
      <w:pPr>
        <w:spacing w:after="120"/>
        <w:rPr>
          <w:i w:val="0"/>
          <w:iCs w:val="0"/>
        </w:rPr>
      </w:pPr>
    </w:p>
    <w:p w14:paraId="7BB9AC95" w14:textId="77777777" w:rsidR="00786CCC" w:rsidRDefault="00786CCC" w:rsidP="00786CCC">
      <w:pPr>
        <w:spacing w:after="120"/>
        <w:jc w:val="center"/>
      </w:pPr>
      <w:r w:rsidRPr="0083038C">
        <w:t>Ludność</w:t>
      </w:r>
      <w:r>
        <w:t xml:space="preserve"> Gminy Stryków</w:t>
      </w:r>
      <w:r w:rsidRPr="0083038C">
        <w:t xml:space="preserve"> w 2020 roku według płci i wieku</w:t>
      </w:r>
    </w:p>
    <w:p w14:paraId="1D1EBBE1" w14:textId="77777777" w:rsidR="00786CCC" w:rsidRPr="001406C9" w:rsidRDefault="00786CCC" w:rsidP="00786CCC">
      <w:pPr>
        <w:spacing w:after="120"/>
        <w:jc w:val="center"/>
      </w:pPr>
      <w:r>
        <w:rPr>
          <w:noProof/>
        </w:rPr>
        <w:drawing>
          <wp:inline distT="0" distB="0" distL="0" distR="0" wp14:anchorId="1524D971" wp14:editId="75C84F8E">
            <wp:extent cx="3660514" cy="481012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7830" cy="4846020"/>
                    </a:xfrm>
                    <a:prstGeom prst="rect">
                      <a:avLst/>
                    </a:prstGeom>
                    <a:noFill/>
                  </pic:spPr>
                </pic:pic>
              </a:graphicData>
            </a:graphic>
          </wp:inline>
        </w:drawing>
      </w:r>
    </w:p>
    <w:p w14:paraId="3F1A6202" w14:textId="5E9E111B" w:rsidR="00786CCC" w:rsidRPr="00987534" w:rsidRDefault="00786CCC" w:rsidP="00786CCC">
      <w:pPr>
        <w:spacing w:after="160"/>
        <w:jc w:val="center"/>
        <w:rPr>
          <w:sz w:val="18"/>
          <w:szCs w:val="18"/>
        </w:rPr>
      </w:pPr>
      <w:r w:rsidRPr="00987534">
        <w:rPr>
          <w:sz w:val="18"/>
          <w:szCs w:val="18"/>
        </w:rPr>
        <w:t>Źródło: S</w:t>
      </w:r>
      <w:r>
        <w:rPr>
          <w:sz w:val="18"/>
          <w:szCs w:val="18"/>
        </w:rPr>
        <w:t>tatystyczne Vademecum Samorządowca</w:t>
      </w:r>
      <w:r w:rsidRPr="00987534">
        <w:rPr>
          <w:sz w:val="18"/>
          <w:szCs w:val="18"/>
        </w:rPr>
        <w:t>.</w:t>
      </w:r>
      <w:r>
        <w:rPr>
          <w:sz w:val="18"/>
          <w:szCs w:val="18"/>
        </w:rPr>
        <w:t xml:space="preserve"> </w:t>
      </w:r>
      <w:proofErr w:type="spellStart"/>
      <w:r w:rsidRPr="00987534">
        <w:rPr>
          <w:sz w:val="18"/>
          <w:szCs w:val="18"/>
        </w:rPr>
        <w:t>Portret_</w:t>
      </w:r>
      <w:r w:rsidR="00D573F5">
        <w:rPr>
          <w:sz w:val="18"/>
          <w:szCs w:val="18"/>
        </w:rPr>
        <w:t>G</w:t>
      </w:r>
      <w:r w:rsidRPr="00987534">
        <w:rPr>
          <w:sz w:val="18"/>
          <w:szCs w:val="18"/>
        </w:rPr>
        <w:t>miny_Stryków</w:t>
      </w:r>
      <w:proofErr w:type="spellEnd"/>
      <w:r w:rsidRPr="00987534">
        <w:rPr>
          <w:sz w:val="18"/>
          <w:szCs w:val="18"/>
        </w:rPr>
        <w:t xml:space="preserve"> (gmina miejsko-wiejska)</w:t>
      </w:r>
      <w:r>
        <w:rPr>
          <w:sz w:val="18"/>
          <w:szCs w:val="18"/>
        </w:rPr>
        <w:t xml:space="preserve"> </w:t>
      </w:r>
      <w:r w:rsidRPr="00987534">
        <w:rPr>
          <w:sz w:val="18"/>
          <w:szCs w:val="18"/>
        </w:rPr>
        <w:t>30-03-2022</w:t>
      </w:r>
    </w:p>
    <w:p w14:paraId="722EB433" w14:textId="4EB47AAB" w:rsidR="00786CCC" w:rsidRPr="00FF1168" w:rsidRDefault="00786CCC" w:rsidP="00786CCC">
      <w:pPr>
        <w:rPr>
          <w:i w:val="0"/>
          <w:iCs w:val="0"/>
          <w:color w:val="000000" w:themeColor="text1"/>
        </w:rPr>
      </w:pPr>
      <w:r w:rsidRPr="00BA4FAF">
        <w:rPr>
          <w:i w:val="0"/>
          <w:iCs w:val="0"/>
        </w:rPr>
        <w:t>Najliczniejszą grup</w:t>
      </w:r>
      <w:r>
        <w:rPr>
          <w:i w:val="0"/>
          <w:iCs w:val="0"/>
        </w:rPr>
        <w:t xml:space="preserve">ą </w:t>
      </w:r>
      <w:r w:rsidRPr="00BA4FAF">
        <w:rPr>
          <w:i w:val="0"/>
          <w:iCs w:val="0"/>
        </w:rPr>
        <w:t xml:space="preserve">wiekową </w:t>
      </w:r>
      <w:r>
        <w:rPr>
          <w:i w:val="0"/>
          <w:iCs w:val="0"/>
        </w:rPr>
        <w:t xml:space="preserve">w </w:t>
      </w:r>
      <w:r w:rsidR="008D6906">
        <w:rPr>
          <w:i w:val="0"/>
          <w:iCs w:val="0"/>
        </w:rPr>
        <w:t>g</w:t>
      </w:r>
      <w:r>
        <w:rPr>
          <w:i w:val="0"/>
          <w:iCs w:val="0"/>
        </w:rPr>
        <w:t xml:space="preserve">minie </w:t>
      </w:r>
      <w:r w:rsidRPr="00BA4FAF">
        <w:rPr>
          <w:i w:val="0"/>
          <w:iCs w:val="0"/>
        </w:rPr>
        <w:t>s</w:t>
      </w:r>
      <w:r>
        <w:rPr>
          <w:i w:val="0"/>
          <w:iCs w:val="0"/>
        </w:rPr>
        <w:t>ą</w:t>
      </w:r>
      <w:r w:rsidRPr="00BA4FAF">
        <w:rPr>
          <w:i w:val="0"/>
          <w:iCs w:val="0"/>
        </w:rPr>
        <w:t xml:space="preserve"> osoby w </w:t>
      </w:r>
      <w:r>
        <w:rPr>
          <w:i w:val="0"/>
          <w:iCs w:val="0"/>
        </w:rPr>
        <w:t>przedziale</w:t>
      </w:r>
      <w:r w:rsidRPr="00BA4FAF">
        <w:rPr>
          <w:i w:val="0"/>
          <w:iCs w:val="0"/>
        </w:rPr>
        <w:t xml:space="preserve"> 20-59 lat </w:t>
      </w:r>
      <w:r>
        <w:rPr>
          <w:i w:val="0"/>
          <w:iCs w:val="0"/>
        </w:rPr>
        <w:t>–</w:t>
      </w:r>
      <w:r w:rsidRPr="00BA4FAF">
        <w:rPr>
          <w:i w:val="0"/>
          <w:iCs w:val="0"/>
        </w:rPr>
        <w:t xml:space="preserve"> 6</w:t>
      </w:r>
      <w:r>
        <w:rPr>
          <w:i w:val="0"/>
          <w:iCs w:val="0"/>
        </w:rPr>
        <w:t xml:space="preserve"> </w:t>
      </w:r>
      <w:r w:rsidRPr="00BA4FAF">
        <w:rPr>
          <w:i w:val="0"/>
          <w:iCs w:val="0"/>
        </w:rPr>
        <w:t>089 os</w:t>
      </w:r>
      <w:r>
        <w:rPr>
          <w:i w:val="0"/>
          <w:iCs w:val="0"/>
        </w:rPr>
        <w:t>ób</w:t>
      </w:r>
      <w:r w:rsidRPr="00BA4FAF">
        <w:rPr>
          <w:i w:val="0"/>
          <w:iCs w:val="0"/>
        </w:rPr>
        <w:t xml:space="preserve">, co stanowi 53,15% całej populacji </w:t>
      </w:r>
      <w:r w:rsidR="00C01C38">
        <w:rPr>
          <w:i w:val="0"/>
          <w:iCs w:val="0"/>
        </w:rPr>
        <w:t>g</w:t>
      </w:r>
      <w:r w:rsidRPr="00BA4FAF">
        <w:rPr>
          <w:i w:val="0"/>
          <w:iCs w:val="0"/>
        </w:rPr>
        <w:t xml:space="preserve">miny. </w:t>
      </w:r>
      <w:r>
        <w:rPr>
          <w:i w:val="0"/>
          <w:iCs w:val="0"/>
        </w:rPr>
        <w:t xml:space="preserve">Jednak znaczącą grupę stanowią osoby po 60 roku życia, których w 2020 roku było ponad </w:t>
      </w:r>
      <w:r>
        <w:rPr>
          <w:i w:val="0"/>
          <w:iCs w:val="0"/>
        </w:rPr>
        <w:lastRenderedPageBreak/>
        <w:t xml:space="preserve">26%, w tym prawie 4% stanowili mieszkańcy powyżej 75 roku życia. </w:t>
      </w:r>
      <w:r w:rsidRPr="00BA4FAF">
        <w:rPr>
          <w:i w:val="0"/>
          <w:iCs w:val="0"/>
        </w:rPr>
        <w:t xml:space="preserve">Najmłodszych mieszkańców, tj. dzieci do lat 4 było </w:t>
      </w:r>
      <w:r>
        <w:rPr>
          <w:i w:val="0"/>
          <w:iCs w:val="0"/>
        </w:rPr>
        <w:t xml:space="preserve">w 2020 roku </w:t>
      </w:r>
      <w:r w:rsidRPr="00BA4FAF">
        <w:rPr>
          <w:i w:val="0"/>
          <w:iCs w:val="0"/>
        </w:rPr>
        <w:t xml:space="preserve">najmniej (4,70% populacji </w:t>
      </w:r>
      <w:r w:rsidR="00C01C38">
        <w:rPr>
          <w:i w:val="0"/>
          <w:iCs w:val="0"/>
        </w:rPr>
        <w:t>g</w:t>
      </w:r>
      <w:r w:rsidRPr="00BA4FAF">
        <w:rPr>
          <w:i w:val="0"/>
          <w:iCs w:val="0"/>
        </w:rPr>
        <w:t>miny</w:t>
      </w:r>
      <w:r>
        <w:rPr>
          <w:i w:val="0"/>
          <w:iCs w:val="0"/>
        </w:rPr>
        <w:t xml:space="preserve">). </w:t>
      </w:r>
      <w:r w:rsidRPr="0078140B">
        <w:rPr>
          <w:i w:val="0"/>
          <w:iCs w:val="0"/>
        </w:rPr>
        <w:t>Mała liczba urodzeń jest zjawiskiem niepokojącym, tym bardziej</w:t>
      </w:r>
      <w:r w:rsidR="008D6906">
        <w:rPr>
          <w:i w:val="0"/>
          <w:iCs w:val="0"/>
        </w:rPr>
        <w:t xml:space="preserve">, </w:t>
      </w:r>
      <w:r w:rsidRPr="0078140B">
        <w:rPr>
          <w:i w:val="0"/>
          <w:iCs w:val="0"/>
        </w:rPr>
        <w:t xml:space="preserve">że w ostatnich latach rząd wprowadził szereg zachęt ekonomicznych dla rodzin z dziećmi </w:t>
      </w:r>
      <w:r w:rsidR="008D6906">
        <w:rPr>
          <w:i w:val="0"/>
          <w:iCs w:val="0"/>
        </w:rPr>
        <w:br/>
      </w:r>
      <w:r w:rsidRPr="0078140B">
        <w:rPr>
          <w:i w:val="0"/>
          <w:iCs w:val="0"/>
        </w:rPr>
        <w:t>i młodych matek.</w:t>
      </w:r>
      <w:r>
        <w:rPr>
          <w:i w:val="0"/>
          <w:iCs w:val="0"/>
        </w:rPr>
        <w:t xml:space="preserve"> Jednocześnie w</w:t>
      </w:r>
      <w:r w:rsidRPr="00E91257">
        <w:rPr>
          <w:i w:val="0"/>
          <w:iCs w:val="0"/>
        </w:rPr>
        <w:t xml:space="preserve"> </w:t>
      </w:r>
      <w:r>
        <w:rPr>
          <w:i w:val="0"/>
          <w:iCs w:val="0"/>
        </w:rPr>
        <w:t xml:space="preserve">2020 </w:t>
      </w:r>
      <w:r w:rsidR="008D2894">
        <w:rPr>
          <w:i w:val="0"/>
          <w:iCs w:val="0"/>
        </w:rPr>
        <w:t xml:space="preserve">i 2021 </w:t>
      </w:r>
      <w:r w:rsidRPr="00E91257">
        <w:rPr>
          <w:i w:val="0"/>
          <w:iCs w:val="0"/>
        </w:rPr>
        <w:t>roku odnotowano wyjątkowo wysoką liczbę zgonów</w:t>
      </w:r>
      <w:r w:rsidR="008D6906">
        <w:rPr>
          <w:i w:val="0"/>
          <w:iCs w:val="0"/>
        </w:rPr>
        <w:t>,</w:t>
      </w:r>
      <w:r>
        <w:rPr>
          <w:i w:val="0"/>
          <w:iCs w:val="0"/>
        </w:rPr>
        <w:t xml:space="preserve"> co można przypisać trwającej pandemii z powodu COVID-19 i związanymi z nią ograniczeniami m.in. w dostępie do służby zdrowia.</w:t>
      </w:r>
    </w:p>
    <w:p w14:paraId="04C401B1" w14:textId="69516CBF" w:rsidR="00786CCC" w:rsidRPr="00FF1168" w:rsidRDefault="00786CCC" w:rsidP="00786CCC">
      <w:pPr>
        <w:spacing w:before="120"/>
        <w:jc w:val="center"/>
        <w:rPr>
          <w:color w:val="000000" w:themeColor="text1"/>
        </w:rPr>
      </w:pPr>
      <w:r w:rsidRPr="00FF1168">
        <w:rPr>
          <w:color w:val="000000" w:themeColor="text1"/>
        </w:rPr>
        <w:t>Liczba urodzeń i zgonów w Gminie Stryków w 202</w:t>
      </w:r>
      <w:r w:rsidR="00003BF3" w:rsidRPr="00FF1168">
        <w:rPr>
          <w:color w:val="000000" w:themeColor="text1"/>
        </w:rPr>
        <w:t>1 r.</w:t>
      </w:r>
    </w:p>
    <w:p w14:paraId="73F42346" w14:textId="1C95AE8B" w:rsidR="00003BF3" w:rsidRPr="00FF1168" w:rsidRDefault="00003BF3" w:rsidP="00FF1168">
      <w:pPr>
        <w:spacing w:before="120"/>
        <w:jc w:val="center"/>
        <w:rPr>
          <w:color w:val="000000" w:themeColor="text1"/>
        </w:rPr>
      </w:pPr>
      <w:r w:rsidRPr="00FF1168">
        <w:rPr>
          <w:noProof/>
          <w:color w:val="000000" w:themeColor="text1"/>
        </w:rPr>
        <w:drawing>
          <wp:inline distT="0" distB="0" distL="0" distR="0" wp14:anchorId="093F54C3" wp14:editId="6BD2AF11">
            <wp:extent cx="5438775" cy="2314575"/>
            <wp:effectExtent l="0" t="0" r="0" b="0"/>
            <wp:docPr id="1" name="Wykres 1">
              <a:extLst xmlns:a="http://schemas.openxmlformats.org/drawingml/2006/main">
                <a:ext uri="{FF2B5EF4-FFF2-40B4-BE49-F238E27FC236}">
                  <a16:creationId xmlns:a16="http://schemas.microsoft.com/office/drawing/2014/main" id="{1DADDBC5-ED14-4229-B4A6-FB65D08439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ADE74D8" w14:textId="200EC5E2" w:rsidR="00786CCC" w:rsidRPr="00FF1168" w:rsidRDefault="00FF1168" w:rsidP="00FF1168">
      <w:pPr>
        <w:jc w:val="center"/>
        <w:rPr>
          <w:color w:val="000000" w:themeColor="text1"/>
          <w:sz w:val="18"/>
          <w:szCs w:val="18"/>
        </w:rPr>
      </w:pPr>
      <w:r>
        <w:rPr>
          <w:i w:val="0"/>
          <w:iCs w:val="0"/>
          <w:color w:val="000000" w:themeColor="text1"/>
          <w:sz w:val="16"/>
          <w:szCs w:val="16"/>
        </w:rPr>
        <w:t>Ź</w:t>
      </w:r>
      <w:r w:rsidR="00786CCC" w:rsidRPr="00FF1168">
        <w:rPr>
          <w:color w:val="000000" w:themeColor="text1"/>
          <w:sz w:val="18"/>
          <w:szCs w:val="18"/>
        </w:rPr>
        <w:t xml:space="preserve">ródło: Opracowanie własne na podstawie Statystyczne Vademecum Samorządowca, </w:t>
      </w:r>
      <w:r w:rsidR="00003BF3" w:rsidRPr="00FF1168">
        <w:rPr>
          <w:color w:val="000000" w:themeColor="text1"/>
          <w:sz w:val="18"/>
          <w:szCs w:val="18"/>
        </w:rPr>
        <w:t xml:space="preserve">czerwiec </w:t>
      </w:r>
      <w:r w:rsidR="00786CCC" w:rsidRPr="00FF1168">
        <w:rPr>
          <w:color w:val="000000" w:themeColor="text1"/>
          <w:sz w:val="18"/>
          <w:szCs w:val="18"/>
        </w:rPr>
        <w:t>2022</w:t>
      </w:r>
    </w:p>
    <w:p w14:paraId="06518F0A" w14:textId="77777777" w:rsidR="00FF1168" w:rsidRDefault="00FF1168" w:rsidP="00786CCC">
      <w:pPr>
        <w:rPr>
          <w:i w:val="0"/>
          <w:iCs w:val="0"/>
        </w:rPr>
      </w:pPr>
    </w:p>
    <w:p w14:paraId="43357615" w14:textId="2419A166" w:rsidR="00786CCC" w:rsidRDefault="00786CCC" w:rsidP="00786CCC">
      <w:pPr>
        <w:rPr>
          <w:i w:val="0"/>
          <w:iCs w:val="0"/>
        </w:rPr>
      </w:pPr>
      <w:r>
        <w:rPr>
          <w:i w:val="0"/>
          <w:iCs w:val="0"/>
        </w:rPr>
        <w:t>Zarówno w Gminie Stryków, jak i we wszystkich gminach z nią sąsiadujących przyrost naturalny jest</w:t>
      </w:r>
      <w:r w:rsidRPr="00C57D02">
        <w:rPr>
          <w:i w:val="0"/>
          <w:iCs w:val="0"/>
        </w:rPr>
        <w:t xml:space="preserve"> </w:t>
      </w:r>
      <w:r>
        <w:rPr>
          <w:i w:val="0"/>
          <w:iCs w:val="0"/>
        </w:rPr>
        <w:t xml:space="preserve">ujemny. Zjawisko to jest typowe także dla województwa łódzkiego i całego kraju, a dodatkowo pogłębił je okres pandemiczny. </w:t>
      </w:r>
      <w:r w:rsidRPr="004D16EC">
        <w:rPr>
          <w:i w:val="0"/>
          <w:iCs w:val="0"/>
        </w:rPr>
        <w:t>W 2021 roku przyrost naturalny w Gmin</w:t>
      </w:r>
      <w:r>
        <w:rPr>
          <w:i w:val="0"/>
          <w:iCs w:val="0"/>
        </w:rPr>
        <w:t>i</w:t>
      </w:r>
      <w:r w:rsidRPr="004D16EC">
        <w:rPr>
          <w:i w:val="0"/>
          <w:iCs w:val="0"/>
        </w:rPr>
        <w:t xml:space="preserve">e Stryków wyniósł – 76 osób przy liczbie urodzeń 112 oraz liczbie zgonów 188 i był to przyrost najniższy od 2017 roku kiedy to wynosił - 27 osób. </w:t>
      </w:r>
    </w:p>
    <w:p w14:paraId="191680A4" w14:textId="602141B9" w:rsidR="00166039" w:rsidRDefault="00166039" w:rsidP="00786CCC">
      <w:pPr>
        <w:spacing w:before="120"/>
        <w:jc w:val="center"/>
      </w:pPr>
    </w:p>
    <w:p w14:paraId="4A89ED41" w14:textId="302DEFE0" w:rsidR="00BA19A5" w:rsidRDefault="00786CCC" w:rsidP="00ED349D">
      <w:pPr>
        <w:spacing w:before="120"/>
        <w:jc w:val="center"/>
      </w:pPr>
      <w:r w:rsidRPr="0014009B">
        <w:t>Przyrost naturalny w Gminie Stryków i gminach sąsiadujących w latach 201</w:t>
      </w:r>
      <w:r>
        <w:t xml:space="preserve">9 </w:t>
      </w:r>
      <w:r w:rsidR="00F37357">
        <w:t>–</w:t>
      </w:r>
      <w:r>
        <w:t xml:space="preserve"> </w:t>
      </w:r>
      <w:r w:rsidRPr="0014009B">
        <w:t>202</w:t>
      </w:r>
      <w:r w:rsidR="00526C6E">
        <w:t>1</w:t>
      </w:r>
    </w:p>
    <w:p w14:paraId="346086C0" w14:textId="03490CE5" w:rsidR="00F37357" w:rsidRDefault="00F37357" w:rsidP="00672B9A">
      <w:pPr>
        <w:spacing w:before="120"/>
        <w:jc w:val="center"/>
        <w:rPr>
          <w:sz w:val="18"/>
          <w:szCs w:val="18"/>
        </w:rPr>
      </w:pPr>
      <w:r>
        <w:rPr>
          <w:noProof/>
          <w:sz w:val="16"/>
          <w:szCs w:val="16"/>
        </w:rPr>
        <w:drawing>
          <wp:inline distT="0" distB="0" distL="0" distR="0" wp14:anchorId="3DF19600" wp14:editId="2188AEE5">
            <wp:extent cx="6328410" cy="332232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28410" cy="3322320"/>
                    </a:xfrm>
                    <a:prstGeom prst="rect">
                      <a:avLst/>
                    </a:prstGeom>
                    <a:noFill/>
                  </pic:spPr>
                </pic:pic>
              </a:graphicData>
            </a:graphic>
          </wp:inline>
        </w:drawing>
      </w:r>
    </w:p>
    <w:p w14:paraId="0817CA36" w14:textId="1EC2DB37" w:rsidR="00BA19A5" w:rsidRPr="000179F3" w:rsidRDefault="00BA19A5" w:rsidP="00F37357">
      <w:pPr>
        <w:jc w:val="center"/>
        <w:rPr>
          <w:sz w:val="18"/>
          <w:szCs w:val="18"/>
        </w:rPr>
      </w:pPr>
      <w:r w:rsidRPr="0014009B">
        <w:rPr>
          <w:sz w:val="18"/>
          <w:szCs w:val="18"/>
        </w:rPr>
        <w:t xml:space="preserve">Źródło: Opracowanie własne na podstawie Statystyczne Vademecum Samorządowca, </w:t>
      </w:r>
      <w:r w:rsidR="000C7D5C">
        <w:rPr>
          <w:sz w:val="18"/>
          <w:szCs w:val="18"/>
        </w:rPr>
        <w:t xml:space="preserve">sierpień </w:t>
      </w:r>
      <w:r w:rsidRPr="0014009B">
        <w:rPr>
          <w:sz w:val="18"/>
          <w:szCs w:val="18"/>
        </w:rPr>
        <w:t>2022</w:t>
      </w:r>
    </w:p>
    <w:p w14:paraId="1D6BBC46" w14:textId="77777777" w:rsidR="00F37357" w:rsidRDefault="00F37357" w:rsidP="00786CCC">
      <w:pPr>
        <w:rPr>
          <w:i w:val="0"/>
          <w:iCs w:val="0"/>
        </w:rPr>
      </w:pPr>
    </w:p>
    <w:p w14:paraId="7BDBEB12" w14:textId="112E9EE0" w:rsidR="00786CCC" w:rsidRDefault="00786CCC" w:rsidP="00786CCC">
      <w:pPr>
        <w:rPr>
          <w:i w:val="0"/>
          <w:iCs w:val="0"/>
        </w:rPr>
      </w:pPr>
      <w:r>
        <w:rPr>
          <w:i w:val="0"/>
          <w:iCs w:val="0"/>
        </w:rPr>
        <w:t>Można wnioskować, że nagły spadek wskaźnika przyrostu naturalnego był wynikiem pandemii COVID-19 jednak sam trend nie odbiega od p</w:t>
      </w:r>
      <w:r w:rsidRPr="00FD3ED9">
        <w:rPr>
          <w:i w:val="0"/>
          <w:iCs w:val="0"/>
        </w:rPr>
        <w:t>rognoz</w:t>
      </w:r>
      <w:r>
        <w:rPr>
          <w:i w:val="0"/>
          <w:iCs w:val="0"/>
        </w:rPr>
        <w:t>, zgodnie z którymi</w:t>
      </w:r>
      <w:r w:rsidRPr="00FD3ED9">
        <w:rPr>
          <w:i w:val="0"/>
          <w:iCs w:val="0"/>
        </w:rPr>
        <w:t xml:space="preserve"> do 2030 r</w:t>
      </w:r>
      <w:r>
        <w:rPr>
          <w:i w:val="0"/>
          <w:iCs w:val="0"/>
        </w:rPr>
        <w:t xml:space="preserve">oku zakładany był wzrost liczby zgonów przy jednoczesnym spadku urodzeń w </w:t>
      </w:r>
      <w:r w:rsidR="00C01C38">
        <w:rPr>
          <w:i w:val="0"/>
          <w:iCs w:val="0"/>
        </w:rPr>
        <w:t>g</w:t>
      </w:r>
      <w:r>
        <w:rPr>
          <w:i w:val="0"/>
          <w:iCs w:val="0"/>
        </w:rPr>
        <w:t>minie.</w:t>
      </w:r>
    </w:p>
    <w:p w14:paraId="0A126DD6" w14:textId="77777777" w:rsidR="00C6768B" w:rsidRDefault="00C6768B" w:rsidP="00786CCC">
      <w:pPr>
        <w:rPr>
          <w:i w:val="0"/>
          <w:iCs w:val="0"/>
        </w:rPr>
      </w:pPr>
    </w:p>
    <w:p w14:paraId="3ED60142" w14:textId="77777777" w:rsidR="00786CCC" w:rsidRPr="007967CB" w:rsidRDefault="00786CCC" w:rsidP="00786CCC">
      <w:pPr>
        <w:spacing w:before="120" w:after="60"/>
        <w:jc w:val="center"/>
      </w:pPr>
      <w:r w:rsidRPr="007967CB">
        <w:t>Prognoza urodzeń i zgonów w Gminie Stryków w latach 2017-2030</w:t>
      </w:r>
    </w:p>
    <w:tbl>
      <w:tblPr>
        <w:tblW w:w="2909"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2152"/>
        <w:gridCol w:w="1517"/>
        <w:gridCol w:w="1933"/>
      </w:tblGrid>
      <w:tr w:rsidR="00786CCC" w:rsidRPr="00176F32" w14:paraId="460F77D7" w14:textId="77777777" w:rsidTr="00DF1D71">
        <w:trPr>
          <w:trHeight w:val="450"/>
          <w:jc w:val="center"/>
        </w:trPr>
        <w:tc>
          <w:tcPr>
            <w:tcW w:w="1921" w:type="pct"/>
            <w:shd w:val="clear" w:color="auto" w:fill="F5F3AD"/>
            <w:vAlign w:val="center"/>
            <w:hideMark/>
          </w:tcPr>
          <w:p w14:paraId="32FB1439" w14:textId="77777777" w:rsidR="00786CCC" w:rsidRPr="00176F32" w:rsidRDefault="00786CCC" w:rsidP="00F92D83">
            <w:pPr>
              <w:jc w:val="center"/>
              <w:rPr>
                <w:rFonts w:ascii="Calibri" w:eastAsia="Times New Roman" w:hAnsi="Calibri" w:cs="Calibri"/>
                <w:b/>
                <w:bCs/>
                <w:i w:val="0"/>
                <w:iCs w:val="0"/>
                <w:szCs w:val="22"/>
                <w:lang w:eastAsia="pl-PL"/>
              </w:rPr>
            </w:pPr>
            <w:r w:rsidRPr="00176F32">
              <w:rPr>
                <w:rFonts w:ascii="Calibri" w:eastAsia="Times New Roman" w:hAnsi="Calibri" w:cs="Calibri"/>
                <w:b/>
                <w:bCs/>
                <w:i w:val="0"/>
                <w:iCs w:val="0"/>
                <w:szCs w:val="22"/>
                <w:lang w:eastAsia="pl-PL"/>
              </w:rPr>
              <w:t>Rok</w:t>
            </w:r>
          </w:p>
        </w:tc>
        <w:tc>
          <w:tcPr>
            <w:tcW w:w="1354" w:type="pct"/>
            <w:shd w:val="clear" w:color="auto" w:fill="D6E3BC" w:themeFill="accent3" w:themeFillTint="66"/>
            <w:vAlign w:val="center"/>
            <w:hideMark/>
          </w:tcPr>
          <w:p w14:paraId="6543A0FA" w14:textId="77777777" w:rsidR="00786CCC" w:rsidRPr="00176F32" w:rsidRDefault="00786CCC" w:rsidP="00F92D83">
            <w:pPr>
              <w:jc w:val="center"/>
              <w:rPr>
                <w:rFonts w:ascii="Calibri" w:eastAsia="Times New Roman" w:hAnsi="Calibri" w:cs="Calibri"/>
                <w:b/>
                <w:bCs/>
                <w:i w:val="0"/>
                <w:iCs w:val="0"/>
                <w:szCs w:val="22"/>
                <w:lang w:eastAsia="pl-PL"/>
              </w:rPr>
            </w:pPr>
            <w:r w:rsidRPr="00176F32">
              <w:rPr>
                <w:rFonts w:ascii="Calibri" w:eastAsia="Times New Roman" w:hAnsi="Calibri" w:cs="Calibri"/>
                <w:b/>
                <w:bCs/>
                <w:i w:val="0"/>
                <w:iCs w:val="0"/>
                <w:szCs w:val="22"/>
                <w:lang w:eastAsia="pl-PL"/>
              </w:rPr>
              <w:t>Urodzenia</w:t>
            </w:r>
          </w:p>
        </w:tc>
        <w:tc>
          <w:tcPr>
            <w:tcW w:w="1725" w:type="pct"/>
            <w:shd w:val="clear" w:color="auto" w:fill="C6D9F1" w:themeFill="text2" w:themeFillTint="33"/>
            <w:vAlign w:val="center"/>
            <w:hideMark/>
          </w:tcPr>
          <w:p w14:paraId="6E838197" w14:textId="77777777" w:rsidR="00786CCC" w:rsidRPr="00176F32" w:rsidRDefault="00786CCC" w:rsidP="00F92D83">
            <w:pPr>
              <w:jc w:val="center"/>
              <w:rPr>
                <w:rFonts w:ascii="Calibri" w:eastAsia="Times New Roman" w:hAnsi="Calibri" w:cs="Calibri"/>
                <w:b/>
                <w:bCs/>
                <w:i w:val="0"/>
                <w:iCs w:val="0"/>
                <w:szCs w:val="22"/>
                <w:lang w:eastAsia="pl-PL"/>
              </w:rPr>
            </w:pPr>
            <w:r w:rsidRPr="00176F32">
              <w:rPr>
                <w:rFonts w:ascii="Calibri" w:eastAsia="Times New Roman" w:hAnsi="Calibri" w:cs="Calibri"/>
                <w:b/>
                <w:bCs/>
                <w:i w:val="0"/>
                <w:iCs w:val="0"/>
                <w:szCs w:val="22"/>
                <w:lang w:eastAsia="pl-PL"/>
              </w:rPr>
              <w:t>Zgony</w:t>
            </w:r>
          </w:p>
        </w:tc>
      </w:tr>
      <w:tr w:rsidR="00786CCC" w:rsidRPr="00176F32" w14:paraId="19EC6E52" w14:textId="77777777" w:rsidTr="00DF1D71">
        <w:trPr>
          <w:trHeight w:val="450"/>
          <w:jc w:val="center"/>
        </w:trPr>
        <w:tc>
          <w:tcPr>
            <w:tcW w:w="1921" w:type="pct"/>
            <w:shd w:val="clear" w:color="auto" w:fill="F5F3AD"/>
            <w:vAlign w:val="center"/>
            <w:hideMark/>
          </w:tcPr>
          <w:p w14:paraId="5A7541DB" w14:textId="77777777" w:rsidR="00786CCC" w:rsidRPr="00176F32" w:rsidRDefault="00786CCC" w:rsidP="00F92D83">
            <w:pPr>
              <w:jc w:val="center"/>
              <w:rPr>
                <w:rFonts w:ascii="Calibri" w:eastAsia="Times New Roman" w:hAnsi="Calibri" w:cs="Calibri"/>
                <w:b/>
                <w:bCs/>
                <w:i w:val="0"/>
                <w:iCs w:val="0"/>
                <w:szCs w:val="22"/>
                <w:lang w:eastAsia="pl-PL"/>
              </w:rPr>
            </w:pPr>
            <w:r w:rsidRPr="00176F32">
              <w:rPr>
                <w:rFonts w:ascii="Calibri" w:eastAsia="Times New Roman" w:hAnsi="Calibri" w:cs="Calibri"/>
                <w:b/>
                <w:bCs/>
                <w:i w:val="0"/>
                <w:iCs w:val="0"/>
                <w:szCs w:val="22"/>
                <w:lang w:eastAsia="pl-PL"/>
              </w:rPr>
              <w:t>2017</w:t>
            </w:r>
          </w:p>
        </w:tc>
        <w:tc>
          <w:tcPr>
            <w:tcW w:w="1354" w:type="pct"/>
            <w:shd w:val="clear" w:color="auto" w:fill="D6E3BC" w:themeFill="accent3" w:themeFillTint="66"/>
            <w:vAlign w:val="center"/>
            <w:hideMark/>
          </w:tcPr>
          <w:p w14:paraId="5F6C44B9" w14:textId="77777777" w:rsidR="00786CCC" w:rsidRPr="00176F32" w:rsidRDefault="00786CCC" w:rsidP="00F92D83">
            <w:pPr>
              <w:jc w:val="center"/>
              <w:rPr>
                <w:rFonts w:ascii="Calibri" w:eastAsia="Times New Roman" w:hAnsi="Calibri" w:cs="Calibri"/>
                <w:i w:val="0"/>
                <w:iCs w:val="0"/>
                <w:szCs w:val="22"/>
                <w:lang w:eastAsia="pl-PL"/>
              </w:rPr>
            </w:pPr>
            <w:r w:rsidRPr="00176F32">
              <w:rPr>
                <w:rFonts w:ascii="Calibri" w:eastAsia="Times New Roman" w:hAnsi="Calibri" w:cs="Calibri"/>
                <w:i w:val="0"/>
                <w:iCs w:val="0"/>
                <w:szCs w:val="22"/>
                <w:lang w:eastAsia="pl-PL"/>
              </w:rPr>
              <w:t>108</w:t>
            </w:r>
          </w:p>
        </w:tc>
        <w:tc>
          <w:tcPr>
            <w:tcW w:w="1725" w:type="pct"/>
            <w:shd w:val="clear" w:color="auto" w:fill="C6D9F1" w:themeFill="text2" w:themeFillTint="33"/>
            <w:vAlign w:val="center"/>
            <w:hideMark/>
          </w:tcPr>
          <w:p w14:paraId="57956910" w14:textId="77777777" w:rsidR="00786CCC" w:rsidRPr="00176F32" w:rsidRDefault="00786CCC" w:rsidP="00F92D83">
            <w:pPr>
              <w:jc w:val="center"/>
              <w:rPr>
                <w:rFonts w:ascii="Calibri" w:eastAsia="Times New Roman" w:hAnsi="Calibri" w:cs="Calibri"/>
                <w:i w:val="0"/>
                <w:iCs w:val="0"/>
                <w:szCs w:val="22"/>
                <w:lang w:eastAsia="pl-PL"/>
              </w:rPr>
            </w:pPr>
            <w:r w:rsidRPr="00176F32">
              <w:rPr>
                <w:rFonts w:ascii="Calibri" w:eastAsia="Times New Roman" w:hAnsi="Calibri" w:cs="Calibri"/>
                <w:i w:val="0"/>
                <w:iCs w:val="0"/>
                <w:szCs w:val="22"/>
                <w:lang w:eastAsia="pl-PL"/>
              </w:rPr>
              <w:t>140</w:t>
            </w:r>
          </w:p>
        </w:tc>
      </w:tr>
      <w:tr w:rsidR="00786CCC" w:rsidRPr="00176F32" w14:paraId="4E3E32A3" w14:textId="77777777" w:rsidTr="00DF1D71">
        <w:trPr>
          <w:trHeight w:val="450"/>
          <w:jc w:val="center"/>
        </w:trPr>
        <w:tc>
          <w:tcPr>
            <w:tcW w:w="1921" w:type="pct"/>
            <w:shd w:val="clear" w:color="auto" w:fill="F5F3AD"/>
            <w:vAlign w:val="center"/>
            <w:hideMark/>
          </w:tcPr>
          <w:p w14:paraId="1E50FBA9" w14:textId="77777777" w:rsidR="00786CCC" w:rsidRPr="00176F32" w:rsidRDefault="00786CCC" w:rsidP="00F92D83">
            <w:pPr>
              <w:jc w:val="center"/>
              <w:rPr>
                <w:rFonts w:ascii="Calibri" w:eastAsia="Times New Roman" w:hAnsi="Calibri" w:cs="Calibri"/>
                <w:b/>
                <w:bCs/>
                <w:i w:val="0"/>
                <w:iCs w:val="0"/>
                <w:szCs w:val="22"/>
                <w:lang w:eastAsia="pl-PL"/>
              </w:rPr>
            </w:pPr>
            <w:r w:rsidRPr="00176F32">
              <w:rPr>
                <w:rFonts w:ascii="Calibri" w:eastAsia="Times New Roman" w:hAnsi="Calibri" w:cs="Calibri"/>
                <w:b/>
                <w:bCs/>
                <w:i w:val="0"/>
                <w:iCs w:val="0"/>
                <w:szCs w:val="22"/>
                <w:lang w:eastAsia="pl-PL"/>
              </w:rPr>
              <w:t>2019</w:t>
            </w:r>
          </w:p>
        </w:tc>
        <w:tc>
          <w:tcPr>
            <w:tcW w:w="1354" w:type="pct"/>
            <w:shd w:val="clear" w:color="auto" w:fill="D6E3BC" w:themeFill="accent3" w:themeFillTint="66"/>
            <w:vAlign w:val="center"/>
            <w:hideMark/>
          </w:tcPr>
          <w:p w14:paraId="23D33AE4" w14:textId="77777777" w:rsidR="00786CCC" w:rsidRPr="00176F32" w:rsidRDefault="00786CCC" w:rsidP="00F92D83">
            <w:pPr>
              <w:jc w:val="center"/>
              <w:rPr>
                <w:rFonts w:ascii="Calibri" w:eastAsia="Times New Roman" w:hAnsi="Calibri" w:cs="Calibri"/>
                <w:i w:val="0"/>
                <w:iCs w:val="0"/>
                <w:szCs w:val="22"/>
                <w:lang w:eastAsia="pl-PL"/>
              </w:rPr>
            </w:pPr>
            <w:r w:rsidRPr="00176F32">
              <w:rPr>
                <w:rFonts w:ascii="Calibri" w:eastAsia="Times New Roman" w:hAnsi="Calibri" w:cs="Calibri"/>
                <w:i w:val="0"/>
                <w:iCs w:val="0"/>
                <w:szCs w:val="22"/>
                <w:lang w:eastAsia="pl-PL"/>
              </w:rPr>
              <w:t>108</w:t>
            </w:r>
          </w:p>
        </w:tc>
        <w:tc>
          <w:tcPr>
            <w:tcW w:w="1725" w:type="pct"/>
            <w:shd w:val="clear" w:color="auto" w:fill="C6D9F1" w:themeFill="text2" w:themeFillTint="33"/>
            <w:vAlign w:val="center"/>
            <w:hideMark/>
          </w:tcPr>
          <w:p w14:paraId="79871504" w14:textId="77777777" w:rsidR="00786CCC" w:rsidRPr="00176F32" w:rsidRDefault="00786CCC" w:rsidP="00F92D83">
            <w:pPr>
              <w:jc w:val="center"/>
              <w:rPr>
                <w:rFonts w:ascii="Calibri" w:eastAsia="Times New Roman" w:hAnsi="Calibri" w:cs="Calibri"/>
                <w:i w:val="0"/>
                <w:iCs w:val="0"/>
                <w:szCs w:val="22"/>
                <w:lang w:eastAsia="pl-PL"/>
              </w:rPr>
            </w:pPr>
            <w:r w:rsidRPr="00176F32">
              <w:rPr>
                <w:rFonts w:ascii="Calibri" w:eastAsia="Times New Roman" w:hAnsi="Calibri" w:cs="Calibri"/>
                <w:i w:val="0"/>
                <w:iCs w:val="0"/>
                <w:szCs w:val="22"/>
                <w:lang w:eastAsia="pl-PL"/>
              </w:rPr>
              <w:t>139</w:t>
            </w:r>
          </w:p>
        </w:tc>
      </w:tr>
      <w:tr w:rsidR="00786CCC" w:rsidRPr="00176F32" w14:paraId="2E81C55F" w14:textId="77777777" w:rsidTr="00DF1D71">
        <w:trPr>
          <w:trHeight w:val="450"/>
          <w:jc w:val="center"/>
        </w:trPr>
        <w:tc>
          <w:tcPr>
            <w:tcW w:w="1921" w:type="pct"/>
            <w:shd w:val="clear" w:color="auto" w:fill="F5F3AD"/>
            <w:vAlign w:val="center"/>
            <w:hideMark/>
          </w:tcPr>
          <w:p w14:paraId="43297E8B" w14:textId="77777777" w:rsidR="00786CCC" w:rsidRPr="00176F32" w:rsidRDefault="00786CCC" w:rsidP="00F92D83">
            <w:pPr>
              <w:jc w:val="center"/>
              <w:rPr>
                <w:rFonts w:ascii="Calibri" w:eastAsia="Times New Roman" w:hAnsi="Calibri" w:cs="Calibri"/>
                <w:b/>
                <w:bCs/>
                <w:i w:val="0"/>
                <w:iCs w:val="0"/>
                <w:szCs w:val="22"/>
                <w:lang w:eastAsia="pl-PL"/>
              </w:rPr>
            </w:pPr>
            <w:r w:rsidRPr="00176F32">
              <w:rPr>
                <w:rFonts w:ascii="Calibri" w:eastAsia="Times New Roman" w:hAnsi="Calibri" w:cs="Calibri"/>
                <w:b/>
                <w:bCs/>
                <w:i w:val="0"/>
                <w:iCs w:val="0"/>
                <w:szCs w:val="22"/>
                <w:lang w:eastAsia="pl-PL"/>
              </w:rPr>
              <w:t>2020</w:t>
            </w:r>
          </w:p>
        </w:tc>
        <w:tc>
          <w:tcPr>
            <w:tcW w:w="1354" w:type="pct"/>
            <w:shd w:val="clear" w:color="auto" w:fill="D6E3BC" w:themeFill="accent3" w:themeFillTint="66"/>
            <w:vAlign w:val="center"/>
            <w:hideMark/>
          </w:tcPr>
          <w:p w14:paraId="29E8607B" w14:textId="77777777" w:rsidR="00786CCC" w:rsidRPr="00176F32" w:rsidRDefault="00786CCC" w:rsidP="00F92D83">
            <w:pPr>
              <w:jc w:val="center"/>
              <w:rPr>
                <w:rFonts w:ascii="Calibri" w:eastAsia="Times New Roman" w:hAnsi="Calibri" w:cs="Calibri"/>
                <w:i w:val="0"/>
                <w:iCs w:val="0"/>
                <w:szCs w:val="22"/>
                <w:lang w:eastAsia="pl-PL"/>
              </w:rPr>
            </w:pPr>
            <w:r w:rsidRPr="00176F32">
              <w:rPr>
                <w:rFonts w:ascii="Calibri" w:eastAsia="Times New Roman" w:hAnsi="Calibri" w:cs="Calibri"/>
                <w:i w:val="0"/>
                <w:iCs w:val="0"/>
                <w:szCs w:val="22"/>
                <w:lang w:eastAsia="pl-PL"/>
              </w:rPr>
              <w:t>107</w:t>
            </w:r>
          </w:p>
        </w:tc>
        <w:tc>
          <w:tcPr>
            <w:tcW w:w="1725" w:type="pct"/>
            <w:shd w:val="clear" w:color="auto" w:fill="C6D9F1" w:themeFill="text2" w:themeFillTint="33"/>
            <w:vAlign w:val="center"/>
            <w:hideMark/>
          </w:tcPr>
          <w:p w14:paraId="52CA1B2F" w14:textId="77777777" w:rsidR="00786CCC" w:rsidRPr="00176F32" w:rsidRDefault="00786CCC" w:rsidP="00F92D83">
            <w:pPr>
              <w:jc w:val="center"/>
              <w:rPr>
                <w:rFonts w:ascii="Calibri" w:eastAsia="Times New Roman" w:hAnsi="Calibri" w:cs="Calibri"/>
                <w:i w:val="0"/>
                <w:iCs w:val="0"/>
                <w:szCs w:val="22"/>
                <w:lang w:eastAsia="pl-PL"/>
              </w:rPr>
            </w:pPr>
            <w:r w:rsidRPr="00176F32">
              <w:rPr>
                <w:rFonts w:ascii="Calibri" w:eastAsia="Times New Roman" w:hAnsi="Calibri" w:cs="Calibri"/>
                <w:i w:val="0"/>
                <w:iCs w:val="0"/>
                <w:szCs w:val="22"/>
                <w:lang w:eastAsia="pl-PL"/>
              </w:rPr>
              <w:t>139</w:t>
            </w:r>
          </w:p>
        </w:tc>
      </w:tr>
      <w:tr w:rsidR="00786CCC" w:rsidRPr="00176F32" w14:paraId="323F5BB7" w14:textId="77777777" w:rsidTr="00DF1D71">
        <w:trPr>
          <w:trHeight w:val="450"/>
          <w:jc w:val="center"/>
        </w:trPr>
        <w:tc>
          <w:tcPr>
            <w:tcW w:w="1921" w:type="pct"/>
            <w:shd w:val="clear" w:color="auto" w:fill="F5F3AD"/>
            <w:vAlign w:val="center"/>
            <w:hideMark/>
          </w:tcPr>
          <w:p w14:paraId="437DAB8C" w14:textId="77777777" w:rsidR="00786CCC" w:rsidRPr="00176F32" w:rsidRDefault="00786CCC" w:rsidP="00F92D83">
            <w:pPr>
              <w:jc w:val="center"/>
              <w:rPr>
                <w:rFonts w:ascii="Calibri" w:eastAsia="Times New Roman" w:hAnsi="Calibri" w:cs="Calibri"/>
                <w:b/>
                <w:bCs/>
                <w:i w:val="0"/>
                <w:iCs w:val="0"/>
                <w:szCs w:val="22"/>
                <w:lang w:eastAsia="pl-PL"/>
              </w:rPr>
            </w:pPr>
            <w:r w:rsidRPr="00176F32">
              <w:rPr>
                <w:rFonts w:ascii="Calibri" w:eastAsia="Times New Roman" w:hAnsi="Calibri" w:cs="Calibri"/>
                <w:b/>
                <w:bCs/>
                <w:i w:val="0"/>
                <w:iCs w:val="0"/>
                <w:szCs w:val="22"/>
                <w:lang w:eastAsia="pl-PL"/>
              </w:rPr>
              <w:t>2030</w:t>
            </w:r>
          </w:p>
        </w:tc>
        <w:tc>
          <w:tcPr>
            <w:tcW w:w="1354" w:type="pct"/>
            <w:shd w:val="clear" w:color="auto" w:fill="D6E3BC" w:themeFill="accent3" w:themeFillTint="66"/>
            <w:vAlign w:val="center"/>
            <w:hideMark/>
          </w:tcPr>
          <w:p w14:paraId="472AF220" w14:textId="77777777" w:rsidR="00786CCC" w:rsidRPr="00176F32" w:rsidRDefault="00786CCC" w:rsidP="00F92D83">
            <w:pPr>
              <w:jc w:val="center"/>
              <w:rPr>
                <w:rFonts w:ascii="Calibri" w:eastAsia="Times New Roman" w:hAnsi="Calibri" w:cs="Calibri"/>
                <w:i w:val="0"/>
                <w:iCs w:val="0"/>
                <w:szCs w:val="22"/>
                <w:lang w:eastAsia="pl-PL"/>
              </w:rPr>
            </w:pPr>
            <w:r w:rsidRPr="00176F32">
              <w:rPr>
                <w:rFonts w:ascii="Calibri" w:eastAsia="Times New Roman" w:hAnsi="Calibri" w:cs="Calibri"/>
                <w:i w:val="0"/>
                <w:iCs w:val="0"/>
                <w:szCs w:val="22"/>
                <w:lang w:eastAsia="pl-PL"/>
              </w:rPr>
              <w:t>96</w:t>
            </w:r>
          </w:p>
        </w:tc>
        <w:tc>
          <w:tcPr>
            <w:tcW w:w="1725" w:type="pct"/>
            <w:shd w:val="clear" w:color="auto" w:fill="C6D9F1" w:themeFill="text2" w:themeFillTint="33"/>
            <w:vAlign w:val="center"/>
            <w:hideMark/>
          </w:tcPr>
          <w:p w14:paraId="55978E6A" w14:textId="77777777" w:rsidR="00786CCC" w:rsidRPr="00176F32" w:rsidRDefault="00786CCC" w:rsidP="00F92D83">
            <w:pPr>
              <w:jc w:val="center"/>
              <w:rPr>
                <w:rFonts w:ascii="Calibri" w:eastAsia="Times New Roman" w:hAnsi="Calibri" w:cs="Calibri"/>
                <w:i w:val="0"/>
                <w:iCs w:val="0"/>
                <w:szCs w:val="22"/>
                <w:lang w:eastAsia="pl-PL"/>
              </w:rPr>
            </w:pPr>
            <w:r w:rsidRPr="00176F32">
              <w:rPr>
                <w:rFonts w:ascii="Calibri" w:eastAsia="Times New Roman" w:hAnsi="Calibri" w:cs="Calibri"/>
                <w:i w:val="0"/>
                <w:iCs w:val="0"/>
                <w:szCs w:val="22"/>
                <w:lang w:eastAsia="pl-PL"/>
              </w:rPr>
              <w:t>144</w:t>
            </w:r>
          </w:p>
        </w:tc>
      </w:tr>
    </w:tbl>
    <w:p w14:paraId="43AE41D7" w14:textId="77777777" w:rsidR="00786CCC" w:rsidRPr="00D12B5A" w:rsidRDefault="00786CCC" w:rsidP="00786CCC">
      <w:pPr>
        <w:spacing w:before="120" w:after="160"/>
        <w:jc w:val="center"/>
        <w:rPr>
          <w:sz w:val="18"/>
          <w:szCs w:val="18"/>
        </w:rPr>
      </w:pPr>
      <w:r w:rsidRPr="00D12B5A">
        <w:rPr>
          <w:sz w:val="18"/>
          <w:szCs w:val="18"/>
        </w:rPr>
        <w:t xml:space="preserve">Źródło: </w:t>
      </w:r>
      <w:r w:rsidRPr="005E2A17">
        <w:rPr>
          <w:sz w:val="18"/>
          <w:szCs w:val="18"/>
        </w:rPr>
        <w:t>Główny Urząd Statystyczny</w:t>
      </w:r>
      <w:r>
        <w:rPr>
          <w:sz w:val="18"/>
          <w:szCs w:val="18"/>
        </w:rPr>
        <w:t xml:space="preserve">, </w:t>
      </w:r>
      <w:r w:rsidRPr="006C420F">
        <w:rPr>
          <w:sz w:val="18"/>
          <w:szCs w:val="18"/>
        </w:rPr>
        <w:t xml:space="preserve">Prognoza ludności gmin </w:t>
      </w:r>
      <w:r w:rsidRPr="00D12B5A">
        <w:rPr>
          <w:sz w:val="18"/>
          <w:szCs w:val="18"/>
        </w:rPr>
        <w:t xml:space="preserve">na lata 2017 – 2030, </w:t>
      </w:r>
      <w:r>
        <w:rPr>
          <w:sz w:val="18"/>
          <w:szCs w:val="18"/>
        </w:rPr>
        <w:t xml:space="preserve">sierpień </w:t>
      </w:r>
      <w:r w:rsidRPr="00D12B5A">
        <w:rPr>
          <w:sz w:val="18"/>
          <w:szCs w:val="18"/>
        </w:rPr>
        <w:t>2017 r.</w:t>
      </w:r>
    </w:p>
    <w:p w14:paraId="0F209E17" w14:textId="2E345B3A" w:rsidR="00786CCC" w:rsidRDefault="00786CCC" w:rsidP="00786CCC">
      <w:pPr>
        <w:spacing w:after="120"/>
        <w:rPr>
          <w:i w:val="0"/>
          <w:iCs w:val="0"/>
        </w:rPr>
      </w:pPr>
      <w:r>
        <w:rPr>
          <w:i w:val="0"/>
          <w:iCs w:val="0"/>
        </w:rPr>
        <w:t>Utrzymujący się niekorzystny wskaźnik przyrostu naturalnego i s</w:t>
      </w:r>
      <w:r w:rsidRPr="00F76E2E">
        <w:rPr>
          <w:i w:val="0"/>
          <w:iCs w:val="0"/>
        </w:rPr>
        <w:t>tarzejące się społeczeństwo rodzi</w:t>
      </w:r>
      <w:r w:rsidR="00C94616">
        <w:rPr>
          <w:i w:val="0"/>
          <w:iCs w:val="0"/>
        </w:rPr>
        <w:t xml:space="preserve"> </w:t>
      </w:r>
      <w:r w:rsidRPr="00F76E2E">
        <w:rPr>
          <w:i w:val="0"/>
          <w:iCs w:val="0"/>
        </w:rPr>
        <w:t xml:space="preserve">poważne skutki </w:t>
      </w:r>
      <w:r>
        <w:rPr>
          <w:i w:val="0"/>
          <w:iCs w:val="0"/>
        </w:rPr>
        <w:t>ograniczając</w:t>
      </w:r>
      <w:r w:rsidRPr="00F76E2E">
        <w:rPr>
          <w:i w:val="0"/>
          <w:iCs w:val="0"/>
        </w:rPr>
        <w:t xml:space="preserve"> poziom </w:t>
      </w:r>
      <w:r>
        <w:rPr>
          <w:i w:val="0"/>
          <w:iCs w:val="0"/>
        </w:rPr>
        <w:t xml:space="preserve">rozwoju </w:t>
      </w:r>
      <w:r w:rsidRPr="00F76E2E">
        <w:rPr>
          <w:i w:val="0"/>
          <w:iCs w:val="0"/>
        </w:rPr>
        <w:t>gospodarczego</w:t>
      </w:r>
      <w:r w:rsidR="00E460F7">
        <w:rPr>
          <w:i w:val="0"/>
          <w:iCs w:val="0"/>
        </w:rPr>
        <w:t>, co</w:t>
      </w:r>
      <w:r>
        <w:rPr>
          <w:i w:val="0"/>
          <w:iCs w:val="0"/>
        </w:rPr>
        <w:t xml:space="preserve"> stanowi ważną informację dla władz lokalnych</w:t>
      </w:r>
      <w:r w:rsidR="00E460F7">
        <w:rPr>
          <w:i w:val="0"/>
          <w:iCs w:val="0"/>
        </w:rPr>
        <w:t>.</w:t>
      </w:r>
      <w:r>
        <w:rPr>
          <w:i w:val="0"/>
          <w:iCs w:val="0"/>
        </w:rPr>
        <w:t xml:space="preserve"> </w:t>
      </w:r>
      <w:r w:rsidR="00E460F7">
        <w:rPr>
          <w:i w:val="0"/>
          <w:iCs w:val="0"/>
        </w:rPr>
        <w:t xml:space="preserve">Sytuacja ta będzie powodowała konieczność </w:t>
      </w:r>
      <w:r w:rsidR="0068692B">
        <w:rPr>
          <w:i w:val="0"/>
          <w:iCs w:val="0"/>
        </w:rPr>
        <w:t xml:space="preserve">dostępu </w:t>
      </w:r>
      <w:r w:rsidR="00E460F7">
        <w:rPr>
          <w:i w:val="0"/>
          <w:iCs w:val="0"/>
        </w:rPr>
        <w:t>do szersze</w:t>
      </w:r>
      <w:r w:rsidR="0068692B">
        <w:rPr>
          <w:i w:val="0"/>
          <w:iCs w:val="0"/>
        </w:rPr>
        <w:t>j oferty</w:t>
      </w:r>
      <w:r>
        <w:rPr>
          <w:i w:val="0"/>
          <w:iCs w:val="0"/>
        </w:rPr>
        <w:t xml:space="preserve"> </w:t>
      </w:r>
      <w:r w:rsidR="00E460F7">
        <w:rPr>
          <w:i w:val="0"/>
          <w:iCs w:val="0"/>
        </w:rPr>
        <w:t xml:space="preserve">usług w zakresie </w:t>
      </w:r>
      <w:r w:rsidRPr="003C72AF">
        <w:rPr>
          <w:i w:val="0"/>
          <w:iCs w:val="0"/>
        </w:rPr>
        <w:t xml:space="preserve">ochrony zdrowia </w:t>
      </w:r>
      <w:r w:rsidR="00EE7246">
        <w:rPr>
          <w:i w:val="0"/>
          <w:iCs w:val="0"/>
        </w:rPr>
        <w:br/>
      </w:r>
      <w:r w:rsidRPr="003C72AF">
        <w:rPr>
          <w:i w:val="0"/>
          <w:iCs w:val="0"/>
        </w:rPr>
        <w:t>i opieki społecznej</w:t>
      </w:r>
      <w:r w:rsidR="0068692B">
        <w:rPr>
          <w:i w:val="0"/>
          <w:iCs w:val="0"/>
        </w:rPr>
        <w:t>, a także</w:t>
      </w:r>
      <w:r w:rsidRPr="003C72AF">
        <w:rPr>
          <w:i w:val="0"/>
          <w:iCs w:val="0"/>
        </w:rPr>
        <w:t xml:space="preserve"> </w:t>
      </w:r>
      <w:r w:rsidR="0068692B">
        <w:rPr>
          <w:i w:val="0"/>
          <w:iCs w:val="0"/>
        </w:rPr>
        <w:t>propozycji</w:t>
      </w:r>
      <w:r>
        <w:rPr>
          <w:i w:val="0"/>
          <w:iCs w:val="0"/>
        </w:rPr>
        <w:t xml:space="preserve"> kulturaln</w:t>
      </w:r>
      <w:r w:rsidR="0068692B">
        <w:rPr>
          <w:i w:val="0"/>
          <w:iCs w:val="0"/>
        </w:rPr>
        <w:t>ych</w:t>
      </w:r>
      <w:r>
        <w:rPr>
          <w:i w:val="0"/>
          <w:iCs w:val="0"/>
        </w:rPr>
        <w:t xml:space="preserve"> dla tej grupy mieszkańców.</w:t>
      </w:r>
    </w:p>
    <w:p w14:paraId="314B5CBD" w14:textId="776D5574" w:rsidR="00166039" w:rsidRDefault="00786CCC" w:rsidP="00786CCC">
      <w:pPr>
        <w:rPr>
          <w:i w:val="0"/>
          <w:iCs w:val="0"/>
        </w:rPr>
      </w:pPr>
      <w:r w:rsidRPr="00D871C6">
        <w:rPr>
          <w:i w:val="0"/>
          <w:iCs w:val="0"/>
        </w:rPr>
        <w:t>Największą, stanowiącą</w:t>
      </w:r>
      <w:r>
        <w:rPr>
          <w:i w:val="0"/>
          <w:iCs w:val="0"/>
        </w:rPr>
        <w:t xml:space="preserve"> ponad</w:t>
      </w:r>
      <w:r w:rsidRPr="00D871C6">
        <w:rPr>
          <w:i w:val="0"/>
          <w:iCs w:val="0"/>
        </w:rPr>
        <w:t xml:space="preserve"> 59%</w:t>
      </w:r>
      <w:r w:rsidR="00EC45F6">
        <w:rPr>
          <w:i w:val="0"/>
          <w:iCs w:val="0"/>
        </w:rPr>
        <w:t>,</w:t>
      </w:r>
      <w:r w:rsidRPr="00D871C6">
        <w:rPr>
          <w:i w:val="0"/>
          <w:iCs w:val="0"/>
        </w:rPr>
        <w:t xml:space="preserve"> grupą </w:t>
      </w:r>
      <w:r>
        <w:rPr>
          <w:i w:val="0"/>
          <w:iCs w:val="0"/>
        </w:rPr>
        <w:t xml:space="preserve">ludności w </w:t>
      </w:r>
      <w:r w:rsidR="00A140C7">
        <w:rPr>
          <w:i w:val="0"/>
          <w:iCs w:val="0"/>
        </w:rPr>
        <w:t>g</w:t>
      </w:r>
      <w:r>
        <w:rPr>
          <w:i w:val="0"/>
          <w:iCs w:val="0"/>
        </w:rPr>
        <w:t xml:space="preserve">minie </w:t>
      </w:r>
      <w:r w:rsidRPr="00D871C6">
        <w:rPr>
          <w:i w:val="0"/>
          <w:iCs w:val="0"/>
        </w:rPr>
        <w:t xml:space="preserve">są osoby w wieku produkcyjnym. </w:t>
      </w:r>
      <w:r>
        <w:rPr>
          <w:i w:val="0"/>
          <w:iCs w:val="0"/>
        </w:rPr>
        <w:t xml:space="preserve">Jednak </w:t>
      </w:r>
      <w:r w:rsidRPr="00D871C6">
        <w:rPr>
          <w:i w:val="0"/>
          <w:iCs w:val="0"/>
        </w:rPr>
        <w:t xml:space="preserve">od 2017 roku obserwuje się pogorszenie struktury ludności w </w:t>
      </w:r>
      <w:r w:rsidR="00EE7246">
        <w:rPr>
          <w:i w:val="0"/>
          <w:iCs w:val="0"/>
        </w:rPr>
        <w:t>g</w:t>
      </w:r>
      <w:r w:rsidRPr="00D871C6">
        <w:rPr>
          <w:i w:val="0"/>
          <w:iCs w:val="0"/>
        </w:rPr>
        <w:t xml:space="preserve">minie wg grup ekonomicznych. </w:t>
      </w:r>
      <w:r>
        <w:rPr>
          <w:i w:val="0"/>
          <w:iCs w:val="0"/>
        </w:rPr>
        <w:t>Nie są to zmiany duże, zaledwie 2% na przestrzeni czterech lat jednak niepokojący jest ich stały rosnący trend oraz wyraźne przesunięcie na korzyść osób w wieku poprodukcyjnym</w:t>
      </w:r>
      <w:r w:rsidR="00EC45F6">
        <w:rPr>
          <w:i w:val="0"/>
          <w:iCs w:val="0"/>
        </w:rPr>
        <w:t>,</w:t>
      </w:r>
      <w:r>
        <w:rPr>
          <w:i w:val="0"/>
          <w:iCs w:val="0"/>
        </w:rPr>
        <w:t xml:space="preserve"> co potwierdza istniejący problem starzejącego się społeczeństwa. </w:t>
      </w:r>
    </w:p>
    <w:p w14:paraId="715D88AE" w14:textId="701002E1" w:rsidR="00786CCC" w:rsidRDefault="00786CCC" w:rsidP="00166039">
      <w:pPr>
        <w:spacing w:before="120"/>
        <w:rPr>
          <w:i w:val="0"/>
          <w:iCs w:val="0"/>
        </w:rPr>
      </w:pPr>
      <w:r w:rsidRPr="004D16EC">
        <w:rPr>
          <w:i w:val="0"/>
          <w:iCs w:val="0"/>
        </w:rPr>
        <w:t>W 2021 roku</w:t>
      </w:r>
      <w:r>
        <w:rPr>
          <w:rStyle w:val="Odwoanieprzypisudolnego"/>
          <w:i w:val="0"/>
          <w:iCs w:val="0"/>
        </w:rPr>
        <w:footnoteReference w:id="1"/>
      </w:r>
      <w:r w:rsidRPr="004D16EC">
        <w:rPr>
          <w:i w:val="0"/>
          <w:iCs w:val="0"/>
        </w:rPr>
        <w:t xml:space="preserve"> </w:t>
      </w:r>
      <w:r>
        <w:rPr>
          <w:i w:val="0"/>
          <w:iCs w:val="0"/>
        </w:rPr>
        <w:t>l</w:t>
      </w:r>
      <w:r w:rsidRPr="004D16EC">
        <w:rPr>
          <w:i w:val="0"/>
          <w:iCs w:val="0"/>
        </w:rPr>
        <w:t xml:space="preserve">iczba ludności </w:t>
      </w:r>
      <w:r>
        <w:rPr>
          <w:i w:val="0"/>
          <w:iCs w:val="0"/>
        </w:rPr>
        <w:t>wg grup ekonomicznych kształtowała się następująco:</w:t>
      </w:r>
    </w:p>
    <w:p w14:paraId="2C51817C" w14:textId="236D7C6C" w:rsidR="00786CCC" w:rsidRPr="00BF3AE5" w:rsidRDefault="00786CCC" w:rsidP="00663D89">
      <w:pPr>
        <w:pStyle w:val="Akapitzlist"/>
        <w:numPr>
          <w:ilvl w:val="0"/>
          <w:numId w:val="23"/>
        </w:numPr>
        <w:ind w:left="714" w:hanging="357"/>
        <w:rPr>
          <w:i w:val="0"/>
          <w:iCs w:val="0"/>
        </w:rPr>
      </w:pPr>
      <w:r w:rsidRPr="00BF3AE5">
        <w:rPr>
          <w:i w:val="0"/>
          <w:iCs w:val="0"/>
        </w:rPr>
        <w:t>w wieku przedprodukcyjnym (0</w:t>
      </w:r>
      <w:r w:rsidR="003F7A9A">
        <w:rPr>
          <w:i w:val="0"/>
          <w:iCs w:val="0"/>
        </w:rPr>
        <w:t>-</w:t>
      </w:r>
      <w:r w:rsidRPr="00BF3AE5">
        <w:rPr>
          <w:i w:val="0"/>
          <w:iCs w:val="0"/>
        </w:rPr>
        <w:t>17 lat) – 2 465 osób</w:t>
      </w:r>
    </w:p>
    <w:p w14:paraId="4DE138B4" w14:textId="77777777" w:rsidR="00786CCC" w:rsidRPr="00BF3AE5" w:rsidRDefault="00786CCC" w:rsidP="00663D89">
      <w:pPr>
        <w:pStyle w:val="Akapitzlist"/>
        <w:numPr>
          <w:ilvl w:val="0"/>
          <w:numId w:val="23"/>
        </w:numPr>
        <w:ind w:left="714" w:hanging="357"/>
        <w:rPr>
          <w:i w:val="0"/>
          <w:iCs w:val="0"/>
        </w:rPr>
      </w:pPr>
      <w:r w:rsidRPr="00BF3AE5">
        <w:rPr>
          <w:i w:val="0"/>
          <w:iCs w:val="0"/>
        </w:rPr>
        <w:t>w wieku produkcyjnym (18- 60/65 lat) – 7 502 osób</w:t>
      </w:r>
    </w:p>
    <w:p w14:paraId="4DF113EC" w14:textId="25640FBB" w:rsidR="00166039" w:rsidRPr="00C6768B" w:rsidRDefault="00786CCC" w:rsidP="006E1664">
      <w:pPr>
        <w:pStyle w:val="Akapitzlist"/>
        <w:numPr>
          <w:ilvl w:val="0"/>
          <w:numId w:val="23"/>
        </w:numPr>
        <w:ind w:left="714" w:hanging="357"/>
      </w:pPr>
      <w:r w:rsidRPr="00BF3AE5">
        <w:rPr>
          <w:i w:val="0"/>
          <w:iCs w:val="0"/>
        </w:rPr>
        <w:t>w wieku poprodukcyjnym (60/65 i więcej lat) – 2 697 osób</w:t>
      </w:r>
      <w:r>
        <w:rPr>
          <w:i w:val="0"/>
          <w:iCs w:val="0"/>
        </w:rPr>
        <w:t>.</w:t>
      </w:r>
    </w:p>
    <w:p w14:paraId="0ABC2CCA" w14:textId="77777777" w:rsidR="00C6768B" w:rsidRDefault="00C6768B" w:rsidP="00C6768B">
      <w:pPr>
        <w:pStyle w:val="Akapitzlist"/>
        <w:ind w:left="714"/>
      </w:pPr>
    </w:p>
    <w:p w14:paraId="17B2D519" w14:textId="07F0E55A" w:rsidR="00786CCC" w:rsidRDefault="00786CCC" w:rsidP="00786CCC">
      <w:pPr>
        <w:spacing w:before="120"/>
        <w:jc w:val="center"/>
      </w:pPr>
      <w:r w:rsidRPr="005A6923">
        <w:t>Udział ludności wg ekonomicznych grup wieku w % ludności ogółem</w:t>
      </w:r>
      <w:r>
        <w:t xml:space="preserve"> w 202</w:t>
      </w:r>
      <w:r w:rsidR="00313F13">
        <w:t>1</w:t>
      </w:r>
      <w:r>
        <w:t xml:space="preserve"> r.</w:t>
      </w:r>
    </w:p>
    <w:p w14:paraId="1652D014" w14:textId="01CA5525" w:rsidR="001D7288" w:rsidRPr="00951B89" w:rsidRDefault="001D7288" w:rsidP="000179F3">
      <w:pPr>
        <w:spacing w:after="120"/>
        <w:jc w:val="center"/>
        <w:rPr>
          <w:sz w:val="16"/>
          <w:szCs w:val="16"/>
        </w:rPr>
      </w:pPr>
      <w:r>
        <w:rPr>
          <w:noProof/>
        </w:rPr>
        <w:drawing>
          <wp:inline distT="0" distB="0" distL="0" distR="0" wp14:anchorId="4A311128" wp14:editId="1EF6DC4C">
            <wp:extent cx="4848225" cy="3000375"/>
            <wp:effectExtent l="0" t="0" r="0" b="0"/>
            <wp:docPr id="42" name="Wykres 42">
              <a:extLst xmlns:a="http://schemas.openxmlformats.org/drawingml/2006/main">
                <a:ext uri="{FF2B5EF4-FFF2-40B4-BE49-F238E27FC236}">
                  <a16:creationId xmlns:a16="http://schemas.microsoft.com/office/drawing/2014/main" id="{37F5690E-C75C-265B-48C6-2F304874BC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FD4398E" w14:textId="4FC7988A" w:rsidR="00786CCC" w:rsidRDefault="00786CCC" w:rsidP="00786CCC">
      <w:pPr>
        <w:spacing w:after="160"/>
        <w:jc w:val="center"/>
        <w:rPr>
          <w:sz w:val="18"/>
          <w:szCs w:val="18"/>
        </w:rPr>
      </w:pPr>
      <w:r w:rsidRPr="00987534">
        <w:rPr>
          <w:sz w:val="18"/>
          <w:szCs w:val="18"/>
        </w:rPr>
        <w:t xml:space="preserve">Źródło: </w:t>
      </w:r>
      <w:r w:rsidRPr="00291BAE">
        <w:rPr>
          <w:sz w:val="18"/>
          <w:szCs w:val="18"/>
        </w:rPr>
        <w:t xml:space="preserve">Opracowanie własne na podstawie Statystyczne Vademecum Samorządowca, </w:t>
      </w:r>
      <w:r w:rsidR="001D7288">
        <w:rPr>
          <w:sz w:val="18"/>
          <w:szCs w:val="18"/>
        </w:rPr>
        <w:t>sierpień</w:t>
      </w:r>
      <w:r w:rsidR="001D7288" w:rsidRPr="00291BAE">
        <w:rPr>
          <w:sz w:val="18"/>
          <w:szCs w:val="18"/>
        </w:rPr>
        <w:t xml:space="preserve"> </w:t>
      </w:r>
      <w:r w:rsidRPr="00291BAE">
        <w:rPr>
          <w:sz w:val="18"/>
          <w:szCs w:val="18"/>
        </w:rPr>
        <w:t>2022</w:t>
      </w:r>
    </w:p>
    <w:p w14:paraId="3BB1021C" w14:textId="5262C47B" w:rsidR="00786CCC" w:rsidRDefault="00786CCC" w:rsidP="00786CCC">
      <w:pPr>
        <w:spacing w:after="120"/>
        <w:rPr>
          <w:i w:val="0"/>
          <w:iCs w:val="0"/>
        </w:rPr>
      </w:pPr>
      <w:r>
        <w:rPr>
          <w:i w:val="0"/>
          <w:iCs w:val="0"/>
        </w:rPr>
        <w:t>Podobne tendencje obserwuje się także w gminach sąsiadujących oraz w samej Łodzi. Niestety wskaźnik liczby lu</w:t>
      </w:r>
      <w:r w:rsidRPr="00FB2245">
        <w:rPr>
          <w:i w:val="0"/>
          <w:iCs w:val="0"/>
        </w:rPr>
        <w:t>dnoś</w:t>
      </w:r>
      <w:r>
        <w:rPr>
          <w:i w:val="0"/>
          <w:iCs w:val="0"/>
        </w:rPr>
        <w:t>ci</w:t>
      </w:r>
      <w:r w:rsidRPr="00FB2245">
        <w:rPr>
          <w:i w:val="0"/>
          <w:iCs w:val="0"/>
        </w:rPr>
        <w:t xml:space="preserve"> w wie</w:t>
      </w:r>
      <w:r w:rsidR="00645828">
        <w:rPr>
          <w:i w:val="0"/>
          <w:iCs w:val="0"/>
        </w:rPr>
        <w:t>ku</w:t>
      </w:r>
      <w:r w:rsidRPr="00FB2245">
        <w:rPr>
          <w:i w:val="0"/>
          <w:iCs w:val="0"/>
        </w:rPr>
        <w:t xml:space="preserve"> nieprodukcyjnym na 100 osób w wieku produkcyjnym</w:t>
      </w:r>
      <w:r>
        <w:rPr>
          <w:i w:val="0"/>
          <w:iCs w:val="0"/>
        </w:rPr>
        <w:t xml:space="preserve"> w Gminie Stryków jest wyraźnie bardziej niekorzystny niż w sąsiednich gminach o charakterze wiejskim natomiast bardziej zbliżony do gmin miejskich, w tym Łodzi.</w:t>
      </w:r>
    </w:p>
    <w:p w14:paraId="32188D4F" w14:textId="77777777" w:rsidR="00C6768B" w:rsidRDefault="00C6768B" w:rsidP="00786CCC">
      <w:pPr>
        <w:spacing w:after="120"/>
        <w:rPr>
          <w:i w:val="0"/>
          <w:iCs w:val="0"/>
        </w:rPr>
      </w:pPr>
    </w:p>
    <w:p w14:paraId="00AF4775" w14:textId="36AED4E4" w:rsidR="00786CCC" w:rsidRDefault="00786CCC" w:rsidP="003D2643">
      <w:pPr>
        <w:spacing w:after="120"/>
        <w:jc w:val="center"/>
        <w:rPr>
          <w:rFonts w:ascii="Calibri" w:eastAsia="Calibri" w:hAnsi="Calibri" w:cs="Times New Roman"/>
          <w:sz w:val="16"/>
          <w:szCs w:val="16"/>
        </w:rPr>
      </w:pPr>
      <w:r w:rsidRPr="00BD15F5">
        <w:t>Ludność w wielu nieprodukcyjnym na 100 osób w wieku produkcyjnym</w:t>
      </w:r>
    </w:p>
    <w:p w14:paraId="480F2ADC" w14:textId="6BBE6215" w:rsidR="0020448A" w:rsidRPr="00951B89" w:rsidRDefault="0020448A" w:rsidP="00786CCC">
      <w:pPr>
        <w:spacing w:after="120"/>
        <w:jc w:val="center"/>
        <w:rPr>
          <w:rFonts w:ascii="Calibri" w:eastAsia="Calibri" w:hAnsi="Calibri" w:cs="Times New Roman"/>
          <w:sz w:val="16"/>
          <w:szCs w:val="16"/>
        </w:rPr>
      </w:pPr>
      <w:r>
        <w:rPr>
          <w:noProof/>
        </w:rPr>
        <w:drawing>
          <wp:inline distT="0" distB="0" distL="0" distR="0" wp14:anchorId="01C5C109" wp14:editId="3117DF1B">
            <wp:extent cx="5762625" cy="2952750"/>
            <wp:effectExtent l="0" t="0" r="0" b="0"/>
            <wp:docPr id="37" name="Wykres 37">
              <a:extLst xmlns:a="http://schemas.openxmlformats.org/drawingml/2006/main">
                <a:ext uri="{FF2B5EF4-FFF2-40B4-BE49-F238E27FC236}">
                  <a16:creationId xmlns:a16="http://schemas.microsoft.com/office/drawing/2014/main" id="{19B434AF-C19D-4AC4-98E8-0816E56D55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F550DB9" w14:textId="77777777" w:rsidR="00786CCC" w:rsidRPr="006C420F" w:rsidRDefault="00786CCC" w:rsidP="00786CCC">
      <w:pPr>
        <w:spacing w:after="160"/>
        <w:jc w:val="center"/>
        <w:rPr>
          <w:sz w:val="18"/>
          <w:szCs w:val="18"/>
        </w:rPr>
      </w:pPr>
      <w:r w:rsidRPr="006C420F">
        <w:rPr>
          <w:sz w:val="18"/>
          <w:szCs w:val="18"/>
        </w:rPr>
        <w:t>Źródło: Opracowanie własne na podstawie Statystyczne Vademecum Samorządowca, marzec 2022</w:t>
      </w:r>
    </w:p>
    <w:p w14:paraId="5CFC5137" w14:textId="0AAE2EFE" w:rsidR="00786CCC" w:rsidRPr="00905061" w:rsidRDefault="00786CCC" w:rsidP="00786CCC">
      <w:pPr>
        <w:spacing w:after="120"/>
        <w:rPr>
          <w:i w:val="0"/>
          <w:iCs w:val="0"/>
          <w:color w:val="000000" w:themeColor="text1"/>
        </w:rPr>
      </w:pPr>
      <w:r w:rsidRPr="004B3A64">
        <w:rPr>
          <w:i w:val="0"/>
          <w:iCs w:val="0"/>
          <w:color w:val="000000" w:themeColor="text1"/>
        </w:rPr>
        <w:t xml:space="preserve">W </w:t>
      </w:r>
      <w:r w:rsidR="00B178E4">
        <w:rPr>
          <w:i w:val="0"/>
          <w:iCs w:val="0"/>
          <w:color w:val="000000" w:themeColor="text1"/>
        </w:rPr>
        <w:t>g</w:t>
      </w:r>
      <w:r w:rsidRPr="004B3A64">
        <w:rPr>
          <w:i w:val="0"/>
          <w:iCs w:val="0"/>
          <w:color w:val="000000" w:themeColor="text1"/>
        </w:rPr>
        <w:t>minie poza mniejszą aktywnością zawodową osób po 55 roku życia, zauważa się także zjawisko wychodzenia z rynku pracy osób z przyczyn społecznych. Dotyczy to w szczególności kobiet, które rezygnują z pracy, aby zająć się dzieckiem lub osobą starszą. Związane jest to z brakiem wystarczająco rozwiniętej infrastruktury wsparcia dla rodzin (żłobki, przedszkola)</w:t>
      </w:r>
      <w:r w:rsidR="00B178E4">
        <w:rPr>
          <w:i w:val="0"/>
          <w:iCs w:val="0"/>
          <w:color w:val="000000" w:themeColor="text1"/>
        </w:rPr>
        <w:t>,</w:t>
      </w:r>
      <w:r w:rsidRPr="004B3A64">
        <w:rPr>
          <w:i w:val="0"/>
          <w:iCs w:val="0"/>
          <w:color w:val="000000" w:themeColor="text1"/>
        </w:rPr>
        <w:t xml:space="preserve"> ale także z rządowymi programami socjalnymi skierowanymi do rodzin z dziećmi i rodzin wielodzietnych. </w:t>
      </w:r>
      <w:r w:rsidR="00A074AE" w:rsidRPr="00A074AE">
        <w:rPr>
          <w:i w:val="0"/>
          <w:iCs w:val="0"/>
          <w:color w:val="000000" w:themeColor="text1"/>
        </w:rPr>
        <w:t>Przykładowo, w 2020 roku na 81 miejsc dostępnych w żłobkach było zapisanych 67 dzieci</w:t>
      </w:r>
      <w:r w:rsidR="00B178E4">
        <w:rPr>
          <w:i w:val="0"/>
          <w:iCs w:val="0"/>
          <w:color w:val="000000" w:themeColor="text1"/>
        </w:rPr>
        <w:t xml:space="preserve">, </w:t>
      </w:r>
      <w:r w:rsidR="00A074AE" w:rsidRPr="00A074AE">
        <w:rPr>
          <w:i w:val="0"/>
          <w:iCs w:val="0"/>
          <w:color w:val="000000" w:themeColor="text1"/>
        </w:rPr>
        <w:t>14 miejsc pozostawało do dyspozycji rodziców dzieci do lat 3.</w:t>
      </w:r>
      <w:r w:rsidRPr="004B3A64">
        <w:rPr>
          <w:i w:val="0"/>
          <w:iCs w:val="0"/>
          <w:color w:val="000000" w:themeColor="text1"/>
        </w:rPr>
        <w:t xml:space="preserve"> Efektem tego jest ograniczony zasób siły roboczej, co w konsekwencji przekłada się na wyniki gospodarcze. </w:t>
      </w:r>
    </w:p>
    <w:p w14:paraId="56C49C92" w14:textId="64375CC1" w:rsidR="00166039" w:rsidRDefault="00786CCC" w:rsidP="00786CCC">
      <w:pPr>
        <w:rPr>
          <w:i w:val="0"/>
          <w:iCs w:val="0"/>
        </w:rPr>
      </w:pPr>
      <w:r w:rsidRPr="00BA240C">
        <w:rPr>
          <w:i w:val="0"/>
          <w:iCs w:val="0"/>
        </w:rPr>
        <w:t xml:space="preserve">W </w:t>
      </w:r>
      <w:r>
        <w:rPr>
          <w:i w:val="0"/>
          <w:iCs w:val="0"/>
        </w:rPr>
        <w:t>badanym okresie tj. od 2017 roku</w:t>
      </w:r>
      <w:r w:rsidRPr="00BA240C">
        <w:rPr>
          <w:i w:val="0"/>
          <w:iCs w:val="0"/>
        </w:rPr>
        <w:t xml:space="preserve"> zauważa się napływ nowych mieszkańców w stosunku do liczby osób wymeldowujących</w:t>
      </w:r>
      <w:r>
        <w:rPr>
          <w:i w:val="0"/>
          <w:iCs w:val="0"/>
        </w:rPr>
        <w:t xml:space="preserve"> się co</w:t>
      </w:r>
      <w:r w:rsidR="00B178E4">
        <w:rPr>
          <w:i w:val="0"/>
          <w:iCs w:val="0"/>
        </w:rPr>
        <w:t>,</w:t>
      </w:r>
      <w:r>
        <w:rPr>
          <w:i w:val="0"/>
          <w:iCs w:val="0"/>
        </w:rPr>
        <w:t xml:space="preserve"> w</w:t>
      </w:r>
      <w:r w:rsidRPr="00BA240C">
        <w:rPr>
          <w:i w:val="0"/>
          <w:iCs w:val="0"/>
        </w:rPr>
        <w:t>idać na poniższym schemacie</w:t>
      </w:r>
      <w:r>
        <w:rPr>
          <w:i w:val="0"/>
          <w:iCs w:val="0"/>
        </w:rPr>
        <w:t>.</w:t>
      </w:r>
    </w:p>
    <w:p w14:paraId="4FB774F7" w14:textId="28CBCA86" w:rsidR="00786CCC" w:rsidRPr="007756F7" w:rsidRDefault="00786CCC" w:rsidP="00786CCC">
      <w:pPr>
        <w:spacing w:before="160"/>
        <w:jc w:val="center"/>
      </w:pPr>
      <w:r w:rsidRPr="007756F7">
        <w:t xml:space="preserve">Liczba </w:t>
      </w:r>
      <w:proofErr w:type="spellStart"/>
      <w:r w:rsidR="003F7A9A">
        <w:t>w</w:t>
      </w:r>
      <w:r w:rsidR="007733D1">
        <w:t>yme</w:t>
      </w:r>
      <w:r w:rsidR="008C4D08">
        <w:t>l</w:t>
      </w:r>
      <w:r w:rsidR="007733D1">
        <w:t>dowa</w:t>
      </w:r>
      <w:r w:rsidR="003F7A9A">
        <w:t>ń</w:t>
      </w:r>
      <w:proofErr w:type="spellEnd"/>
      <w:r w:rsidRPr="007756F7">
        <w:t xml:space="preserve"> i zameldowań w Gminie Stryków w latach 2017-202</w:t>
      </w:r>
      <w:r w:rsidR="00855F3C">
        <w:t>1</w:t>
      </w:r>
    </w:p>
    <w:p w14:paraId="509F78EA" w14:textId="2D254355" w:rsidR="00855F3C" w:rsidRPr="00951B89" w:rsidRDefault="00855F3C" w:rsidP="00786CCC">
      <w:pPr>
        <w:jc w:val="center"/>
        <w:rPr>
          <w:i w:val="0"/>
          <w:iCs w:val="0"/>
          <w:sz w:val="16"/>
          <w:szCs w:val="16"/>
        </w:rPr>
      </w:pPr>
      <w:r>
        <w:rPr>
          <w:noProof/>
        </w:rPr>
        <w:drawing>
          <wp:inline distT="0" distB="0" distL="0" distR="0" wp14:anchorId="1117E88A" wp14:editId="472183C5">
            <wp:extent cx="4752975" cy="2857500"/>
            <wp:effectExtent l="0" t="0" r="0" b="0"/>
            <wp:docPr id="39" name="Wykres 39">
              <a:extLst xmlns:a="http://schemas.openxmlformats.org/drawingml/2006/main">
                <a:ext uri="{FF2B5EF4-FFF2-40B4-BE49-F238E27FC236}">
                  <a16:creationId xmlns:a16="http://schemas.microsoft.com/office/drawing/2014/main" id="{2026205C-85EE-62E9-3F27-E77CFE57C8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65D33FA" w14:textId="308009F2" w:rsidR="00786CCC" w:rsidRPr="006C420F" w:rsidRDefault="00786CCC" w:rsidP="00786CCC">
      <w:pPr>
        <w:spacing w:after="160"/>
        <w:jc w:val="center"/>
        <w:rPr>
          <w:sz w:val="18"/>
          <w:szCs w:val="18"/>
        </w:rPr>
      </w:pPr>
      <w:bookmarkStart w:id="13" w:name="_Hlk100053650"/>
      <w:r w:rsidRPr="006C420F">
        <w:rPr>
          <w:sz w:val="18"/>
          <w:szCs w:val="18"/>
        </w:rPr>
        <w:t xml:space="preserve">Źródło: Opracowanie własne na podstawie Statystyczne Vademecum Samorządowca, </w:t>
      </w:r>
      <w:r w:rsidR="00855F3C">
        <w:rPr>
          <w:sz w:val="18"/>
          <w:szCs w:val="18"/>
        </w:rPr>
        <w:t>sierpień</w:t>
      </w:r>
      <w:r w:rsidRPr="006C420F">
        <w:rPr>
          <w:sz w:val="18"/>
          <w:szCs w:val="18"/>
        </w:rPr>
        <w:t xml:space="preserve"> 2022</w:t>
      </w:r>
    </w:p>
    <w:bookmarkEnd w:id="13"/>
    <w:p w14:paraId="709FEC1D" w14:textId="77777777" w:rsidR="00786CCC" w:rsidRDefault="00786CCC" w:rsidP="00786CCC">
      <w:pPr>
        <w:spacing w:after="120"/>
        <w:rPr>
          <w:i w:val="0"/>
          <w:iCs w:val="0"/>
        </w:rPr>
      </w:pPr>
      <w:r>
        <w:rPr>
          <w:i w:val="0"/>
          <w:iCs w:val="0"/>
        </w:rPr>
        <w:t xml:space="preserve">Najwyższe saldo migracji można było zaobserwować w latach 2017 – 2018 (odpowiednio +129 i +100). Pomimo, iż w latach 2019 – 2020 nastąpił spadek salda to jednak nadal jest ono dodatnie i wyniosło dla 2020 roku + 65 osób. </w:t>
      </w:r>
    </w:p>
    <w:p w14:paraId="4231FCC3" w14:textId="064687EB" w:rsidR="00786CCC" w:rsidRDefault="00786CCC" w:rsidP="00786CCC">
      <w:pPr>
        <w:rPr>
          <w:i w:val="0"/>
          <w:iCs w:val="0"/>
        </w:rPr>
      </w:pPr>
      <w:r>
        <w:rPr>
          <w:i w:val="0"/>
          <w:iCs w:val="0"/>
        </w:rPr>
        <w:lastRenderedPageBreak/>
        <w:t>W</w:t>
      </w:r>
      <w:r w:rsidRPr="001B1B11">
        <w:rPr>
          <w:i w:val="0"/>
          <w:iCs w:val="0"/>
        </w:rPr>
        <w:t xml:space="preserve"> 202</w:t>
      </w:r>
      <w:r w:rsidR="0036606C">
        <w:rPr>
          <w:i w:val="0"/>
          <w:iCs w:val="0"/>
        </w:rPr>
        <w:t>1</w:t>
      </w:r>
      <w:r w:rsidRPr="001B1B11">
        <w:rPr>
          <w:i w:val="0"/>
          <w:iCs w:val="0"/>
        </w:rPr>
        <w:t xml:space="preserve"> roku</w:t>
      </w:r>
      <w:r>
        <w:rPr>
          <w:i w:val="0"/>
          <w:iCs w:val="0"/>
        </w:rPr>
        <w:t xml:space="preserve"> przy znaczącym odpływie ludności z Łodzi czy Zgierza nastąpił jednoczesny wzrost zameldowań w Gminie Zgierz</w:t>
      </w:r>
      <w:r w:rsidR="007D12DA">
        <w:rPr>
          <w:i w:val="0"/>
          <w:iCs w:val="0"/>
        </w:rPr>
        <w:t xml:space="preserve"> (wiejskiej)</w:t>
      </w:r>
      <w:r>
        <w:rPr>
          <w:i w:val="0"/>
          <w:iCs w:val="0"/>
        </w:rPr>
        <w:t>, Gminie Nowosolna, Gminie Brzeziny i Gminie Stryków.</w:t>
      </w:r>
      <w:r w:rsidRPr="00755552">
        <w:rPr>
          <w:i w:val="0"/>
          <w:iCs w:val="0"/>
        </w:rPr>
        <w:t xml:space="preserve"> </w:t>
      </w:r>
    </w:p>
    <w:p w14:paraId="1A77E121" w14:textId="2E1D13EC" w:rsidR="00786CCC" w:rsidRDefault="00786CCC" w:rsidP="003D2643">
      <w:pPr>
        <w:spacing w:before="120"/>
        <w:jc w:val="center"/>
        <w:rPr>
          <w:i w:val="0"/>
          <w:iCs w:val="0"/>
          <w:sz w:val="16"/>
          <w:szCs w:val="16"/>
        </w:rPr>
      </w:pPr>
      <w:r w:rsidRPr="00F51A5D">
        <w:t>Saldo migracji w 202</w:t>
      </w:r>
      <w:r w:rsidR="009642D1">
        <w:t>1</w:t>
      </w:r>
      <w:r w:rsidR="000179F3">
        <w:t xml:space="preserve"> </w:t>
      </w:r>
      <w:r w:rsidRPr="00F51A5D">
        <w:t>roku</w:t>
      </w:r>
    </w:p>
    <w:p w14:paraId="31E1CE38" w14:textId="7C24C269" w:rsidR="008D7A3D" w:rsidRPr="00951B89" w:rsidRDefault="008D7A3D" w:rsidP="00786CCC">
      <w:pPr>
        <w:rPr>
          <w:i w:val="0"/>
          <w:iCs w:val="0"/>
          <w:sz w:val="16"/>
          <w:szCs w:val="16"/>
        </w:rPr>
      </w:pPr>
      <w:r>
        <w:rPr>
          <w:noProof/>
        </w:rPr>
        <w:drawing>
          <wp:inline distT="0" distB="0" distL="0" distR="0" wp14:anchorId="2943353A" wp14:editId="12DF175D">
            <wp:extent cx="5895975" cy="2733675"/>
            <wp:effectExtent l="0" t="0" r="0" b="0"/>
            <wp:docPr id="40" name="Wykres 40">
              <a:extLst xmlns:a="http://schemas.openxmlformats.org/drawingml/2006/main">
                <a:ext uri="{FF2B5EF4-FFF2-40B4-BE49-F238E27FC236}">
                  <a16:creationId xmlns:a16="http://schemas.microsoft.com/office/drawing/2014/main" id="{33AFD30E-BCE0-A296-32B1-6F06D73C7C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404744D" w14:textId="53E130CB" w:rsidR="00786CCC" w:rsidRPr="006C420F" w:rsidRDefault="00786CCC" w:rsidP="00786CCC">
      <w:pPr>
        <w:spacing w:after="160"/>
        <w:jc w:val="center"/>
        <w:rPr>
          <w:sz w:val="18"/>
          <w:szCs w:val="18"/>
        </w:rPr>
      </w:pPr>
      <w:r w:rsidRPr="006C420F">
        <w:rPr>
          <w:sz w:val="18"/>
          <w:szCs w:val="18"/>
        </w:rPr>
        <w:t xml:space="preserve">Źródło: Opracowanie własne na podstawie Statystyczne Vademecum Samorządowca, </w:t>
      </w:r>
      <w:r w:rsidR="008D7A3D">
        <w:rPr>
          <w:sz w:val="18"/>
          <w:szCs w:val="18"/>
        </w:rPr>
        <w:t>sierpień</w:t>
      </w:r>
      <w:r w:rsidRPr="006C420F">
        <w:rPr>
          <w:sz w:val="18"/>
          <w:szCs w:val="18"/>
        </w:rPr>
        <w:t xml:space="preserve"> 2022</w:t>
      </w:r>
    </w:p>
    <w:p w14:paraId="39EE6220" w14:textId="36C902B1" w:rsidR="00786CCC" w:rsidRDefault="00786CCC" w:rsidP="00786CCC">
      <w:pPr>
        <w:spacing w:after="120"/>
        <w:rPr>
          <w:i w:val="0"/>
          <w:iCs w:val="0"/>
        </w:rPr>
      </w:pPr>
      <w:r>
        <w:rPr>
          <w:i w:val="0"/>
          <w:iCs w:val="0"/>
        </w:rPr>
        <w:t>Pomimo wysokiej podaży mieszkań w Łodzi czy Zgierzu gminy wiejskie przyciągają coraz więcej mieszkańców miast oferując korzystniejsze cenowo i większe działki budowlane położone często</w:t>
      </w:r>
      <w:r w:rsidR="00A074AE">
        <w:rPr>
          <w:i w:val="0"/>
          <w:iCs w:val="0"/>
        </w:rPr>
        <w:t xml:space="preserve"> </w:t>
      </w:r>
      <w:r>
        <w:rPr>
          <w:i w:val="0"/>
          <w:iCs w:val="0"/>
        </w:rPr>
        <w:t xml:space="preserve">w bardzo malowniczych lokalizacjach w bliskości terenów zielonych, co stanowi coraz większy atut dla inwestorów indywidualnych. Gmina Stryków zaliczana jest do gmin województwa łódzkiego o najwyższych współczynnikach napływu związanych z </w:t>
      </w:r>
      <w:proofErr w:type="spellStart"/>
      <w:r>
        <w:rPr>
          <w:i w:val="0"/>
          <w:iCs w:val="0"/>
        </w:rPr>
        <w:t>suburbanizacją</w:t>
      </w:r>
      <w:proofErr w:type="spellEnd"/>
      <w:r>
        <w:rPr>
          <w:i w:val="0"/>
          <w:iCs w:val="0"/>
        </w:rPr>
        <w:t xml:space="preserve"> Łodzi</w:t>
      </w:r>
      <w:r>
        <w:rPr>
          <w:rStyle w:val="Odwoanieprzypisudolnego"/>
          <w:i w:val="0"/>
          <w:iCs w:val="0"/>
        </w:rPr>
        <w:footnoteReference w:id="2"/>
      </w:r>
      <w:r>
        <w:rPr>
          <w:i w:val="0"/>
          <w:iCs w:val="0"/>
        </w:rPr>
        <w:t xml:space="preserve">. Wg stanu na 31.12.2021 roku liczba zameldowań zewnętrznych </w:t>
      </w:r>
      <w:r w:rsidR="008C4D08">
        <w:rPr>
          <w:i w:val="0"/>
          <w:iCs w:val="0"/>
        </w:rPr>
        <w:br/>
      </w:r>
      <w:r>
        <w:rPr>
          <w:i w:val="0"/>
          <w:iCs w:val="0"/>
        </w:rPr>
        <w:t xml:space="preserve">na terenie </w:t>
      </w:r>
      <w:r w:rsidR="00507597">
        <w:rPr>
          <w:i w:val="0"/>
          <w:iCs w:val="0"/>
        </w:rPr>
        <w:t>g</w:t>
      </w:r>
      <w:r>
        <w:rPr>
          <w:i w:val="0"/>
          <w:iCs w:val="0"/>
        </w:rPr>
        <w:t>miny wyniosła 174.</w:t>
      </w:r>
      <w:r>
        <w:rPr>
          <w:rStyle w:val="Odwoanieprzypisudolnego"/>
          <w:i w:val="0"/>
          <w:iCs w:val="0"/>
        </w:rPr>
        <w:footnoteReference w:id="3"/>
      </w:r>
    </w:p>
    <w:p w14:paraId="0937294A" w14:textId="2FB410BB" w:rsidR="00786CCC" w:rsidRPr="00C6125C" w:rsidRDefault="00786CCC" w:rsidP="00786CCC">
      <w:pPr>
        <w:spacing w:after="120"/>
        <w:rPr>
          <w:i w:val="0"/>
          <w:iCs w:val="0"/>
        </w:rPr>
      </w:pPr>
      <w:r w:rsidRPr="00706242">
        <w:rPr>
          <w:i w:val="0"/>
          <w:iCs w:val="0"/>
        </w:rPr>
        <w:t>W latach 2017-2020 obserw</w:t>
      </w:r>
      <w:r>
        <w:rPr>
          <w:i w:val="0"/>
          <w:iCs w:val="0"/>
        </w:rPr>
        <w:t xml:space="preserve">owany był </w:t>
      </w:r>
      <w:r w:rsidRPr="00706242">
        <w:rPr>
          <w:i w:val="0"/>
          <w:iCs w:val="0"/>
        </w:rPr>
        <w:t>znaczny napływ cudzoziemców</w:t>
      </w:r>
      <w:r>
        <w:rPr>
          <w:i w:val="0"/>
          <w:iCs w:val="0"/>
        </w:rPr>
        <w:t xml:space="preserve">. Dane oficjalne </w:t>
      </w:r>
      <w:r w:rsidRPr="00706242">
        <w:rPr>
          <w:i w:val="0"/>
          <w:iCs w:val="0"/>
        </w:rPr>
        <w:t xml:space="preserve">nie dają pełnego obrazu ilości osób, pochodzących z innych państw, które przebywają na terenie </w:t>
      </w:r>
      <w:r w:rsidR="00507597">
        <w:rPr>
          <w:i w:val="0"/>
          <w:iCs w:val="0"/>
        </w:rPr>
        <w:t>g</w:t>
      </w:r>
      <w:r w:rsidRPr="00706242">
        <w:rPr>
          <w:i w:val="0"/>
          <w:iCs w:val="0"/>
        </w:rPr>
        <w:t>miny</w:t>
      </w:r>
      <w:r>
        <w:rPr>
          <w:i w:val="0"/>
          <w:iCs w:val="0"/>
        </w:rPr>
        <w:t xml:space="preserve"> n</w:t>
      </w:r>
      <w:r w:rsidRPr="00706242">
        <w:rPr>
          <w:i w:val="0"/>
          <w:iCs w:val="0"/>
        </w:rPr>
        <w:t>ie wszyscy bowiem dokonują zameldowania w miejscu pobytu</w:t>
      </w:r>
      <w:r>
        <w:rPr>
          <w:i w:val="0"/>
          <w:iCs w:val="0"/>
        </w:rPr>
        <w:t xml:space="preserve">. </w:t>
      </w:r>
      <w:r w:rsidRPr="00706242">
        <w:rPr>
          <w:i w:val="0"/>
          <w:iCs w:val="0"/>
        </w:rPr>
        <w:t xml:space="preserve">Poza tym </w:t>
      </w:r>
      <w:r w:rsidRPr="00C6125C">
        <w:rPr>
          <w:i w:val="0"/>
          <w:iCs w:val="0"/>
        </w:rPr>
        <w:t>występuje duża rotacja przebywających osób, najczęściej są to pobyty krótkoterminowe do 90 dni</w:t>
      </w:r>
      <w:r>
        <w:rPr>
          <w:i w:val="0"/>
          <w:iCs w:val="0"/>
        </w:rPr>
        <w:t xml:space="preserve">, </w:t>
      </w:r>
      <w:r w:rsidRPr="00C6125C">
        <w:rPr>
          <w:i w:val="0"/>
          <w:iCs w:val="0"/>
        </w:rPr>
        <w:t>na podstawie wizy. Z danych rejestru mieszkańców wynika, że na dzień 31.12.2021 roku na pobyt czasowy zameldowanych było 954 osób, w tym znaczącą grupę stanowili cudzoziemcy. Najliczniejszą grupę</w:t>
      </w:r>
      <w:r>
        <w:rPr>
          <w:i w:val="0"/>
          <w:iCs w:val="0"/>
        </w:rPr>
        <w:t xml:space="preserve"> </w:t>
      </w:r>
      <w:r w:rsidRPr="00C6125C">
        <w:rPr>
          <w:i w:val="0"/>
          <w:iCs w:val="0"/>
        </w:rPr>
        <w:t>stanowiły osoby pochodzenia Ukraińskiego –108 osób, pozostałe osoby to Gruzini (6 osób), Białorusini (5 osób), Niemcy (4</w:t>
      </w:r>
      <w:r>
        <w:rPr>
          <w:i w:val="0"/>
          <w:iCs w:val="0"/>
        </w:rPr>
        <w:t xml:space="preserve"> </w:t>
      </w:r>
      <w:r w:rsidRPr="00C6125C">
        <w:rPr>
          <w:i w:val="0"/>
          <w:iCs w:val="0"/>
        </w:rPr>
        <w:t>osoby) oraz Bułgarzy (3 osoby), a także pojedyncze osoby pochodzenia</w:t>
      </w:r>
      <w:r w:rsidR="009D00D8">
        <w:rPr>
          <w:i w:val="0"/>
          <w:iCs w:val="0"/>
        </w:rPr>
        <w:t>:</w:t>
      </w:r>
      <w:r w:rsidRPr="00C6125C">
        <w:rPr>
          <w:i w:val="0"/>
          <w:iCs w:val="0"/>
        </w:rPr>
        <w:t xml:space="preserve"> duńskiego, holenderskiego, armeńskiego, jordańskiego, mołdawskiego, mongolskiego, słowackiego, szwajcarskiego, włoskiego i z Wybrzeża Kości Słoniowej. Przypływ osób z zagranicy w głównej mierze spowodowany jest</w:t>
      </w:r>
      <w:r w:rsidR="009D00D8">
        <w:rPr>
          <w:i w:val="0"/>
          <w:iCs w:val="0"/>
        </w:rPr>
        <w:t>, poza obecną sytuacja polityczną,</w:t>
      </w:r>
      <w:r w:rsidRPr="00C6125C">
        <w:rPr>
          <w:i w:val="0"/>
          <w:iCs w:val="0"/>
        </w:rPr>
        <w:t xml:space="preserve"> dobrze</w:t>
      </w:r>
      <w:r w:rsidR="009D00D8">
        <w:rPr>
          <w:i w:val="0"/>
          <w:iCs w:val="0"/>
        </w:rPr>
        <w:t xml:space="preserve"> rozwiniętym i</w:t>
      </w:r>
      <w:r w:rsidRPr="00C6125C">
        <w:rPr>
          <w:i w:val="0"/>
          <w:iCs w:val="0"/>
        </w:rPr>
        <w:t xml:space="preserve"> funkcjonującym zapleczem logistycznym i bazą inwestorów oferujących pracę w tym regionie.</w:t>
      </w:r>
    </w:p>
    <w:p w14:paraId="2437B02F" w14:textId="29F2A43C" w:rsidR="00786CCC" w:rsidRDefault="00786CCC" w:rsidP="00CD283D">
      <w:pPr>
        <w:spacing w:after="240"/>
        <w:rPr>
          <w:i w:val="0"/>
          <w:iCs w:val="0"/>
          <w:color w:val="000000" w:themeColor="text1"/>
        </w:rPr>
      </w:pPr>
      <w:r>
        <w:rPr>
          <w:i w:val="0"/>
          <w:iCs w:val="0"/>
        </w:rPr>
        <w:t>Te same czynniki stanowią</w:t>
      </w:r>
      <w:r w:rsidRPr="00854B1F">
        <w:rPr>
          <w:i w:val="0"/>
          <w:iCs w:val="0"/>
        </w:rPr>
        <w:t xml:space="preserve"> zachę</w:t>
      </w:r>
      <w:r>
        <w:rPr>
          <w:i w:val="0"/>
          <w:iCs w:val="0"/>
        </w:rPr>
        <w:t>tę dla</w:t>
      </w:r>
      <w:r w:rsidRPr="00854B1F">
        <w:rPr>
          <w:i w:val="0"/>
          <w:iCs w:val="0"/>
        </w:rPr>
        <w:t xml:space="preserve"> mieszkańców z okolicznych terenów, w tym </w:t>
      </w:r>
      <w:r>
        <w:rPr>
          <w:i w:val="0"/>
          <w:iCs w:val="0"/>
        </w:rPr>
        <w:t xml:space="preserve">w szczególności </w:t>
      </w:r>
      <w:r>
        <w:rPr>
          <w:i w:val="0"/>
          <w:iCs w:val="0"/>
        </w:rPr>
        <w:br/>
        <w:t xml:space="preserve">z Łodzi i Zgierza </w:t>
      </w:r>
      <w:r w:rsidRPr="00854B1F">
        <w:rPr>
          <w:i w:val="0"/>
          <w:iCs w:val="0"/>
        </w:rPr>
        <w:t xml:space="preserve">do zamieszkania na </w:t>
      </w:r>
      <w:r>
        <w:rPr>
          <w:i w:val="0"/>
          <w:iCs w:val="0"/>
        </w:rPr>
        <w:t>tym</w:t>
      </w:r>
      <w:r w:rsidRPr="00854B1F">
        <w:rPr>
          <w:i w:val="0"/>
          <w:iCs w:val="0"/>
        </w:rPr>
        <w:t xml:space="preserve"> obszarze</w:t>
      </w:r>
      <w:r>
        <w:rPr>
          <w:i w:val="0"/>
          <w:iCs w:val="0"/>
        </w:rPr>
        <w:t>.</w:t>
      </w:r>
      <w:r w:rsidRPr="00542FF0">
        <w:t xml:space="preserve"> </w:t>
      </w:r>
      <w:r w:rsidRPr="00542FF0">
        <w:rPr>
          <w:i w:val="0"/>
          <w:iCs w:val="0"/>
        </w:rPr>
        <w:t>Dynamika wzrostu obserwowana jest głównie na terenach wiejskich, gdzie dominuje budownictwo jednorodzinne, indywidualne</w:t>
      </w:r>
      <w:r>
        <w:rPr>
          <w:color w:val="000000" w:themeColor="text1"/>
        </w:rPr>
        <w:t xml:space="preserve">. </w:t>
      </w:r>
      <w:r w:rsidRPr="007027A8">
        <w:rPr>
          <w:i w:val="0"/>
          <w:iCs w:val="0"/>
        </w:rPr>
        <w:t xml:space="preserve">O ile jeszcze kilka lat temu czynnikami decydującymi o chęci zamieszkania były komunikacja i stan dróg oraz </w:t>
      </w:r>
      <w:r>
        <w:rPr>
          <w:i w:val="0"/>
          <w:iCs w:val="0"/>
        </w:rPr>
        <w:t xml:space="preserve">zaplecze </w:t>
      </w:r>
      <w:r w:rsidRPr="007027A8">
        <w:rPr>
          <w:i w:val="0"/>
          <w:iCs w:val="0"/>
        </w:rPr>
        <w:t>komunalne (dostęp do sieci wodociągowej, kanalizacyjnej, gazowej) to obecnie zwraca się coraz większą uwagę na zaplecze oświatowo – kulturalne, dostęp do terenów rekreacyjnych czy stan środowiska naturalnego</w:t>
      </w:r>
      <w:r w:rsidRPr="0019042A">
        <w:rPr>
          <w:i w:val="0"/>
          <w:iCs w:val="0"/>
        </w:rPr>
        <w:t>.</w:t>
      </w:r>
      <w:r w:rsidRPr="0019042A">
        <w:rPr>
          <w:i w:val="0"/>
          <w:iCs w:val="0"/>
          <w:color w:val="000000" w:themeColor="text1"/>
        </w:rPr>
        <w:t xml:space="preserve"> </w:t>
      </w:r>
      <w:r>
        <w:rPr>
          <w:i w:val="0"/>
          <w:iCs w:val="0"/>
          <w:color w:val="000000" w:themeColor="text1"/>
        </w:rPr>
        <w:t xml:space="preserve">Aby stworzyć zachętę do pozostawania oraz osiedlania się tutaj ludzi młodych należy dążyć do zapewnienia odpowiedniej liczby dobrej jakości miejsc w przedszkolach i szkołach, zwiększyć </w:t>
      </w:r>
      <w:r w:rsidRPr="0019042A">
        <w:rPr>
          <w:i w:val="0"/>
          <w:iCs w:val="0"/>
          <w:color w:val="000000" w:themeColor="text1"/>
        </w:rPr>
        <w:t>dostęp do infrastruktury mieszkaniowej</w:t>
      </w:r>
      <w:r>
        <w:rPr>
          <w:i w:val="0"/>
          <w:iCs w:val="0"/>
          <w:color w:val="000000" w:themeColor="text1"/>
        </w:rPr>
        <w:t xml:space="preserve"> oraz zapewnić bazę rekreacyjno</w:t>
      </w:r>
      <w:r w:rsidR="00521542">
        <w:rPr>
          <w:i w:val="0"/>
          <w:iCs w:val="0"/>
          <w:color w:val="000000" w:themeColor="text1"/>
        </w:rPr>
        <w:t>-</w:t>
      </w:r>
      <w:r>
        <w:rPr>
          <w:i w:val="0"/>
          <w:iCs w:val="0"/>
          <w:color w:val="000000" w:themeColor="text1"/>
        </w:rPr>
        <w:t>turystyczno</w:t>
      </w:r>
      <w:r w:rsidR="00521542">
        <w:rPr>
          <w:i w:val="0"/>
          <w:iCs w:val="0"/>
          <w:color w:val="000000" w:themeColor="text1"/>
        </w:rPr>
        <w:t>-</w:t>
      </w:r>
      <w:r>
        <w:rPr>
          <w:i w:val="0"/>
          <w:iCs w:val="0"/>
          <w:color w:val="000000" w:themeColor="text1"/>
        </w:rPr>
        <w:t xml:space="preserve">wypoczynkową </w:t>
      </w:r>
      <w:r w:rsidRPr="005F1F42">
        <w:rPr>
          <w:i w:val="0"/>
          <w:iCs w:val="0"/>
          <w:color w:val="000000" w:themeColor="text1"/>
        </w:rPr>
        <w:t>niezwykle obecnie pożądaną przez młodsze pokoleni</w:t>
      </w:r>
      <w:r>
        <w:rPr>
          <w:i w:val="0"/>
          <w:iCs w:val="0"/>
          <w:color w:val="000000" w:themeColor="text1"/>
        </w:rPr>
        <w:t>e. Ro</w:t>
      </w:r>
      <w:r w:rsidRPr="0019042A">
        <w:rPr>
          <w:i w:val="0"/>
          <w:iCs w:val="0"/>
          <w:color w:val="000000" w:themeColor="text1"/>
        </w:rPr>
        <w:t xml:space="preserve">zwój </w:t>
      </w:r>
      <w:r>
        <w:rPr>
          <w:i w:val="0"/>
          <w:iCs w:val="0"/>
          <w:color w:val="000000" w:themeColor="text1"/>
        </w:rPr>
        <w:t xml:space="preserve">tych obszarów, poza umacnianiem pozycji gospodarczej, powinien </w:t>
      </w:r>
      <w:r w:rsidRPr="0019042A">
        <w:rPr>
          <w:i w:val="0"/>
          <w:iCs w:val="0"/>
          <w:color w:val="000000" w:themeColor="text1"/>
        </w:rPr>
        <w:t>stanowi</w:t>
      </w:r>
      <w:r>
        <w:rPr>
          <w:i w:val="0"/>
          <w:iCs w:val="0"/>
          <w:color w:val="000000" w:themeColor="text1"/>
        </w:rPr>
        <w:t>ć</w:t>
      </w:r>
      <w:r w:rsidRPr="0019042A">
        <w:rPr>
          <w:i w:val="0"/>
          <w:iCs w:val="0"/>
          <w:color w:val="000000" w:themeColor="text1"/>
        </w:rPr>
        <w:t xml:space="preserve"> obecnie jeden</w:t>
      </w:r>
      <w:r w:rsidR="00137231">
        <w:rPr>
          <w:i w:val="0"/>
          <w:iCs w:val="0"/>
          <w:color w:val="000000" w:themeColor="text1"/>
        </w:rPr>
        <w:t xml:space="preserve"> </w:t>
      </w:r>
      <w:r w:rsidRPr="0019042A">
        <w:rPr>
          <w:i w:val="0"/>
          <w:iCs w:val="0"/>
          <w:color w:val="000000" w:themeColor="text1"/>
        </w:rPr>
        <w:t xml:space="preserve">z priorytetów władz </w:t>
      </w:r>
      <w:r w:rsidR="00507597">
        <w:rPr>
          <w:i w:val="0"/>
          <w:iCs w:val="0"/>
          <w:color w:val="000000" w:themeColor="text1"/>
        </w:rPr>
        <w:t>g</w:t>
      </w:r>
      <w:r w:rsidRPr="0019042A">
        <w:rPr>
          <w:i w:val="0"/>
          <w:iCs w:val="0"/>
          <w:color w:val="000000" w:themeColor="text1"/>
        </w:rPr>
        <w:t>miny.</w:t>
      </w:r>
      <w:r>
        <w:rPr>
          <w:i w:val="0"/>
          <w:iCs w:val="0"/>
          <w:color w:val="000000" w:themeColor="text1"/>
        </w:rPr>
        <w:t xml:space="preserve"> </w:t>
      </w:r>
    </w:p>
    <w:p w14:paraId="076ECCAD" w14:textId="77777777" w:rsidR="00786CCC" w:rsidRPr="006C6316" w:rsidRDefault="00786CCC" w:rsidP="00786CCC">
      <w:pPr>
        <w:pStyle w:val="Nagwek3"/>
        <w:numPr>
          <w:ilvl w:val="1"/>
          <w:numId w:val="4"/>
        </w:numPr>
        <w:ind w:hanging="77"/>
      </w:pPr>
      <w:bookmarkStart w:id="14" w:name="_Toc98251441"/>
      <w:bookmarkStart w:id="15" w:name="_Toc105680858"/>
      <w:bookmarkStart w:id="16" w:name="_Toc105736608"/>
      <w:bookmarkStart w:id="17" w:name="_Toc105740236"/>
      <w:bookmarkStart w:id="18" w:name="_Toc111632985"/>
      <w:r>
        <w:lastRenderedPageBreak/>
        <w:t>Położenie i dostępność komunikacyjna</w:t>
      </w:r>
      <w:bookmarkEnd w:id="14"/>
      <w:bookmarkEnd w:id="15"/>
      <w:bookmarkEnd w:id="16"/>
      <w:bookmarkEnd w:id="17"/>
      <w:bookmarkEnd w:id="18"/>
    </w:p>
    <w:p w14:paraId="40AEB4E8" w14:textId="5D42BF0E" w:rsidR="00786CCC" w:rsidRDefault="00786CCC" w:rsidP="00786CCC">
      <w:pPr>
        <w:spacing w:before="240"/>
        <w:rPr>
          <w:i w:val="0"/>
          <w:iCs w:val="0"/>
        </w:rPr>
      </w:pPr>
      <w:r w:rsidRPr="00DD05E5">
        <w:rPr>
          <w:i w:val="0"/>
          <w:iCs w:val="0"/>
        </w:rPr>
        <w:t>Gmina Stryków posiada jedną z najbardziej korzystnych lokalizacji w Polsce.</w:t>
      </w:r>
      <w:r>
        <w:rPr>
          <w:i w:val="0"/>
          <w:iCs w:val="0"/>
        </w:rPr>
        <w:t xml:space="preserve"> </w:t>
      </w:r>
      <w:r w:rsidRPr="005A6BC9">
        <w:rPr>
          <w:i w:val="0"/>
          <w:iCs w:val="0"/>
        </w:rPr>
        <w:t xml:space="preserve">Strategicznym atutem jest jej położenie przy głównym węźle komunikacyjnym </w:t>
      </w:r>
      <w:r w:rsidR="007733D1">
        <w:rPr>
          <w:i w:val="0"/>
          <w:iCs w:val="0"/>
        </w:rPr>
        <w:t>–</w:t>
      </w:r>
      <w:r w:rsidRPr="005A6BC9">
        <w:rPr>
          <w:i w:val="0"/>
          <w:iCs w:val="0"/>
        </w:rPr>
        <w:t xml:space="preserve"> skrzyżowaniu autostrad środkowoeuropejskich: A1 (Gdańsk – Wiedeń) i A2 (Berlin – Moskwa). </w:t>
      </w:r>
    </w:p>
    <w:p w14:paraId="095EFAA2" w14:textId="77777777" w:rsidR="00786CCC" w:rsidRPr="005E1982" w:rsidRDefault="00786CCC" w:rsidP="00786CCC">
      <w:pPr>
        <w:spacing w:before="120" w:after="60"/>
        <w:jc w:val="center"/>
      </w:pPr>
      <w:r w:rsidRPr="005E1982">
        <w:t>Położenie Gminy Stryków względem autostrady A1 i A2</w:t>
      </w:r>
    </w:p>
    <w:p w14:paraId="1BC1BDDE" w14:textId="77777777" w:rsidR="00786CCC" w:rsidRDefault="00786CCC" w:rsidP="00786CCC">
      <w:pPr>
        <w:jc w:val="center"/>
        <w:rPr>
          <w:i w:val="0"/>
          <w:iCs w:val="0"/>
        </w:rPr>
      </w:pPr>
      <w:r>
        <w:rPr>
          <w:noProof/>
        </w:rPr>
        <w:drawing>
          <wp:inline distT="0" distB="0" distL="0" distR="0" wp14:anchorId="13CAA190" wp14:editId="549F79B8">
            <wp:extent cx="4034400" cy="3409950"/>
            <wp:effectExtent l="0" t="0" r="444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55120" cy="3427463"/>
                    </a:xfrm>
                    <a:prstGeom prst="rect">
                      <a:avLst/>
                    </a:prstGeom>
                    <a:noFill/>
                    <a:ln>
                      <a:noFill/>
                    </a:ln>
                  </pic:spPr>
                </pic:pic>
              </a:graphicData>
            </a:graphic>
          </wp:inline>
        </w:drawing>
      </w:r>
    </w:p>
    <w:p w14:paraId="729DBD25" w14:textId="015D2D6F" w:rsidR="00786CCC" w:rsidRPr="00DD05E5" w:rsidRDefault="00786CCC" w:rsidP="00786CCC">
      <w:pPr>
        <w:spacing w:before="60" w:after="120"/>
        <w:jc w:val="center"/>
        <w:rPr>
          <w:sz w:val="18"/>
          <w:szCs w:val="18"/>
        </w:rPr>
      </w:pPr>
      <w:r w:rsidRPr="005E1982">
        <w:rPr>
          <w:sz w:val="18"/>
          <w:szCs w:val="18"/>
        </w:rPr>
        <w:t xml:space="preserve">Źródło: </w:t>
      </w:r>
      <w:hyperlink r:id="rId26" w:history="1">
        <w:r w:rsidR="007733D1" w:rsidRPr="00411BC0">
          <w:rPr>
            <w:rStyle w:val="Hipercze"/>
            <w:sz w:val="18"/>
            <w:szCs w:val="18"/>
          </w:rPr>
          <w:t>https://ksiegiwieczyste.com/strykow</w:t>
        </w:r>
      </w:hyperlink>
    </w:p>
    <w:p w14:paraId="286E29EE" w14:textId="6BE3A25E" w:rsidR="00786CCC" w:rsidRDefault="00786CCC" w:rsidP="00786CCC">
      <w:pPr>
        <w:tabs>
          <w:tab w:val="left" w:pos="142"/>
        </w:tabs>
        <w:spacing w:before="120"/>
        <w:rPr>
          <w:i w:val="0"/>
          <w:iCs w:val="0"/>
        </w:rPr>
      </w:pPr>
      <w:r w:rsidRPr="00DD05E5">
        <w:rPr>
          <w:i w:val="0"/>
          <w:iCs w:val="0"/>
        </w:rPr>
        <w:t xml:space="preserve">W bezpośrednim sąsiedztwie skrzyżowania autostrad leży miasto Stryków będące siedzibą władz samorządowych oraz lokalnym centrum </w:t>
      </w:r>
      <w:proofErr w:type="spellStart"/>
      <w:r w:rsidRPr="00DD05E5">
        <w:rPr>
          <w:i w:val="0"/>
          <w:iCs w:val="0"/>
        </w:rPr>
        <w:t>administracyjno</w:t>
      </w:r>
      <w:proofErr w:type="spellEnd"/>
      <w:r w:rsidRPr="00DD05E5">
        <w:rPr>
          <w:i w:val="0"/>
          <w:iCs w:val="0"/>
        </w:rPr>
        <w:t xml:space="preserve"> – </w:t>
      </w:r>
      <w:proofErr w:type="spellStart"/>
      <w:r w:rsidRPr="00DD05E5">
        <w:rPr>
          <w:i w:val="0"/>
          <w:iCs w:val="0"/>
        </w:rPr>
        <w:t>społeczno</w:t>
      </w:r>
      <w:proofErr w:type="spellEnd"/>
      <w:r w:rsidR="002F6795">
        <w:rPr>
          <w:i w:val="0"/>
          <w:iCs w:val="0"/>
        </w:rPr>
        <w:t xml:space="preserve"> </w:t>
      </w:r>
      <w:r w:rsidRPr="00DD05E5">
        <w:rPr>
          <w:i w:val="0"/>
          <w:iCs w:val="0"/>
        </w:rPr>
        <w:t>- gospodarczym.</w:t>
      </w:r>
    </w:p>
    <w:p w14:paraId="254B621C" w14:textId="6D1E8B9B" w:rsidR="00786CCC" w:rsidRPr="005E1982" w:rsidRDefault="00786CCC" w:rsidP="00786CCC">
      <w:pPr>
        <w:tabs>
          <w:tab w:val="left" w:pos="142"/>
        </w:tabs>
        <w:spacing w:before="120"/>
        <w:jc w:val="center"/>
      </w:pPr>
      <w:r w:rsidRPr="00DD05E5">
        <w:t>Stryków na</w:t>
      </w:r>
      <w:r w:rsidRPr="005E1982">
        <w:t xml:space="preserve"> mapie Polski</w:t>
      </w:r>
    </w:p>
    <w:p w14:paraId="57FF8D0F" w14:textId="77777777" w:rsidR="00786CCC" w:rsidRDefault="00786CCC" w:rsidP="00786CCC">
      <w:pPr>
        <w:rPr>
          <w:i w:val="0"/>
          <w:iCs w:val="0"/>
        </w:rPr>
      </w:pPr>
      <w:r>
        <w:rPr>
          <w:noProof/>
        </w:rPr>
        <w:drawing>
          <wp:inline distT="0" distB="0" distL="0" distR="0" wp14:anchorId="50631C71" wp14:editId="0BAE7E0D">
            <wp:extent cx="5850255" cy="264795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0255" cy="2647950"/>
                    </a:xfrm>
                    <a:prstGeom prst="rect">
                      <a:avLst/>
                    </a:prstGeom>
                    <a:noFill/>
                    <a:ln>
                      <a:noFill/>
                    </a:ln>
                  </pic:spPr>
                </pic:pic>
              </a:graphicData>
            </a:graphic>
          </wp:inline>
        </w:drawing>
      </w:r>
    </w:p>
    <w:p w14:paraId="01D35DD5" w14:textId="571B37CF" w:rsidR="00786CCC" w:rsidRPr="005E1982" w:rsidRDefault="00786CCC" w:rsidP="00786CCC">
      <w:pPr>
        <w:spacing w:after="120"/>
        <w:jc w:val="center"/>
        <w:rPr>
          <w:sz w:val="18"/>
          <w:szCs w:val="18"/>
        </w:rPr>
      </w:pPr>
      <w:r w:rsidRPr="005E1982">
        <w:rPr>
          <w:sz w:val="18"/>
          <w:szCs w:val="18"/>
        </w:rPr>
        <w:t xml:space="preserve">Źródło: </w:t>
      </w:r>
      <w:hyperlink r:id="rId28" w:history="1">
        <w:r w:rsidR="007733D1" w:rsidRPr="00411BC0">
          <w:rPr>
            <w:rStyle w:val="Hipercze"/>
            <w:sz w:val="18"/>
            <w:szCs w:val="18"/>
          </w:rPr>
          <w:t>http://www.siskom.waw.pl/autostrady.htm</w:t>
        </w:r>
      </w:hyperlink>
    </w:p>
    <w:p w14:paraId="24C35EA4" w14:textId="7CF3D24B" w:rsidR="00786CCC" w:rsidRDefault="00786CCC" w:rsidP="00786CCC">
      <w:pPr>
        <w:spacing w:after="120"/>
        <w:rPr>
          <w:i w:val="0"/>
          <w:iCs w:val="0"/>
        </w:rPr>
      </w:pPr>
      <w:r w:rsidRPr="005A6BC9">
        <w:rPr>
          <w:i w:val="0"/>
          <w:iCs w:val="0"/>
        </w:rPr>
        <w:t xml:space="preserve">Dzięki wyjątkowej lokalizacji Gmina Stryków stała się biegunem wzrostu gospodarczego, miejscem wysoce atrakcyjnym </w:t>
      </w:r>
      <w:r>
        <w:rPr>
          <w:i w:val="0"/>
          <w:iCs w:val="0"/>
        </w:rPr>
        <w:t>z</w:t>
      </w:r>
      <w:r w:rsidRPr="005A6BC9">
        <w:rPr>
          <w:i w:val="0"/>
          <w:iCs w:val="0"/>
        </w:rPr>
        <w:t xml:space="preserve"> nieograniczonymi możliwościami rozwojowymi, w szczególności związanymi z lokowaniem </w:t>
      </w:r>
      <w:r>
        <w:rPr>
          <w:i w:val="0"/>
          <w:iCs w:val="0"/>
        </w:rPr>
        <w:t xml:space="preserve">na jej terenie </w:t>
      </w:r>
      <w:r w:rsidRPr="005A6BC9">
        <w:rPr>
          <w:i w:val="0"/>
          <w:iCs w:val="0"/>
        </w:rPr>
        <w:t xml:space="preserve">inwestycji przez krajowych </w:t>
      </w:r>
      <w:r>
        <w:rPr>
          <w:i w:val="0"/>
          <w:iCs w:val="0"/>
        </w:rPr>
        <w:t>i</w:t>
      </w:r>
      <w:r w:rsidRPr="005A6BC9">
        <w:rPr>
          <w:i w:val="0"/>
          <w:iCs w:val="0"/>
        </w:rPr>
        <w:t xml:space="preserve"> zagranicznych przedsiębiorców. Do</w:t>
      </w:r>
      <w:r>
        <w:rPr>
          <w:i w:val="0"/>
          <w:iCs w:val="0"/>
        </w:rPr>
        <w:t xml:space="preserve">datkowym atutem jest </w:t>
      </w:r>
      <w:r w:rsidRPr="005A6BC9">
        <w:rPr>
          <w:i w:val="0"/>
          <w:iCs w:val="0"/>
        </w:rPr>
        <w:t xml:space="preserve">także bliskość portów lotniczych: </w:t>
      </w:r>
      <w:proofErr w:type="spellStart"/>
      <w:r w:rsidRPr="00FE75D5">
        <w:rPr>
          <w:i w:val="0"/>
          <w:iCs w:val="0"/>
        </w:rPr>
        <w:t>Lublinek</w:t>
      </w:r>
      <w:proofErr w:type="spellEnd"/>
      <w:r w:rsidRPr="00FE75D5">
        <w:rPr>
          <w:i w:val="0"/>
          <w:iCs w:val="0"/>
        </w:rPr>
        <w:t xml:space="preserve"> w Łodzi (30,51 km), Chopina w Warszawie (115,7 km) oraz Warszawa </w:t>
      </w:r>
      <w:r w:rsidR="007733D1">
        <w:rPr>
          <w:i w:val="0"/>
          <w:iCs w:val="0"/>
        </w:rPr>
        <w:t>–</w:t>
      </w:r>
      <w:r w:rsidRPr="00FE75D5">
        <w:rPr>
          <w:i w:val="0"/>
          <w:iCs w:val="0"/>
        </w:rPr>
        <w:t xml:space="preserve"> Modlin (127,35 km)</w:t>
      </w:r>
      <w:r w:rsidRPr="005A6BC9">
        <w:rPr>
          <w:i w:val="0"/>
          <w:iCs w:val="0"/>
        </w:rPr>
        <w:t xml:space="preserve">. </w:t>
      </w:r>
    </w:p>
    <w:p w14:paraId="76127E23" w14:textId="0DBA66F4" w:rsidR="00786CCC" w:rsidRPr="00D16F4A" w:rsidRDefault="00786CCC" w:rsidP="00786CCC">
      <w:pPr>
        <w:spacing w:after="120"/>
        <w:rPr>
          <w:i w:val="0"/>
          <w:iCs w:val="0"/>
        </w:rPr>
      </w:pPr>
      <w:r w:rsidRPr="005A6BC9">
        <w:rPr>
          <w:i w:val="0"/>
          <w:iCs w:val="0"/>
        </w:rPr>
        <w:lastRenderedPageBreak/>
        <w:t xml:space="preserve">W odległości około 70 km od Strykowa, pomiędzy Warszawą i Łodzią, przewidziano lokalizację Centralnego Portu Komunikacyjnego, w ramach którego do końca 2027 roku ma powstać największe </w:t>
      </w:r>
      <w:r>
        <w:rPr>
          <w:i w:val="0"/>
          <w:iCs w:val="0"/>
        </w:rPr>
        <w:br/>
      </w:r>
      <w:r w:rsidRPr="005A6BC9">
        <w:rPr>
          <w:i w:val="0"/>
          <w:iCs w:val="0"/>
        </w:rPr>
        <w:t>w tej części Europy lotnisko oraz planowane jest wybudowanie krajowej linii kolejowej – kolei dużych prędkości</w:t>
      </w:r>
      <w:r w:rsidR="005D743E">
        <w:rPr>
          <w:i w:val="0"/>
          <w:iCs w:val="0"/>
        </w:rPr>
        <w:t xml:space="preserve">. </w:t>
      </w:r>
      <w:r w:rsidRPr="005A6BC9">
        <w:rPr>
          <w:i w:val="0"/>
          <w:iCs w:val="0"/>
        </w:rPr>
        <w:t>W związku z tymi planami poszerzona zostanie autostrada A2 na odcinku od skrzyżowania</w:t>
      </w:r>
      <w:r w:rsidR="00D16F4A">
        <w:rPr>
          <w:i w:val="0"/>
          <w:iCs w:val="0"/>
        </w:rPr>
        <w:br/>
      </w:r>
      <w:r w:rsidRPr="00D16F4A">
        <w:rPr>
          <w:i w:val="0"/>
          <w:iCs w:val="0"/>
        </w:rPr>
        <w:t>z autostradą A1 w Strykowie do granicy Warszawy</w:t>
      </w:r>
      <w:r w:rsidR="00581B69">
        <w:rPr>
          <w:i w:val="0"/>
          <w:iCs w:val="0"/>
        </w:rPr>
        <w:t>,</w:t>
      </w:r>
      <w:r w:rsidRPr="00D16F4A">
        <w:rPr>
          <w:i w:val="0"/>
          <w:iCs w:val="0"/>
        </w:rPr>
        <w:t xml:space="preserve"> co z pewnością umocni strategiczne znaczenie miasta</w:t>
      </w:r>
      <w:r w:rsidR="007733D1" w:rsidRPr="00D16F4A">
        <w:rPr>
          <w:i w:val="0"/>
          <w:iCs w:val="0"/>
        </w:rPr>
        <w:t>,</w:t>
      </w:r>
      <w:r w:rsidRPr="00D16F4A">
        <w:rPr>
          <w:i w:val="0"/>
          <w:iCs w:val="0"/>
        </w:rPr>
        <w:t xml:space="preserve"> ale stworzy także zagrożenia związane ze znacząco zwiększonym ruchem samochodowym. </w:t>
      </w:r>
    </w:p>
    <w:p w14:paraId="3E7DFD46" w14:textId="01D3ABF7" w:rsidR="00786CCC" w:rsidRPr="005A6BC9" w:rsidRDefault="00786CCC" w:rsidP="00786CCC">
      <w:pPr>
        <w:spacing w:after="120"/>
        <w:rPr>
          <w:i w:val="0"/>
          <w:iCs w:val="0"/>
        </w:rPr>
      </w:pPr>
      <w:r w:rsidRPr="00D16F4A">
        <w:rPr>
          <w:i w:val="0"/>
          <w:iCs w:val="0"/>
        </w:rPr>
        <w:t xml:space="preserve">Gmina Stryków od początku realizacji inwestycji związanych z budową autostrad czyniła i czyni nadal szereg starań o prawidłowe ich zaprojektowanie i wykonanie. Kluczowym elementem narad prowadzonych przez władze gminy z Generalną Dyrekcją Dróg Krajowych i Autostrad było przekonanie strony rządowej </w:t>
      </w:r>
      <w:r w:rsidR="008C4D08">
        <w:rPr>
          <w:i w:val="0"/>
          <w:iCs w:val="0"/>
        </w:rPr>
        <w:br/>
      </w:r>
      <w:r w:rsidRPr="00D16F4A">
        <w:rPr>
          <w:i w:val="0"/>
          <w:iCs w:val="0"/>
        </w:rPr>
        <w:t>o konieczności wybudowania dodatkowych zjazdów i węzłów, odpowiedniego oznakowania autostrad i dróg dojazdowych, montażu dodatkowych ekranów akustycznych, a także należytego wykonania dróg serwisowych oraz budowy systemu odwadniającego autostrady. Obecnie trwają starania o wybudowanie wjazdu na autostradę A-1 w Woli Błędowej w odległości około 3 km na północ od Strykowa oraz wybudowanie obwodnicy Strykowa</w:t>
      </w:r>
      <w:r w:rsidRPr="00D16F4A">
        <w:rPr>
          <w:i w:val="0"/>
          <w:iCs w:val="0"/>
          <w:color w:val="000000" w:themeColor="text1"/>
        </w:rPr>
        <w:t xml:space="preserve">. Budowa obwodnicy wskazana została w Załączniku nr 2 Lista zadań inwestycyjnych możliwych do realizacji w ramach „Programu budowy 100 obwodnic na lata 2020 – 2030” przyjętego uchwałą przez Rady Ministrów 13 kwietnia 2021 r. Budowa węzła Stryków – Północ w Woli Błędowej i budowa południowo-wschodniej obwodnicy są niezwykle </w:t>
      </w:r>
      <w:r w:rsidRPr="00D16F4A">
        <w:rPr>
          <w:i w:val="0"/>
          <w:iCs w:val="0"/>
        </w:rPr>
        <w:t xml:space="preserve">ważne nie tylko </w:t>
      </w:r>
      <w:r w:rsidR="007733D1" w:rsidRPr="00D16F4A">
        <w:rPr>
          <w:i w:val="0"/>
          <w:iCs w:val="0"/>
        </w:rPr>
        <w:t xml:space="preserve">dla </w:t>
      </w:r>
      <w:r w:rsidRPr="00D16F4A">
        <w:rPr>
          <w:i w:val="0"/>
          <w:iCs w:val="0"/>
        </w:rPr>
        <w:t>Strykowa,</w:t>
      </w:r>
      <w:r>
        <w:rPr>
          <w:i w:val="0"/>
          <w:iCs w:val="0"/>
        </w:rPr>
        <w:t xml:space="preserve"> położonego w bezpośrednim sąsiedztwie skrzyżowania autostrad,</w:t>
      </w:r>
      <w:r w:rsidRPr="005A6BC9">
        <w:rPr>
          <w:i w:val="0"/>
          <w:iCs w:val="0"/>
        </w:rPr>
        <w:t xml:space="preserve"> ale całej północ</w:t>
      </w:r>
      <w:r>
        <w:rPr>
          <w:i w:val="0"/>
          <w:iCs w:val="0"/>
        </w:rPr>
        <w:t xml:space="preserve">nej części </w:t>
      </w:r>
      <w:r w:rsidRPr="005A6BC9">
        <w:rPr>
          <w:i w:val="0"/>
          <w:iCs w:val="0"/>
        </w:rPr>
        <w:t>województwa łódzkiego ze względów gospodarczych</w:t>
      </w:r>
      <w:r>
        <w:rPr>
          <w:i w:val="0"/>
          <w:iCs w:val="0"/>
        </w:rPr>
        <w:t>,</w:t>
      </w:r>
      <w:r w:rsidRPr="005A6BC9">
        <w:rPr>
          <w:i w:val="0"/>
          <w:iCs w:val="0"/>
        </w:rPr>
        <w:t xml:space="preserve"> przede wszystkim </w:t>
      </w:r>
      <w:r>
        <w:rPr>
          <w:i w:val="0"/>
          <w:iCs w:val="0"/>
        </w:rPr>
        <w:t>jednak z</w:t>
      </w:r>
      <w:r w:rsidRPr="005A6BC9">
        <w:rPr>
          <w:i w:val="0"/>
          <w:iCs w:val="0"/>
        </w:rPr>
        <w:t>e względu na zapewnienie bezpieczeństwa</w:t>
      </w:r>
      <w:r>
        <w:rPr>
          <w:i w:val="0"/>
          <w:iCs w:val="0"/>
        </w:rPr>
        <w:t xml:space="preserve"> komunikacyjnego. </w:t>
      </w:r>
    </w:p>
    <w:p w14:paraId="4FF446EB" w14:textId="0E20134B" w:rsidR="00D16F4A" w:rsidRDefault="00786CCC" w:rsidP="00786CCC">
      <w:pPr>
        <w:spacing w:after="120"/>
        <w:rPr>
          <w:i w:val="0"/>
          <w:iCs w:val="0"/>
          <w:color w:val="000000" w:themeColor="text1"/>
        </w:rPr>
      </w:pPr>
      <w:r w:rsidRPr="005A6BC9">
        <w:rPr>
          <w:i w:val="0"/>
          <w:iCs w:val="0"/>
        </w:rPr>
        <w:t>Aktualnie Stryków posiada oddaną do użytku w 2012 r</w:t>
      </w:r>
      <w:r>
        <w:rPr>
          <w:i w:val="0"/>
          <w:iCs w:val="0"/>
        </w:rPr>
        <w:t xml:space="preserve">oku </w:t>
      </w:r>
      <w:r w:rsidRPr="005A6BC9">
        <w:rPr>
          <w:i w:val="0"/>
          <w:iCs w:val="0"/>
        </w:rPr>
        <w:t xml:space="preserve">blisko 3 km północno – wschodnią obwodnicę </w:t>
      </w:r>
      <w:r w:rsidRPr="005A6BC9">
        <w:rPr>
          <w:i w:val="0"/>
          <w:iCs w:val="0"/>
        </w:rPr>
        <w:br/>
        <w:t xml:space="preserve">z bezpiecznymi rondami i dobudowanym odcinkiem drogi wojewódzkiej nr 708 łączącej Ozorków </w:t>
      </w:r>
      <w:r w:rsidRPr="005A6BC9">
        <w:rPr>
          <w:i w:val="0"/>
          <w:iCs w:val="0"/>
        </w:rPr>
        <w:br/>
        <w:t xml:space="preserve">z Niesułkowem i Brzezinami. Obwodnica odciążyła </w:t>
      </w:r>
      <w:r>
        <w:rPr>
          <w:i w:val="0"/>
          <w:iCs w:val="0"/>
        </w:rPr>
        <w:t>częściowo</w:t>
      </w:r>
      <w:r w:rsidRPr="005A6BC9">
        <w:rPr>
          <w:i w:val="0"/>
          <w:iCs w:val="0"/>
        </w:rPr>
        <w:t xml:space="preserve"> miasto od silnego i dokuczliwego ruchu pojazdów, zwłaszcza o dużej ładowności i stała się arterią komunikacyjną, zapewniającą dojazd do powstałych autostrad.</w:t>
      </w:r>
      <w:r w:rsidRPr="005C7E9C">
        <w:rPr>
          <w:i w:val="0"/>
          <w:iCs w:val="0"/>
        </w:rPr>
        <w:t xml:space="preserve"> </w:t>
      </w:r>
      <w:r>
        <w:rPr>
          <w:i w:val="0"/>
          <w:iCs w:val="0"/>
        </w:rPr>
        <w:t>Jednak o</w:t>
      </w:r>
      <w:r w:rsidRPr="005A6BC9">
        <w:rPr>
          <w:i w:val="0"/>
          <w:iCs w:val="0"/>
        </w:rPr>
        <w:t>gromne natężenie ruchu na autostrad</w:t>
      </w:r>
      <w:r>
        <w:rPr>
          <w:i w:val="0"/>
          <w:iCs w:val="0"/>
        </w:rPr>
        <w:t>ach</w:t>
      </w:r>
      <w:r w:rsidRPr="005A6BC9">
        <w:rPr>
          <w:i w:val="0"/>
          <w:iCs w:val="0"/>
        </w:rPr>
        <w:t xml:space="preserve"> powoduje</w:t>
      </w:r>
      <w:r>
        <w:rPr>
          <w:i w:val="0"/>
          <w:iCs w:val="0"/>
        </w:rPr>
        <w:t xml:space="preserve">, </w:t>
      </w:r>
      <w:r w:rsidRPr="005A6BC9">
        <w:rPr>
          <w:i w:val="0"/>
          <w:iCs w:val="0"/>
        </w:rPr>
        <w:t xml:space="preserve">że dochodzi tam do częstych wypadków </w:t>
      </w:r>
      <w:r>
        <w:rPr>
          <w:i w:val="0"/>
          <w:iCs w:val="0"/>
        </w:rPr>
        <w:t>i</w:t>
      </w:r>
      <w:r w:rsidRPr="005A6BC9">
        <w:rPr>
          <w:i w:val="0"/>
          <w:iCs w:val="0"/>
        </w:rPr>
        <w:t xml:space="preserve"> kolizji</w:t>
      </w:r>
      <w:r w:rsidR="007733D1" w:rsidRPr="00284531">
        <w:rPr>
          <w:i w:val="0"/>
          <w:iCs w:val="0"/>
        </w:rPr>
        <w:t>,</w:t>
      </w:r>
      <w:r w:rsidRPr="005A6BC9">
        <w:rPr>
          <w:i w:val="0"/>
          <w:iCs w:val="0"/>
        </w:rPr>
        <w:t xml:space="preserve"> a wówczas droga staje się</w:t>
      </w:r>
      <w:r>
        <w:rPr>
          <w:i w:val="0"/>
          <w:iCs w:val="0"/>
        </w:rPr>
        <w:t xml:space="preserve"> ponownie </w:t>
      </w:r>
      <w:r w:rsidRPr="005A6BC9">
        <w:rPr>
          <w:i w:val="0"/>
          <w:iCs w:val="0"/>
        </w:rPr>
        <w:t>zatłoczona.</w:t>
      </w:r>
      <w:r>
        <w:rPr>
          <w:i w:val="0"/>
          <w:iCs w:val="0"/>
        </w:rPr>
        <w:t xml:space="preserve"> Z uwagi na planowane poszerzenie autostrad w</w:t>
      </w:r>
      <w:r w:rsidRPr="005A6BC9">
        <w:rPr>
          <w:i w:val="0"/>
          <w:iCs w:val="0"/>
        </w:rPr>
        <w:t xml:space="preserve">ęzeł </w:t>
      </w:r>
      <w:r>
        <w:rPr>
          <w:i w:val="0"/>
          <w:iCs w:val="0"/>
        </w:rPr>
        <w:t xml:space="preserve">w Woli Błędowej </w:t>
      </w:r>
      <w:r w:rsidRPr="005A6BC9">
        <w:rPr>
          <w:i w:val="0"/>
          <w:iCs w:val="0"/>
        </w:rPr>
        <w:t xml:space="preserve">pozwoliłby na rozładowanie ruchu </w:t>
      </w:r>
      <w:r>
        <w:rPr>
          <w:i w:val="0"/>
          <w:iCs w:val="0"/>
        </w:rPr>
        <w:t xml:space="preserve">i </w:t>
      </w:r>
      <w:r w:rsidRPr="005A6BC9">
        <w:rPr>
          <w:i w:val="0"/>
          <w:iCs w:val="0"/>
        </w:rPr>
        <w:t>odciąż</w:t>
      </w:r>
      <w:r>
        <w:rPr>
          <w:i w:val="0"/>
          <w:iCs w:val="0"/>
        </w:rPr>
        <w:t xml:space="preserve">enie </w:t>
      </w:r>
      <w:r w:rsidRPr="005A6BC9">
        <w:rPr>
          <w:i w:val="0"/>
          <w:iCs w:val="0"/>
        </w:rPr>
        <w:t>centrum miasta Strykowa, przez które obecnie przejeżdżają wszyscy kierowcy chcący wjechać na autostradę</w:t>
      </w:r>
      <w:r>
        <w:rPr>
          <w:i w:val="0"/>
          <w:iCs w:val="0"/>
        </w:rPr>
        <w:t>,</w:t>
      </w:r>
      <w:r w:rsidRPr="005A6BC9">
        <w:rPr>
          <w:i w:val="0"/>
          <w:iCs w:val="0"/>
        </w:rPr>
        <w:t xml:space="preserve"> jadący od strony Łowicza i Głowna.</w:t>
      </w:r>
    </w:p>
    <w:p w14:paraId="42B19769" w14:textId="5ED4270F" w:rsidR="00786CCC" w:rsidRPr="000179F3" w:rsidRDefault="00786CCC" w:rsidP="00786CCC">
      <w:pPr>
        <w:spacing w:after="120"/>
        <w:rPr>
          <w:color w:val="000000" w:themeColor="text1"/>
        </w:rPr>
      </w:pPr>
      <w:r w:rsidRPr="000179F3">
        <w:rPr>
          <w:i w:val="0"/>
          <w:iCs w:val="0"/>
          <w:color w:val="000000" w:themeColor="text1"/>
        </w:rPr>
        <w:t xml:space="preserve">Doskonałe położenie logistyczne gminy spowodowało, że na </w:t>
      </w:r>
      <w:r w:rsidR="00017546" w:rsidRPr="000179F3">
        <w:rPr>
          <w:i w:val="0"/>
          <w:iCs w:val="0"/>
          <w:color w:val="000000" w:themeColor="text1"/>
        </w:rPr>
        <w:t>ok.</w:t>
      </w:r>
      <w:r w:rsidRPr="000179F3">
        <w:rPr>
          <w:i w:val="0"/>
          <w:iCs w:val="0"/>
          <w:color w:val="000000" w:themeColor="text1"/>
        </w:rPr>
        <w:t xml:space="preserve"> </w:t>
      </w:r>
      <w:r w:rsidR="00017546" w:rsidRPr="000179F3">
        <w:rPr>
          <w:i w:val="0"/>
          <w:iCs w:val="0"/>
          <w:color w:val="000000" w:themeColor="text1"/>
        </w:rPr>
        <w:t>6</w:t>
      </w:r>
      <w:r w:rsidR="00D73727" w:rsidRPr="000179F3">
        <w:rPr>
          <w:i w:val="0"/>
          <w:iCs w:val="0"/>
          <w:color w:val="000000" w:themeColor="text1"/>
        </w:rPr>
        <w:t>5</w:t>
      </w:r>
      <w:r w:rsidRPr="000179F3">
        <w:rPr>
          <w:i w:val="0"/>
          <w:iCs w:val="0"/>
          <w:color w:val="000000" w:themeColor="text1"/>
        </w:rPr>
        <w:t>0 ha ulokowanych zostało tu wiele krajowych i światowych firm pochodzących z Europy i USA z branży logistycznej, kurierskiej, motoryzacyjnej, budowlanej, farmaceutycznej, spożywczej czy innowacyjnych technologii.</w:t>
      </w:r>
      <w:r w:rsidRPr="000179F3">
        <w:rPr>
          <w:color w:val="000000" w:themeColor="text1"/>
        </w:rPr>
        <w:t xml:space="preserve"> </w:t>
      </w:r>
    </w:p>
    <w:p w14:paraId="472B1DB7" w14:textId="3BB7B8C7" w:rsidR="001A2169" w:rsidRPr="000179F3" w:rsidRDefault="001A2169" w:rsidP="00786CCC">
      <w:pPr>
        <w:spacing w:after="120"/>
        <w:rPr>
          <w:i w:val="0"/>
          <w:iCs w:val="0"/>
          <w:color w:val="000000" w:themeColor="text1"/>
        </w:rPr>
      </w:pPr>
      <w:r w:rsidRPr="000179F3">
        <w:rPr>
          <w:i w:val="0"/>
          <w:iCs w:val="0"/>
          <w:color w:val="000000" w:themeColor="text1"/>
        </w:rPr>
        <w:t>Na terenie gminy działa obecnie kilka parków przemysłowych, a kolejne przygotowują się do uruchomienia swojej działalności.</w:t>
      </w:r>
      <w:r w:rsidR="005A6E0E" w:rsidRPr="000179F3">
        <w:rPr>
          <w:i w:val="0"/>
          <w:iCs w:val="0"/>
          <w:color w:val="000000" w:themeColor="text1"/>
        </w:rPr>
        <w:t xml:space="preserve"> </w:t>
      </w:r>
    </w:p>
    <w:p w14:paraId="320A6167" w14:textId="0BEB4FE8" w:rsidR="00786CCC" w:rsidRPr="000179F3" w:rsidRDefault="00786CCC" w:rsidP="00786CCC">
      <w:pPr>
        <w:spacing w:after="120"/>
        <w:rPr>
          <w:i w:val="0"/>
          <w:iCs w:val="0"/>
          <w:color w:val="000000" w:themeColor="text1"/>
        </w:rPr>
      </w:pPr>
      <w:r w:rsidRPr="000179F3">
        <w:rPr>
          <w:i w:val="0"/>
          <w:iCs w:val="0"/>
          <w:color w:val="000000" w:themeColor="text1"/>
        </w:rPr>
        <w:t xml:space="preserve">Węzeł komunikacyjny autostrad środkowoeuropejskich jest wiodącym atutem </w:t>
      </w:r>
      <w:r w:rsidR="00507597" w:rsidRPr="000179F3">
        <w:rPr>
          <w:i w:val="0"/>
          <w:iCs w:val="0"/>
          <w:color w:val="000000" w:themeColor="text1"/>
        </w:rPr>
        <w:t>g</w:t>
      </w:r>
      <w:r w:rsidRPr="000179F3">
        <w:rPr>
          <w:i w:val="0"/>
          <w:iCs w:val="0"/>
          <w:color w:val="000000" w:themeColor="text1"/>
        </w:rPr>
        <w:t>miny, który przyczynia się do jej ciągłego rozwoju. Jednak wiąże się on także z zagrożeniami takimi jak ciągły wzrost natężenia ruchu samochodowego, który powoduje zanieczyszczenie powietrza i hałas oraz niszczenie dróg gminnych.</w:t>
      </w:r>
    </w:p>
    <w:p w14:paraId="5347771F" w14:textId="5D652882" w:rsidR="00786CCC" w:rsidRPr="000179F3" w:rsidRDefault="00786CCC" w:rsidP="00786CCC">
      <w:pPr>
        <w:pStyle w:val="Default"/>
        <w:spacing w:after="120"/>
        <w:jc w:val="both"/>
        <w:rPr>
          <w:color w:val="000000" w:themeColor="text1"/>
          <w:sz w:val="22"/>
          <w:szCs w:val="22"/>
        </w:rPr>
      </w:pPr>
      <w:r w:rsidRPr="000179F3">
        <w:rPr>
          <w:color w:val="000000" w:themeColor="text1"/>
          <w:sz w:val="22"/>
          <w:szCs w:val="22"/>
        </w:rPr>
        <w:t xml:space="preserve">Zapewnienie na terenie gminy poza autostradowych połączeń komunikacyjnych (drogi, koleje, budowa nowych układów drogowych), właściwe ich utrzymanie oraz zapewnienie na nich bezpieczeństwa to niezwykle ważne aspekty prawidłowego funkcjonowania </w:t>
      </w:r>
      <w:r w:rsidR="00507597" w:rsidRPr="000179F3">
        <w:rPr>
          <w:color w:val="000000" w:themeColor="text1"/>
          <w:sz w:val="22"/>
          <w:szCs w:val="22"/>
        </w:rPr>
        <w:t>g</w:t>
      </w:r>
      <w:r w:rsidRPr="000179F3">
        <w:rPr>
          <w:color w:val="000000" w:themeColor="text1"/>
          <w:sz w:val="22"/>
          <w:szCs w:val="22"/>
        </w:rPr>
        <w:t>miny.</w:t>
      </w:r>
    </w:p>
    <w:p w14:paraId="0BEFF011" w14:textId="1F51F07A" w:rsidR="0017095F" w:rsidRPr="000179F3" w:rsidRDefault="00582F63" w:rsidP="00162809">
      <w:pPr>
        <w:spacing w:after="160" w:line="256" w:lineRule="auto"/>
        <w:rPr>
          <w:rFonts w:ascii="Calibri" w:eastAsia="Calibri" w:hAnsi="Calibri" w:cs="Calibri"/>
          <w:bCs/>
          <w:i w:val="0"/>
          <w:iCs w:val="0"/>
          <w:color w:val="000000" w:themeColor="text1"/>
          <w:szCs w:val="22"/>
        </w:rPr>
      </w:pPr>
      <w:r w:rsidRPr="000179F3">
        <w:rPr>
          <w:rFonts w:ascii="Calibri" w:eastAsia="Calibri" w:hAnsi="Calibri" w:cs="Calibri"/>
          <w:bCs/>
          <w:i w:val="0"/>
          <w:iCs w:val="0"/>
          <w:color w:val="000000" w:themeColor="text1"/>
          <w:szCs w:val="22"/>
        </w:rPr>
        <w:t xml:space="preserve">Przez teren </w:t>
      </w:r>
      <w:r w:rsidR="00507597" w:rsidRPr="000179F3">
        <w:rPr>
          <w:rFonts w:ascii="Calibri" w:eastAsia="Calibri" w:hAnsi="Calibri" w:cs="Calibri"/>
          <w:bCs/>
          <w:i w:val="0"/>
          <w:iCs w:val="0"/>
          <w:color w:val="000000" w:themeColor="text1"/>
          <w:szCs w:val="22"/>
        </w:rPr>
        <w:t>G</w:t>
      </w:r>
      <w:r w:rsidRPr="000179F3">
        <w:rPr>
          <w:rFonts w:ascii="Calibri" w:eastAsia="Calibri" w:hAnsi="Calibri" w:cs="Calibri"/>
          <w:bCs/>
          <w:i w:val="0"/>
          <w:iCs w:val="0"/>
          <w:color w:val="000000" w:themeColor="text1"/>
          <w:szCs w:val="22"/>
        </w:rPr>
        <w:t xml:space="preserve">miny Stryków przebiegają drogi różnej kategorii, poczynając od autostrad (A1 i A2) poprzez drogi krajowe (nr 14 i 71), wojewódzkie (708), powiatowe, gminne do wewnętrznych, będących własnością zarówno </w:t>
      </w:r>
      <w:r w:rsidR="00507597" w:rsidRPr="000179F3">
        <w:rPr>
          <w:rFonts w:ascii="Calibri" w:eastAsia="Calibri" w:hAnsi="Calibri" w:cs="Calibri"/>
          <w:bCs/>
          <w:i w:val="0"/>
          <w:iCs w:val="0"/>
          <w:color w:val="000000" w:themeColor="text1"/>
          <w:szCs w:val="22"/>
        </w:rPr>
        <w:t>g</w:t>
      </w:r>
      <w:r w:rsidRPr="000179F3">
        <w:rPr>
          <w:rFonts w:ascii="Calibri" w:eastAsia="Calibri" w:hAnsi="Calibri" w:cs="Calibri"/>
          <w:bCs/>
          <w:i w:val="0"/>
          <w:iCs w:val="0"/>
          <w:color w:val="000000" w:themeColor="text1"/>
          <w:szCs w:val="22"/>
        </w:rPr>
        <w:t>miny</w:t>
      </w:r>
      <w:r w:rsidR="00756BA0" w:rsidRPr="000179F3">
        <w:rPr>
          <w:rFonts w:ascii="Calibri" w:eastAsia="Calibri" w:hAnsi="Calibri" w:cs="Calibri"/>
          <w:bCs/>
          <w:i w:val="0"/>
          <w:iCs w:val="0"/>
          <w:color w:val="000000" w:themeColor="text1"/>
          <w:szCs w:val="22"/>
        </w:rPr>
        <w:t>,</w:t>
      </w:r>
      <w:r w:rsidRPr="000179F3">
        <w:rPr>
          <w:rFonts w:ascii="Calibri" w:eastAsia="Calibri" w:hAnsi="Calibri" w:cs="Calibri"/>
          <w:bCs/>
          <w:i w:val="0"/>
          <w:iCs w:val="0"/>
          <w:color w:val="000000" w:themeColor="text1"/>
          <w:szCs w:val="22"/>
        </w:rPr>
        <w:t xml:space="preserve"> jak i prywatnych osób.</w:t>
      </w:r>
      <w:r w:rsidR="0017095F" w:rsidRPr="000179F3">
        <w:rPr>
          <w:rFonts w:ascii="Calibri" w:eastAsia="Calibri" w:hAnsi="Calibri" w:cs="Calibri"/>
          <w:bCs/>
          <w:i w:val="0"/>
          <w:iCs w:val="0"/>
          <w:color w:val="000000" w:themeColor="text1"/>
          <w:szCs w:val="22"/>
        </w:rPr>
        <w:t xml:space="preserve"> Z</w:t>
      </w:r>
      <w:r w:rsidR="0017095F" w:rsidRPr="000179F3">
        <w:rPr>
          <w:i w:val="0"/>
          <w:iCs w:val="0"/>
          <w:color w:val="000000" w:themeColor="text1"/>
        </w:rPr>
        <w:t xml:space="preserve">apewniają one dogodne połączenia Strykowa m.in. </w:t>
      </w:r>
      <w:r w:rsidR="00C45ABE" w:rsidRPr="000179F3">
        <w:rPr>
          <w:i w:val="0"/>
          <w:iCs w:val="0"/>
          <w:color w:val="000000" w:themeColor="text1"/>
        </w:rPr>
        <w:t xml:space="preserve">z </w:t>
      </w:r>
      <w:r w:rsidR="0017095F" w:rsidRPr="000179F3">
        <w:rPr>
          <w:i w:val="0"/>
          <w:iCs w:val="0"/>
          <w:color w:val="000000" w:themeColor="text1"/>
        </w:rPr>
        <w:t>siedzibą Powiatu – Zgierzem leżącym w odległości ok. 16 km,</w:t>
      </w:r>
      <w:r w:rsidR="00162809" w:rsidRPr="000179F3">
        <w:rPr>
          <w:i w:val="0"/>
          <w:iCs w:val="0"/>
          <w:color w:val="000000" w:themeColor="text1"/>
        </w:rPr>
        <w:t xml:space="preserve"> z miastem wojewódzkim</w:t>
      </w:r>
      <w:r w:rsidR="0017095F" w:rsidRPr="000179F3">
        <w:rPr>
          <w:i w:val="0"/>
          <w:iCs w:val="0"/>
          <w:color w:val="000000" w:themeColor="text1"/>
        </w:rPr>
        <w:t xml:space="preserve"> Łodzią, od której oddalon</w:t>
      </w:r>
      <w:r w:rsidR="00C44060" w:rsidRPr="000179F3">
        <w:rPr>
          <w:i w:val="0"/>
          <w:iCs w:val="0"/>
          <w:color w:val="000000" w:themeColor="text1"/>
        </w:rPr>
        <w:t>y</w:t>
      </w:r>
      <w:r w:rsidR="0017095F" w:rsidRPr="000179F3">
        <w:rPr>
          <w:i w:val="0"/>
          <w:iCs w:val="0"/>
          <w:color w:val="000000" w:themeColor="text1"/>
        </w:rPr>
        <w:t xml:space="preserve"> jest zaledwie o kilkanaście kilometrów, a także Warszawą oddaloną o około 110 kilometrów. Łącznie przez teren gminy przebiega:</w:t>
      </w:r>
    </w:p>
    <w:p w14:paraId="0ED96431" w14:textId="53900523" w:rsidR="0017095F" w:rsidRPr="000179F3" w:rsidRDefault="0017095F" w:rsidP="0017095F">
      <w:pPr>
        <w:pStyle w:val="Akapitzlist"/>
        <w:numPr>
          <w:ilvl w:val="0"/>
          <w:numId w:val="82"/>
        </w:numPr>
        <w:spacing w:after="120"/>
        <w:rPr>
          <w:i w:val="0"/>
          <w:iCs w:val="0"/>
          <w:color w:val="000000" w:themeColor="text1"/>
        </w:rPr>
      </w:pPr>
      <w:r w:rsidRPr="000179F3">
        <w:rPr>
          <w:i w:val="0"/>
          <w:iCs w:val="0"/>
          <w:color w:val="000000" w:themeColor="text1"/>
        </w:rPr>
        <w:t>21,73 km dróg krajowych;</w:t>
      </w:r>
    </w:p>
    <w:p w14:paraId="44E55F20" w14:textId="4638AF54" w:rsidR="0017095F" w:rsidRPr="000179F3" w:rsidRDefault="0017095F" w:rsidP="0017095F">
      <w:pPr>
        <w:pStyle w:val="Akapitzlist"/>
        <w:numPr>
          <w:ilvl w:val="0"/>
          <w:numId w:val="82"/>
        </w:numPr>
        <w:spacing w:after="120"/>
        <w:rPr>
          <w:i w:val="0"/>
          <w:iCs w:val="0"/>
          <w:color w:val="000000" w:themeColor="text1"/>
        </w:rPr>
      </w:pPr>
      <w:r w:rsidRPr="000179F3">
        <w:rPr>
          <w:i w:val="0"/>
          <w:iCs w:val="0"/>
          <w:color w:val="000000" w:themeColor="text1"/>
        </w:rPr>
        <w:t xml:space="preserve">14,23 km dróg wojewódzkich; </w:t>
      </w:r>
    </w:p>
    <w:p w14:paraId="2E7F38BA" w14:textId="14BDD57C" w:rsidR="0017095F" w:rsidRPr="000179F3" w:rsidRDefault="0017095F" w:rsidP="0017095F">
      <w:pPr>
        <w:pStyle w:val="Akapitzlist"/>
        <w:numPr>
          <w:ilvl w:val="0"/>
          <w:numId w:val="82"/>
        </w:numPr>
        <w:spacing w:after="120"/>
        <w:rPr>
          <w:i w:val="0"/>
          <w:iCs w:val="0"/>
          <w:color w:val="000000" w:themeColor="text1"/>
        </w:rPr>
      </w:pPr>
      <w:r w:rsidRPr="000179F3">
        <w:rPr>
          <w:i w:val="0"/>
          <w:iCs w:val="0"/>
          <w:color w:val="000000" w:themeColor="text1"/>
        </w:rPr>
        <w:t>77,47 km dróg powiatowych;</w:t>
      </w:r>
    </w:p>
    <w:p w14:paraId="7B442C40" w14:textId="77777777" w:rsidR="008576A6" w:rsidRPr="000179F3" w:rsidRDefault="008576A6" w:rsidP="008576A6">
      <w:pPr>
        <w:pStyle w:val="Akapitzlist"/>
        <w:numPr>
          <w:ilvl w:val="0"/>
          <w:numId w:val="82"/>
        </w:numPr>
        <w:spacing w:after="120"/>
        <w:rPr>
          <w:i w:val="0"/>
          <w:iCs w:val="0"/>
          <w:color w:val="000000" w:themeColor="text1"/>
        </w:rPr>
      </w:pPr>
      <w:r w:rsidRPr="000179F3">
        <w:rPr>
          <w:i w:val="0"/>
          <w:iCs w:val="0"/>
          <w:color w:val="000000" w:themeColor="text1"/>
        </w:rPr>
        <w:t>114,08 km dróg gminnych publicznych;</w:t>
      </w:r>
    </w:p>
    <w:p w14:paraId="61AFF2D6" w14:textId="33C1014C" w:rsidR="0017095F" w:rsidRPr="000179F3" w:rsidRDefault="008576A6" w:rsidP="008576A6">
      <w:pPr>
        <w:pStyle w:val="Akapitzlist"/>
        <w:numPr>
          <w:ilvl w:val="0"/>
          <w:numId w:val="82"/>
        </w:numPr>
        <w:spacing w:after="120"/>
        <w:rPr>
          <w:i w:val="0"/>
          <w:iCs w:val="0"/>
          <w:color w:val="000000" w:themeColor="text1"/>
        </w:rPr>
      </w:pPr>
      <w:r w:rsidRPr="000179F3">
        <w:rPr>
          <w:i w:val="0"/>
          <w:iCs w:val="0"/>
          <w:color w:val="000000" w:themeColor="text1"/>
        </w:rPr>
        <w:t>11,71 km dróg wewnętrznych o nawierzchni twardej będących we władaniu Gminy.</w:t>
      </w:r>
    </w:p>
    <w:p w14:paraId="1DEA8C3A" w14:textId="77777777" w:rsidR="00FB0FF0" w:rsidRPr="000179F3" w:rsidRDefault="00FB0FF0" w:rsidP="000179F3">
      <w:pPr>
        <w:spacing w:before="120" w:after="120" w:line="276" w:lineRule="auto"/>
        <w:rPr>
          <w:rFonts w:cstheme="minorHAnsi"/>
          <w:i w:val="0"/>
          <w:iCs w:val="0"/>
          <w:color w:val="000000" w:themeColor="text1"/>
        </w:rPr>
      </w:pPr>
      <w:bookmarkStart w:id="19" w:name="_Hlk109516364"/>
      <w:bookmarkStart w:id="20" w:name="_Hlk100670962"/>
      <w:r w:rsidRPr="000179F3">
        <w:rPr>
          <w:rFonts w:cstheme="minorHAnsi"/>
          <w:i w:val="0"/>
          <w:iCs w:val="0"/>
          <w:color w:val="000000" w:themeColor="text1"/>
        </w:rPr>
        <w:lastRenderedPageBreak/>
        <w:t>Drogi gminne publiczne w zdecydowanej większości są drogami asfaltowymi – ok. 115 km, ok. 1,5 km to drogi o nawierzchni z kostki betonowej, ok. 13,5 km wciąż ma nawierzchnię nieutwardzoną – gruntową. Drogi asfaltowe w miarę potrzeb są przez gminę remontowane oraz na bieżąco usuwane są ubytki - około 10 % dróg o nawierzchni utwardzonej wykazuje zły stan techniczny i wymaga remontów.</w:t>
      </w:r>
    </w:p>
    <w:p w14:paraId="4A124B7C" w14:textId="77777777" w:rsidR="00FB0FF0" w:rsidRPr="000179F3" w:rsidRDefault="00FB0FF0" w:rsidP="00FB0FF0">
      <w:pPr>
        <w:spacing w:before="120" w:after="120" w:line="252" w:lineRule="auto"/>
        <w:rPr>
          <w:rFonts w:cstheme="minorHAnsi"/>
          <w:i w:val="0"/>
          <w:iCs w:val="0"/>
          <w:color w:val="000000" w:themeColor="text1"/>
        </w:rPr>
      </w:pPr>
      <w:r w:rsidRPr="000179F3">
        <w:rPr>
          <w:rFonts w:cstheme="minorHAnsi"/>
          <w:i w:val="0"/>
          <w:iCs w:val="0"/>
          <w:color w:val="000000" w:themeColor="text1"/>
        </w:rPr>
        <w:t xml:space="preserve">W latach 2019 - 2022 zrealizowano następujące zadania drogowe i mostowe: </w:t>
      </w:r>
    </w:p>
    <w:p w14:paraId="3AE6B9A6" w14:textId="7E12BAEA" w:rsidR="00FB0FF0" w:rsidRPr="000179F3" w:rsidRDefault="00FB0FF0" w:rsidP="00A67FF9">
      <w:pPr>
        <w:numPr>
          <w:ilvl w:val="0"/>
          <w:numId w:val="92"/>
        </w:numPr>
        <w:autoSpaceDE w:val="0"/>
        <w:autoSpaceDN w:val="0"/>
        <w:rPr>
          <w:rFonts w:eastAsia="Times New Roman" w:cstheme="minorHAnsi"/>
          <w:i w:val="0"/>
          <w:iCs w:val="0"/>
          <w:color w:val="000000" w:themeColor="text1"/>
        </w:rPr>
      </w:pPr>
      <w:r w:rsidRPr="000179F3">
        <w:rPr>
          <w:rFonts w:eastAsia="Times New Roman" w:cstheme="minorHAnsi"/>
          <w:i w:val="0"/>
          <w:iCs w:val="0"/>
          <w:color w:val="000000" w:themeColor="text1"/>
        </w:rPr>
        <w:t xml:space="preserve">zrealizowano przebudowę mostu na rzece Moszczenicy w ramach I etapu budowy drogi gminnej </w:t>
      </w:r>
      <w:r w:rsidR="006660D0" w:rsidRPr="000179F3">
        <w:rPr>
          <w:rFonts w:eastAsia="Times New Roman" w:cstheme="minorHAnsi"/>
          <w:i w:val="0"/>
          <w:iCs w:val="0"/>
          <w:color w:val="000000" w:themeColor="text1"/>
        </w:rPr>
        <w:br/>
      </w:r>
      <w:r w:rsidRPr="000179F3">
        <w:rPr>
          <w:rFonts w:eastAsia="Times New Roman" w:cstheme="minorHAnsi"/>
          <w:i w:val="0"/>
          <w:iCs w:val="0"/>
          <w:color w:val="000000" w:themeColor="text1"/>
        </w:rPr>
        <w:t>w m. Smolice, łączącej drogę wojewódzką 708 z drogą powiatową nr 5104E wraz z przebudową skrzyżowania na drodze wojewódzkiej 708 oraz skrzyżowania w drodze powiatowej 5104E</w:t>
      </w:r>
      <w:r w:rsidR="004A19C5">
        <w:rPr>
          <w:rFonts w:eastAsia="Times New Roman" w:cstheme="minorHAnsi"/>
          <w:i w:val="0"/>
          <w:iCs w:val="0"/>
          <w:color w:val="000000" w:themeColor="text1"/>
        </w:rPr>
        <w:t>;</w:t>
      </w:r>
    </w:p>
    <w:p w14:paraId="406CFAD5" w14:textId="77777777" w:rsidR="00FB0FF0" w:rsidRPr="000179F3" w:rsidRDefault="00FB0FF0" w:rsidP="00A67FF9">
      <w:pPr>
        <w:numPr>
          <w:ilvl w:val="0"/>
          <w:numId w:val="92"/>
        </w:numPr>
        <w:rPr>
          <w:rFonts w:eastAsia="Times New Roman" w:cstheme="minorHAnsi"/>
          <w:i w:val="0"/>
          <w:iCs w:val="0"/>
          <w:color w:val="000000" w:themeColor="text1"/>
        </w:rPr>
      </w:pPr>
      <w:r w:rsidRPr="000179F3">
        <w:rPr>
          <w:rFonts w:eastAsia="Times New Roman" w:cstheme="minorHAnsi"/>
          <w:i w:val="0"/>
          <w:iCs w:val="0"/>
          <w:color w:val="000000" w:themeColor="text1"/>
        </w:rPr>
        <w:t xml:space="preserve">zakończono budowę drogi gminnej Ługi w kierunku Michałówka – wybudowany został odcinek </w:t>
      </w:r>
      <w:r w:rsidRPr="000179F3">
        <w:rPr>
          <w:rFonts w:eastAsia="Times New Roman" w:cstheme="minorHAnsi"/>
          <w:i w:val="0"/>
          <w:iCs w:val="0"/>
          <w:color w:val="000000" w:themeColor="text1"/>
        </w:rPr>
        <w:br/>
        <w:t xml:space="preserve">o długości 1.550,09 </w:t>
      </w:r>
      <w:proofErr w:type="spellStart"/>
      <w:r w:rsidRPr="000179F3">
        <w:rPr>
          <w:rFonts w:eastAsia="Times New Roman" w:cstheme="minorHAnsi"/>
          <w:i w:val="0"/>
          <w:iCs w:val="0"/>
          <w:color w:val="000000" w:themeColor="text1"/>
        </w:rPr>
        <w:t>mb</w:t>
      </w:r>
      <w:proofErr w:type="spellEnd"/>
      <w:r w:rsidRPr="000179F3">
        <w:rPr>
          <w:rFonts w:eastAsia="Times New Roman" w:cstheme="minorHAnsi"/>
          <w:i w:val="0"/>
          <w:iCs w:val="0"/>
          <w:color w:val="000000" w:themeColor="text1"/>
        </w:rPr>
        <w:t xml:space="preserve"> o nawierzchni bitumicznej wraz ze zjazdami i chodnikiem po jednej stronie, rowami przydrożnymi, wpustami deszczowymi, przepustem drogowym ramowym wraz umocnieniem dna rowu;</w:t>
      </w:r>
    </w:p>
    <w:p w14:paraId="2FDF9BF1" w14:textId="77777777" w:rsidR="00FB0FF0" w:rsidRPr="000179F3" w:rsidRDefault="00FB0FF0" w:rsidP="00A67FF9">
      <w:pPr>
        <w:numPr>
          <w:ilvl w:val="0"/>
          <w:numId w:val="92"/>
        </w:numPr>
        <w:rPr>
          <w:rFonts w:eastAsia="Times New Roman" w:cstheme="minorHAnsi"/>
          <w:i w:val="0"/>
          <w:iCs w:val="0"/>
          <w:color w:val="000000" w:themeColor="text1"/>
        </w:rPr>
      </w:pPr>
      <w:r w:rsidRPr="000179F3">
        <w:rPr>
          <w:rFonts w:cstheme="minorHAnsi"/>
          <w:i w:val="0"/>
          <w:iCs w:val="0"/>
          <w:color w:val="000000" w:themeColor="text1"/>
        </w:rPr>
        <w:t xml:space="preserve">wybudowano drogę relacji Ługi-Cesarka o długości 686,60 </w:t>
      </w:r>
      <w:proofErr w:type="spellStart"/>
      <w:r w:rsidRPr="000179F3">
        <w:rPr>
          <w:rFonts w:cstheme="minorHAnsi"/>
          <w:i w:val="0"/>
          <w:iCs w:val="0"/>
          <w:color w:val="000000" w:themeColor="text1"/>
        </w:rPr>
        <w:t>mb</w:t>
      </w:r>
      <w:proofErr w:type="spellEnd"/>
      <w:r w:rsidRPr="000179F3">
        <w:rPr>
          <w:rFonts w:cstheme="minorHAnsi"/>
          <w:i w:val="0"/>
          <w:iCs w:val="0"/>
          <w:color w:val="000000" w:themeColor="text1"/>
        </w:rPr>
        <w:t>, łączącą drogę gminną 120323E relacji Cesarka - Sosnowiec z drogą gminną 120323E relacji Ługi – Dobieszków wraz z budową skrzyżowań;</w:t>
      </w:r>
    </w:p>
    <w:p w14:paraId="306E28DF" w14:textId="77777777" w:rsidR="00FB0FF0" w:rsidRPr="000179F3" w:rsidRDefault="00FB0FF0" w:rsidP="00A67FF9">
      <w:pPr>
        <w:numPr>
          <w:ilvl w:val="0"/>
          <w:numId w:val="92"/>
        </w:numPr>
        <w:rPr>
          <w:rFonts w:eastAsia="Times New Roman" w:cstheme="minorHAnsi"/>
          <w:i w:val="0"/>
          <w:iCs w:val="0"/>
          <w:color w:val="000000" w:themeColor="text1"/>
        </w:rPr>
      </w:pPr>
      <w:r w:rsidRPr="000179F3">
        <w:rPr>
          <w:rFonts w:eastAsia="Times New Roman" w:cstheme="minorHAnsi"/>
          <w:i w:val="0"/>
          <w:iCs w:val="0"/>
          <w:color w:val="000000" w:themeColor="text1"/>
        </w:rPr>
        <w:t xml:space="preserve">zakończono przebudowę ul. Legionów w Strykowie </w:t>
      </w:r>
      <w:r w:rsidRPr="000179F3">
        <w:rPr>
          <w:rFonts w:eastAsia="Calibri" w:cstheme="minorHAnsi"/>
          <w:i w:val="0"/>
          <w:iCs w:val="0"/>
          <w:color w:val="000000" w:themeColor="text1"/>
        </w:rPr>
        <w:t xml:space="preserve">na długości 837 </w:t>
      </w:r>
      <w:proofErr w:type="spellStart"/>
      <w:r w:rsidRPr="000179F3">
        <w:rPr>
          <w:rFonts w:eastAsia="Calibri" w:cstheme="minorHAnsi"/>
          <w:i w:val="0"/>
          <w:iCs w:val="0"/>
          <w:color w:val="000000" w:themeColor="text1"/>
        </w:rPr>
        <w:t>mb</w:t>
      </w:r>
      <w:proofErr w:type="spellEnd"/>
      <w:r w:rsidRPr="000179F3">
        <w:rPr>
          <w:rFonts w:eastAsia="Times New Roman" w:cstheme="minorHAnsi"/>
          <w:i w:val="0"/>
          <w:iCs w:val="0"/>
          <w:color w:val="000000" w:themeColor="text1"/>
        </w:rPr>
        <w:t xml:space="preserve"> wraz z chodnikami i wjazdami na posesje, wybudowano parking, sieć kanalizacji sanitarnej i deszczowej;</w:t>
      </w:r>
    </w:p>
    <w:p w14:paraId="0D22AEF5" w14:textId="77777777" w:rsidR="00FB0FF0" w:rsidRPr="000179F3" w:rsidRDefault="00FB0FF0" w:rsidP="00A67FF9">
      <w:pPr>
        <w:numPr>
          <w:ilvl w:val="0"/>
          <w:numId w:val="92"/>
        </w:numPr>
        <w:rPr>
          <w:rFonts w:eastAsia="Times New Roman" w:cstheme="minorHAnsi"/>
          <w:i w:val="0"/>
          <w:iCs w:val="0"/>
          <w:color w:val="000000" w:themeColor="text1"/>
        </w:rPr>
      </w:pPr>
      <w:r w:rsidRPr="000179F3">
        <w:rPr>
          <w:rFonts w:eastAsia="Times New Roman" w:cstheme="minorHAnsi"/>
          <w:i w:val="0"/>
          <w:iCs w:val="0"/>
          <w:color w:val="000000" w:themeColor="text1"/>
        </w:rPr>
        <w:t>przebudowano obustronnie odcinek chodnika na ul. Kolejowej w Strykowie o dł. 410 m biegnącego od ronda do torów kolejowych. Inwestycja polegała na budowie chodnika z kostki brukowej oraz budowie zjazdów. Inwestycja powiatowa przy znacznym wsparciu finansowym Gminy Stryków;</w:t>
      </w:r>
    </w:p>
    <w:p w14:paraId="069EAC79" w14:textId="77777777" w:rsidR="00FB0FF0" w:rsidRPr="000179F3" w:rsidRDefault="00FB0FF0" w:rsidP="00A67FF9">
      <w:pPr>
        <w:numPr>
          <w:ilvl w:val="0"/>
          <w:numId w:val="92"/>
        </w:numPr>
        <w:rPr>
          <w:rFonts w:eastAsia="Times New Roman" w:cstheme="minorHAnsi"/>
          <w:i w:val="0"/>
          <w:iCs w:val="0"/>
          <w:color w:val="000000" w:themeColor="text1"/>
        </w:rPr>
      </w:pPr>
      <w:r w:rsidRPr="000179F3">
        <w:rPr>
          <w:rFonts w:eastAsia="Times New Roman" w:cstheme="minorHAnsi"/>
          <w:i w:val="0"/>
          <w:iCs w:val="0"/>
          <w:color w:val="000000" w:themeColor="text1"/>
        </w:rPr>
        <w:t>wybudowano na ul. Kościuszki w Strykowie wyniesione przejście dla pieszych z kostki brukowej wraz z wykonaniem oznakowania aktywnego umieszczonego na pylonie z wysuniętym nad oś jezdni znakiem aktywnym D-6 oraz montażem poprzecznych linii wibracyjnych;</w:t>
      </w:r>
    </w:p>
    <w:p w14:paraId="104B4BAB" w14:textId="23C79BA9" w:rsidR="00FB0FF0" w:rsidRPr="000179F3" w:rsidRDefault="00FB0FF0" w:rsidP="00A67FF9">
      <w:pPr>
        <w:numPr>
          <w:ilvl w:val="0"/>
          <w:numId w:val="92"/>
        </w:numPr>
        <w:rPr>
          <w:rFonts w:eastAsia="Times New Roman" w:cstheme="minorHAnsi"/>
          <w:i w:val="0"/>
          <w:iCs w:val="0"/>
          <w:color w:val="000000" w:themeColor="text1"/>
        </w:rPr>
      </w:pPr>
      <w:r w:rsidRPr="000179F3">
        <w:rPr>
          <w:rFonts w:eastAsia="Times New Roman" w:cstheme="minorHAnsi"/>
          <w:i w:val="0"/>
          <w:iCs w:val="0"/>
          <w:color w:val="000000" w:themeColor="text1"/>
        </w:rPr>
        <w:t xml:space="preserve">wyremontowano odcinek 180 </w:t>
      </w:r>
      <w:proofErr w:type="spellStart"/>
      <w:r w:rsidRPr="000179F3">
        <w:rPr>
          <w:rFonts w:eastAsia="Times New Roman" w:cstheme="minorHAnsi"/>
          <w:i w:val="0"/>
          <w:iCs w:val="0"/>
          <w:color w:val="000000" w:themeColor="text1"/>
        </w:rPr>
        <w:t>mb</w:t>
      </w:r>
      <w:proofErr w:type="spellEnd"/>
      <w:r w:rsidRPr="000179F3">
        <w:rPr>
          <w:rFonts w:eastAsia="Times New Roman" w:cstheme="minorHAnsi"/>
          <w:i w:val="0"/>
          <w:iCs w:val="0"/>
          <w:color w:val="000000" w:themeColor="text1"/>
        </w:rPr>
        <w:t xml:space="preserve"> chodnika na ul Brzezińskiej w Strykowie, od skrzyżowania </w:t>
      </w:r>
      <w:r w:rsidR="006660D0" w:rsidRPr="000179F3">
        <w:rPr>
          <w:rFonts w:eastAsia="Times New Roman" w:cstheme="minorHAnsi"/>
          <w:i w:val="0"/>
          <w:iCs w:val="0"/>
          <w:color w:val="000000" w:themeColor="text1"/>
        </w:rPr>
        <w:br/>
      </w:r>
      <w:r w:rsidRPr="000179F3">
        <w:rPr>
          <w:rFonts w:eastAsia="Times New Roman" w:cstheme="minorHAnsi"/>
          <w:i w:val="0"/>
          <w:iCs w:val="0"/>
          <w:color w:val="000000" w:themeColor="text1"/>
        </w:rPr>
        <w:t>z ul. Wschodnią w kierunku ronda z drogą wojewódzką nr 708, wraz z regulacją spadków gwarantujących prawidłowy odpływ wód opadowych i modernizacją fragmentu kanalizacji deszczowej;</w:t>
      </w:r>
    </w:p>
    <w:p w14:paraId="33A28AF5" w14:textId="77777777" w:rsidR="00FB0FF0" w:rsidRPr="000179F3" w:rsidRDefault="00FB0FF0" w:rsidP="00A67FF9">
      <w:pPr>
        <w:numPr>
          <w:ilvl w:val="0"/>
          <w:numId w:val="48"/>
        </w:numPr>
        <w:contextualSpacing/>
        <w:rPr>
          <w:rFonts w:eastAsia="Calibri" w:cstheme="minorHAnsi"/>
          <w:i w:val="0"/>
          <w:iCs w:val="0"/>
          <w:color w:val="000000" w:themeColor="text1"/>
        </w:rPr>
      </w:pPr>
      <w:r w:rsidRPr="000179F3">
        <w:rPr>
          <w:rFonts w:eastAsia="Times New Roman" w:cstheme="minorHAnsi"/>
          <w:i w:val="0"/>
          <w:iCs w:val="0"/>
          <w:color w:val="000000" w:themeColor="text1"/>
        </w:rPr>
        <w:t xml:space="preserve">wyremontowano drogę gminną nr 120307E Osse - Ciołek </w:t>
      </w:r>
      <w:r w:rsidRPr="000179F3">
        <w:rPr>
          <w:rFonts w:eastAsia="Calibri" w:cstheme="minorHAnsi"/>
          <w:i w:val="0"/>
          <w:iCs w:val="0"/>
          <w:color w:val="000000" w:themeColor="text1"/>
        </w:rPr>
        <w:t xml:space="preserve">na długości 2 330 </w:t>
      </w:r>
      <w:proofErr w:type="spellStart"/>
      <w:r w:rsidRPr="000179F3">
        <w:rPr>
          <w:rFonts w:eastAsia="Calibri" w:cstheme="minorHAnsi"/>
          <w:i w:val="0"/>
          <w:iCs w:val="0"/>
          <w:color w:val="000000" w:themeColor="text1"/>
        </w:rPr>
        <w:t>mb</w:t>
      </w:r>
      <w:proofErr w:type="spellEnd"/>
      <w:r w:rsidRPr="000179F3">
        <w:rPr>
          <w:rFonts w:eastAsia="Calibri" w:cstheme="minorHAnsi"/>
          <w:i w:val="0"/>
          <w:iCs w:val="0"/>
          <w:color w:val="000000" w:themeColor="text1"/>
        </w:rPr>
        <w:t xml:space="preserve"> - ułożono nakładkę asfaltową wraz z wykonaniem poboczy z kruszywa łamanego;</w:t>
      </w:r>
    </w:p>
    <w:p w14:paraId="53CD6B27" w14:textId="20690DE3" w:rsidR="00FB0FF0" w:rsidRPr="000179F3" w:rsidRDefault="00FB0FF0" w:rsidP="006A24A0">
      <w:pPr>
        <w:numPr>
          <w:ilvl w:val="0"/>
          <w:numId w:val="92"/>
        </w:numPr>
        <w:rPr>
          <w:rFonts w:eastAsia="Times New Roman" w:cstheme="minorHAnsi"/>
          <w:i w:val="0"/>
          <w:iCs w:val="0"/>
          <w:color w:val="000000" w:themeColor="text1"/>
        </w:rPr>
      </w:pPr>
      <w:r w:rsidRPr="000179F3">
        <w:rPr>
          <w:rFonts w:eastAsia="Times New Roman" w:cstheme="minorHAnsi"/>
          <w:i w:val="0"/>
          <w:iCs w:val="0"/>
          <w:color w:val="000000" w:themeColor="text1"/>
        </w:rPr>
        <w:t xml:space="preserve">wyremontowano drogę gminną  nr </w:t>
      </w:r>
      <w:r w:rsidR="006A24A0" w:rsidRPr="006A24A0">
        <w:rPr>
          <w:rFonts w:eastAsia="Times New Roman" w:cstheme="minorHAnsi"/>
          <w:i w:val="0"/>
          <w:iCs w:val="0"/>
          <w:color w:val="000000" w:themeColor="text1"/>
        </w:rPr>
        <w:t>120303E</w:t>
      </w:r>
      <w:r w:rsidR="006A24A0">
        <w:rPr>
          <w:rFonts w:eastAsia="Times New Roman" w:cstheme="minorHAnsi"/>
          <w:i w:val="0"/>
          <w:iCs w:val="0"/>
          <w:color w:val="000000" w:themeColor="text1"/>
        </w:rPr>
        <w:t xml:space="preserve"> </w:t>
      </w:r>
      <w:r w:rsidRPr="000179F3">
        <w:rPr>
          <w:rFonts w:eastAsia="Times New Roman" w:cstheme="minorHAnsi"/>
          <w:i w:val="0"/>
          <w:iCs w:val="0"/>
          <w:color w:val="000000" w:themeColor="text1"/>
        </w:rPr>
        <w:t xml:space="preserve">Ciołek – </w:t>
      </w:r>
      <w:proofErr w:type="spellStart"/>
      <w:r w:rsidRPr="000179F3">
        <w:rPr>
          <w:rFonts w:eastAsia="Times New Roman" w:cstheme="minorHAnsi"/>
          <w:i w:val="0"/>
          <w:iCs w:val="0"/>
          <w:color w:val="000000" w:themeColor="text1"/>
        </w:rPr>
        <w:t>Bronin</w:t>
      </w:r>
      <w:proofErr w:type="spellEnd"/>
      <w:r w:rsidRPr="000179F3">
        <w:rPr>
          <w:rFonts w:eastAsia="Times New Roman" w:cstheme="minorHAnsi"/>
          <w:i w:val="0"/>
          <w:iCs w:val="0"/>
          <w:color w:val="000000" w:themeColor="text1"/>
        </w:rPr>
        <w:t xml:space="preserve"> na długości 1352 </w:t>
      </w:r>
      <w:proofErr w:type="spellStart"/>
      <w:r w:rsidRPr="000179F3">
        <w:rPr>
          <w:rFonts w:eastAsia="Times New Roman" w:cstheme="minorHAnsi"/>
          <w:i w:val="0"/>
          <w:iCs w:val="0"/>
          <w:color w:val="000000" w:themeColor="text1"/>
        </w:rPr>
        <w:t>mb</w:t>
      </w:r>
      <w:proofErr w:type="spellEnd"/>
      <w:r w:rsidRPr="000179F3">
        <w:rPr>
          <w:rFonts w:eastAsia="Times New Roman" w:cstheme="minorHAnsi"/>
          <w:i w:val="0"/>
          <w:iCs w:val="0"/>
          <w:color w:val="000000" w:themeColor="text1"/>
        </w:rPr>
        <w:t xml:space="preserve"> - ułożono nakładkę asfaltową wraz z wykonaniem poboczy z kruszywa łamanego;</w:t>
      </w:r>
    </w:p>
    <w:p w14:paraId="0A94ABFC" w14:textId="4ABE31B4" w:rsidR="00FB0FF0" w:rsidRPr="000179F3" w:rsidRDefault="00FB0FF0" w:rsidP="006A24A0">
      <w:pPr>
        <w:numPr>
          <w:ilvl w:val="0"/>
          <w:numId w:val="92"/>
        </w:numPr>
        <w:rPr>
          <w:rFonts w:eastAsia="Times New Roman" w:cstheme="minorHAnsi"/>
          <w:i w:val="0"/>
          <w:iCs w:val="0"/>
          <w:color w:val="000000" w:themeColor="text1"/>
        </w:rPr>
      </w:pPr>
      <w:bookmarkStart w:id="21" w:name="_Hlk111026917"/>
      <w:r w:rsidRPr="000179F3">
        <w:rPr>
          <w:rFonts w:eastAsia="Times New Roman" w:cstheme="minorHAnsi"/>
          <w:i w:val="0"/>
          <w:iCs w:val="0"/>
          <w:color w:val="000000" w:themeColor="text1"/>
        </w:rPr>
        <w:t>wyremontowano drogę gminną nr 120312E w miejscowości Wyskoki na długości 8</w:t>
      </w:r>
      <w:r w:rsidR="00B8522B" w:rsidRPr="000179F3">
        <w:rPr>
          <w:rFonts w:eastAsia="Times New Roman" w:cstheme="minorHAnsi"/>
          <w:i w:val="0"/>
          <w:iCs w:val="0"/>
          <w:color w:val="000000" w:themeColor="text1"/>
        </w:rPr>
        <w:t>27</w:t>
      </w:r>
      <w:r w:rsidRPr="000179F3">
        <w:rPr>
          <w:rFonts w:eastAsia="Times New Roman" w:cstheme="minorHAnsi"/>
          <w:i w:val="0"/>
          <w:iCs w:val="0"/>
          <w:color w:val="000000" w:themeColor="text1"/>
        </w:rPr>
        <w:t xml:space="preserve"> </w:t>
      </w:r>
      <w:proofErr w:type="spellStart"/>
      <w:r w:rsidRPr="000179F3">
        <w:rPr>
          <w:rFonts w:eastAsia="Times New Roman" w:cstheme="minorHAnsi"/>
          <w:i w:val="0"/>
          <w:iCs w:val="0"/>
          <w:color w:val="000000" w:themeColor="text1"/>
        </w:rPr>
        <w:t>mb</w:t>
      </w:r>
      <w:proofErr w:type="spellEnd"/>
      <w:r w:rsidRPr="000179F3">
        <w:rPr>
          <w:rFonts w:eastAsia="Times New Roman" w:cstheme="minorHAnsi"/>
          <w:i w:val="0"/>
          <w:iCs w:val="0"/>
          <w:color w:val="000000" w:themeColor="text1"/>
        </w:rPr>
        <w:t xml:space="preserve"> -</w:t>
      </w:r>
      <w:r w:rsidRPr="000179F3">
        <w:rPr>
          <w:rFonts w:cstheme="minorHAnsi"/>
          <w:i w:val="0"/>
          <w:iCs w:val="0"/>
          <w:color w:val="000000" w:themeColor="text1"/>
        </w:rPr>
        <w:t xml:space="preserve"> </w:t>
      </w:r>
      <w:r w:rsidRPr="000179F3">
        <w:rPr>
          <w:rFonts w:eastAsia="Times New Roman" w:cstheme="minorHAnsi"/>
          <w:i w:val="0"/>
          <w:iCs w:val="0"/>
          <w:color w:val="000000" w:themeColor="text1"/>
        </w:rPr>
        <w:t>od skrzyżowania we wsi Wyskoki do przejazdu kolejowego</w:t>
      </w:r>
      <w:r w:rsidRPr="000179F3">
        <w:rPr>
          <w:rFonts w:cstheme="minorHAnsi"/>
          <w:i w:val="0"/>
          <w:iCs w:val="0"/>
          <w:color w:val="000000" w:themeColor="text1"/>
        </w:rPr>
        <w:t xml:space="preserve"> poprzez </w:t>
      </w:r>
      <w:r w:rsidRPr="000179F3">
        <w:rPr>
          <w:rFonts w:eastAsia="Times New Roman" w:cstheme="minorHAnsi"/>
          <w:i w:val="0"/>
          <w:iCs w:val="0"/>
          <w:color w:val="000000" w:themeColor="text1"/>
        </w:rPr>
        <w:t xml:space="preserve">wykonanie remontów cząstkowych istniejącej nawierzchni i ułożenie warstwy ścieralnej z betonu asfaltowego wraz z  uzupełnieniem poboczy kruszywem łamanym, oczyszczeniem dna istniejących rowów i wyprofilowania ich skarp; </w:t>
      </w:r>
    </w:p>
    <w:bookmarkEnd w:id="21"/>
    <w:p w14:paraId="210BCA16" w14:textId="1FA9A22E" w:rsidR="00FB0FF0" w:rsidRPr="000179F3" w:rsidRDefault="00FB0FF0" w:rsidP="006A24A0">
      <w:pPr>
        <w:numPr>
          <w:ilvl w:val="0"/>
          <w:numId w:val="92"/>
        </w:numPr>
        <w:ind w:left="714" w:hanging="357"/>
        <w:contextualSpacing/>
        <w:rPr>
          <w:rFonts w:eastAsia="Times New Roman" w:cstheme="minorHAnsi"/>
          <w:i w:val="0"/>
          <w:iCs w:val="0"/>
          <w:color w:val="000000" w:themeColor="text1"/>
        </w:rPr>
      </w:pPr>
      <w:r w:rsidRPr="000179F3">
        <w:rPr>
          <w:rFonts w:eastAsia="Times New Roman" w:cstheme="minorHAnsi"/>
          <w:i w:val="0"/>
          <w:iCs w:val="0"/>
          <w:color w:val="000000" w:themeColor="text1"/>
        </w:rPr>
        <w:t xml:space="preserve">wykonano kompleksową naprawę przepustu na drodze gminnej nr 120323 E w m. Ługi,  zagrażającego bezpieczeństwu użytkowników drogi oraz grożącego uszkodzeniem nawierzchni drogi - przygotowanie uszkodzonego podłoża pod wypełnienie betonowe, udrożnienie, wyczyszczenie </w:t>
      </w:r>
      <w:r w:rsidR="006660D0" w:rsidRPr="000179F3">
        <w:rPr>
          <w:rFonts w:eastAsia="Times New Roman" w:cstheme="minorHAnsi"/>
          <w:i w:val="0"/>
          <w:iCs w:val="0"/>
          <w:color w:val="000000" w:themeColor="text1"/>
        </w:rPr>
        <w:br/>
      </w:r>
      <w:r w:rsidRPr="000179F3">
        <w:rPr>
          <w:rFonts w:eastAsia="Times New Roman" w:cstheme="minorHAnsi"/>
          <w:i w:val="0"/>
          <w:iCs w:val="0"/>
          <w:color w:val="000000" w:themeColor="text1"/>
        </w:rPr>
        <w:t>i naprawa istniejącego przepustu, wykonanie zbrojonych ław betonowych wzmacniających przepust, wykonanie wzmocnień z obu stron przepustu i wykończenie oraz uzupełnienie nawierzchni asfaltem, wykończenie i zabezpieczenie skarp przy przepuście;</w:t>
      </w:r>
    </w:p>
    <w:p w14:paraId="2D655C2C" w14:textId="49BF709D" w:rsidR="00FB0FF0" w:rsidRPr="000179F3" w:rsidRDefault="00FB0FF0" w:rsidP="006A24A0">
      <w:pPr>
        <w:numPr>
          <w:ilvl w:val="0"/>
          <w:numId w:val="92"/>
        </w:numPr>
        <w:contextualSpacing/>
        <w:rPr>
          <w:rFonts w:cstheme="minorHAnsi"/>
          <w:i w:val="0"/>
          <w:iCs w:val="0"/>
          <w:color w:val="000000" w:themeColor="text1"/>
          <w:shd w:val="clear" w:color="auto" w:fill="FFFFFF"/>
        </w:rPr>
      </w:pPr>
      <w:r w:rsidRPr="000179F3">
        <w:rPr>
          <w:rFonts w:eastAsia="Times New Roman" w:cstheme="minorHAnsi"/>
          <w:i w:val="0"/>
          <w:iCs w:val="0"/>
          <w:color w:val="000000" w:themeColor="text1"/>
        </w:rPr>
        <w:t xml:space="preserve">wyremontowano drogę w m. Ługi na długości 260 </w:t>
      </w:r>
      <w:proofErr w:type="spellStart"/>
      <w:r w:rsidRPr="000179F3">
        <w:rPr>
          <w:rFonts w:eastAsia="Times New Roman" w:cstheme="minorHAnsi"/>
          <w:i w:val="0"/>
          <w:iCs w:val="0"/>
          <w:color w:val="000000" w:themeColor="text1"/>
        </w:rPr>
        <w:t>mb</w:t>
      </w:r>
      <w:proofErr w:type="spellEnd"/>
      <w:r w:rsidRPr="000179F3">
        <w:rPr>
          <w:rFonts w:eastAsia="Times New Roman" w:cstheme="minorHAnsi"/>
          <w:i w:val="0"/>
          <w:iCs w:val="0"/>
          <w:color w:val="000000" w:themeColor="text1"/>
        </w:rPr>
        <w:t>;</w:t>
      </w:r>
    </w:p>
    <w:p w14:paraId="248DC22D" w14:textId="476CCFCE" w:rsidR="00FB0FF0" w:rsidRPr="000179F3" w:rsidRDefault="00FB0FF0" w:rsidP="006A24A0">
      <w:pPr>
        <w:numPr>
          <w:ilvl w:val="0"/>
          <w:numId w:val="92"/>
        </w:numPr>
        <w:rPr>
          <w:rFonts w:eastAsia="Times New Roman" w:cstheme="minorHAnsi"/>
          <w:i w:val="0"/>
          <w:iCs w:val="0"/>
          <w:color w:val="000000" w:themeColor="text1"/>
        </w:rPr>
      </w:pPr>
      <w:r w:rsidRPr="000179F3">
        <w:rPr>
          <w:rFonts w:cstheme="minorHAnsi"/>
          <w:i w:val="0"/>
          <w:iCs w:val="0"/>
          <w:color w:val="000000" w:themeColor="text1"/>
          <w:shd w:val="clear" w:color="auto" w:fill="FFFFFF"/>
        </w:rPr>
        <w:t xml:space="preserve">wybudowano chodnik przy drodze powiatowej w Kiełminie o długości 730 </w:t>
      </w:r>
      <w:proofErr w:type="spellStart"/>
      <w:r w:rsidRPr="000179F3">
        <w:rPr>
          <w:rFonts w:cstheme="minorHAnsi"/>
          <w:i w:val="0"/>
          <w:iCs w:val="0"/>
          <w:color w:val="000000" w:themeColor="text1"/>
          <w:shd w:val="clear" w:color="auto" w:fill="FFFFFF"/>
        </w:rPr>
        <w:t>mb</w:t>
      </w:r>
      <w:proofErr w:type="spellEnd"/>
      <w:r w:rsidRPr="000179F3">
        <w:rPr>
          <w:rFonts w:cstheme="minorHAnsi"/>
          <w:i w:val="0"/>
          <w:iCs w:val="0"/>
          <w:color w:val="000000" w:themeColor="text1"/>
          <w:shd w:val="clear" w:color="auto" w:fill="FFFFFF"/>
        </w:rPr>
        <w:t xml:space="preserve"> wraz z wjazdami od posesji nr 47 do miejscowości Dobra. Inwestycja zrealizowana dzięki znaczącemu wsparciu finansowemu udzielonemu przez Gminę Stryków</w:t>
      </w:r>
      <w:r w:rsidR="004A19C5">
        <w:rPr>
          <w:rFonts w:cstheme="minorHAnsi"/>
          <w:i w:val="0"/>
          <w:iCs w:val="0"/>
          <w:color w:val="000000" w:themeColor="text1"/>
          <w:shd w:val="clear" w:color="auto" w:fill="FFFFFF"/>
        </w:rPr>
        <w:t>;</w:t>
      </w:r>
    </w:p>
    <w:p w14:paraId="6D5F090B" w14:textId="44D2F24A" w:rsidR="00FB0FF0" w:rsidRPr="000179F3" w:rsidRDefault="00FB0FF0" w:rsidP="006A24A0">
      <w:pPr>
        <w:numPr>
          <w:ilvl w:val="0"/>
          <w:numId w:val="92"/>
        </w:numPr>
        <w:rPr>
          <w:rFonts w:eastAsia="Times New Roman" w:cstheme="minorHAnsi"/>
          <w:i w:val="0"/>
          <w:iCs w:val="0"/>
          <w:color w:val="000000" w:themeColor="text1"/>
        </w:rPr>
      </w:pPr>
      <w:r w:rsidRPr="000179F3">
        <w:rPr>
          <w:rFonts w:cstheme="minorHAnsi"/>
          <w:i w:val="0"/>
          <w:iCs w:val="0"/>
          <w:color w:val="000000" w:themeColor="text1"/>
        </w:rPr>
        <w:t xml:space="preserve">wyremontowano drewniany most na Moszczenicy o długości 6,71 m znajdujący się w ciągu drogi gminnej nr 120323 E relacji Cesarka - Sosnowiec Pieńki - wypiaskowano elementy stalowe mostu </w:t>
      </w:r>
      <w:r w:rsidR="006660D0" w:rsidRPr="000179F3">
        <w:rPr>
          <w:rFonts w:cstheme="minorHAnsi"/>
          <w:i w:val="0"/>
          <w:iCs w:val="0"/>
          <w:color w:val="000000" w:themeColor="text1"/>
        </w:rPr>
        <w:br/>
      </w:r>
      <w:r w:rsidRPr="000179F3">
        <w:rPr>
          <w:rFonts w:cstheme="minorHAnsi"/>
          <w:i w:val="0"/>
          <w:iCs w:val="0"/>
          <w:color w:val="000000" w:themeColor="text1"/>
        </w:rPr>
        <w:t>z zabezpieczeniem antykorozyjnym, ułożono warstwę konstrukcyjną mostu, zabezpieczono konstrukcje mostu przed podmywaniem, przykryto most warstwa górną, zabezpieczono  stalowym kątownikiem najazd i zjazd mostu, zamontowano  drewniane bariery ochronne;</w:t>
      </w:r>
    </w:p>
    <w:p w14:paraId="71EADCE2" w14:textId="3E3EFE92" w:rsidR="00FB0FF0" w:rsidRPr="000179F3" w:rsidRDefault="00FB0FF0" w:rsidP="006A24A0">
      <w:pPr>
        <w:numPr>
          <w:ilvl w:val="0"/>
          <w:numId w:val="92"/>
        </w:numPr>
        <w:rPr>
          <w:rFonts w:eastAsia="Times New Roman" w:cstheme="minorHAnsi"/>
          <w:i w:val="0"/>
          <w:iCs w:val="0"/>
          <w:color w:val="000000" w:themeColor="text1"/>
        </w:rPr>
      </w:pPr>
      <w:r w:rsidRPr="000179F3">
        <w:rPr>
          <w:rFonts w:eastAsia="Times New Roman" w:cstheme="minorHAnsi"/>
          <w:i w:val="0"/>
          <w:iCs w:val="0"/>
          <w:color w:val="000000" w:themeColor="text1"/>
        </w:rPr>
        <w:t xml:space="preserve">przebudowano drogę gminną nr 161136 E relacji Dobra–Nowiny – Moskule na odcinku o długości 783 </w:t>
      </w:r>
      <w:proofErr w:type="spellStart"/>
      <w:r w:rsidRPr="000179F3">
        <w:rPr>
          <w:rFonts w:eastAsia="Times New Roman" w:cstheme="minorHAnsi"/>
          <w:i w:val="0"/>
          <w:iCs w:val="0"/>
          <w:color w:val="000000" w:themeColor="text1"/>
        </w:rPr>
        <w:t>mb</w:t>
      </w:r>
      <w:proofErr w:type="spellEnd"/>
      <w:r w:rsidRPr="000179F3">
        <w:rPr>
          <w:rFonts w:eastAsia="Times New Roman" w:cstheme="minorHAnsi"/>
          <w:i w:val="0"/>
          <w:iCs w:val="0"/>
          <w:color w:val="000000" w:themeColor="text1"/>
        </w:rPr>
        <w:t>, od skrzyżowania z drogą gminną do granicy Gminy Stryków z Miastem Łódź – poszerzono drogę, pobocza uzupełniono kruszywem, wykonano zjazdy do posesji z kostki betonowej oraz nowy kanał technologiczny;</w:t>
      </w:r>
    </w:p>
    <w:p w14:paraId="5A28CDE6" w14:textId="29C6CC3B" w:rsidR="00FB0FF0" w:rsidRPr="000179F3" w:rsidRDefault="00FB0FF0" w:rsidP="007933C8">
      <w:pPr>
        <w:numPr>
          <w:ilvl w:val="0"/>
          <w:numId w:val="92"/>
        </w:numPr>
        <w:contextualSpacing/>
        <w:rPr>
          <w:rFonts w:eastAsia="Times New Roman" w:cstheme="minorHAnsi"/>
          <w:i w:val="0"/>
          <w:iCs w:val="0"/>
          <w:color w:val="000000" w:themeColor="text1"/>
        </w:rPr>
      </w:pPr>
      <w:r w:rsidRPr="000179F3">
        <w:rPr>
          <w:rFonts w:eastAsia="Times New Roman" w:cstheme="minorHAnsi"/>
          <w:i w:val="0"/>
          <w:iCs w:val="0"/>
          <w:color w:val="000000" w:themeColor="text1"/>
        </w:rPr>
        <w:lastRenderedPageBreak/>
        <w:t xml:space="preserve">zakończono budowę ulic Słoneczna i Akacjowa w Strykowie o długości 862,69 </w:t>
      </w:r>
      <w:proofErr w:type="spellStart"/>
      <w:r w:rsidRPr="000179F3">
        <w:rPr>
          <w:rFonts w:eastAsia="Times New Roman" w:cstheme="minorHAnsi"/>
          <w:i w:val="0"/>
          <w:iCs w:val="0"/>
          <w:color w:val="000000" w:themeColor="text1"/>
        </w:rPr>
        <w:t>mb</w:t>
      </w:r>
      <w:proofErr w:type="spellEnd"/>
      <w:r w:rsidRPr="000179F3">
        <w:rPr>
          <w:rFonts w:eastAsia="Times New Roman" w:cstheme="minorHAnsi"/>
          <w:i w:val="0"/>
          <w:iCs w:val="0"/>
          <w:color w:val="000000" w:themeColor="text1"/>
        </w:rPr>
        <w:t xml:space="preserve"> wraz z chodnikami, zjazdami do posesji, oświetleniem ulicznym i kanalizacją deszczową;</w:t>
      </w:r>
    </w:p>
    <w:p w14:paraId="6A6FDDDF" w14:textId="77777777" w:rsidR="00FB0FF0" w:rsidRPr="000179F3" w:rsidRDefault="00FB0FF0" w:rsidP="007933C8">
      <w:pPr>
        <w:numPr>
          <w:ilvl w:val="0"/>
          <w:numId w:val="92"/>
        </w:numPr>
        <w:rPr>
          <w:rFonts w:eastAsia="Times New Roman" w:cstheme="minorHAnsi"/>
          <w:i w:val="0"/>
          <w:iCs w:val="0"/>
          <w:color w:val="000000" w:themeColor="text1"/>
        </w:rPr>
      </w:pPr>
      <w:r w:rsidRPr="000179F3">
        <w:rPr>
          <w:rFonts w:eastAsia="Times New Roman" w:cstheme="minorHAnsi"/>
          <w:i w:val="0"/>
          <w:iCs w:val="0"/>
          <w:color w:val="000000" w:themeColor="text1"/>
        </w:rPr>
        <w:t xml:space="preserve">zakończono przebudowę drogi w Bratoszewicach - plac Staszica - wykonano nawierzchnię ciągu pieszo - jezdnego z kostki betonowej o długości 120 </w:t>
      </w:r>
      <w:proofErr w:type="spellStart"/>
      <w:r w:rsidRPr="000179F3">
        <w:rPr>
          <w:rFonts w:eastAsia="Times New Roman" w:cstheme="minorHAnsi"/>
          <w:i w:val="0"/>
          <w:iCs w:val="0"/>
          <w:color w:val="000000" w:themeColor="text1"/>
        </w:rPr>
        <w:t>mb</w:t>
      </w:r>
      <w:proofErr w:type="spellEnd"/>
      <w:r w:rsidRPr="000179F3">
        <w:rPr>
          <w:rFonts w:eastAsia="Times New Roman" w:cstheme="minorHAnsi"/>
          <w:i w:val="0"/>
          <w:iCs w:val="0"/>
          <w:color w:val="000000" w:themeColor="text1"/>
        </w:rPr>
        <w:t>, zjazdy do posesji oraz odwodnienie;</w:t>
      </w:r>
    </w:p>
    <w:p w14:paraId="609FB4BD" w14:textId="7BEF7927" w:rsidR="00FB0FF0" w:rsidRDefault="00FB0FF0" w:rsidP="007933C8">
      <w:pPr>
        <w:numPr>
          <w:ilvl w:val="0"/>
          <w:numId w:val="92"/>
        </w:numPr>
        <w:rPr>
          <w:rFonts w:eastAsia="Times New Roman" w:cstheme="minorHAnsi"/>
          <w:i w:val="0"/>
          <w:iCs w:val="0"/>
          <w:color w:val="000000" w:themeColor="text1"/>
        </w:rPr>
      </w:pPr>
      <w:r w:rsidRPr="000179F3">
        <w:rPr>
          <w:rFonts w:eastAsia="Times New Roman" w:cstheme="minorHAnsi"/>
          <w:i w:val="0"/>
          <w:iCs w:val="0"/>
          <w:color w:val="000000" w:themeColor="text1"/>
        </w:rPr>
        <w:t>utwardzono tłuczniem parking przy Szkole Podstawowej w Bratoszewicach</w:t>
      </w:r>
      <w:r w:rsidR="007933C8">
        <w:rPr>
          <w:rFonts w:eastAsia="Times New Roman" w:cstheme="minorHAnsi"/>
          <w:i w:val="0"/>
          <w:iCs w:val="0"/>
          <w:color w:val="000000" w:themeColor="text1"/>
        </w:rPr>
        <w:t>.</w:t>
      </w:r>
    </w:p>
    <w:p w14:paraId="3B970A21" w14:textId="77777777" w:rsidR="007933C8" w:rsidRDefault="007933C8" w:rsidP="007933C8">
      <w:pPr>
        <w:ind w:left="360"/>
        <w:rPr>
          <w:rFonts w:eastAsia="Calibri" w:cstheme="minorHAnsi"/>
          <w:i w:val="0"/>
          <w:iCs w:val="0"/>
          <w:color w:val="000000" w:themeColor="text1"/>
        </w:rPr>
      </w:pPr>
    </w:p>
    <w:p w14:paraId="69E592BF" w14:textId="45AA915A" w:rsidR="00782369" w:rsidRPr="000179F3" w:rsidRDefault="00666ABC" w:rsidP="007933C8">
      <w:pPr>
        <w:ind w:left="142"/>
        <w:rPr>
          <w:rFonts w:eastAsia="Times New Roman" w:cstheme="minorHAnsi"/>
          <w:i w:val="0"/>
          <w:iCs w:val="0"/>
          <w:color w:val="000000" w:themeColor="text1"/>
        </w:rPr>
      </w:pPr>
      <w:r w:rsidRPr="000179F3">
        <w:rPr>
          <w:rFonts w:eastAsia="Calibri" w:cstheme="minorHAnsi"/>
          <w:i w:val="0"/>
          <w:iCs w:val="0"/>
          <w:color w:val="000000" w:themeColor="text1"/>
        </w:rPr>
        <w:t>W latach 2022-2024 planowana jest realizacja</w:t>
      </w:r>
      <w:r w:rsidR="00FB0FF0" w:rsidRPr="000179F3">
        <w:rPr>
          <w:rFonts w:eastAsia="Calibri" w:cstheme="minorHAnsi"/>
          <w:i w:val="0"/>
          <w:iCs w:val="0"/>
          <w:color w:val="000000" w:themeColor="text1"/>
        </w:rPr>
        <w:t xml:space="preserve"> </w:t>
      </w:r>
      <w:r w:rsidRPr="000179F3">
        <w:rPr>
          <w:rFonts w:eastAsia="Calibri" w:cstheme="minorHAnsi"/>
          <w:i w:val="0"/>
          <w:iCs w:val="0"/>
          <w:color w:val="000000" w:themeColor="text1"/>
        </w:rPr>
        <w:t>następujących inwestycji drogowych:</w:t>
      </w:r>
    </w:p>
    <w:p w14:paraId="3281EA18" w14:textId="591279AB" w:rsidR="00FB0FF0" w:rsidRPr="000179F3" w:rsidRDefault="00FB0FF0" w:rsidP="007933C8">
      <w:pPr>
        <w:numPr>
          <w:ilvl w:val="0"/>
          <w:numId w:val="83"/>
        </w:numPr>
        <w:contextualSpacing/>
        <w:rPr>
          <w:rFonts w:cstheme="minorHAnsi"/>
          <w:i w:val="0"/>
          <w:iCs w:val="0"/>
          <w:color w:val="000000" w:themeColor="text1"/>
        </w:rPr>
      </w:pPr>
      <w:r w:rsidRPr="000179F3">
        <w:rPr>
          <w:rFonts w:cstheme="minorHAnsi"/>
          <w:i w:val="0"/>
          <w:iCs w:val="0"/>
          <w:color w:val="000000" w:themeColor="text1"/>
        </w:rPr>
        <w:t xml:space="preserve">II etap </w:t>
      </w:r>
      <w:r w:rsidRPr="000179F3">
        <w:rPr>
          <w:rFonts w:cstheme="minorHAnsi"/>
          <w:i w:val="0"/>
          <w:iCs w:val="0"/>
          <w:color w:val="000000" w:themeColor="text1"/>
          <w:shd w:val="clear" w:color="auto" w:fill="FFFFFF"/>
        </w:rPr>
        <w:t xml:space="preserve">przebudowy parkingów wraz z drogą dojazdową w Strykowie przy ul. Kościuszki – parkingi </w:t>
      </w:r>
      <w:r w:rsidRPr="000179F3">
        <w:rPr>
          <w:rFonts w:cstheme="minorHAnsi"/>
          <w:i w:val="0"/>
          <w:iCs w:val="0"/>
          <w:color w:val="000000" w:themeColor="text1"/>
        </w:rPr>
        <w:t xml:space="preserve">za Urzędem Miejskim na </w:t>
      </w:r>
      <w:r w:rsidR="00A67FF9">
        <w:rPr>
          <w:rFonts w:cstheme="minorHAnsi"/>
          <w:i w:val="0"/>
          <w:iCs w:val="0"/>
          <w:color w:val="000000" w:themeColor="text1"/>
        </w:rPr>
        <w:t xml:space="preserve">59 </w:t>
      </w:r>
      <w:r w:rsidRPr="000179F3">
        <w:rPr>
          <w:rFonts w:cstheme="minorHAnsi"/>
          <w:i w:val="0"/>
          <w:iCs w:val="0"/>
          <w:color w:val="000000" w:themeColor="text1"/>
        </w:rPr>
        <w:t xml:space="preserve">samochodów, w tym </w:t>
      </w:r>
      <w:r w:rsidR="00A67FF9">
        <w:rPr>
          <w:rFonts w:cstheme="minorHAnsi"/>
          <w:i w:val="0"/>
          <w:iCs w:val="0"/>
          <w:color w:val="000000" w:themeColor="text1"/>
        </w:rPr>
        <w:t>4</w:t>
      </w:r>
      <w:r w:rsidR="00A67FF9" w:rsidRPr="000179F3">
        <w:rPr>
          <w:rFonts w:cstheme="minorHAnsi"/>
          <w:i w:val="0"/>
          <w:iCs w:val="0"/>
          <w:color w:val="000000" w:themeColor="text1"/>
        </w:rPr>
        <w:t xml:space="preserve"> </w:t>
      </w:r>
      <w:r w:rsidRPr="000179F3">
        <w:rPr>
          <w:rFonts w:cstheme="minorHAnsi"/>
          <w:i w:val="0"/>
          <w:iCs w:val="0"/>
          <w:color w:val="000000" w:themeColor="text1"/>
        </w:rPr>
        <w:t>miejsc</w:t>
      </w:r>
      <w:r w:rsidR="00A67FF9">
        <w:rPr>
          <w:rFonts w:cstheme="minorHAnsi"/>
          <w:i w:val="0"/>
          <w:iCs w:val="0"/>
          <w:color w:val="000000" w:themeColor="text1"/>
        </w:rPr>
        <w:t>a</w:t>
      </w:r>
      <w:r w:rsidRPr="000179F3">
        <w:rPr>
          <w:rFonts w:cstheme="minorHAnsi"/>
          <w:i w:val="0"/>
          <w:iCs w:val="0"/>
          <w:color w:val="000000" w:themeColor="text1"/>
        </w:rPr>
        <w:t xml:space="preserve"> dla osób niepełnosprawnych o łącznej powierzchni </w:t>
      </w:r>
      <w:r w:rsidR="00A67FF9">
        <w:rPr>
          <w:rFonts w:cstheme="minorHAnsi"/>
          <w:i w:val="0"/>
          <w:iCs w:val="0"/>
          <w:color w:val="000000" w:themeColor="text1"/>
        </w:rPr>
        <w:t>2 560,74</w:t>
      </w:r>
      <w:r w:rsidR="00A67FF9" w:rsidRPr="000179F3">
        <w:rPr>
          <w:rFonts w:cstheme="minorHAnsi"/>
          <w:i w:val="0"/>
          <w:iCs w:val="0"/>
          <w:color w:val="000000" w:themeColor="text1"/>
        </w:rPr>
        <w:t xml:space="preserve"> </w:t>
      </w:r>
      <w:r w:rsidRPr="000179F3">
        <w:rPr>
          <w:rFonts w:cstheme="minorHAnsi"/>
          <w:i w:val="0"/>
          <w:iCs w:val="0"/>
          <w:color w:val="000000" w:themeColor="text1"/>
          <w:shd w:val="clear" w:color="auto" w:fill="FFFFFF"/>
        </w:rPr>
        <w:t>m</w:t>
      </w:r>
      <w:r w:rsidRPr="000179F3">
        <w:rPr>
          <w:rFonts w:cstheme="minorHAnsi"/>
          <w:i w:val="0"/>
          <w:iCs w:val="0"/>
          <w:color w:val="000000" w:themeColor="text1"/>
          <w:shd w:val="clear" w:color="auto" w:fill="FFFFFF"/>
          <w:vertAlign w:val="superscript"/>
        </w:rPr>
        <w:t xml:space="preserve">2 </w:t>
      </w:r>
      <w:r w:rsidRPr="000179F3">
        <w:rPr>
          <w:rFonts w:cstheme="minorHAnsi"/>
          <w:i w:val="0"/>
          <w:iCs w:val="0"/>
          <w:color w:val="000000" w:themeColor="text1"/>
        </w:rPr>
        <w:t>wraz z drogą dojazdową;</w:t>
      </w:r>
    </w:p>
    <w:p w14:paraId="08BC0445" w14:textId="6F20355A" w:rsidR="00FB0FF0" w:rsidRPr="000179F3" w:rsidRDefault="00FB0FF0" w:rsidP="007933C8">
      <w:pPr>
        <w:numPr>
          <w:ilvl w:val="0"/>
          <w:numId w:val="83"/>
        </w:numPr>
        <w:contextualSpacing/>
        <w:rPr>
          <w:rFonts w:cstheme="minorHAnsi"/>
          <w:i w:val="0"/>
          <w:iCs w:val="0"/>
          <w:color w:val="000000" w:themeColor="text1"/>
        </w:rPr>
      </w:pPr>
      <w:r w:rsidRPr="000179F3">
        <w:rPr>
          <w:rFonts w:cstheme="minorHAnsi"/>
          <w:i w:val="0"/>
          <w:iCs w:val="0"/>
          <w:color w:val="000000" w:themeColor="text1"/>
        </w:rPr>
        <w:t>przebudowa drogi gminnej w Dobrej – od ul. Starowiejskiej do Klęku, polegające na budowie chodnika dla pieszych o łącznej długości 1.468</w:t>
      </w:r>
      <w:r w:rsidR="000179F3">
        <w:rPr>
          <w:rFonts w:cstheme="minorHAnsi"/>
          <w:i w:val="0"/>
          <w:iCs w:val="0"/>
          <w:color w:val="000000" w:themeColor="text1"/>
        </w:rPr>
        <w:t xml:space="preserve"> </w:t>
      </w:r>
      <w:r w:rsidRPr="000179F3">
        <w:rPr>
          <w:rFonts w:cstheme="minorHAnsi"/>
          <w:i w:val="0"/>
          <w:iCs w:val="0"/>
          <w:color w:val="000000" w:themeColor="text1"/>
        </w:rPr>
        <w:t>m na odcinku od skrzyżowania z ul. Kosynierów do skrzyżowania z ul. Wodną wraz ze zjazdami do posesji;</w:t>
      </w:r>
    </w:p>
    <w:p w14:paraId="0794A962" w14:textId="706D6247" w:rsidR="00FB0FF0" w:rsidRPr="000179F3" w:rsidRDefault="00FB0FF0" w:rsidP="007933C8">
      <w:pPr>
        <w:numPr>
          <w:ilvl w:val="0"/>
          <w:numId w:val="83"/>
        </w:numPr>
        <w:contextualSpacing/>
        <w:rPr>
          <w:rFonts w:cstheme="minorHAnsi"/>
          <w:i w:val="0"/>
          <w:iCs w:val="0"/>
          <w:color w:val="000000" w:themeColor="text1"/>
        </w:rPr>
      </w:pPr>
      <w:r w:rsidRPr="000179F3">
        <w:rPr>
          <w:rFonts w:cstheme="minorHAnsi"/>
          <w:i w:val="0"/>
          <w:iCs w:val="0"/>
          <w:color w:val="000000" w:themeColor="text1"/>
        </w:rPr>
        <w:t>realizowany będzie kolejny etap budowy drogi gminnej w miejscowości Smolice od drogi wojewódzkiej nr 708 do drogi powiatowej nr 5104E wraz z przebudową skrzyżowań;</w:t>
      </w:r>
    </w:p>
    <w:p w14:paraId="50B992DC" w14:textId="2F602D23" w:rsidR="00FB0FF0" w:rsidRPr="000179F3" w:rsidRDefault="00FB0FF0" w:rsidP="007933C8">
      <w:pPr>
        <w:numPr>
          <w:ilvl w:val="0"/>
          <w:numId w:val="83"/>
        </w:numPr>
        <w:contextualSpacing/>
        <w:rPr>
          <w:rFonts w:cstheme="minorHAnsi"/>
          <w:i w:val="0"/>
          <w:iCs w:val="0"/>
          <w:color w:val="000000" w:themeColor="text1"/>
        </w:rPr>
      </w:pPr>
      <w:r w:rsidRPr="000179F3">
        <w:rPr>
          <w:rFonts w:cstheme="minorHAnsi"/>
          <w:i w:val="0"/>
          <w:iCs w:val="0"/>
          <w:color w:val="000000" w:themeColor="text1"/>
        </w:rPr>
        <w:t>modernizacja drogi gminnej nr 120338 E wraz ze skrzyżowaniem w m. Sosnowiec- droga dojazdowa do gruntów rolnych;</w:t>
      </w:r>
    </w:p>
    <w:p w14:paraId="17FC5D65" w14:textId="17B06E8F" w:rsidR="00FB0FF0" w:rsidRPr="000179F3" w:rsidRDefault="00FB0FF0" w:rsidP="007933C8">
      <w:pPr>
        <w:numPr>
          <w:ilvl w:val="0"/>
          <w:numId w:val="83"/>
        </w:numPr>
        <w:contextualSpacing/>
        <w:rPr>
          <w:rFonts w:cstheme="minorHAnsi"/>
          <w:i w:val="0"/>
          <w:iCs w:val="0"/>
          <w:color w:val="000000" w:themeColor="text1"/>
        </w:rPr>
      </w:pPr>
      <w:r w:rsidRPr="000179F3">
        <w:rPr>
          <w:rFonts w:cstheme="minorHAnsi"/>
          <w:i w:val="0"/>
          <w:iCs w:val="0"/>
          <w:color w:val="000000" w:themeColor="text1"/>
        </w:rPr>
        <w:t>budowa drogi gminnej w Dobieszkowie;</w:t>
      </w:r>
    </w:p>
    <w:p w14:paraId="1FF87854" w14:textId="668E2B6E" w:rsidR="00FB0FF0" w:rsidRPr="000179F3" w:rsidRDefault="00FB0FF0" w:rsidP="007933C8">
      <w:pPr>
        <w:numPr>
          <w:ilvl w:val="0"/>
          <w:numId w:val="83"/>
        </w:numPr>
        <w:contextualSpacing/>
        <w:rPr>
          <w:rFonts w:cstheme="minorHAnsi"/>
          <w:i w:val="0"/>
          <w:iCs w:val="0"/>
          <w:color w:val="000000" w:themeColor="text1"/>
        </w:rPr>
      </w:pPr>
      <w:r w:rsidRPr="000179F3">
        <w:rPr>
          <w:rFonts w:cstheme="minorHAnsi"/>
          <w:i w:val="0"/>
          <w:iCs w:val="0"/>
          <w:color w:val="000000" w:themeColor="text1"/>
        </w:rPr>
        <w:t>budowa drogi ul. Zatorze wraz z oświetleniem w Bratoszewicach;</w:t>
      </w:r>
    </w:p>
    <w:p w14:paraId="491FC557" w14:textId="7724FFBD" w:rsidR="00FB0FF0" w:rsidRPr="000179F3" w:rsidRDefault="00FB0FF0" w:rsidP="007933C8">
      <w:pPr>
        <w:numPr>
          <w:ilvl w:val="0"/>
          <w:numId w:val="83"/>
        </w:numPr>
        <w:contextualSpacing/>
        <w:rPr>
          <w:rFonts w:cstheme="minorHAnsi"/>
          <w:i w:val="0"/>
          <w:iCs w:val="0"/>
          <w:color w:val="000000" w:themeColor="text1"/>
        </w:rPr>
      </w:pPr>
      <w:r w:rsidRPr="000179F3">
        <w:rPr>
          <w:rFonts w:cstheme="minorHAnsi"/>
          <w:i w:val="0"/>
          <w:iCs w:val="0"/>
          <w:color w:val="000000" w:themeColor="text1"/>
        </w:rPr>
        <w:t>budowa dróg na osiedlu i przebudowa ulicy Piotrowiczowej w Dobra-Nowiny;</w:t>
      </w:r>
    </w:p>
    <w:p w14:paraId="22FC1DB6" w14:textId="6173DB43" w:rsidR="00FB0FF0" w:rsidRPr="000179F3" w:rsidRDefault="00FB0FF0" w:rsidP="007933C8">
      <w:pPr>
        <w:numPr>
          <w:ilvl w:val="0"/>
          <w:numId w:val="83"/>
        </w:numPr>
        <w:contextualSpacing/>
        <w:rPr>
          <w:rFonts w:cstheme="minorHAnsi"/>
          <w:i w:val="0"/>
          <w:iCs w:val="0"/>
          <w:color w:val="000000" w:themeColor="text1"/>
        </w:rPr>
      </w:pPr>
      <w:r w:rsidRPr="000179F3">
        <w:rPr>
          <w:rFonts w:cstheme="minorHAnsi"/>
          <w:i w:val="0"/>
          <w:iCs w:val="0"/>
          <w:color w:val="000000" w:themeColor="text1"/>
        </w:rPr>
        <w:t>budowa podwyższonego przejścia dla pieszych na ul. Brzezińskiej;</w:t>
      </w:r>
    </w:p>
    <w:p w14:paraId="269B74A1" w14:textId="63C3F95E" w:rsidR="00FB0FF0" w:rsidRPr="000179F3" w:rsidRDefault="00FB0FF0" w:rsidP="007933C8">
      <w:pPr>
        <w:numPr>
          <w:ilvl w:val="0"/>
          <w:numId w:val="83"/>
        </w:numPr>
        <w:contextualSpacing/>
        <w:rPr>
          <w:rFonts w:cstheme="minorHAnsi"/>
          <w:i w:val="0"/>
          <w:iCs w:val="0"/>
          <w:color w:val="000000" w:themeColor="text1"/>
        </w:rPr>
      </w:pPr>
      <w:r w:rsidRPr="000179F3">
        <w:rPr>
          <w:rFonts w:cstheme="minorHAnsi"/>
          <w:i w:val="0"/>
          <w:iCs w:val="0"/>
          <w:color w:val="000000" w:themeColor="text1"/>
        </w:rPr>
        <w:t>budowa parkingu przy ul Targowej w Strykowie</w:t>
      </w:r>
      <w:r w:rsidR="000179F3">
        <w:rPr>
          <w:rFonts w:cstheme="minorHAnsi"/>
          <w:i w:val="0"/>
          <w:iCs w:val="0"/>
          <w:color w:val="000000" w:themeColor="text1"/>
        </w:rPr>
        <w:t>;</w:t>
      </w:r>
    </w:p>
    <w:p w14:paraId="147BD805" w14:textId="54F3ACCB" w:rsidR="00FB0FF0" w:rsidRPr="000179F3" w:rsidRDefault="00FB0FF0" w:rsidP="007933C8">
      <w:pPr>
        <w:numPr>
          <w:ilvl w:val="0"/>
          <w:numId w:val="83"/>
        </w:numPr>
        <w:contextualSpacing/>
        <w:rPr>
          <w:rFonts w:cstheme="minorHAnsi"/>
          <w:i w:val="0"/>
          <w:iCs w:val="0"/>
          <w:color w:val="000000" w:themeColor="text1"/>
        </w:rPr>
      </w:pPr>
      <w:r w:rsidRPr="000179F3">
        <w:rPr>
          <w:rFonts w:cstheme="minorHAnsi"/>
          <w:i w:val="0"/>
          <w:iCs w:val="0"/>
          <w:color w:val="000000" w:themeColor="text1"/>
        </w:rPr>
        <w:t xml:space="preserve">przebudowa ul. </w:t>
      </w:r>
      <w:proofErr w:type="spellStart"/>
      <w:r w:rsidRPr="000179F3">
        <w:rPr>
          <w:rFonts w:cstheme="minorHAnsi"/>
          <w:i w:val="0"/>
          <w:iCs w:val="0"/>
          <w:color w:val="000000" w:themeColor="text1"/>
        </w:rPr>
        <w:t>Dworzaczka</w:t>
      </w:r>
      <w:proofErr w:type="spellEnd"/>
      <w:r w:rsidRPr="000179F3">
        <w:rPr>
          <w:rFonts w:cstheme="minorHAnsi"/>
          <w:i w:val="0"/>
          <w:iCs w:val="0"/>
          <w:color w:val="000000" w:themeColor="text1"/>
        </w:rPr>
        <w:t xml:space="preserve"> w Dobrej</w:t>
      </w:r>
      <w:r w:rsidR="000179F3">
        <w:rPr>
          <w:rFonts w:cstheme="minorHAnsi"/>
          <w:i w:val="0"/>
          <w:iCs w:val="0"/>
          <w:color w:val="000000" w:themeColor="text1"/>
        </w:rPr>
        <w:t>;</w:t>
      </w:r>
    </w:p>
    <w:p w14:paraId="1AA1A3D5" w14:textId="6F93177A" w:rsidR="00FB0FF0" w:rsidRPr="000179F3" w:rsidRDefault="00FB0FF0" w:rsidP="007933C8">
      <w:pPr>
        <w:numPr>
          <w:ilvl w:val="0"/>
          <w:numId w:val="83"/>
        </w:numPr>
        <w:contextualSpacing/>
        <w:rPr>
          <w:rFonts w:cstheme="minorHAnsi"/>
          <w:i w:val="0"/>
          <w:iCs w:val="0"/>
          <w:color w:val="000000" w:themeColor="text1"/>
        </w:rPr>
      </w:pPr>
      <w:r w:rsidRPr="000179F3">
        <w:rPr>
          <w:rFonts w:cstheme="minorHAnsi"/>
          <w:i w:val="0"/>
          <w:iCs w:val="0"/>
          <w:color w:val="000000" w:themeColor="text1"/>
        </w:rPr>
        <w:t>przebudowa ul. Żeromskiego w Strykowie</w:t>
      </w:r>
      <w:r w:rsidR="000179F3">
        <w:rPr>
          <w:rFonts w:cstheme="minorHAnsi"/>
          <w:i w:val="0"/>
          <w:iCs w:val="0"/>
          <w:color w:val="000000" w:themeColor="text1"/>
        </w:rPr>
        <w:t>;</w:t>
      </w:r>
    </w:p>
    <w:p w14:paraId="7897DBE1" w14:textId="2338BFF0" w:rsidR="00FB0FF0" w:rsidRPr="000179F3" w:rsidRDefault="00FB0FF0" w:rsidP="007933C8">
      <w:pPr>
        <w:numPr>
          <w:ilvl w:val="0"/>
          <w:numId w:val="83"/>
        </w:numPr>
        <w:contextualSpacing/>
        <w:rPr>
          <w:rFonts w:cstheme="minorHAnsi"/>
          <w:i w:val="0"/>
          <w:iCs w:val="0"/>
          <w:color w:val="000000" w:themeColor="text1"/>
        </w:rPr>
      </w:pPr>
      <w:r w:rsidRPr="000179F3">
        <w:rPr>
          <w:rFonts w:cstheme="minorHAnsi"/>
          <w:i w:val="0"/>
          <w:iCs w:val="0"/>
          <w:color w:val="000000" w:themeColor="text1"/>
        </w:rPr>
        <w:t>przebudowa dróg na terenie Strykowa</w:t>
      </w:r>
      <w:r w:rsidR="000179F3">
        <w:rPr>
          <w:rFonts w:cstheme="minorHAnsi"/>
          <w:i w:val="0"/>
          <w:iCs w:val="0"/>
          <w:color w:val="000000" w:themeColor="text1"/>
        </w:rPr>
        <w:t>.</w:t>
      </w:r>
    </w:p>
    <w:p w14:paraId="74DB32B5" w14:textId="13B1D65C" w:rsidR="00FB0FF0" w:rsidRPr="000179F3" w:rsidRDefault="00FB0FF0" w:rsidP="00612F0D">
      <w:pPr>
        <w:spacing w:before="120" w:after="120"/>
        <w:rPr>
          <w:rFonts w:eastAsia="Times New Roman" w:cstheme="minorHAnsi"/>
          <w:i w:val="0"/>
          <w:iCs w:val="0"/>
          <w:color w:val="000000" w:themeColor="text1"/>
        </w:rPr>
      </w:pPr>
      <w:r w:rsidRPr="000179F3">
        <w:rPr>
          <w:rFonts w:eastAsia="Times New Roman" w:cstheme="minorHAnsi"/>
          <w:i w:val="0"/>
          <w:iCs w:val="0"/>
          <w:color w:val="000000" w:themeColor="text1"/>
        </w:rPr>
        <w:t xml:space="preserve">W związku z prowadzonymi na terenie Gminy Stryków dużymi inwestycjami gospodarczymi </w:t>
      </w:r>
      <w:r w:rsidR="006660D0" w:rsidRPr="000179F3">
        <w:rPr>
          <w:rFonts w:eastAsia="Times New Roman" w:cstheme="minorHAnsi"/>
          <w:i w:val="0"/>
          <w:iCs w:val="0"/>
          <w:color w:val="000000" w:themeColor="text1"/>
        </w:rPr>
        <w:br/>
      </w:r>
      <w:r w:rsidRPr="000179F3">
        <w:rPr>
          <w:rFonts w:eastAsia="Times New Roman" w:cstheme="minorHAnsi"/>
          <w:i w:val="0"/>
          <w:iCs w:val="0"/>
          <w:color w:val="000000" w:themeColor="text1"/>
        </w:rPr>
        <w:t>i uruchamianiem nowych terenów przemysłowych, władze gminy zawierają porozumienia z inwestorami prywatnymi w zakresie budowy dróg gminnych wraz z towarzyszącą infrastrukturą techniczną. W ramach takich porozumień:</w:t>
      </w:r>
    </w:p>
    <w:p w14:paraId="18354038" w14:textId="77777777" w:rsidR="00FB0FF0" w:rsidRPr="000179F3" w:rsidRDefault="00FB0FF0" w:rsidP="00612F0D">
      <w:pPr>
        <w:numPr>
          <w:ilvl w:val="0"/>
          <w:numId w:val="94"/>
        </w:numPr>
        <w:spacing w:before="120" w:after="120"/>
        <w:ind w:left="720"/>
        <w:contextualSpacing/>
        <w:rPr>
          <w:rFonts w:eastAsia="Times New Roman" w:cstheme="minorHAnsi"/>
          <w:i w:val="0"/>
          <w:iCs w:val="0"/>
          <w:color w:val="000000" w:themeColor="text1"/>
        </w:rPr>
      </w:pPr>
      <w:r w:rsidRPr="000179F3">
        <w:rPr>
          <w:rFonts w:eastAsia="Times New Roman" w:cstheme="minorHAnsi"/>
          <w:i w:val="0"/>
          <w:iCs w:val="0"/>
          <w:color w:val="000000" w:themeColor="text1"/>
        </w:rPr>
        <w:t xml:space="preserve">w 2022 roku zakończono budowę odcinka drogi gminnej w m. Zelgoszcz o długości 487 </w:t>
      </w:r>
      <w:proofErr w:type="spellStart"/>
      <w:r w:rsidRPr="000179F3">
        <w:rPr>
          <w:rFonts w:eastAsia="Times New Roman" w:cstheme="minorHAnsi"/>
          <w:i w:val="0"/>
          <w:iCs w:val="0"/>
          <w:color w:val="000000" w:themeColor="text1"/>
        </w:rPr>
        <w:t>mb</w:t>
      </w:r>
      <w:proofErr w:type="spellEnd"/>
      <w:r w:rsidRPr="000179F3">
        <w:rPr>
          <w:rFonts w:eastAsia="Times New Roman" w:cstheme="minorHAnsi"/>
          <w:i w:val="0"/>
          <w:iCs w:val="0"/>
          <w:color w:val="000000" w:themeColor="text1"/>
        </w:rPr>
        <w:t xml:space="preserve"> wraz z budową ronda na drodze krajowej nr 71 i przebudową drogi krajowej na odcinku 197 m;</w:t>
      </w:r>
    </w:p>
    <w:p w14:paraId="4DED5E90" w14:textId="4896DB9D" w:rsidR="00FB0FF0" w:rsidRDefault="00FB0FF0" w:rsidP="00612F0D">
      <w:pPr>
        <w:numPr>
          <w:ilvl w:val="0"/>
          <w:numId w:val="93"/>
        </w:numPr>
        <w:spacing w:before="120" w:after="120"/>
        <w:ind w:left="720"/>
        <w:contextualSpacing/>
        <w:rPr>
          <w:rFonts w:eastAsia="Times New Roman" w:cstheme="minorHAnsi"/>
          <w:i w:val="0"/>
          <w:iCs w:val="0"/>
          <w:color w:val="000000" w:themeColor="text1"/>
        </w:rPr>
      </w:pPr>
      <w:r w:rsidRPr="000179F3">
        <w:rPr>
          <w:rFonts w:eastAsia="Times New Roman" w:cstheme="minorHAnsi"/>
          <w:i w:val="0"/>
          <w:iCs w:val="0"/>
          <w:color w:val="000000" w:themeColor="text1"/>
        </w:rPr>
        <w:t>planowane jest  wybudowanie kolejnych dróg  gminnych m.in.</w:t>
      </w:r>
      <w:r w:rsidR="007D66FE" w:rsidRPr="000179F3">
        <w:rPr>
          <w:rFonts w:eastAsia="Times New Roman" w:cstheme="minorHAnsi"/>
          <w:i w:val="0"/>
          <w:iCs w:val="0"/>
          <w:color w:val="000000" w:themeColor="text1"/>
        </w:rPr>
        <w:t xml:space="preserve"> </w:t>
      </w:r>
      <w:r w:rsidRPr="000179F3">
        <w:rPr>
          <w:rFonts w:eastAsia="Times New Roman" w:cstheme="minorHAnsi"/>
          <w:i w:val="0"/>
          <w:iCs w:val="0"/>
          <w:color w:val="000000" w:themeColor="text1"/>
        </w:rPr>
        <w:t>w</w:t>
      </w:r>
      <w:r w:rsidR="007D66FE" w:rsidRPr="000179F3">
        <w:rPr>
          <w:rFonts w:eastAsia="Times New Roman" w:cstheme="minorHAnsi"/>
          <w:i w:val="0"/>
          <w:iCs w:val="0"/>
          <w:color w:val="000000" w:themeColor="text1"/>
        </w:rPr>
        <w:t>:</w:t>
      </w:r>
      <w:r w:rsidRPr="000179F3">
        <w:rPr>
          <w:rFonts w:eastAsia="Times New Roman" w:cstheme="minorHAnsi"/>
          <w:i w:val="0"/>
          <w:iCs w:val="0"/>
          <w:color w:val="000000" w:themeColor="text1"/>
        </w:rPr>
        <w:t xml:space="preserve"> Kiełmin</w:t>
      </w:r>
      <w:r w:rsidR="007D66FE" w:rsidRPr="000179F3">
        <w:rPr>
          <w:rFonts w:eastAsia="Times New Roman" w:cstheme="minorHAnsi"/>
          <w:i w:val="0"/>
          <w:iCs w:val="0"/>
          <w:color w:val="000000" w:themeColor="text1"/>
        </w:rPr>
        <w:t>ie</w:t>
      </w:r>
      <w:r w:rsidRPr="000179F3">
        <w:rPr>
          <w:rFonts w:eastAsia="Times New Roman" w:cstheme="minorHAnsi"/>
          <w:i w:val="0"/>
          <w:iCs w:val="0"/>
          <w:color w:val="000000" w:themeColor="text1"/>
        </w:rPr>
        <w:t>, Zelgoszcz</w:t>
      </w:r>
      <w:r w:rsidR="007D66FE" w:rsidRPr="000179F3">
        <w:rPr>
          <w:rFonts w:eastAsia="Times New Roman" w:cstheme="minorHAnsi"/>
          <w:i w:val="0"/>
          <w:iCs w:val="0"/>
          <w:color w:val="000000" w:themeColor="text1"/>
        </w:rPr>
        <w:t>y</w:t>
      </w:r>
      <w:r w:rsidRPr="000179F3">
        <w:rPr>
          <w:rFonts w:eastAsia="Times New Roman" w:cstheme="minorHAnsi"/>
          <w:i w:val="0"/>
          <w:iCs w:val="0"/>
          <w:color w:val="000000" w:themeColor="text1"/>
        </w:rPr>
        <w:t>, Sosnow</w:t>
      </w:r>
      <w:r w:rsidR="007D66FE" w:rsidRPr="000179F3">
        <w:rPr>
          <w:rFonts w:eastAsia="Times New Roman" w:cstheme="minorHAnsi"/>
          <w:i w:val="0"/>
          <w:iCs w:val="0"/>
          <w:color w:val="000000" w:themeColor="text1"/>
        </w:rPr>
        <w:t>cu</w:t>
      </w:r>
      <w:r w:rsidRPr="000179F3">
        <w:rPr>
          <w:rFonts w:eastAsia="Times New Roman" w:cstheme="minorHAnsi"/>
          <w:i w:val="0"/>
          <w:iCs w:val="0"/>
          <w:color w:val="000000" w:themeColor="text1"/>
        </w:rPr>
        <w:t xml:space="preserve">-Pieńki, w Strykowie ul. Polna. </w:t>
      </w:r>
    </w:p>
    <w:p w14:paraId="26519953" w14:textId="2475162E" w:rsidR="00FB0FF0" w:rsidRPr="000179F3" w:rsidRDefault="00FB0FF0" w:rsidP="000179F3">
      <w:pPr>
        <w:spacing w:before="240" w:after="120"/>
        <w:rPr>
          <w:rFonts w:eastAsia="Times New Roman" w:cstheme="minorHAnsi"/>
          <w:i w:val="0"/>
          <w:iCs w:val="0"/>
          <w:color w:val="000000" w:themeColor="text1"/>
        </w:rPr>
      </w:pPr>
      <w:r w:rsidRPr="000179F3">
        <w:rPr>
          <w:rFonts w:eastAsia="Times New Roman" w:cstheme="minorHAnsi"/>
          <w:i w:val="0"/>
          <w:iCs w:val="0"/>
          <w:color w:val="000000" w:themeColor="text1"/>
        </w:rPr>
        <w:t xml:space="preserve">Ponadto Gmina Stryków każdego roku prowadzi naprawy uszkodzeń drogowych powstałych przez szkodliwe działanie wody i mrozu w trakcie zimy. Przykładowo w ostatnich latach w ramach napraw rozłożono nakładki z mieszanki mineralno-asfaltowej m.in. w miejscowościach Kiełmina, Zelgoszcz i Orzechówek, natomiast mniejsze ubytki i wyboje wypełniane są mieszanką bitumiczną na gorąco, takie prace zostały wykonane np. w Kiełminie, </w:t>
      </w:r>
      <w:proofErr w:type="spellStart"/>
      <w:r w:rsidRPr="000179F3">
        <w:rPr>
          <w:rFonts w:eastAsia="Times New Roman" w:cstheme="minorHAnsi"/>
          <w:i w:val="0"/>
          <w:iCs w:val="0"/>
          <w:color w:val="000000" w:themeColor="text1"/>
        </w:rPr>
        <w:t>Orzechówku</w:t>
      </w:r>
      <w:proofErr w:type="spellEnd"/>
      <w:r w:rsidRPr="000179F3">
        <w:rPr>
          <w:rFonts w:eastAsia="Times New Roman" w:cstheme="minorHAnsi"/>
          <w:i w:val="0"/>
          <w:iCs w:val="0"/>
          <w:color w:val="000000" w:themeColor="text1"/>
        </w:rPr>
        <w:t>, Zelgoszczy, Bratoszewicach na ul. Szkolnej, w Strykowie na  ulicach: S. Staszica, T. Kościuszki, E. Plater oraz skrzyżowaniach ulic: W. Szafera z M. Kopernika i W. Szafera z E. Orzeszkowej.</w:t>
      </w:r>
    </w:p>
    <w:p w14:paraId="2373C4EB" w14:textId="4C15DE29" w:rsidR="00FB0FF0" w:rsidRPr="000179F3" w:rsidRDefault="00FB0FF0" w:rsidP="000179F3">
      <w:pPr>
        <w:spacing w:before="120" w:after="120"/>
        <w:rPr>
          <w:rFonts w:cstheme="minorHAnsi"/>
          <w:i w:val="0"/>
          <w:iCs w:val="0"/>
          <w:color w:val="000000" w:themeColor="text1"/>
        </w:rPr>
      </w:pPr>
      <w:r w:rsidRPr="000179F3">
        <w:rPr>
          <w:rFonts w:eastAsia="Times New Roman" w:cstheme="minorHAnsi"/>
          <w:i w:val="0"/>
          <w:iCs w:val="0"/>
          <w:color w:val="000000" w:themeColor="text1"/>
        </w:rPr>
        <w:t>Naprawie podlegają również nieutwardzone gminne drogi wewnętrzne, które ze względu na bardzo trudne warunki pogodowe w ostatnich latach, tj. ulewne deszcze i nawałnice są naprawiane wielokrotnie. W</w:t>
      </w:r>
      <w:r w:rsidRPr="000179F3">
        <w:rPr>
          <w:rFonts w:cstheme="minorHAnsi"/>
          <w:i w:val="0"/>
          <w:iCs w:val="0"/>
          <w:color w:val="000000" w:themeColor="text1"/>
        </w:rPr>
        <w:t>yłoniony w wyniku postępowania o udzielenie zamówienia publicznego wykonawca sukcesywnie naprawia drogi gruntowe przebiegające w terenach zabudowanych, w zakresie profilowania, wyrównywania i zagęszczania istniejących nawierzchni nieutwardzonych.</w:t>
      </w:r>
    </w:p>
    <w:p w14:paraId="2B5634F4" w14:textId="056485F9" w:rsidR="00FB0FF0" w:rsidRPr="000179F3" w:rsidRDefault="00FB0FF0" w:rsidP="00FB0FF0">
      <w:pPr>
        <w:spacing w:after="120"/>
        <w:rPr>
          <w:i w:val="0"/>
          <w:iCs w:val="0"/>
          <w:color w:val="000000" w:themeColor="text1"/>
        </w:rPr>
      </w:pPr>
      <w:r w:rsidRPr="000179F3">
        <w:rPr>
          <w:i w:val="0"/>
          <w:iCs w:val="0"/>
          <w:color w:val="000000" w:themeColor="text1"/>
        </w:rPr>
        <w:t xml:space="preserve">W związku z prowadzonymi pracami i realizowanymi inwestycjami drogowymi sieć dróg gminnych publicznych, </w:t>
      </w:r>
      <w:r w:rsidRPr="000179F3">
        <w:rPr>
          <w:rFonts w:ascii="Calibri" w:eastAsia="Calibri" w:hAnsi="Calibri" w:cs="Calibri"/>
          <w:bCs/>
          <w:i w:val="0"/>
          <w:iCs w:val="0"/>
          <w:color w:val="000000" w:themeColor="text1"/>
        </w:rPr>
        <w:t>zgodnie z oceną stanu technicznego, jest w większości dobr</w:t>
      </w:r>
      <w:r w:rsidR="00C6768B">
        <w:rPr>
          <w:rFonts w:ascii="Calibri" w:eastAsia="Calibri" w:hAnsi="Calibri" w:cs="Calibri"/>
          <w:bCs/>
          <w:i w:val="0"/>
          <w:iCs w:val="0"/>
          <w:color w:val="000000" w:themeColor="text1"/>
        </w:rPr>
        <w:t>a</w:t>
      </w:r>
      <w:r w:rsidRPr="000179F3">
        <w:rPr>
          <w:rFonts w:ascii="Calibri" w:eastAsia="Calibri" w:hAnsi="Calibri" w:cs="Calibri"/>
          <w:bCs/>
          <w:i w:val="0"/>
          <w:iCs w:val="0"/>
          <w:color w:val="000000" w:themeColor="text1"/>
        </w:rPr>
        <w:t xml:space="preserve"> i zadawalając</w:t>
      </w:r>
      <w:r w:rsidR="00C6768B">
        <w:rPr>
          <w:rFonts w:ascii="Calibri" w:eastAsia="Calibri" w:hAnsi="Calibri" w:cs="Calibri"/>
          <w:bCs/>
          <w:i w:val="0"/>
          <w:iCs w:val="0"/>
          <w:color w:val="000000" w:themeColor="text1"/>
        </w:rPr>
        <w:t>a</w:t>
      </w:r>
      <w:r w:rsidRPr="000179F3">
        <w:rPr>
          <w:rFonts w:ascii="Calibri" w:eastAsia="Calibri" w:hAnsi="Calibri" w:cs="Calibri"/>
          <w:bCs/>
          <w:i w:val="0"/>
          <w:iCs w:val="0"/>
          <w:color w:val="000000" w:themeColor="text1"/>
        </w:rPr>
        <w:t xml:space="preserve">, jednak potrzeby </w:t>
      </w:r>
      <w:r w:rsidR="006660D0" w:rsidRPr="000179F3">
        <w:rPr>
          <w:rFonts w:ascii="Calibri" w:eastAsia="Calibri" w:hAnsi="Calibri" w:cs="Calibri"/>
          <w:bCs/>
          <w:i w:val="0"/>
          <w:iCs w:val="0"/>
          <w:color w:val="000000" w:themeColor="text1"/>
        </w:rPr>
        <w:br/>
      </w:r>
      <w:r w:rsidRPr="000179F3">
        <w:rPr>
          <w:rFonts w:ascii="Calibri" w:eastAsia="Calibri" w:hAnsi="Calibri" w:cs="Calibri"/>
          <w:bCs/>
          <w:i w:val="0"/>
          <w:iCs w:val="0"/>
          <w:color w:val="000000" w:themeColor="text1"/>
        </w:rPr>
        <w:t>w tym zakresie stale rosną</w:t>
      </w:r>
      <w:r w:rsidRPr="000179F3">
        <w:rPr>
          <w:i w:val="0"/>
          <w:iCs w:val="0"/>
          <w:color w:val="000000" w:themeColor="text1"/>
        </w:rPr>
        <w:t xml:space="preserve">. </w:t>
      </w:r>
      <w:r w:rsidRPr="000179F3">
        <w:rPr>
          <w:rFonts w:ascii="Calibri" w:eastAsia="Calibri" w:hAnsi="Calibri" w:cs="Calibri"/>
          <w:bCs/>
          <w:i w:val="0"/>
          <w:iCs w:val="0"/>
          <w:color w:val="000000" w:themeColor="text1"/>
        </w:rPr>
        <w:t xml:space="preserve">Duży ruch samochodowy powoduje niszczenie nawierzchni asfaltowych </w:t>
      </w:r>
      <w:r w:rsidR="006660D0" w:rsidRPr="000179F3">
        <w:rPr>
          <w:rFonts w:ascii="Calibri" w:eastAsia="Calibri" w:hAnsi="Calibri" w:cs="Calibri"/>
          <w:bCs/>
          <w:i w:val="0"/>
          <w:iCs w:val="0"/>
          <w:color w:val="000000" w:themeColor="text1"/>
        </w:rPr>
        <w:br/>
      </w:r>
      <w:r w:rsidRPr="000179F3">
        <w:rPr>
          <w:rFonts w:ascii="Calibri" w:eastAsia="Calibri" w:hAnsi="Calibri" w:cs="Calibri"/>
          <w:bCs/>
          <w:i w:val="0"/>
          <w:iCs w:val="0"/>
          <w:color w:val="000000" w:themeColor="text1"/>
        </w:rPr>
        <w:t>i wymusza konieczność ich bieżącej naprawy, a także przebudowy. Uruchamianie nowych terenów inwestycyjnych, powstawanie nowych obiektów i osiedli mieszkaniowych dodatkowo wymusza budowy dróg w miejscach, gdzie dotychczas nie było takiej konieczności. Bardzo ważne jest odciążenie Strykowa, poprzez przekierowanie ruchu na inne drogi gminne, co także skutkuje koniecznością budowy kolejnych odcinków dróg.</w:t>
      </w:r>
    </w:p>
    <w:p w14:paraId="253A365B" w14:textId="77777777" w:rsidR="00FB0FF0" w:rsidRPr="000179F3" w:rsidRDefault="00FB0FF0" w:rsidP="00FB0FF0">
      <w:pPr>
        <w:spacing w:before="120" w:after="120"/>
        <w:rPr>
          <w:rFonts w:cstheme="minorHAnsi"/>
          <w:i w:val="0"/>
          <w:iCs w:val="0"/>
          <w:color w:val="000000" w:themeColor="text1"/>
        </w:rPr>
      </w:pPr>
      <w:r w:rsidRPr="000179F3">
        <w:rPr>
          <w:rFonts w:cstheme="minorHAnsi"/>
          <w:i w:val="0"/>
          <w:iCs w:val="0"/>
          <w:color w:val="000000" w:themeColor="text1"/>
        </w:rPr>
        <w:lastRenderedPageBreak/>
        <w:t>W latach 2019 - 2022 wykonano również inne prace mające na celu zwiększenie bezpieczeństwa na drogach:</w:t>
      </w:r>
    </w:p>
    <w:p w14:paraId="45440000" w14:textId="77777777" w:rsidR="00FB0FF0" w:rsidRPr="000179F3" w:rsidRDefault="00FB0FF0" w:rsidP="007933C8">
      <w:pPr>
        <w:numPr>
          <w:ilvl w:val="0"/>
          <w:numId w:val="93"/>
        </w:numPr>
        <w:spacing w:before="120" w:after="120"/>
        <w:contextualSpacing/>
        <w:rPr>
          <w:rFonts w:cstheme="minorHAnsi"/>
          <w:i w:val="0"/>
          <w:iCs w:val="0"/>
          <w:color w:val="000000" w:themeColor="text1"/>
        </w:rPr>
      </w:pPr>
      <w:r w:rsidRPr="000179F3">
        <w:rPr>
          <w:rFonts w:cstheme="minorHAnsi"/>
          <w:i w:val="0"/>
          <w:iCs w:val="0"/>
          <w:color w:val="000000" w:themeColor="text1"/>
        </w:rPr>
        <w:t>dostarczono 237 sztuk tablic kierunkowych do nieruchomości z nazwami miejscowości zlokalizowanych na terenie gminy, które sukcesywnie są ustawiane na drogach na terenie całej gminy;</w:t>
      </w:r>
    </w:p>
    <w:p w14:paraId="5CC0C9A7" w14:textId="77777777" w:rsidR="00FB0FF0" w:rsidRPr="000179F3" w:rsidRDefault="00FB0FF0" w:rsidP="007933C8">
      <w:pPr>
        <w:numPr>
          <w:ilvl w:val="0"/>
          <w:numId w:val="93"/>
        </w:numPr>
        <w:spacing w:before="120" w:after="120"/>
        <w:contextualSpacing/>
        <w:rPr>
          <w:rFonts w:cstheme="minorHAnsi"/>
          <w:i w:val="0"/>
          <w:iCs w:val="0"/>
          <w:color w:val="000000" w:themeColor="text1"/>
        </w:rPr>
      </w:pPr>
      <w:r w:rsidRPr="000179F3">
        <w:rPr>
          <w:rFonts w:cstheme="minorHAnsi"/>
          <w:i w:val="0"/>
          <w:iCs w:val="0"/>
          <w:color w:val="000000" w:themeColor="text1"/>
        </w:rPr>
        <w:t>sukcesywnie wymieniano uszkodzone i zniszczone znaki drogowe pionowe na drogach gminnych;</w:t>
      </w:r>
    </w:p>
    <w:p w14:paraId="6B04FAB6" w14:textId="77777777" w:rsidR="00FB0FF0" w:rsidRPr="000179F3" w:rsidRDefault="00FB0FF0" w:rsidP="007933C8">
      <w:pPr>
        <w:numPr>
          <w:ilvl w:val="0"/>
          <w:numId w:val="93"/>
        </w:numPr>
        <w:spacing w:before="120" w:after="120"/>
        <w:contextualSpacing/>
        <w:rPr>
          <w:rFonts w:cstheme="minorHAnsi"/>
          <w:i w:val="0"/>
          <w:iCs w:val="0"/>
          <w:color w:val="000000" w:themeColor="text1"/>
        </w:rPr>
      </w:pPr>
      <w:r w:rsidRPr="000179F3">
        <w:rPr>
          <w:rFonts w:cstheme="minorHAnsi"/>
          <w:i w:val="0"/>
          <w:iCs w:val="0"/>
          <w:color w:val="000000" w:themeColor="text1"/>
        </w:rPr>
        <w:t>wykonano malowanie znaków poziomych na drogach gminnych;</w:t>
      </w:r>
    </w:p>
    <w:p w14:paraId="3912F94D" w14:textId="77777777" w:rsidR="00FB0FF0" w:rsidRPr="000179F3" w:rsidRDefault="00FB0FF0" w:rsidP="007933C8">
      <w:pPr>
        <w:numPr>
          <w:ilvl w:val="0"/>
          <w:numId w:val="93"/>
        </w:numPr>
        <w:spacing w:before="120" w:after="120"/>
        <w:contextualSpacing/>
        <w:rPr>
          <w:rFonts w:cstheme="minorHAnsi"/>
          <w:i w:val="0"/>
          <w:iCs w:val="0"/>
          <w:color w:val="000000" w:themeColor="text1"/>
        </w:rPr>
      </w:pPr>
      <w:r w:rsidRPr="000179F3">
        <w:rPr>
          <w:rFonts w:cstheme="minorHAnsi"/>
          <w:i w:val="0"/>
          <w:iCs w:val="0"/>
          <w:color w:val="000000" w:themeColor="text1"/>
        </w:rPr>
        <w:t>wykonano pomiar natężenia ruchu drogowego oraz pomiar widoczności przejazdów kolejowo – drogowych na drogach gminnych;</w:t>
      </w:r>
    </w:p>
    <w:p w14:paraId="3883426B" w14:textId="3B0ECDDB" w:rsidR="00C6768B" w:rsidRPr="00D20B74" w:rsidRDefault="00FB0FF0" w:rsidP="00D20B74">
      <w:pPr>
        <w:numPr>
          <w:ilvl w:val="0"/>
          <w:numId w:val="93"/>
        </w:numPr>
        <w:spacing w:before="120" w:after="120"/>
        <w:contextualSpacing/>
        <w:rPr>
          <w:rFonts w:ascii="Calibri" w:hAnsi="Calibri" w:cs="Calibri"/>
          <w:i w:val="0"/>
          <w:iCs w:val="0"/>
          <w:color w:val="000000" w:themeColor="text1"/>
        </w:rPr>
      </w:pPr>
      <w:r w:rsidRPr="000179F3">
        <w:rPr>
          <w:rFonts w:cstheme="minorHAnsi"/>
          <w:i w:val="0"/>
          <w:iCs w:val="0"/>
          <w:color w:val="000000" w:themeColor="text1"/>
        </w:rPr>
        <w:t>ustawiono nowe wiaty przystankowe z ławkami na utwardzonym terenie.</w:t>
      </w:r>
    </w:p>
    <w:p w14:paraId="3A77CA6D" w14:textId="77777777" w:rsidR="00C6768B" w:rsidRDefault="00C6768B" w:rsidP="00C6768B">
      <w:pPr>
        <w:autoSpaceDE w:val="0"/>
        <w:autoSpaceDN w:val="0"/>
        <w:adjustRightInd w:val="0"/>
        <w:rPr>
          <w:rFonts w:ascii="Calibri" w:hAnsi="Calibri" w:cs="Calibri"/>
          <w:i w:val="0"/>
          <w:iCs w:val="0"/>
          <w:color w:val="000000" w:themeColor="text1"/>
        </w:rPr>
      </w:pPr>
    </w:p>
    <w:p w14:paraId="2818D065" w14:textId="20F38007" w:rsidR="00FB0FF0" w:rsidRPr="000179F3" w:rsidRDefault="00FB0FF0" w:rsidP="00D20B74">
      <w:pPr>
        <w:autoSpaceDE w:val="0"/>
        <w:autoSpaceDN w:val="0"/>
        <w:adjustRightInd w:val="0"/>
        <w:spacing w:before="120"/>
        <w:rPr>
          <w:rFonts w:ascii="Calibri" w:hAnsi="Calibri" w:cs="Calibri"/>
          <w:i w:val="0"/>
          <w:iCs w:val="0"/>
          <w:color w:val="000000" w:themeColor="text1"/>
        </w:rPr>
      </w:pPr>
      <w:r w:rsidRPr="000179F3">
        <w:rPr>
          <w:rFonts w:ascii="Calibri" w:hAnsi="Calibri" w:cs="Calibri"/>
          <w:i w:val="0"/>
          <w:iCs w:val="0"/>
          <w:color w:val="000000" w:themeColor="text1"/>
        </w:rPr>
        <w:t xml:space="preserve">Dla poprawy bezpieczeństwa komunikacyjnego gmina realizuje też sukcesywnie zadania budowy nowych linii oświetleniowych wzdłuż dróg różnych kategorii przebiegających przez teren gminy, a cała infrastruktura oświetlenia publicznego bazuje głównie na energooszczędnych i ekologicznych lampach typu LED. </w:t>
      </w:r>
    </w:p>
    <w:p w14:paraId="5AFF7B25" w14:textId="77777777" w:rsidR="00FB0FF0" w:rsidRPr="000179F3" w:rsidRDefault="00FB0FF0" w:rsidP="00FB0FF0">
      <w:pPr>
        <w:autoSpaceDE w:val="0"/>
        <w:autoSpaceDN w:val="0"/>
        <w:adjustRightInd w:val="0"/>
        <w:rPr>
          <w:rFonts w:ascii="Calibri" w:hAnsi="Calibri" w:cs="Calibri"/>
          <w:i w:val="0"/>
          <w:iCs w:val="0"/>
          <w:color w:val="000000" w:themeColor="text1"/>
        </w:rPr>
      </w:pPr>
      <w:r w:rsidRPr="000179F3">
        <w:rPr>
          <w:rFonts w:ascii="Calibri" w:hAnsi="Calibri" w:cs="Calibri"/>
          <w:i w:val="0"/>
          <w:iCs w:val="0"/>
          <w:color w:val="000000" w:themeColor="text1"/>
        </w:rPr>
        <w:t xml:space="preserve">W latach 2019 – 2022 wykonano oświetlenie uliczne w następujących miejscowościach: </w:t>
      </w:r>
    </w:p>
    <w:p w14:paraId="16242D16" w14:textId="77777777" w:rsidR="00FB0FF0" w:rsidRPr="000179F3" w:rsidRDefault="00FB0FF0" w:rsidP="007933C8">
      <w:pPr>
        <w:numPr>
          <w:ilvl w:val="0"/>
          <w:numId w:val="95"/>
        </w:numPr>
        <w:autoSpaceDE w:val="0"/>
        <w:autoSpaceDN w:val="0"/>
        <w:adjustRightInd w:val="0"/>
        <w:ind w:left="1068"/>
        <w:rPr>
          <w:rFonts w:ascii="Calibri" w:hAnsi="Calibri" w:cs="Calibri"/>
          <w:i w:val="0"/>
          <w:iCs w:val="0"/>
          <w:color w:val="000000" w:themeColor="text1"/>
        </w:rPr>
      </w:pPr>
      <w:r w:rsidRPr="000179F3">
        <w:rPr>
          <w:rFonts w:ascii="Calibri" w:hAnsi="Calibri" w:cs="Calibri"/>
          <w:i w:val="0"/>
          <w:iCs w:val="0"/>
          <w:color w:val="000000" w:themeColor="text1"/>
        </w:rPr>
        <w:t xml:space="preserve">Smolice, </w:t>
      </w:r>
    </w:p>
    <w:p w14:paraId="04E25506" w14:textId="77777777" w:rsidR="00FB0FF0" w:rsidRPr="000179F3" w:rsidRDefault="00FB0FF0" w:rsidP="007933C8">
      <w:pPr>
        <w:numPr>
          <w:ilvl w:val="0"/>
          <w:numId w:val="95"/>
        </w:numPr>
        <w:autoSpaceDE w:val="0"/>
        <w:autoSpaceDN w:val="0"/>
        <w:adjustRightInd w:val="0"/>
        <w:ind w:left="1068"/>
        <w:rPr>
          <w:rFonts w:ascii="Calibri" w:hAnsi="Calibri" w:cs="Calibri"/>
          <w:i w:val="0"/>
          <w:iCs w:val="0"/>
          <w:color w:val="000000" w:themeColor="text1"/>
        </w:rPr>
      </w:pPr>
      <w:r w:rsidRPr="000179F3">
        <w:rPr>
          <w:rFonts w:ascii="Calibri" w:hAnsi="Calibri" w:cs="Calibri"/>
          <w:i w:val="0"/>
          <w:iCs w:val="0"/>
          <w:color w:val="000000" w:themeColor="text1"/>
        </w:rPr>
        <w:t xml:space="preserve">Tymianka (ul. Lawendowa, ul. Środkowa), </w:t>
      </w:r>
    </w:p>
    <w:p w14:paraId="79E48B36" w14:textId="77777777" w:rsidR="00FB0FF0" w:rsidRPr="000179F3" w:rsidRDefault="00FB0FF0" w:rsidP="007933C8">
      <w:pPr>
        <w:numPr>
          <w:ilvl w:val="0"/>
          <w:numId w:val="95"/>
        </w:numPr>
        <w:autoSpaceDE w:val="0"/>
        <w:autoSpaceDN w:val="0"/>
        <w:adjustRightInd w:val="0"/>
        <w:ind w:left="1068"/>
        <w:rPr>
          <w:rFonts w:ascii="Calibri" w:hAnsi="Calibri" w:cs="Calibri"/>
          <w:i w:val="0"/>
          <w:iCs w:val="0"/>
          <w:color w:val="000000" w:themeColor="text1"/>
        </w:rPr>
      </w:pPr>
      <w:r w:rsidRPr="000179F3">
        <w:rPr>
          <w:rFonts w:ascii="Calibri" w:hAnsi="Calibri" w:cs="Calibri"/>
          <w:i w:val="0"/>
          <w:iCs w:val="0"/>
          <w:color w:val="000000" w:themeColor="text1"/>
        </w:rPr>
        <w:t xml:space="preserve">Warszewice, </w:t>
      </w:r>
    </w:p>
    <w:p w14:paraId="4FBD941F" w14:textId="77777777" w:rsidR="00FB0FF0" w:rsidRPr="000179F3" w:rsidRDefault="00FB0FF0" w:rsidP="007933C8">
      <w:pPr>
        <w:numPr>
          <w:ilvl w:val="0"/>
          <w:numId w:val="95"/>
        </w:numPr>
        <w:autoSpaceDE w:val="0"/>
        <w:autoSpaceDN w:val="0"/>
        <w:adjustRightInd w:val="0"/>
        <w:ind w:left="1068"/>
        <w:rPr>
          <w:rFonts w:ascii="Calibri" w:hAnsi="Calibri" w:cs="Calibri"/>
          <w:i w:val="0"/>
          <w:iCs w:val="0"/>
          <w:color w:val="000000" w:themeColor="text1"/>
        </w:rPr>
      </w:pPr>
      <w:r w:rsidRPr="000179F3">
        <w:rPr>
          <w:rFonts w:ascii="Calibri" w:hAnsi="Calibri" w:cs="Calibri"/>
          <w:i w:val="0"/>
          <w:iCs w:val="0"/>
          <w:color w:val="000000" w:themeColor="text1"/>
        </w:rPr>
        <w:t xml:space="preserve">Swędów ul. Sosnowa i ul. Łąkowa oraz </w:t>
      </w:r>
    </w:p>
    <w:p w14:paraId="36E84CB1" w14:textId="77777777" w:rsidR="00FB0FF0" w:rsidRPr="000179F3" w:rsidRDefault="00FB0FF0" w:rsidP="007933C8">
      <w:pPr>
        <w:numPr>
          <w:ilvl w:val="0"/>
          <w:numId w:val="95"/>
        </w:numPr>
        <w:autoSpaceDE w:val="0"/>
        <w:autoSpaceDN w:val="0"/>
        <w:adjustRightInd w:val="0"/>
        <w:ind w:left="1068"/>
        <w:rPr>
          <w:rFonts w:ascii="Calibri" w:hAnsi="Calibri" w:cs="Calibri"/>
          <w:i w:val="0"/>
          <w:iCs w:val="0"/>
          <w:color w:val="000000" w:themeColor="text1"/>
        </w:rPr>
      </w:pPr>
      <w:r w:rsidRPr="000179F3">
        <w:rPr>
          <w:rFonts w:ascii="Calibri" w:hAnsi="Calibri" w:cs="Calibri"/>
          <w:i w:val="0"/>
          <w:iCs w:val="0"/>
          <w:color w:val="000000" w:themeColor="text1"/>
        </w:rPr>
        <w:t>Anielin Swędowski ul. Spacerowa i ul. Strykowska</w:t>
      </w:r>
    </w:p>
    <w:p w14:paraId="08D2FD91" w14:textId="77777777" w:rsidR="00FB0FF0" w:rsidRPr="000179F3" w:rsidRDefault="00FB0FF0" w:rsidP="007933C8">
      <w:pPr>
        <w:numPr>
          <w:ilvl w:val="0"/>
          <w:numId w:val="49"/>
        </w:numPr>
        <w:autoSpaceDE w:val="0"/>
        <w:autoSpaceDN w:val="0"/>
        <w:adjustRightInd w:val="0"/>
        <w:ind w:left="1068"/>
        <w:jc w:val="left"/>
        <w:rPr>
          <w:rFonts w:ascii="Calibri" w:hAnsi="Calibri" w:cs="Calibri"/>
          <w:i w:val="0"/>
          <w:iCs w:val="0"/>
          <w:color w:val="000000" w:themeColor="text1"/>
        </w:rPr>
      </w:pPr>
      <w:r w:rsidRPr="000179F3">
        <w:rPr>
          <w:rFonts w:ascii="Calibri" w:hAnsi="Calibri" w:cs="Calibri"/>
          <w:i w:val="0"/>
          <w:iCs w:val="0"/>
          <w:color w:val="000000" w:themeColor="text1"/>
        </w:rPr>
        <w:t>Stryków, ul. Zlotowa, ul. Żytnia, ul. Brzezińska - 52 lampy oraz ul. E. Plater - 4 lampy, oraz skrzyżowanie Cmentarnej i Piłsudskiego – 3 lampy, oraz plac przy pomniku – 4 lampy parkowe;</w:t>
      </w:r>
    </w:p>
    <w:p w14:paraId="2156604C" w14:textId="77777777" w:rsidR="00FB0FF0" w:rsidRPr="000179F3" w:rsidRDefault="00FB0FF0" w:rsidP="007933C8">
      <w:pPr>
        <w:numPr>
          <w:ilvl w:val="0"/>
          <w:numId w:val="49"/>
        </w:numPr>
        <w:autoSpaceDE w:val="0"/>
        <w:autoSpaceDN w:val="0"/>
        <w:adjustRightInd w:val="0"/>
        <w:ind w:left="1068"/>
        <w:jc w:val="left"/>
        <w:rPr>
          <w:rFonts w:ascii="Calibri" w:hAnsi="Calibri" w:cs="Calibri"/>
          <w:i w:val="0"/>
          <w:iCs w:val="0"/>
          <w:color w:val="000000" w:themeColor="text1"/>
        </w:rPr>
      </w:pPr>
      <w:proofErr w:type="spellStart"/>
      <w:r w:rsidRPr="000179F3">
        <w:rPr>
          <w:rFonts w:ascii="Calibri" w:hAnsi="Calibri" w:cs="Calibri"/>
          <w:i w:val="0"/>
          <w:iCs w:val="0"/>
          <w:color w:val="000000" w:themeColor="text1"/>
        </w:rPr>
        <w:t>Krucice</w:t>
      </w:r>
      <w:proofErr w:type="spellEnd"/>
      <w:r w:rsidRPr="000179F3">
        <w:rPr>
          <w:rFonts w:ascii="Calibri" w:hAnsi="Calibri" w:cs="Calibri"/>
          <w:i w:val="0"/>
          <w:iCs w:val="0"/>
          <w:color w:val="000000" w:themeColor="text1"/>
        </w:rPr>
        <w:t xml:space="preserve"> – 21 lamp;</w:t>
      </w:r>
    </w:p>
    <w:p w14:paraId="09B8F511" w14:textId="77777777" w:rsidR="00FB0FF0" w:rsidRPr="000179F3" w:rsidRDefault="00FB0FF0" w:rsidP="007933C8">
      <w:pPr>
        <w:numPr>
          <w:ilvl w:val="0"/>
          <w:numId w:val="49"/>
        </w:numPr>
        <w:autoSpaceDE w:val="0"/>
        <w:autoSpaceDN w:val="0"/>
        <w:adjustRightInd w:val="0"/>
        <w:ind w:left="1068"/>
        <w:jc w:val="left"/>
        <w:rPr>
          <w:rFonts w:ascii="Calibri" w:hAnsi="Calibri" w:cs="Calibri"/>
          <w:i w:val="0"/>
          <w:iCs w:val="0"/>
          <w:color w:val="000000" w:themeColor="text1"/>
        </w:rPr>
      </w:pPr>
      <w:r w:rsidRPr="000179F3">
        <w:rPr>
          <w:rFonts w:ascii="Calibri" w:hAnsi="Calibri" w:cs="Calibri"/>
          <w:i w:val="0"/>
          <w:iCs w:val="0"/>
          <w:color w:val="000000" w:themeColor="text1"/>
        </w:rPr>
        <w:t>Bratoszewice  ul. Zatorze oraz ul. Polna, Łódzka od ul. Ogrodniczej w kier. Rokitnicy – 49 lamp;</w:t>
      </w:r>
    </w:p>
    <w:p w14:paraId="179E3C29" w14:textId="77777777" w:rsidR="00FB0FF0" w:rsidRPr="000179F3" w:rsidRDefault="00FB0FF0" w:rsidP="007933C8">
      <w:pPr>
        <w:numPr>
          <w:ilvl w:val="0"/>
          <w:numId w:val="49"/>
        </w:numPr>
        <w:autoSpaceDE w:val="0"/>
        <w:autoSpaceDN w:val="0"/>
        <w:adjustRightInd w:val="0"/>
        <w:ind w:left="1068"/>
        <w:jc w:val="left"/>
        <w:rPr>
          <w:rFonts w:ascii="Calibri" w:hAnsi="Calibri" w:cs="Calibri"/>
          <w:i w:val="0"/>
          <w:iCs w:val="0"/>
          <w:color w:val="000000" w:themeColor="text1"/>
        </w:rPr>
      </w:pPr>
      <w:r w:rsidRPr="000179F3">
        <w:rPr>
          <w:rFonts w:ascii="Calibri" w:hAnsi="Calibri" w:cs="Calibri"/>
          <w:i w:val="0"/>
          <w:iCs w:val="0"/>
          <w:color w:val="000000" w:themeColor="text1"/>
        </w:rPr>
        <w:t>Klęk Kiełmina – 24 lampy oraz Klęk do granicy gminy – 4 lampy;</w:t>
      </w:r>
    </w:p>
    <w:p w14:paraId="2C76A01A" w14:textId="77777777" w:rsidR="00FB0FF0" w:rsidRPr="000179F3" w:rsidRDefault="00FB0FF0" w:rsidP="007933C8">
      <w:pPr>
        <w:numPr>
          <w:ilvl w:val="0"/>
          <w:numId w:val="49"/>
        </w:numPr>
        <w:autoSpaceDE w:val="0"/>
        <w:autoSpaceDN w:val="0"/>
        <w:adjustRightInd w:val="0"/>
        <w:ind w:left="1068"/>
        <w:jc w:val="left"/>
        <w:rPr>
          <w:rFonts w:ascii="Calibri" w:hAnsi="Calibri" w:cs="Calibri"/>
          <w:i w:val="0"/>
          <w:iCs w:val="0"/>
          <w:color w:val="000000" w:themeColor="text1"/>
        </w:rPr>
      </w:pPr>
      <w:r w:rsidRPr="000179F3">
        <w:rPr>
          <w:rFonts w:ascii="Calibri" w:hAnsi="Calibri" w:cs="Calibri"/>
          <w:i w:val="0"/>
          <w:iCs w:val="0"/>
          <w:color w:val="000000" w:themeColor="text1"/>
        </w:rPr>
        <w:t>Dobra–Nowiny  - 29 lamp;</w:t>
      </w:r>
    </w:p>
    <w:p w14:paraId="5DE8C98E" w14:textId="77777777" w:rsidR="00FB0FF0" w:rsidRPr="000179F3" w:rsidRDefault="00FB0FF0" w:rsidP="007933C8">
      <w:pPr>
        <w:numPr>
          <w:ilvl w:val="0"/>
          <w:numId w:val="49"/>
        </w:numPr>
        <w:autoSpaceDE w:val="0"/>
        <w:autoSpaceDN w:val="0"/>
        <w:adjustRightInd w:val="0"/>
        <w:ind w:left="1068"/>
        <w:jc w:val="left"/>
        <w:rPr>
          <w:rFonts w:ascii="Calibri" w:hAnsi="Calibri" w:cs="Calibri"/>
          <w:i w:val="0"/>
          <w:iCs w:val="0"/>
          <w:color w:val="000000" w:themeColor="text1"/>
        </w:rPr>
      </w:pPr>
      <w:r w:rsidRPr="000179F3">
        <w:rPr>
          <w:rFonts w:ascii="Calibri" w:hAnsi="Calibri" w:cs="Calibri"/>
          <w:i w:val="0"/>
          <w:iCs w:val="0"/>
          <w:color w:val="000000" w:themeColor="text1"/>
        </w:rPr>
        <w:t>Zelgoszcz droga gminna 23 lampy oraz rondo na DK – 8 lamp.</w:t>
      </w:r>
    </w:p>
    <w:p w14:paraId="4EF357C6" w14:textId="77777777" w:rsidR="00D20B74" w:rsidRDefault="00D20B74" w:rsidP="00D20B74">
      <w:pPr>
        <w:autoSpaceDE w:val="0"/>
        <w:autoSpaceDN w:val="0"/>
        <w:adjustRightInd w:val="0"/>
        <w:spacing w:before="120" w:after="120"/>
        <w:rPr>
          <w:rFonts w:ascii="Calibri" w:hAnsi="Calibri" w:cs="Calibri"/>
          <w:i w:val="0"/>
          <w:iCs w:val="0"/>
          <w:color w:val="000000" w:themeColor="text1"/>
        </w:rPr>
      </w:pPr>
    </w:p>
    <w:p w14:paraId="46892AB2" w14:textId="57B17C1D" w:rsidR="00FB0FF0" w:rsidRPr="000179F3" w:rsidRDefault="00FB0FF0" w:rsidP="00D20B74">
      <w:pPr>
        <w:autoSpaceDE w:val="0"/>
        <w:autoSpaceDN w:val="0"/>
        <w:adjustRightInd w:val="0"/>
        <w:spacing w:before="120" w:after="120"/>
        <w:rPr>
          <w:rFonts w:ascii="Calibri" w:hAnsi="Calibri" w:cs="Calibri"/>
          <w:i w:val="0"/>
          <w:iCs w:val="0"/>
          <w:color w:val="000000" w:themeColor="text1"/>
        </w:rPr>
      </w:pPr>
      <w:r w:rsidRPr="000179F3">
        <w:rPr>
          <w:rFonts w:ascii="Calibri" w:hAnsi="Calibri" w:cs="Calibri"/>
          <w:i w:val="0"/>
          <w:iCs w:val="0"/>
          <w:color w:val="000000" w:themeColor="text1"/>
        </w:rPr>
        <w:t>Na kolejne lata planowane są dalsze inwestycje oświetleniowe służące poprawie bezpieczeństwa mieszkańców, w tym w 2022-2023 roku budowa oświetlenia:</w:t>
      </w:r>
    </w:p>
    <w:p w14:paraId="1737CDE7" w14:textId="77777777" w:rsidR="00FB0FF0" w:rsidRPr="000179F3" w:rsidRDefault="00FB0FF0" w:rsidP="00FB0FF0">
      <w:pPr>
        <w:numPr>
          <w:ilvl w:val="0"/>
          <w:numId w:val="96"/>
        </w:numPr>
        <w:contextualSpacing/>
        <w:rPr>
          <w:i w:val="0"/>
          <w:iCs w:val="0"/>
          <w:color w:val="000000" w:themeColor="text1"/>
        </w:rPr>
      </w:pPr>
      <w:r w:rsidRPr="000179F3">
        <w:rPr>
          <w:i w:val="0"/>
          <w:iCs w:val="0"/>
          <w:color w:val="000000" w:themeColor="text1"/>
        </w:rPr>
        <w:t>ulicy Szumiących Jodeł w miejscowości Swędów - 2 nowe słupy oświetleniowe;</w:t>
      </w:r>
    </w:p>
    <w:p w14:paraId="52E2C539" w14:textId="77777777" w:rsidR="00FB0FF0" w:rsidRPr="000179F3" w:rsidRDefault="00FB0FF0" w:rsidP="00FB0FF0">
      <w:pPr>
        <w:numPr>
          <w:ilvl w:val="0"/>
          <w:numId w:val="96"/>
        </w:numPr>
        <w:contextualSpacing/>
        <w:rPr>
          <w:i w:val="0"/>
          <w:iCs w:val="0"/>
          <w:color w:val="000000" w:themeColor="text1"/>
        </w:rPr>
      </w:pPr>
      <w:r w:rsidRPr="000179F3">
        <w:rPr>
          <w:i w:val="0"/>
          <w:iCs w:val="0"/>
          <w:color w:val="000000" w:themeColor="text1"/>
        </w:rPr>
        <w:t>ulicy Cyprysowej w miejscowości Swędów - montaż 3 nowych słupów oświetleniowych;</w:t>
      </w:r>
    </w:p>
    <w:p w14:paraId="60B4FF49" w14:textId="77777777" w:rsidR="00FB0FF0" w:rsidRPr="000179F3" w:rsidRDefault="00FB0FF0" w:rsidP="00FB0FF0">
      <w:pPr>
        <w:numPr>
          <w:ilvl w:val="0"/>
          <w:numId w:val="96"/>
        </w:numPr>
        <w:contextualSpacing/>
        <w:rPr>
          <w:i w:val="0"/>
          <w:iCs w:val="0"/>
          <w:color w:val="000000" w:themeColor="text1"/>
        </w:rPr>
      </w:pPr>
      <w:r w:rsidRPr="000179F3">
        <w:rPr>
          <w:i w:val="0"/>
          <w:iCs w:val="0"/>
          <w:color w:val="000000" w:themeColor="text1"/>
        </w:rPr>
        <w:t>Wrzask - montaż 13 szt. nowych słupów oświetleniowych;</w:t>
      </w:r>
    </w:p>
    <w:p w14:paraId="1AB27CB9" w14:textId="77777777" w:rsidR="00FB0FF0" w:rsidRPr="000179F3" w:rsidRDefault="00FB0FF0" w:rsidP="00FB0FF0">
      <w:pPr>
        <w:numPr>
          <w:ilvl w:val="0"/>
          <w:numId w:val="96"/>
        </w:numPr>
        <w:contextualSpacing/>
        <w:rPr>
          <w:i w:val="0"/>
          <w:iCs w:val="0"/>
          <w:color w:val="000000" w:themeColor="text1"/>
        </w:rPr>
      </w:pPr>
      <w:r w:rsidRPr="000179F3">
        <w:rPr>
          <w:i w:val="0"/>
          <w:iCs w:val="0"/>
          <w:color w:val="000000" w:themeColor="text1"/>
        </w:rPr>
        <w:t>Tymianka Mała - montaż 10 szt. nowych słupów oświetleniowych;</w:t>
      </w:r>
    </w:p>
    <w:p w14:paraId="4C677995" w14:textId="77777777" w:rsidR="00FB0FF0" w:rsidRPr="000179F3" w:rsidRDefault="00FB0FF0" w:rsidP="00FB0FF0">
      <w:pPr>
        <w:numPr>
          <w:ilvl w:val="0"/>
          <w:numId w:val="96"/>
        </w:numPr>
        <w:contextualSpacing/>
        <w:rPr>
          <w:i w:val="0"/>
          <w:iCs w:val="0"/>
          <w:color w:val="000000" w:themeColor="text1"/>
        </w:rPr>
      </w:pPr>
      <w:r w:rsidRPr="000179F3">
        <w:rPr>
          <w:i w:val="0"/>
          <w:iCs w:val="0"/>
          <w:color w:val="000000" w:themeColor="text1"/>
        </w:rPr>
        <w:t>Osse i Tymianka - montaż 29 szt. nowych słupów oświetleniowych;</w:t>
      </w:r>
    </w:p>
    <w:p w14:paraId="3F2B924E" w14:textId="091B8C62" w:rsidR="00D20B74" w:rsidRPr="00D20B74" w:rsidRDefault="00FB0FF0" w:rsidP="00D20B74">
      <w:pPr>
        <w:numPr>
          <w:ilvl w:val="0"/>
          <w:numId w:val="96"/>
        </w:numPr>
        <w:contextualSpacing/>
        <w:rPr>
          <w:rFonts w:ascii="Calibri" w:hAnsi="Calibri" w:cs="Calibri"/>
          <w:i w:val="0"/>
          <w:iCs w:val="0"/>
          <w:color w:val="000000" w:themeColor="text1"/>
        </w:rPr>
      </w:pPr>
      <w:r w:rsidRPr="000179F3">
        <w:rPr>
          <w:i w:val="0"/>
          <w:iCs w:val="0"/>
          <w:color w:val="000000" w:themeColor="text1"/>
        </w:rPr>
        <w:t>Ługi - montaż 2 szt. nowych słupów oświetleniowych.</w:t>
      </w:r>
    </w:p>
    <w:p w14:paraId="23A8F0DD" w14:textId="77777777" w:rsidR="00D20B74" w:rsidRDefault="00D20B74" w:rsidP="00D20B74">
      <w:pPr>
        <w:autoSpaceDE w:val="0"/>
        <w:autoSpaceDN w:val="0"/>
        <w:adjustRightInd w:val="0"/>
        <w:spacing w:before="120"/>
        <w:rPr>
          <w:rFonts w:ascii="Calibri" w:hAnsi="Calibri" w:cs="Calibri"/>
          <w:i w:val="0"/>
          <w:iCs w:val="0"/>
          <w:color w:val="000000" w:themeColor="text1"/>
        </w:rPr>
      </w:pPr>
    </w:p>
    <w:p w14:paraId="7E4C1173" w14:textId="0191530C" w:rsidR="00FB0FF0" w:rsidRPr="000179F3" w:rsidRDefault="00FB0FF0" w:rsidP="00D20B74">
      <w:pPr>
        <w:autoSpaceDE w:val="0"/>
        <w:autoSpaceDN w:val="0"/>
        <w:adjustRightInd w:val="0"/>
        <w:spacing w:before="120"/>
        <w:rPr>
          <w:rFonts w:ascii="Calibri" w:hAnsi="Calibri" w:cs="Calibri"/>
          <w:i w:val="0"/>
          <w:iCs w:val="0"/>
          <w:color w:val="000000" w:themeColor="text1"/>
        </w:rPr>
      </w:pPr>
      <w:r w:rsidRPr="000179F3">
        <w:rPr>
          <w:rFonts w:ascii="Calibri" w:hAnsi="Calibri" w:cs="Calibri"/>
          <w:i w:val="0"/>
          <w:iCs w:val="0"/>
          <w:color w:val="000000" w:themeColor="text1"/>
        </w:rPr>
        <w:t xml:space="preserve">W roku 2021 wprowadzono także kilka zmian stałych organizacji ruchu (ustawianie luster drogowych, dodatkowych znaków, poprawa organizacji ruchu) na terenie Gminy Stryków w celu poprawy bezpieczeństwa użytkowników dróg: </w:t>
      </w:r>
    </w:p>
    <w:p w14:paraId="474656FF" w14:textId="530EB16C" w:rsidR="00FB0FF0" w:rsidRPr="000179F3" w:rsidRDefault="00FB0FF0" w:rsidP="00FB0FF0">
      <w:pPr>
        <w:numPr>
          <w:ilvl w:val="0"/>
          <w:numId w:val="50"/>
        </w:numPr>
        <w:autoSpaceDE w:val="0"/>
        <w:autoSpaceDN w:val="0"/>
        <w:adjustRightInd w:val="0"/>
        <w:rPr>
          <w:rFonts w:ascii="Calibri" w:hAnsi="Calibri" w:cs="Calibri"/>
          <w:i w:val="0"/>
          <w:iCs w:val="0"/>
          <w:color w:val="000000" w:themeColor="text1"/>
        </w:rPr>
      </w:pPr>
      <w:r w:rsidRPr="000179F3">
        <w:rPr>
          <w:rFonts w:ascii="Calibri" w:hAnsi="Calibri" w:cs="Calibri"/>
          <w:i w:val="0"/>
          <w:iCs w:val="0"/>
          <w:color w:val="000000" w:themeColor="text1"/>
        </w:rPr>
        <w:t xml:space="preserve">w związku z zakończeniem realizacji zadania polegającego na budowie drogi od miejscowości Ługi </w:t>
      </w:r>
      <w:r w:rsidRPr="000179F3">
        <w:rPr>
          <w:rFonts w:ascii="Calibri" w:hAnsi="Calibri" w:cs="Calibri"/>
          <w:i w:val="0"/>
          <w:iCs w:val="0"/>
          <w:color w:val="000000" w:themeColor="text1"/>
        </w:rPr>
        <w:br/>
        <w:t>w kierunku Michałówka została wprowadzona nowa stała organizacja ruchu na w/w drodze gminnej,</w:t>
      </w:r>
    </w:p>
    <w:p w14:paraId="708455F7" w14:textId="00897280" w:rsidR="00FB0FF0" w:rsidRPr="000179F3" w:rsidRDefault="00FB0FF0" w:rsidP="00FB0FF0">
      <w:pPr>
        <w:numPr>
          <w:ilvl w:val="0"/>
          <w:numId w:val="50"/>
        </w:numPr>
        <w:autoSpaceDE w:val="0"/>
        <w:autoSpaceDN w:val="0"/>
        <w:adjustRightInd w:val="0"/>
        <w:rPr>
          <w:rFonts w:ascii="Calibri" w:hAnsi="Calibri" w:cs="Calibri"/>
          <w:i w:val="0"/>
          <w:iCs w:val="0"/>
          <w:color w:val="000000" w:themeColor="text1"/>
        </w:rPr>
      </w:pPr>
      <w:r w:rsidRPr="000179F3">
        <w:rPr>
          <w:rFonts w:ascii="Calibri" w:hAnsi="Calibri" w:cs="Calibri"/>
          <w:i w:val="0"/>
          <w:iCs w:val="0"/>
          <w:color w:val="000000" w:themeColor="text1"/>
        </w:rPr>
        <w:t xml:space="preserve">zmiana stałej organizacji  ruchu w obrębie skrzyżowania dróg gminnych nr 120303 E i nr 120304 E </w:t>
      </w:r>
      <w:r w:rsidR="006660D0" w:rsidRPr="000179F3">
        <w:rPr>
          <w:rFonts w:ascii="Calibri" w:hAnsi="Calibri" w:cs="Calibri"/>
          <w:i w:val="0"/>
          <w:iCs w:val="0"/>
          <w:color w:val="000000" w:themeColor="text1"/>
        </w:rPr>
        <w:br/>
      </w:r>
      <w:r w:rsidRPr="000179F3">
        <w:rPr>
          <w:rFonts w:ascii="Calibri" w:hAnsi="Calibri" w:cs="Calibri"/>
          <w:i w:val="0"/>
          <w:iCs w:val="0"/>
          <w:color w:val="000000" w:themeColor="text1"/>
        </w:rPr>
        <w:t xml:space="preserve">w m. </w:t>
      </w:r>
      <w:proofErr w:type="spellStart"/>
      <w:r w:rsidRPr="000179F3">
        <w:rPr>
          <w:rFonts w:ascii="Calibri" w:hAnsi="Calibri" w:cs="Calibri"/>
          <w:i w:val="0"/>
          <w:iCs w:val="0"/>
          <w:color w:val="000000" w:themeColor="text1"/>
        </w:rPr>
        <w:t>Bronin</w:t>
      </w:r>
      <w:proofErr w:type="spellEnd"/>
      <w:r w:rsidRPr="000179F3">
        <w:rPr>
          <w:rFonts w:ascii="Calibri" w:hAnsi="Calibri" w:cs="Calibri"/>
          <w:i w:val="0"/>
          <w:iCs w:val="0"/>
          <w:color w:val="000000" w:themeColor="text1"/>
        </w:rPr>
        <w:t xml:space="preserve"> Gmina Stryków,</w:t>
      </w:r>
    </w:p>
    <w:p w14:paraId="1FE2E310" w14:textId="446CD71F" w:rsidR="00FB0FF0" w:rsidRPr="000179F3" w:rsidRDefault="00FB0FF0" w:rsidP="00FB0FF0">
      <w:pPr>
        <w:numPr>
          <w:ilvl w:val="0"/>
          <w:numId w:val="50"/>
        </w:numPr>
        <w:autoSpaceDE w:val="0"/>
        <w:autoSpaceDN w:val="0"/>
        <w:adjustRightInd w:val="0"/>
        <w:rPr>
          <w:rFonts w:ascii="Calibri" w:hAnsi="Calibri" w:cs="Calibri"/>
          <w:i w:val="0"/>
          <w:iCs w:val="0"/>
          <w:color w:val="000000" w:themeColor="text1"/>
        </w:rPr>
      </w:pPr>
      <w:r w:rsidRPr="000179F3">
        <w:rPr>
          <w:rFonts w:ascii="Calibri" w:hAnsi="Calibri" w:cs="Calibri"/>
          <w:i w:val="0"/>
          <w:iCs w:val="0"/>
          <w:color w:val="000000" w:themeColor="text1"/>
        </w:rPr>
        <w:t xml:space="preserve">zmiana stałej organizacji ruchu na drogach gminnych nr 120303 E i nr 120304 E w m. </w:t>
      </w:r>
      <w:proofErr w:type="spellStart"/>
      <w:r w:rsidRPr="000179F3">
        <w:rPr>
          <w:rFonts w:ascii="Calibri" w:hAnsi="Calibri" w:cs="Calibri"/>
          <w:i w:val="0"/>
          <w:iCs w:val="0"/>
          <w:color w:val="000000" w:themeColor="text1"/>
        </w:rPr>
        <w:t>Bronin</w:t>
      </w:r>
      <w:proofErr w:type="spellEnd"/>
      <w:r w:rsidRPr="000179F3">
        <w:rPr>
          <w:rFonts w:ascii="Calibri" w:hAnsi="Calibri" w:cs="Calibri"/>
          <w:i w:val="0"/>
          <w:iCs w:val="0"/>
          <w:color w:val="000000" w:themeColor="text1"/>
        </w:rPr>
        <w:t xml:space="preserve"> </w:t>
      </w:r>
      <w:r w:rsidRPr="000179F3">
        <w:rPr>
          <w:rFonts w:ascii="Calibri" w:hAnsi="Calibri" w:cs="Calibri"/>
          <w:i w:val="0"/>
          <w:iCs w:val="0"/>
          <w:color w:val="000000" w:themeColor="text1"/>
        </w:rPr>
        <w:br/>
        <w:t>i Wrzask Gmina Stryków,</w:t>
      </w:r>
    </w:p>
    <w:p w14:paraId="5E2D99E1" w14:textId="77777777" w:rsidR="00FB0FF0" w:rsidRPr="000179F3" w:rsidRDefault="00FB0FF0" w:rsidP="00FB0FF0">
      <w:pPr>
        <w:numPr>
          <w:ilvl w:val="0"/>
          <w:numId w:val="50"/>
        </w:numPr>
        <w:autoSpaceDE w:val="0"/>
        <w:autoSpaceDN w:val="0"/>
        <w:adjustRightInd w:val="0"/>
        <w:rPr>
          <w:rFonts w:ascii="Calibri" w:hAnsi="Calibri" w:cs="Calibri"/>
          <w:i w:val="0"/>
          <w:iCs w:val="0"/>
          <w:color w:val="000000" w:themeColor="text1"/>
        </w:rPr>
      </w:pPr>
      <w:r w:rsidRPr="000179F3">
        <w:rPr>
          <w:rFonts w:ascii="Calibri" w:hAnsi="Calibri" w:cs="Calibri"/>
          <w:i w:val="0"/>
          <w:iCs w:val="0"/>
          <w:color w:val="000000" w:themeColor="text1"/>
        </w:rPr>
        <w:t>zmiana stałej organizacji  ruchu na drogach gminnych nr 120303 E i 120307 E w m. Anielin Swędowski, Ciołek, Osse Gmina Stryków,</w:t>
      </w:r>
    </w:p>
    <w:p w14:paraId="16752801" w14:textId="75B952A0" w:rsidR="00FB0FF0" w:rsidRPr="000179F3" w:rsidRDefault="00FB0FF0" w:rsidP="00FB0FF0">
      <w:pPr>
        <w:numPr>
          <w:ilvl w:val="0"/>
          <w:numId w:val="50"/>
        </w:numPr>
        <w:autoSpaceDE w:val="0"/>
        <w:autoSpaceDN w:val="0"/>
        <w:adjustRightInd w:val="0"/>
        <w:rPr>
          <w:rFonts w:ascii="Calibri" w:hAnsi="Calibri" w:cs="Calibri"/>
          <w:i w:val="0"/>
          <w:iCs w:val="0"/>
          <w:color w:val="000000" w:themeColor="text1"/>
        </w:rPr>
      </w:pPr>
      <w:r w:rsidRPr="000179F3">
        <w:rPr>
          <w:rFonts w:ascii="Calibri" w:hAnsi="Calibri" w:cs="Calibri"/>
          <w:i w:val="0"/>
          <w:iCs w:val="0"/>
          <w:color w:val="000000" w:themeColor="text1"/>
        </w:rPr>
        <w:t xml:space="preserve">zmiana stałej organizacji ruchu w związku z poprawą widoczności na wyjeździe z posesji nr 8 </w:t>
      </w:r>
      <w:r w:rsidRPr="000179F3">
        <w:rPr>
          <w:rFonts w:ascii="Calibri" w:hAnsi="Calibri" w:cs="Calibri"/>
          <w:i w:val="0"/>
          <w:iCs w:val="0"/>
          <w:color w:val="000000" w:themeColor="text1"/>
        </w:rPr>
        <w:br/>
        <w:t>w m. Osse na drogę gminną nr 120337 E Gmina Stryków,</w:t>
      </w:r>
    </w:p>
    <w:p w14:paraId="278C6AFB" w14:textId="77777777" w:rsidR="00FB0FF0" w:rsidRPr="000179F3" w:rsidRDefault="00FB0FF0" w:rsidP="00FB0FF0">
      <w:pPr>
        <w:numPr>
          <w:ilvl w:val="0"/>
          <w:numId w:val="50"/>
        </w:numPr>
        <w:autoSpaceDE w:val="0"/>
        <w:autoSpaceDN w:val="0"/>
        <w:adjustRightInd w:val="0"/>
        <w:rPr>
          <w:rFonts w:ascii="Calibri" w:hAnsi="Calibri" w:cs="Calibri"/>
          <w:i w:val="0"/>
          <w:iCs w:val="0"/>
          <w:color w:val="000000" w:themeColor="text1"/>
        </w:rPr>
      </w:pPr>
      <w:r w:rsidRPr="000179F3">
        <w:rPr>
          <w:rFonts w:ascii="Calibri" w:hAnsi="Calibri" w:cs="Calibri"/>
          <w:i w:val="0"/>
          <w:iCs w:val="0"/>
          <w:color w:val="000000" w:themeColor="text1"/>
        </w:rPr>
        <w:t>zmiana stałej organizacji ruchu na drodze  gminnej  nr 120321 E, poprzez montaż progu zwalniającego w m. Niesułków,</w:t>
      </w:r>
    </w:p>
    <w:p w14:paraId="50F0F700" w14:textId="2CB17466" w:rsidR="00FB0FF0" w:rsidRPr="000179F3" w:rsidRDefault="00FB0FF0" w:rsidP="00FB0FF0">
      <w:pPr>
        <w:numPr>
          <w:ilvl w:val="0"/>
          <w:numId w:val="50"/>
        </w:numPr>
        <w:autoSpaceDE w:val="0"/>
        <w:autoSpaceDN w:val="0"/>
        <w:adjustRightInd w:val="0"/>
        <w:rPr>
          <w:rFonts w:ascii="Calibri" w:hAnsi="Calibri" w:cs="Calibri"/>
          <w:i w:val="0"/>
          <w:iCs w:val="0"/>
          <w:color w:val="000000" w:themeColor="text1"/>
        </w:rPr>
      </w:pPr>
      <w:r w:rsidRPr="000179F3">
        <w:rPr>
          <w:rFonts w:ascii="Calibri" w:hAnsi="Calibri" w:cs="Calibri"/>
          <w:i w:val="0"/>
          <w:iCs w:val="0"/>
          <w:color w:val="000000" w:themeColor="text1"/>
        </w:rPr>
        <w:lastRenderedPageBreak/>
        <w:t>zmiana stałej organizacji ruchu na drodze gminnej nr 120323 E, poprzez montaż progu zwalniającego w m. Cesarka,</w:t>
      </w:r>
    </w:p>
    <w:p w14:paraId="3A3E32BE" w14:textId="3E0A18B6" w:rsidR="00FB0FF0" w:rsidRPr="00AF05C0" w:rsidRDefault="00FB0FF0" w:rsidP="00AF05C0">
      <w:pPr>
        <w:numPr>
          <w:ilvl w:val="0"/>
          <w:numId w:val="50"/>
        </w:numPr>
        <w:autoSpaceDE w:val="0"/>
        <w:autoSpaceDN w:val="0"/>
        <w:adjustRightInd w:val="0"/>
        <w:rPr>
          <w:strike/>
          <w:color w:val="000000" w:themeColor="text1"/>
          <w:sz w:val="16"/>
          <w:szCs w:val="16"/>
        </w:rPr>
      </w:pPr>
      <w:r w:rsidRPr="000179F3">
        <w:rPr>
          <w:rFonts w:ascii="Calibri" w:hAnsi="Calibri" w:cs="Calibri"/>
          <w:i w:val="0"/>
          <w:iCs w:val="0"/>
          <w:color w:val="000000" w:themeColor="text1"/>
        </w:rPr>
        <w:t>zmiana stałej organizacji ruchu w obrębie skrzyżowania na drogach gminnych nr 120325 E oraz</w:t>
      </w:r>
      <w:r w:rsidRPr="000179F3">
        <w:rPr>
          <w:rFonts w:ascii="Calibri" w:hAnsi="Calibri" w:cs="Calibri"/>
          <w:i w:val="0"/>
          <w:iCs w:val="0"/>
          <w:color w:val="000000" w:themeColor="text1"/>
        </w:rPr>
        <w:br/>
        <w:t xml:space="preserve"> nr 120323 E w m. Ługi Gmina Stryków.</w:t>
      </w:r>
    </w:p>
    <w:bookmarkEnd w:id="19"/>
    <w:bookmarkEnd w:id="20"/>
    <w:p w14:paraId="1CF789A0" w14:textId="4B843C36" w:rsidR="00786CCC" w:rsidRPr="000179F3" w:rsidRDefault="00786CCC" w:rsidP="00AF05C0">
      <w:pPr>
        <w:spacing w:before="160" w:after="120"/>
        <w:rPr>
          <w:i w:val="0"/>
          <w:iCs w:val="0"/>
          <w:color w:val="000000" w:themeColor="text1"/>
          <w:szCs w:val="22"/>
        </w:rPr>
      </w:pPr>
      <w:r w:rsidRPr="000179F3">
        <w:rPr>
          <w:i w:val="0"/>
          <w:iCs w:val="0"/>
          <w:color w:val="000000" w:themeColor="text1"/>
          <w:szCs w:val="22"/>
        </w:rPr>
        <w:t>Stan dróg zarówno krajowych, wojewódzkich</w:t>
      </w:r>
      <w:r w:rsidR="001803A7" w:rsidRPr="000179F3">
        <w:rPr>
          <w:i w:val="0"/>
          <w:iCs w:val="0"/>
          <w:color w:val="000000" w:themeColor="text1"/>
          <w:szCs w:val="22"/>
        </w:rPr>
        <w:t>, jak</w:t>
      </w:r>
      <w:r w:rsidRPr="000179F3">
        <w:rPr>
          <w:i w:val="0"/>
          <w:iCs w:val="0"/>
          <w:color w:val="000000" w:themeColor="text1"/>
          <w:szCs w:val="22"/>
        </w:rPr>
        <w:t xml:space="preserve"> i powiatowych, mimo ciągłych inwestycji, wymaga dalszego większego doinwestowania polegającego na remontach i wymianie nawierzchni, zwłaszcza odcinków zniszczonych na skutek budowy nowych obiektów inwestycyjnych czy tranzytu ciężarówek. Niezbędne są kolejne inwestycje w drogi dojazdowe do terenów inwestycyjnych</w:t>
      </w:r>
      <w:r w:rsidR="001803A7" w:rsidRPr="000179F3">
        <w:rPr>
          <w:i w:val="0"/>
          <w:iCs w:val="0"/>
          <w:color w:val="000000" w:themeColor="text1"/>
          <w:szCs w:val="22"/>
        </w:rPr>
        <w:t>,</w:t>
      </w:r>
      <w:r w:rsidRPr="000179F3">
        <w:rPr>
          <w:i w:val="0"/>
          <w:iCs w:val="0"/>
          <w:color w:val="000000" w:themeColor="text1"/>
          <w:szCs w:val="22"/>
        </w:rPr>
        <w:t xml:space="preserve"> jak i gruntów rolnych. Inwestycje w drogi są dla </w:t>
      </w:r>
      <w:r w:rsidR="00124A01" w:rsidRPr="000179F3">
        <w:rPr>
          <w:i w:val="0"/>
          <w:iCs w:val="0"/>
          <w:color w:val="000000" w:themeColor="text1"/>
          <w:szCs w:val="22"/>
        </w:rPr>
        <w:t>g</w:t>
      </w:r>
      <w:r w:rsidRPr="000179F3">
        <w:rPr>
          <w:i w:val="0"/>
          <w:iCs w:val="0"/>
          <w:color w:val="000000" w:themeColor="text1"/>
          <w:szCs w:val="22"/>
        </w:rPr>
        <w:t xml:space="preserve">miny niezwykle ważne, gdyż pozwalają zapewnić większy poziom bezpieczeństwa </w:t>
      </w:r>
      <w:r w:rsidR="00124A01" w:rsidRPr="000179F3">
        <w:rPr>
          <w:i w:val="0"/>
          <w:iCs w:val="0"/>
          <w:color w:val="000000" w:themeColor="text1"/>
          <w:szCs w:val="22"/>
        </w:rPr>
        <w:t xml:space="preserve">zarówno </w:t>
      </w:r>
      <w:r w:rsidRPr="000179F3">
        <w:rPr>
          <w:i w:val="0"/>
          <w:iCs w:val="0"/>
          <w:color w:val="000000" w:themeColor="text1"/>
          <w:szCs w:val="22"/>
        </w:rPr>
        <w:t>mieszkańc</w:t>
      </w:r>
      <w:r w:rsidR="001F54BD" w:rsidRPr="000179F3">
        <w:rPr>
          <w:i w:val="0"/>
          <w:iCs w:val="0"/>
          <w:color w:val="000000" w:themeColor="text1"/>
          <w:szCs w:val="22"/>
        </w:rPr>
        <w:t>om</w:t>
      </w:r>
      <w:r w:rsidR="001803A7" w:rsidRPr="000179F3">
        <w:rPr>
          <w:i w:val="0"/>
          <w:iCs w:val="0"/>
          <w:color w:val="000000" w:themeColor="text1"/>
          <w:szCs w:val="22"/>
        </w:rPr>
        <w:t>,</w:t>
      </w:r>
      <w:r w:rsidRPr="000179F3">
        <w:rPr>
          <w:i w:val="0"/>
          <w:iCs w:val="0"/>
          <w:color w:val="000000" w:themeColor="text1"/>
          <w:szCs w:val="22"/>
        </w:rPr>
        <w:t xml:space="preserve"> jak </w:t>
      </w:r>
      <w:r w:rsidR="00124A01" w:rsidRPr="000179F3">
        <w:rPr>
          <w:i w:val="0"/>
          <w:iCs w:val="0"/>
          <w:color w:val="000000" w:themeColor="text1"/>
          <w:szCs w:val="22"/>
        </w:rPr>
        <w:t xml:space="preserve">również </w:t>
      </w:r>
      <w:r w:rsidRPr="000179F3">
        <w:rPr>
          <w:i w:val="0"/>
          <w:iCs w:val="0"/>
          <w:color w:val="000000" w:themeColor="text1"/>
          <w:szCs w:val="22"/>
        </w:rPr>
        <w:t>wszystkim przyjezdnym.</w:t>
      </w:r>
    </w:p>
    <w:p w14:paraId="5FF05827" w14:textId="77777777" w:rsidR="00C6768B" w:rsidRDefault="00C6768B" w:rsidP="009D0685">
      <w:pPr>
        <w:rPr>
          <w:i w:val="0"/>
          <w:iCs w:val="0"/>
          <w:color w:val="000000" w:themeColor="text1"/>
        </w:rPr>
      </w:pPr>
    </w:p>
    <w:p w14:paraId="6F77D28A" w14:textId="77777777" w:rsidR="00D20B74" w:rsidRDefault="00786CCC" w:rsidP="00D20B74">
      <w:pPr>
        <w:spacing w:before="120" w:after="120"/>
        <w:rPr>
          <w:i w:val="0"/>
          <w:iCs w:val="0"/>
          <w:color w:val="000000" w:themeColor="text1"/>
        </w:rPr>
      </w:pPr>
      <w:r w:rsidRPr="000179F3">
        <w:rPr>
          <w:i w:val="0"/>
          <w:iCs w:val="0"/>
          <w:color w:val="000000" w:themeColor="text1"/>
        </w:rPr>
        <w:t xml:space="preserve">Problemem w </w:t>
      </w:r>
      <w:r w:rsidR="00DD159A" w:rsidRPr="000179F3">
        <w:rPr>
          <w:i w:val="0"/>
          <w:iCs w:val="0"/>
          <w:color w:val="000000" w:themeColor="text1"/>
        </w:rPr>
        <w:t>g</w:t>
      </w:r>
      <w:r w:rsidRPr="000179F3">
        <w:rPr>
          <w:i w:val="0"/>
          <w:iCs w:val="0"/>
          <w:color w:val="000000" w:themeColor="text1"/>
        </w:rPr>
        <w:t>minie jest niewystarczająco rozwinięta</w:t>
      </w:r>
      <w:r w:rsidR="00DD159A" w:rsidRPr="000179F3">
        <w:rPr>
          <w:i w:val="0"/>
          <w:iCs w:val="0"/>
          <w:color w:val="000000" w:themeColor="text1"/>
        </w:rPr>
        <w:t>, zbyt</w:t>
      </w:r>
      <w:r w:rsidRPr="000179F3">
        <w:rPr>
          <w:i w:val="0"/>
          <w:iCs w:val="0"/>
          <w:color w:val="000000" w:themeColor="text1"/>
        </w:rPr>
        <w:t xml:space="preserve"> mała infrastruktura dotycząca miejsc parkingowych. Te wybudowane w mieście są wąskie i niewielkich rozmiarów. Z kolei, na terenach wiejskich jest ich zbyt mało w stosunku do występujących potrzeb. Jedyne parkingi o większej powierzchni powstały wzdłuż drogi nr 14, głównie w jej południowo-zachodniej części</w:t>
      </w:r>
      <w:r w:rsidRPr="000179F3">
        <w:rPr>
          <w:i w:val="0"/>
          <w:iCs w:val="0"/>
          <w:color w:val="000000" w:themeColor="text1"/>
          <w:vertAlign w:val="superscript"/>
        </w:rPr>
        <w:footnoteReference w:id="4"/>
      </w:r>
      <w:r w:rsidRPr="000179F3">
        <w:rPr>
          <w:i w:val="0"/>
          <w:iCs w:val="0"/>
          <w:color w:val="000000" w:themeColor="text1"/>
        </w:rPr>
        <w:t>. Co więcej,</w:t>
      </w:r>
      <w:r w:rsidR="00C651DA" w:rsidRPr="000179F3">
        <w:rPr>
          <w:i w:val="0"/>
          <w:iCs w:val="0"/>
          <w:color w:val="000000" w:themeColor="text1"/>
        </w:rPr>
        <w:t xml:space="preserve"> </w:t>
      </w:r>
      <w:r w:rsidRPr="000179F3">
        <w:rPr>
          <w:i w:val="0"/>
          <w:iCs w:val="0"/>
          <w:color w:val="000000" w:themeColor="text1"/>
        </w:rPr>
        <w:t xml:space="preserve">w wielu miejscach zarówno </w:t>
      </w:r>
      <w:r w:rsidR="00E53F2C" w:rsidRPr="000179F3">
        <w:rPr>
          <w:i w:val="0"/>
          <w:iCs w:val="0"/>
          <w:color w:val="000000" w:themeColor="text1"/>
        </w:rPr>
        <w:br/>
      </w:r>
      <w:r w:rsidRPr="000179F3">
        <w:rPr>
          <w:i w:val="0"/>
          <w:iCs w:val="0"/>
          <w:color w:val="000000" w:themeColor="text1"/>
        </w:rPr>
        <w:t>w Stryk</w:t>
      </w:r>
      <w:r w:rsidR="001803A7" w:rsidRPr="000179F3">
        <w:rPr>
          <w:i w:val="0"/>
          <w:iCs w:val="0"/>
          <w:color w:val="000000" w:themeColor="text1"/>
        </w:rPr>
        <w:t>owie</w:t>
      </w:r>
      <w:r w:rsidR="00DD159A" w:rsidRPr="000179F3">
        <w:rPr>
          <w:i w:val="0"/>
          <w:iCs w:val="0"/>
          <w:color w:val="000000" w:themeColor="text1"/>
        </w:rPr>
        <w:t xml:space="preserve">, </w:t>
      </w:r>
      <w:r w:rsidRPr="000179F3">
        <w:rPr>
          <w:i w:val="0"/>
          <w:iCs w:val="0"/>
          <w:color w:val="000000" w:themeColor="text1"/>
        </w:rPr>
        <w:t>jak i na obszarach wiejskich brakuje chodników do bezpiecznego poruszania się okolicznych mieszkańców, zwłaszcza dzieci i młodzieży.</w:t>
      </w:r>
      <w:r w:rsidRPr="000179F3">
        <w:rPr>
          <w:color w:val="000000" w:themeColor="text1"/>
        </w:rPr>
        <w:t xml:space="preserve"> </w:t>
      </w:r>
      <w:r w:rsidRPr="000179F3">
        <w:rPr>
          <w:i w:val="0"/>
          <w:iCs w:val="0"/>
          <w:color w:val="000000" w:themeColor="text1"/>
        </w:rPr>
        <w:t>Obecnie trwa budowa parkingu wraz z przebudową zjazdu przy ul.</w:t>
      </w:r>
      <w:r w:rsidR="00DD159A" w:rsidRPr="000179F3">
        <w:rPr>
          <w:i w:val="0"/>
          <w:iCs w:val="0"/>
          <w:color w:val="000000" w:themeColor="text1"/>
        </w:rPr>
        <w:t xml:space="preserve"> </w:t>
      </w:r>
      <w:r w:rsidRPr="000179F3">
        <w:rPr>
          <w:i w:val="0"/>
          <w:iCs w:val="0"/>
          <w:color w:val="000000" w:themeColor="text1"/>
        </w:rPr>
        <w:t>Kościuszki w Strykowie, gdzie wzdłuż przejścia pieszego w kierunku parku nad Moszczenicą powstanie parking dla 10 samochodów osobowych, w tym jedno miejsce dla osoby niepełnosprawnej</w:t>
      </w:r>
      <w:r w:rsidR="007F3515" w:rsidRPr="000179F3">
        <w:rPr>
          <w:i w:val="0"/>
          <w:iCs w:val="0"/>
          <w:color w:val="000000" w:themeColor="text1"/>
        </w:rPr>
        <w:t>.</w:t>
      </w:r>
      <w:r w:rsidRPr="000179F3">
        <w:rPr>
          <w:i w:val="0"/>
          <w:iCs w:val="0"/>
          <w:color w:val="000000" w:themeColor="text1"/>
        </w:rPr>
        <w:t xml:space="preserve"> </w:t>
      </w:r>
      <w:r w:rsidR="007F3515" w:rsidRPr="000179F3">
        <w:rPr>
          <w:i w:val="0"/>
          <w:iCs w:val="0"/>
          <w:color w:val="000000" w:themeColor="text1"/>
        </w:rPr>
        <w:t>P</w:t>
      </w:r>
      <w:r w:rsidRPr="000179F3">
        <w:rPr>
          <w:i w:val="0"/>
          <w:iCs w:val="0"/>
          <w:color w:val="000000" w:themeColor="text1"/>
        </w:rPr>
        <w:t xml:space="preserve">race zakończą się w III kwartale 2022 roku. </w:t>
      </w:r>
    </w:p>
    <w:p w14:paraId="5F6780B0" w14:textId="4FAB482E" w:rsidR="00786CCC" w:rsidRPr="000179F3" w:rsidRDefault="00786CCC" w:rsidP="00D20B74">
      <w:pPr>
        <w:spacing w:before="120" w:after="120"/>
        <w:rPr>
          <w:i w:val="0"/>
          <w:iCs w:val="0"/>
          <w:color w:val="000000" w:themeColor="text1"/>
        </w:rPr>
      </w:pPr>
      <w:r w:rsidRPr="000179F3">
        <w:rPr>
          <w:i w:val="0"/>
          <w:iCs w:val="0"/>
          <w:color w:val="000000" w:themeColor="text1"/>
        </w:rPr>
        <w:t>Kolejnym</w:t>
      </w:r>
      <w:r w:rsidR="009B777B" w:rsidRPr="000179F3">
        <w:rPr>
          <w:i w:val="0"/>
          <w:iCs w:val="0"/>
          <w:color w:val="000000" w:themeColor="text1"/>
        </w:rPr>
        <w:t xml:space="preserve"> et</w:t>
      </w:r>
      <w:r w:rsidR="00FB3579" w:rsidRPr="000179F3">
        <w:rPr>
          <w:i w:val="0"/>
          <w:iCs w:val="0"/>
          <w:color w:val="000000" w:themeColor="text1"/>
        </w:rPr>
        <w:t>a</w:t>
      </w:r>
      <w:r w:rsidR="009B777B" w:rsidRPr="000179F3">
        <w:rPr>
          <w:i w:val="0"/>
          <w:iCs w:val="0"/>
          <w:color w:val="000000" w:themeColor="text1"/>
        </w:rPr>
        <w:t>pem</w:t>
      </w:r>
      <w:r w:rsidRPr="000179F3">
        <w:rPr>
          <w:i w:val="0"/>
          <w:iCs w:val="0"/>
          <w:color w:val="000000" w:themeColor="text1"/>
        </w:rPr>
        <w:t xml:space="preserve"> będzie przebudowa parkingu za Urzędem Miejskim</w:t>
      </w:r>
      <w:r w:rsidR="00264085" w:rsidRPr="000179F3">
        <w:rPr>
          <w:i w:val="0"/>
          <w:iCs w:val="0"/>
          <w:color w:val="000000" w:themeColor="text1"/>
        </w:rPr>
        <w:t xml:space="preserve"> i budowa parkingu na ul. Targowej, </w:t>
      </w:r>
      <w:r w:rsidR="00034AC5">
        <w:rPr>
          <w:i w:val="0"/>
          <w:iCs w:val="0"/>
          <w:color w:val="000000" w:themeColor="text1"/>
        </w:rPr>
        <w:br/>
      </w:r>
      <w:r w:rsidR="00264085" w:rsidRPr="000179F3">
        <w:rPr>
          <w:i w:val="0"/>
          <w:iCs w:val="0"/>
          <w:color w:val="000000" w:themeColor="text1"/>
        </w:rPr>
        <w:t>a także przebudowa parkingu nad zalewem od ul. Warszawskiej</w:t>
      </w:r>
      <w:r w:rsidRPr="000179F3">
        <w:rPr>
          <w:i w:val="0"/>
          <w:iCs w:val="0"/>
          <w:color w:val="000000" w:themeColor="text1"/>
        </w:rPr>
        <w:t>.</w:t>
      </w:r>
    </w:p>
    <w:p w14:paraId="45788B68" w14:textId="2FBB424F" w:rsidR="004163E4" w:rsidRPr="000179F3" w:rsidRDefault="00786CCC" w:rsidP="00D20B74">
      <w:pPr>
        <w:spacing w:before="120" w:after="120"/>
        <w:rPr>
          <w:i w:val="0"/>
          <w:iCs w:val="0"/>
          <w:color w:val="000000" w:themeColor="text1"/>
        </w:rPr>
      </w:pPr>
      <w:r w:rsidRPr="000179F3">
        <w:rPr>
          <w:i w:val="0"/>
          <w:iCs w:val="0"/>
          <w:color w:val="000000" w:themeColor="text1"/>
        </w:rPr>
        <w:t>Ważn</w:t>
      </w:r>
      <w:r w:rsidR="00DD159A" w:rsidRPr="000179F3">
        <w:rPr>
          <w:i w:val="0"/>
          <w:iCs w:val="0"/>
          <w:color w:val="000000" w:themeColor="text1"/>
        </w:rPr>
        <w:t>ym elementem</w:t>
      </w:r>
      <w:r w:rsidRPr="000179F3">
        <w:rPr>
          <w:i w:val="0"/>
          <w:iCs w:val="0"/>
          <w:color w:val="000000" w:themeColor="text1"/>
        </w:rPr>
        <w:t xml:space="preserve"> w ruchu komunikacyjnym Strykowa jest przebiegająca w jego północnej części linia kolejowa Łódź - Łowicz wraz z bocznicą do załadunku pociągów towarowych. </w:t>
      </w:r>
      <w:r w:rsidR="00974253" w:rsidRPr="000179F3">
        <w:rPr>
          <w:i w:val="0"/>
          <w:iCs w:val="0"/>
          <w:color w:val="000000" w:themeColor="text1"/>
        </w:rPr>
        <w:t xml:space="preserve">W celu przerzucenia znaczącej części transportu drogowego na kolej, konieczna jest jej modernizacja i rozbudowa.  </w:t>
      </w:r>
    </w:p>
    <w:p w14:paraId="20C0B74E" w14:textId="7E21715D" w:rsidR="00786CCC" w:rsidRPr="000179F3" w:rsidRDefault="00786CCC" w:rsidP="00D20B74">
      <w:pPr>
        <w:spacing w:before="120" w:after="120"/>
        <w:rPr>
          <w:i w:val="0"/>
          <w:iCs w:val="0"/>
          <w:color w:val="000000" w:themeColor="text1"/>
        </w:rPr>
      </w:pPr>
      <w:r w:rsidRPr="000179F3">
        <w:rPr>
          <w:i w:val="0"/>
          <w:iCs w:val="0"/>
          <w:color w:val="000000" w:themeColor="text1"/>
        </w:rPr>
        <w:t xml:space="preserve">W ramach Łódzkiej Kolei Aglomeracyjnej na terenie </w:t>
      </w:r>
      <w:r w:rsidR="004163E4" w:rsidRPr="000179F3">
        <w:rPr>
          <w:i w:val="0"/>
          <w:iCs w:val="0"/>
          <w:color w:val="000000" w:themeColor="text1"/>
        </w:rPr>
        <w:t>g</w:t>
      </w:r>
      <w:r w:rsidRPr="000179F3">
        <w:rPr>
          <w:i w:val="0"/>
          <w:iCs w:val="0"/>
          <w:color w:val="000000" w:themeColor="text1"/>
        </w:rPr>
        <w:t xml:space="preserve">miny w 2013 roku zmodernizowano przystanki i tory kolejowe w Strykowie, </w:t>
      </w:r>
      <w:proofErr w:type="spellStart"/>
      <w:r w:rsidRPr="000179F3">
        <w:rPr>
          <w:i w:val="0"/>
          <w:iCs w:val="0"/>
          <w:color w:val="000000" w:themeColor="text1"/>
        </w:rPr>
        <w:t>Swędowie</w:t>
      </w:r>
      <w:proofErr w:type="spellEnd"/>
      <w:r w:rsidRPr="000179F3">
        <w:rPr>
          <w:i w:val="0"/>
          <w:iCs w:val="0"/>
          <w:color w:val="000000" w:themeColor="text1"/>
        </w:rPr>
        <w:t xml:space="preserve"> i Bratoszewicach. Obecnie, połączenia kolejowe zapewniają dojazd ze Strykowa w kierunku Głowna, Łowicza, Warszawy i Łodzi. </w:t>
      </w:r>
      <w:r w:rsidRPr="000179F3">
        <w:rPr>
          <w:bCs/>
          <w:i w:val="0"/>
          <w:iCs w:val="0"/>
          <w:color w:val="000000" w:themeColor="text1"/>
        </w:rPr>
        <w:t xml:space="preserve">Z Łodzi do Łowicza i z powrotem jeździ </w:t>
      </w:r>
      <w:hyperlink r:id="rId29" w:history="1">
        <w:r w:rsidRPr="000179F3">
          <w:rPr>
            <w:i w:val="0"/>
            <w:iCs w:val="0"/>
            <w:color w:val="000000" w:themeColor="text1"/>
          </w:rPr>
          <w:t>ponad 20 pociągów</w:t>
        </w:r>
      </w:hyperlink>
      <w:r w:rsidRPr="000179F3">
        <w:rPr>
          <w:i w:val="0"/>
          <w:iCs w:val="0"/>
          <w:color w:val="000000" w:themeColor="text1"/>
        </w:rPr>
        <w:t xml:space="preserve"> </w:t>
      </w:r>
      <w:r w:rsidRPr="000179F3">
        <w:rPr>
          <w:bCs/>
          <w:i w:val="0"/>
          <w:iCs w:val="0"/>
          <w:color w:val="000000" w:themeColor="text1"/>
        </w:rPr>
        <w:t>dziennie</w:t>
      </w:r>
      <w:r w:rsidRPr="000179F3">
        <w:rPr>
          <w:i w:val="0"/>
          <w:iCs w:val="0"/>
          <w:color w:val="000000" w:themeColor="text1"/>
        </w:rPr>
        <w:t xml:space="preserve">. Jednocześnie zakończone zostały prace remontowe związane z odnową dworca PKP </w:t>
      </w:r>
      <w:r w:rsidR="00E53F2C" w:rsidRPr="000179F3">
        <w:rPr>
          <w:i w:val="0"/>
          <w:iCs w:val="0"/>
          <w:color w:val="000000" w:themeColor="text1"/>
        </w:rPr>
        <w:br/>
      </w:r>
      <w:r w:rsidRPr="000179F3">
        <w:rPr>
          <w:i w:val="0"/>
          <w:iCs w:val="0"/>
          <w:color w:val="000000" w:themeColor="text1"/>
        </w:rPr>
        <w:t>w Strykowie, w którym obok poczekalni i stoiska informacyjno-biletowego utworzono miejsce o charakterze społeczno-kulturalnym</w:t>
      </w:r>
      <w:r w:rsidR="00C64FF1" w:rsidRPr="000179F3">
        <w:rPr>
          <w:i w:val="0"/>
          <w:iCs w:val="0"/>
          <w:color w:val="000000" w:themeColor="text1"/>
        </w:rPr>
        <w:t>,</w:t>
      </w:r>
      <w:r w:rsidR="000D6F71" w:rsidRPr="000179F3">
        <w:rPr>
          <w:i w:val="0"/>
          <w:iCs w:val="0"/>
          <w:color w:val="000000" w:themeColor="text1"/>
        </w:rPr>
        <w:t xml:space="preserve"> gdzie odbywają się cykliczne warsztaty plastyczno</w:t>
      </w:r>
      <w:r w:rsidR="00C64FF1" w:rsidRPr="000179F3">
        <w:rPr>
          <w:i w:val="0"/>
          <w:iCs w:val="0"/>
          <w:color w:val="000000" w:themeColor="text1"/>
        </w:rPr>
        <w:t>-</w:t>
      </w:r>
      <w:r w:rsidR="000D6F71" w:rsidRPr="000179F3">
        <w:rPr>
          <w:i w:val="0"/>
          <w:iCs w:val="0"/>
          <w:color w:val="000000" w:themeColor="text1"/>
        </w:rPr>
        <w:t>kreatywne dla dorosłych</w:t>
      </w:r>
      <w:r w:rsidRPr="000179F3">
        <w:rPr>
          <w:i w:val="0"/>
          <w:iCs w:val="0"/>
          <w:color w:val="000000" w:themeColor="text1"/>
        </w:rPr>
        <w:t xml:space="preserve">. </w:t>
      </w:r>
      <w:r w:rsidR="00C425AB" w:rsidRPr="000179F3">
        <w:rPr>
          <w:i w:val="0"/>
          <w:iCs w:val="0"/>
          <w:color w:val="000000" w:themeColor="text1"/>
        </w:rPr>
        <w:t xml:space="preserve">Ośrodkowi Kultury i Rekreacji w Strykowie udzielana jest dotacja celowa na realizację zadania </w:t>
      </w:r>
      <w:r w:rsidR="00C64FF1" w:rsidRPr="000179F3">
        <w:rPr>
          <w:i w:val="0"/>
          <w:iCs w:val="0"/>
          <w:color w:val="000000" w:themeColor="text1"/>
        </w:rPr>
        <w:br/>
      </w:r>
      <w:r w:rsidR="00C425AB" w:rsidRPr="000179F3">
        <w:rPr>
          <w:i w:val="0"/>
          <w:iCs w:val="0"/>
          <w:color w:val="000000" w:themeColor="text1"/>
        </w:rPr>
        <w:t>pn.: „Prowadzenie poczekalni wraz ze świetlicą dworcową w budynku dworca wynajmowan</w:t>
      </w:r>
      <w:r w:rsidR="00CB0BC7" w:rsidRPr="000179F3">
        <w:rPr>
          <w:i w:val="0"/>
          <w:iCs w:val="0"/>
          <w:color w:val="000000" w:themeColor="text1"/>
        </w:rPr>
        <w:t>ym</w:t>
      </w:r>
      <w:r w:rsidR="00C425AB" w:rsidRPr="000179F3">
        <w:rPr>
          <w:i w:val="0"/>
          <w:iCs w:val="0"/>
          <w:color w:val="000000" w:themeColor="text1"/>
        </w:rPr>
        <w:t xml:space="preserve"> od PKP”.</w:t>
      </w:r>
    </w:p>
    <w:p w14:paraId="0B010C43" w14:textId="205E1015" w:rsidR="00786CCC" w:rsidRDefault="00786CCC" w:rsidP="00D20B74">
      <w:pPr>
        <w:spacing w:before="160" w:after="120"/>
        <w:rPr>
          <w:i w:val="0"/>
          <w:iCs w:val="0"/>
        </w:rPr>
      </w:pPr>
      <w:r w:rsidRPr="00AF5A28">
        <w:rPr>
          <w:i w:val="0"/>
          <w:iCs w:val="0"/>
        </w:rPr>
        <w:t>W listopadzie 2013 r</w:t>
      </w:r>
      <w:r>
        <w:rPr>
          <w:i w:val="0"/>
          <w:iCs w:val="0"/>
        </w:rPr>
        <w:t xml:space="preserve">oku </w:t>
      </w:r>
      <w:r w:rsidRPr="00AF5A28">
        <w:rPr>
          <w:i w:val="0"/>
          <w:iCs w:val="0"/>
        </w:rPr>
        <w:t>samorządy</w:t>
      </w:r>
      <w:r>
        <w:rPr>
          <w:i w:val="0"/>
          <w:iCs w:val="0"/>
        </w:rPr>
        <w:t xml:space="preserve"> lokalne</w:t>
      </w:r>
      <w:r w:rsidRPr="00AF5A28">
        <w:rPr>
          <w:i w:val="0"/>
          <w:iCs w:val="0"/>
        </w:rPr>
        <w:t xml:space="preserve">, w tym Gmina Stryków podpisały porozumienie z Łódzką Koleją Aglomeracyjną dotyczące współpracy polegającej na integracji lokalnego transportu z pociągami ŁKA. </w:t>
      </w:r>
      <w:r w:rsidR="0037224B">
        <w:rPr>
          <w:i w:val="0"/>
          <w:iCs w:val="0"/>
        </w:rPr>
        <w:br/>
      </w:r>
      <w:r>
        <w:rPr>
          <w:i w:val="0"/>
          <w:iCs w:val="0"/>
        </w:rPr>
        <w:t xml:space="preserve">W ramach tej współpracy </w:t>
      </w:r>
      <w:r w:rsidRPr="00F6050B">
        <w:rPr>
          <w:i w:val="0"/>
          <w:iCs w:val="0"/>
        </w:rPr>
        <w:t xml:space="preserve">PKP PLK </w:t>
      </w:r>
      <w:r w:rsidR="001F54BD" w:rsidRPr="001F54BD">
        <w:rPr>
          <w:i w:val="0"/>
          <w:iCs w:val="0"/>
        </w:rPr>
        <w:t xml:space="preserve">w 2018 roku PKP PLK rozpoczęło prace projektowe, a następnie rozpocznie realizację prac </w:t>
      </w:r>
      <w:r>
        <w:rPr>
          <w:i w:val="0"/>
          <w:iCs w:val="0"/>
        </w:rPr>
        <w:t>na terenie dworca</w:t>
      </w:r>
      <w:r w:rsidR="001F54BD">
        <w:rPr>
          <w:i w:val="0"/>
          <w:iCs w:val="0"/>
        </w:rPr>
        <w:t xml:space="preserve"> </w:t>
      </w:r>
      <w:r>
        <w:rPr>
          <w:i w:val="0"/>
          <w:iCs w:val="0"/>
        </w:rPr>
        <w:t xml:space="preserve">w </w:t>
      </w:r>
      <w:r w:rsidRPr="00AF5A28">
        <w:rPr>
          <w:i w:val="0"/>
          <w:iCs w:val="0"/>
        </w:rPr>
        <w:t>Stryk</w:t>
      </w:r>
      <w:r>
        <w:rPr>
          <w:i w:val="0"/>
          <w:iCs w:val="0"/>
        </w:rPr>
        <w:t>owie</w:t>
      </w:r>
      <w:r w:rsidRPr="00AF5A28">
        <w:t xml:space="preserve"> </w:t>
      </w:r>
      <w:r>
        <w:t>(</w:t>
      </w:r>
      <w:r w:rsidRPr="00AF5A28">
        <w:rPr>
          <w:i w:val="0"/>
          <w:iCs w:val="0"/>
        </w:rPr>
        <w:t>w ramach projektu „Budowa zintegrowanych węzłów multimodalnych wraz z budową</w:t>
      </w:r>
      <w:r w:rsidR="00E3620F">
        <w:rPr>
          <w:i w:val="0"/>
          <w:iCs w:val="0"/>
        </w:rPr>
        <w:t xml:space="preserve"> </w:t>
      </w:r>
      <w:r w:rsidRPr="00CF319C">
        <w:rPr>
          <w:i w:val="0"/>
          <w:iCs w:val="0"/>
        </w:rPr>
        <w:t>i</w:t>
      </w:r>
      <w:r w:rsidRPr="00AF5A28">
        <w:rPr>
          <w:i w:val="0"/>
          <w:iCs w:val="0"/>
        </w:rPr>
        <w:t xml:space="preserve"> przebudową przystanków kolejowych na terenie województwa łódzkiego”</w:t>
      </w:r>
      <w:r>
        <w:rPr>
          <w:i w:val="0"/>
          <w:iCs w:val="0"/>
        </w:rPr>
        <w:t xml:space="preserve">), gdzie </w:t>
      </w:r>
      <w:r w:rsidR="00B8382A">
        <w:rPr>
          <w:i w:val="0"/>
          <w:iCs w:val="0"/>
        </w:rPr>
        <w:t>zosta</w:t>
      </w:r>
      <w:r w:rsidR="00030981">
        <w:rPr>
          <w:i w:val="0"/>
          <w:iCs w:val="0"/>
        </w:rPr>
        <w:t>ną</w:t>
      </w:r>
      <w:r w:rsidR="00B8382A">
        <w:rPr>
          <w:i w:val="0"/>
          <w:iCs w:val="0"/>
        </w:rPr>
        <w:t xml:space="preserve"> </w:t>
      </w:r>
      <w:r w:rsidRPr="00AF5A28">
        <w:rPr>
          <w:i w:val="0"/>
          <w:iCs w:val="0"/>
        </w:rPr>
        <w:t>wybudowan</w:t>
      </w:r>
      <w:r w:rsidR="00B8382A">
        <w:rPr>
          <w:i w:val="0"/>
          <w:iCs w:val="0"/>
        </w:rPr>
        <w:t xml:space="preserve">e </w:t>
      </w:r>
      <w:r w:rsidRPr="00AF5A28">
        <w:rPr>
          <w:i w:val="0"/>
          <w:iCs w:val="0"/>
        </w:rPr>
        <w:t>kładki wyposażone w windy dedykowane osobom niepełnosprawnym,</w:t>
      </w:r>
      <w:r w:rsidR="00FB3579">
        <w:rPr>
          <w:i w:val="0"/>
          <w:iCs w:val="0"/>
        </w:rPr>
        <w:t xml:space="preserve"> osobom</w:t>
      </w:r>
      <w:r w:rsidRPr="00AF5A28">
        <w:rPr>
          <w:i w:val="0"/>
          <w:iCs w:val="0"/>
        </w:rPr>
        <w:t xml:space="preserve"> starszym </w:t>
      </w:r>
      <w:r>
        <w:rPr>
          <w:i w:val="0"/>
          <w:iCs w:val="0"/>
        </w:rPr>
        <w:t>i</w:t>
      </w:r>
      <w:r w:rsidRPr="00AF5A28">
        <w:rPr>
          <w:i w:val="0"/>
          <w:iCs w:val="0"/>
        </w:rPr>
        <w:t xml:space="preserve"> matkom z dziećmi</w:t>
      </w:r>
      <w:r>
        <w:rPr>
          <w:i w:val="0"/>
          <w:iCs w:val="0"/>
        </w:rPr>
        <w:t>,</w:t>
      </w:r>
      <w:r w:rsidRPr="00AF5A28">
        <w:rPr>
          <w:i w:val="0"/>
          <w:iCs w:val="0"/>
        </w:rPr>
        <w:t xml:space="preserve"> miejsca postojowe dla samochodów</w:t>
      </w:r>
      <w:r>
        <w:rPr>
          <w:i w:val="0"/>
          <w:iCs w:val="0"/>
        </w:rPr>
        <w:t xml:space="preserve"> oraz </w:t>
      </w:r>
      <w:r w:rsidRPr="00AF5A28">
        <w:rPr>
          <w:i w:val="0"/>
          <w:iCs w:val="0"/>
        </w:rPr>
        <w:t>wiaty rowerowe</w:t>
      </w:r>
      <w:r>
        <w:rPr>
          <w:i w:val="0"/>
          <w:iCs w:val="0"/>
        </w:rPr>
        <w:t>, a także p</w:t>
      </w:r>
      <w:r w:rsidRPr="00AF5A28">
        <w:rPr>
          <w:i w:val="0"/>
          <w:iCs w:val="0"/>
        </w:rPr>
        <w:t>rzebudowan</w:t>
      </w:r>
      <w:r w:rsidR="00B8382A">
        <w:rPr>
          <w:i w:val="0"/>
          <w:iCs w:val="0"/>
        </w:rPr>
        <w:t>e</w:t>
      </w:r>
      <w:r w:rsidRPr="00AF5A28">
        <w:rPr>
          <w:i w:val="0"/>
          <w:iCs w:val="0"/>
        </w:rPr>
        <w:t xml:space="preserve"> chodniki i podjazdy z myślą o niepełnosprawnych.</w:t>
      </w:r>
    </w:p>
    <w:p w14:paraId="07ACCD79" w14:textId="77777777" w:rsidR="00D20B74" w:rsidRDefault="00D20B74" w:rsidP="00786CCC">
      <w:pPr>
        <w:spacing w:before="120" w:after="60"/>
        <w:jc w:val="center"/>
      </w:pPr>
    </w:p>
    <w:p w14:paraId="164D8457" w14:textId="77777777" w:rsidR="00D20B74" w:rsidRDefault="00D20B74" w:rsidP="00786CCC">
      <w:pPr>
        <w:spacing w:before="120" w:after="60"/>
        <w:jc w:val="center"/>
      </w:pPr>
    </w:p>
    <w:p w14:paraId="771B4E18" w14:textId="77777777" w:rsidR="00D20B74" w:rsidRDefault="00D20B74" w:rsidP="00786CCC">
      <w:pPr>
        <w:spacing w:before="120" w:after="60"/>
        <w:jc w:val="center"/>
      </w:pPr>
    </w:p>
    <w:p w14:paraId="20F3EBBA" w14:textId="77777777" w:rsidR="00D20B74" w:rsidRDefault="00D20B74" w:rsidP="00786CCC">
      <w:pPr>
        <w:spacing w:before="120" w:after="60"/>
        <w:jc w:val="center"/>
      </w:pPr>
    </w:p>
    <w:p w14:paraId="2FE46CC0" w14:textId="77777777" w:rsidR="00D20B74" w:rsidRDefault="00D20B74" w:rsidP="00786CCC">
      <w:pPr>
        <w:spacing w:before="120" w:after="60"/>
        <w:jc w:val="center"/>
      </w:pPr>
    </w:p>
    <w:p w14:paraId="1DB3AEBB" w14:textId="143427B8" w:rsidR="00786CCC" w:rsidRPr="005E1982" w:rsidRDefault="00786CCC" w:rsidP="00786CCC">
      <w:pPr>
        <w:spacing w:before="120" w:after="60"/>
        <w:jc w:val="center"/>
      </w:pPr>
      <w:r w:rsidRPr="005E1982">
        <w:lastRenderedPageBreak/>
        <w:t>Obszar Łódzkiej Kolei Aglomeracyjnej</w:t>
      </w:r>
    </w:p>
    <w:p w14:paraId="1142FDCC" w14:textId="77777777" w:rsidR="00786CCC" w:rsidRPr="005E1982" w:rsidRDefault="00786CCC" w:rsidP="00786CCC">
      <w:pPr>
        <w:jc w:val="center"/>
      </w:pPr>
      <w:r w:rsidRPr="002A0085">
        <w:rPr>
          <w:noProof/>
          <w:color w:val="FF0000"/>
          <w:lang w:eastAsia="pl-PL"/>
        </w:rPr>
        <w:drawing>
          <wp:inline distT="0" distB="0" distL="0" distR="0" wp14:anchorId="0D504A76" wp14:editId="294FF35D">
            <wp:extent cx="4334261" cy="4362450"/>
            <wp:effectExtent l="0" t="0" r="9525" b="0"/>
            <wp:docPr id="14" name="Obraz 14" descr="http://d.naszemiasto.pl/k/r/f8/82/4ba0460f13a0b_o.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naszemiasto.pl/k/r/f8/82/4ba0460f13a0b_o.jp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56357" cy="4384690"/>
                    </a:xfrm>
                    <a:prstGeom prst="rect">
                      <a:avLst/>
                    </a:prstGeom>
                    <a:noFill/>
                    <a:ln>
                      <a:noFill/>
                    </a:ln>
                  </pic:spPr>
                </pic:pic>
              </a:graphicData>
            </a:graphic>
          </wp:inline>
        </w:drawing>
      </w:r>
    </w:p>
    <w:p w14:paraId="2FF0CA86" w14:textId="1403FB3C" w:rsidR="00CF319C" w:rsidRDefault="00786CCC" w:rsidP="00AF05C0">
      <w:pPr>
        <w:spacing w:before="60" w:after="120"/>
        <w:jc w:val="center"/>
        <w:rPr>
          <w:i w:val="0"/>
          <w:iCs w:val="0"/>
        </w:rPr>
      </w:pPr>
      <w:bookmarkStart w:id="22" w:name="_Toc374086646"/>
      <w:r w:rsidRPr="005E1982">
        <w:rPr>
          <w:sz w:val="18"/>
          <w:szCs w:val="18"/>
        </w:rPr>
        <w:t>Źródło: http://lodzkie.naszemiasto.pl/artykul/349264,kolej-aglomeracyjna-skroci-podroz-do-lodzi,id,t.html</w:t>
      </w:r>
      <w:bookmarkEnd w:id="22"/>
    </w:p>
    <w:p w14:paraId="0F69F2C0" w14:textId="77777777" w:rsidR="00331668" w:rsidRDefault="00331668" w:rsidP="00AF05C0">
      <w:pPr>
        <w:spacing w:after="60"/>
        <w:rPr>
          <w:i w:val="0"/>
          <w:iCs w:val="0"/>
        </w:rPr>
      </w:pPr>
    </w:p>
    <w:p w14:paraId="2F497653" w14:textId="4F190F3A" w:rsidR="00786CCC" w:rsidRDefault="00786CCC" w:rsidP="00AF05C0">
      <w:pPr>
        <w:spacing w:after="60"/>
        <w:rPr>
          <w:i w:val="0"/>
          <w:iCs w:val="0"/>
        </w:rPr>
      </w:pPr>
      <w:r w:rsidRPr="00C5548F">
        <w:rPr>
          <w:i w:val="0"/>
          <w:iCs w:val="0"/>
        </w:rPr>
        <w:t xml:space="preserve">Działania </w:t>
      </w:r>
      <w:r w:rsidR="00B25958">
        <w:rPr>
          <w:i w:val="0"/>
          <w:iCs w:val="0"/>
        </w:rPr>
        <w:t>g</w:t>
      </w:r>
      <w:r w:rsidRPr="00C5548F">
        <w:rPr>
          <w:i w:val="0"/>
          <w:iCs w:val="0"/>
        </w:rPr>
        <w:t>miny zmierzają do zintegrowania autostrad z koleją dla celów utworzenia ponadregionalnego terminalu logistycznego i pasażerskiego. W pełni działająca kolej stanowić będzie olbrzymie udogodnienie dla mieszkańców Strykowa, którzy szybciej przedostaną się do dużych miast w regionie i kraju. Korzyści odczują także mieszkańcy Łodzi i okolic, ze względu na lepszy dojazd do pracy w dużych międzynarodowych firmach, których z roku na rok przybywa</w:t>
      </w:r>
      <w:r w:rsidRPr="00C5548F">
        <w:rPr>
          <w:i w:val="0"/>
          <w:iCs w:val="0"/>
          <w:color w:val="FF0000"/>
        </w:rPr>
        <w:t xml:space="preserve"> </w:t>
      </w:r>
      <w:r w:rsidRPr="00C5548F">
        <w:rPr>
          <w:i w:val="0"/>
          <w:iCs w:val="0"/>
        </w:rPr>
        <w:t xml:space="preserve">w Gminie Stryków. </w:t>
      </w:r>
    </w:p>
    <w:p w14:paraId="7B1EEB0C" w14:textId="77777777" w:rsidR="00C16771" w:rsidRPr="00C52BE2" w:rsidRDefault="00C16771" w:rsidP="00C16771">
      <w:pPr>
        <w:pStyle w:val="NormalnyWeb"/>
        <w:spacing w:before="0" w:beforeAutospacing="0" w:after="0" w:afterAutospacing="0"/>
        <w:jc w:val="both"/>
        <w:rPr>
          <w:rFonts w:ascii="Calibri" w:hAnsi="Calibri" w:cs="Calibri"/>
          <w:sz w:val="22"/>
          <w:szCs w:val="22"/>
        </w:rPr>
      </w:pPr>
      <w:bookmarkStart w:id="23" w:name="_Hlk116568474"/>
      <w:r w:rsidRPr="00C52BE2">
        <w:rPr>
          <w:rFonts w:ascii="Calibri" w:hAnsi="Calibri" w:cs="Calibri"/>
          <w:sz w:val="22"/>
          <w:szCs w:val="22"/>
        </w:rPr>
        <w:t>Gmina jest organizatorem transportu publicznego na terenie Gminy Stryków i Gminy Głowno – bezpłatnego dla mieszkańców obu gmin. Z Gminą Głowno zostało zawarte stosowne porozumienie. Od sierpnia 2021 roku Gmina Stryków rozszerzyła ofertę przewozową w ramach komunikacji gminnej o trasę Stryków – Skotniki. Obecnie obsługiwanych jest 5 linii komunikacyjnych 3 busami. Wykonawca świadczący usługi przewozu jest wybierany w postępowaniu o udzielenie zamówienia publicznego. Godziny kursowania busów zostały dostosowane do potrzeb mieszkańców, głównie młodzieży dojeżdżającej do szkół średnich oraz uczelni wyższych oraz dojeżdżających pracowników do większości firm działających na terenie gminy. Kursy busów odbywają się od poniedziałku do piątku w dwóch cyklach: porannym i popołudniowym. Długość łączna obsługiwanych linii wynosi ok. 574 km dziennie.</w:t>
      </w:r>
    </w:p>
    <w:p w14:paraId="16E15957" w14:textId="77777777" w:rsidR="00C16771" w:rsidRPr="00C16771" w:rsidRDefault="00C16771" w:rsidP="00C16771">
      <w:pPr>
        <w:pStyle w:val="NormalnyWeb"/>
        <w:spacing w:before="0" w:beforeAutospacing="0" w:after="0" w:afterAutospacing="0"/>
        <w:jc w:val="both"/>
        <w:rPr>
          <w:rFonts w:ascii="Calibri" w:hAnsi="Calibri" w:cs="Calibri"/>
          <w:sz w:val="22"/>
          <w:szCs w:val="22"/>
        </w:rPr>
      </w:pPr>
    </w:p>
    <w:p w14:paraId="6B7B682F" w14:textId="27B8E1C2" w:rsidR="00A426B6" w:rsidRPr="00612F0D" w:rsidRDefault="00A426B6" w:rsidP="00AF05C0">
      <w:pPr>
        <w:spacing w:after="60"/>
        <w:rPr>
          <w:i w:val="0"/>
          <w:iCs w:val="0"/>
        </w:rPr>
      </w:pPr>
      <w:r w:rsidRPr="00A426B6">
        <w:rPr>
          <w:i w:val="0"/>
          <w:iCs w:val="0"/>
        </w:rPr>
        <w:t>Bezpłatna komunikacja gminna obejmuj</w:t>
      </w:r>
      <w:r w:rsidR="000D3D12">
        <w:rPr>
          <w:i w:val="0"/>
          <w:iCs w:val="0"/>
        </w:rPr>
        <w:t>ąca</w:t>
      </w:r>
      <w:r w:rsidRPr="00A426B6">
        <w:rPr>
          <w:i w:val="0"/>
          <w:iCs w:val="0"/>
        </w:rPr>
        <w:t xml:space="preserve"> 5</w:t>
      </w:r>
      <w:r w:rsidR="000D3D12">
        <w:rPr>
          <w:i w:val="0"/>
          <w:iCs w:val="0"/>
        </w:rPr>
        <w:t xml:space="preserve"> linii komunikacyjnych to następujące trasy:</w:t>
      </w:r>
    </w:p>
    <w:p w14:paraId="374B8B7C" w14:textId="5C2CD811" w:rsidR="00A426B6" w:rsidRDefault="00A426B6" w:rsidP="00AF05C0">
      <w:pPr>
        <w:spacing w:after="40"/>
        <w:rPr>
          <w:i w:val="0"/>
          <w:iCs w:val="0"/>
        </w:rPr>
      </w:pPr>
      <w:r w:rsidRPr="00A426B6">
        <w:rPr>
          <w:i w:val="0"/>
          <w:iCs w:val="0"/>
        </w:rPr>
        <w:t>TRASA NR I Stryków PKP – Stryków  Centrum – CORNING (Tulipan Park) – Niesułków – Stare Skoszewy - Bratoszewice – Anielin Swędowski – Klęk – Niesułków – Stryków – Ługi – Dobieszków – Stary Imielnik – Dobra Nowiny – Dobra – Stryków</w:t>
      </w:r>
      <w:r w:rsidR="00801CE4">
        <w:rPr>
          <w:i w:val="0"/>
          <w:iCs w:val="0"/>
        </w:rPr>
        <w:t>.</w:t>
      </w:r>
    </w:p>
    <w:p w14:paraId="57DD02FB" w14:textId="58FB6366" w:rsidR="00A426B6" w:rsidRDefault="005644B1" w:rsidP="00AF05C0">
      <w:pPr>
        <w:spacing w:after="40"/>
        <w:rPr>
          <w:i w:val="0"/>
          <w:iCs w:val="0"/>
        </w:rPr>
      </w:pPr>
      <w:r w:rsidRPr="005644B1">
        <w:rPr>
          <w:i w:val="0"/>
          <w:iCs w:val="0"/>
        </w:rPr>
        <w:t>TRASA NR II Stryków  Centrum – Stary Imielnik – Dobra Nowiny – Dobra – Stryków-  CORNING (Tulipan Park) – Niesułków – Bratoszewice – Anielin Swędowski – Klęk – Niesułków – Stryków – Ługi – Dobieszków – Stary Imielnik – Dobra Nowiny – Dobra – Stryków</w:t>
      </w:r>
      <w:r w:rsidR="00801CE4">
        <w:rPr>
          <w:i w:val="0"/>
          <w:iCs w:val="0"/>
        </w:rPr>
        <w:t>.</w:t>
      </w:r>
    </w:p>
    <w:p w14:paraId="46E257B9" w14:textId="0D7BF398" w:rsidR="005644B1" w:rsidRDefault="005644B1" w:rsidP="00AF05C0">
      <w:pPr>
        <w:spacing w:after="40"/>
        <w:rPr>
          <w:i w:val="0"/>
          <w:iCs w:val="0"/>
        </w:rPr>
      </w:pPr>
      <w:r w:rsidRPr="005644B1">
        <w:rPr>
          <w:i w:val="0"/>
          <w:iCs w:val="0"/>
        </w:rPr>
        <w:t>TRASA NR III Stryków Centrum – Tymianka – Osse – Zagłoba – Wrzask – Gozdów -  Mąkolice – Popów – Koźle – Bratoszewice – Rokitnica – Stryków – Sosnowiec – Zelgoszcz – Swędów – Smolice – Stryków  - Rokitnica – Bratoszewice – Stryków</w:t>
      </w:r>
      <w:r w:rsidR="00801CE4">
        <w:rPr>
          <w:i w:val="0"/>
          <w:iCs w:val="0"/>
        </w:rPr>
        <w:t>.</w:t>
      </w:r>
    </w:p>
    <w:p w14:paraId="6333EA41" w14:textId="39A1C9D5" w:rsidR="005644B1" w:rsidRDefault="005644B1" w:rsidP="00AF05C0">
      <w:pPr>
        <w:spacing w:after="40"/>
        <w:rPr>
          <w:i w:val="0"/>
          <w:iCs w:val="0"/>
        </w:rPr>
      </w:pPr>
      <w:r w:rsidRPr="005644B1">
        <w:rPr>
          <w:i w:val="0"/>
          <w:iCs w:val="0"/>
        </w:rPr>
        <w:lastRenderedPageBreak/>
        <w:t>TRASA NR IV Stryków Centrum – Rokitnica – Bratoszewice – Koźle -   Mąkolice – Popów – Gozdów– Stryków – Sosnowiec – Zelgoszcz – Swędów – Smolice – Stryków - Niesułków  – Stryków</w:t>
      </w:r>
      <w:r w:rsidR="00801CE4">
        <w:rPr>
          <w:i w:val="0"/>
          <w:iCs w:val="0"/>
        </w:rPr>
        <w:t>.</w:t>
      </w:r>
    </w:p>
    <w:p w14:paraId="3F92F0F5" w14:textId="2B329047" w:rsidR="005644B1" w:rsidRDefault="005644B1" w:rsidP="00AF05C0">
      <w:pPr>
        <w:spacing w:after="40"/>
        <w:rPr>
          <w:i w:val="0"/>
          <w:iCs w:val="0"/>
        </w:rPr>
      </w:pPr>
      <w:r w:rsidRPr="005644B1">
        <w:rPr>
          <w:i w:val="0"/>
          <w:iCs w:val="0"/>
        </w:rPr>
        <w:t>TRASA NR V Stryków Centrum – Stryków ul. Warszawska/Legionów – Smolice CORNING, ARVATO, Swędów - Zelgoszcz – Dobra LIDL – Kiełmina – Klęk - Skotniki (pętla) – Klęk – Kiełmina – Dobra LIDL -</w:t>
      </w:r>
      <w:r>
        <w:rPr>
          <w:i w:val="0"/>
          <w:iCs w:val="0"/>
        </w:rPr>
        <w:t xml:space="preserve"> </w:t>
      </w:r>
      <w:r w:rsidRPr="005644B1">
        <w:rPr>
          <w:i w:val="0"/>
          <w:iCs w:val="0"/>
        </w:rPr>
        <w:t>Zelgoszcz – Swędów – Swędów/Smolice ARVATO, CORNING – Stryków</w:t>
      </w:r>
      <w:r w:rsidR="00801CE4">
        <w:rPr>
          <w:i w:val="0"/>
          <w:iCs w:val="0"/>
        </w:rPr>
        <w:t>.</w:t>
      </w:r>
    </w:p>
    <w:p w14:paraId="1FC8E9FC" w14:textId="77777777" w:rsidR="000D3D12" w:rsidRDefault="000D3D12" w:rsidP="000D3D12">
      <w:pPr>
        <w:pStyle w:val="NormalnyWeb"/>
        <w:spacing w:before="0" w:beforeAutospacing="0" w:after="0" w:afterAutospacing="0"/>
        <w:jc w:val="both"/>
        <w:rPr>
          <w:rFonts w:ascii="Calibri" w:hAnsi="Calibri" w:cs="Calibri"/>
          <w:sz w:val="22"/>
          <w:szCs w:val="22"/>
          <w:highlight w:val="yellow"/>
        </w:rPr>
      </w:pPr>
    </w:p>
    <w:p w14:paraId="2CD97AD7" w14:textId="67681A61" w:rsidR="000D3D12" w:rsidRDefault="000D3D12" w:rsidP="000D3D12">
      <w:pPr>
        <w:pStyle w:val="NormalnyWeb"/>
        <w:spacing w:before="0" w:beforeAutospacing="0" w:after="0" w:afterAutospacing="0"/>
        <w:jc w:val="both"/>
        <w:rPr>
          <w:rFonts w:ascii="Calibri" w:hAnsi="Calibri" w:cs="Calibri"/>
          <w:sz w:val="22"/>
          <w:szCs w:val="22"/>
        </w:rPr>
      </w:pPr>
      <w:r w:rsidRPr="00C52BE2">
        <w:rPr>
          <w:rFonts w:ascii="Calibri" w:hAnsi="Calibri" w:cs="Calibri"/>
          <w:sz w:val="22"/>
          <w:szCs w:val="22"/>
        </w:rPr>
        <w:t>W zakresie rozwoju komunikacji międzygminnej, Gmina Stryków jest uczestnikiem porozumień międzygminnych z sąsiednimi gminami będącymi organizatorami transportu publicznego w sprawie międzygminnej komunikacji autobusowej. Długość linii autobusowych, po których odbywają się przejazdy autobusów po terenie gminy Stryków w ramach ww. porozumienia wynosi ok. 310 km dziennie (dni robocze).</w:t>
      </w:r>
      <w:r w:rsidRPr="00C16771">
        <w:rPr>
          <w:rFonts w:ascii="Calibri" w:hAnsi="Calibri" w:cs="Calibri"/>
          <w:sz w:val="22"/>
          <w:szCs w:val="22"/>
        </w:rPr>
        <w:t xml:space="preserve"> </w:t>
      </w:r>
    </w:p>
    <w:p w14:paraId="4FEA8D4D" w14:textId="77777777" w:rsidR="000D3D12" w:rsidRDefault="000D3D12" w:rsidP="00BD7DC2">
      <w:pPr>
        <w:rPr>
          <w:i w:val="0"/>
          <w:iCs w:val="0"/>
        </w:rPr>
      </w:pPr>
    </w:p>
    <w:p w14:paraId="6387A137" w14:textId="3988CB43" w:rsidR="00A426B6" w:rsidRPr="002D6783" w:rsidRDefault="00A426B6" w:rsidP="00BD7DC2">
      <w:pPr>
        <w:rPr>
          <w:i w:val="0"/>
          <w:iCs w:val="0"/>
        </w:rPr>
      </w:pPr>
      <w:r w:rsidRPr="002D6783">
        <w:rPr>
          <w:i w:val="0"/>
          <w:iCs w:val="0"/>
        </w:rPr>
        <w:t>Gmina Stryków jest także uczestnikiem Porozumienia międzygminnego w sprawie wprowadzenia specjalnej zintegrowanej oferty taryfowej pod nazwą Wspólny Bilet Aglomeracyjny. Organizatorem transportu publicznego jest Zarząd Dróg i Transportu będący jednostką budżetową Miasta Łodzi.</w:t>
      </w:r>
    </w:p>
    <w:p w14:paraId="6540AC32" w14:textId="56DA951D" w:rsidR="00A426B6" w:rsidRDefault="00A426B6" w:rsidP="00BD7DC2">
      <w:pPr>
        <w:rPr>
          <w:i w:val="0"/>
          <w:iCs w:val="0"/>
        </w:rPr>
      </w:pPr>
      <w:r w:rsidRPr="002D6783">
        <w:rPr>
          <w:i w:val="0"/>
          <w:iCs w:val="0"/>
        </w:rPr>
        <w:t>W roku 2021 zostało rozwiązane Porozumienie z dnia 4.02.2016 r. z Gminą Aleksandrów Łódzki, Gmin</w:t>
      </w:r>
      <w:r>
        <w:rPr>
          <w:i w:val="0"/>
          <w:iCs w:val="0"/>
        </w:rPr>
        <w:t xml:space="preserve">ą </w:t>
      </w:r>
      <w:r w:rsidRPr="002D6783">
        <w:rPr>
          <w:i w:val="0"/>
          <w:iCs w:val="0"/>
        </w:rPr>
        <w:t>Miastem Zgierz, Gmin</w:t>
      </w:r>
      <w:r>
        <w:rPr>
          <w:i w:val="0"/>
          <w:iCs w:val="0"/>
        </w:rPr>
        <w:t xml:space="preserve">ą </w:t>
      </w:r>
      <w:r w:rsidRPr="002D6783">
        <w:rPr>
          <w:i w:val="0"/>
          <w:iCs w:val="0"/>
        </w:rPr>
        <w:t>Zgierz i Gminą Stryków w sprawie międzygminnej komunikacji autobusowej linii nr 2 łączącej Aleksandrów Łódzki – Miasto Zgierz – Gminę Zgierz z Gmina Stryków – linia MUK 2 – organizator transportu publicznego Gmina  Miasto Zgierz. Od lutego 2021 r</w:t>
      </w:r>
      <w:r>
        <w:rPr>
          <w:i w:val="0"/>
          <w:iCs w:val="0"/>
        </w:rPr>
        <w:t>oku</w:t>
      </w:r>
      <w:r w:rsidRPr="002D6783">
        <w:rPr>
          <w:i w:val="0"/>
          <w:iCs w:val="0"/>
        </w:rPr>
        <w:t xml:space="preserve"> komunikacja została zawieszona, ponieważ linia nie była w pełni wykorzystywana ze względu na czas pandemii. Następnie Strony Porozumienia nie doszły do porozumienia w zakresie podziału kosztów finansowania </w:t>
      </w:r>
      <w:r>
        <w:rPr>
          <w:i w:val="0"/>
          <w:iCs w:val="0"/>
        </w:rPr>
        <w:t>l</w:t>
      </w:r>
      <w:r w:rsidRPr="002D6783">
        <w:rPr>
          <w:i w:val="0"/>
          <w:iCs w:val="0"/>
        </w:rPr>
        <w:t xml:space="preserve">inii przypadających na poszczególne samorządy. </w:t>
      </w:r>
      <w:r w:rsidR="00594838" w:rsidRPr="00594838">
        <w:rPr>
          <w:i w:val="0"/>
          <w:iCs w:val="0"/>
        </w:rPr>
        <w:t xml:space="preserve">Pomimo braku porozumienia kursuje autobus linii 2 BIS, który zatrzymuje się na następujących przystankach na terenie Gminy Stryków: DK 71/Klęk; LIDL/Zelgoszcz; Sosnowiec/Tracz; </w:t>
      </w:r>
      <w:proofErr w:type="spellStart"/>
      <w:r w:rsidR="00594838" w:rsidRPr="00594838">
        <w:rPr>
          <w:i w:val="0"/>
          <w:iCs w:val="0"/>
        </w:rPr>
        <w:t>Corning</w:t>
      </w:r>
      <w:proofErr w:type="spellEnd"/>
      <w:r w:rsidR="00594838" w:rsidRPr="00594838">
        <w:rPr>
          <w:i w:val="0"/>
          <w:iCs w:val="0"/>
        </w:rPr>
        <w:t>.</w:t>
      </w:r>
    </w:p>
    <w:p w14:paraId="7D1AE59C" w14:textId="7F566DEF" w:rsidR="00A426B6" w:rsidRPr="00F97DCF" w:rsidRDefault="00594838" w:rsidP="00BD7DC2">
      <w:pPr>
        <w:rPr>
          <w:i w:val="0"/>
          <w:iCs w:val="0"/>
        </w:rPr>
      </w:pPr>
      <w:r>
        <w:rPr>
          <w:i w:val="0"/>
          <w:iCs w:val="0"/>
        </w:rPr>
        <w:t>Dodatkowo w</w:t>
      </w:r>
      <w:r w:rsidR="00A426B6" w:rsidRPr="00F97DCF">
        <w:rPr>
          <w:i w:val="0"/>
          <w:iCs w:val="0"/>
        </w:rPr>
        <w:t xml:space="preserve"> celu zniwelowania skutków zawieszenia linii nr 2, w sierpniu 2021 r. Gmina Stryków uruchomiła dla </w:t>
      </w:r>
      <w:r w:rsidR="00535B39">
        <w:rPr>
          <w:i w:val="0"/>
          <w:iCs w:val="0"/>
        </w:rPr>
        <w:t>m</w:t>
      </w:r>
      <w:r w:rsidR="00A426B6" w:rsidRPr="00F97DCF">
        <w:rPr>
          <w:i w:val="0"/>
          <w:iCs w:val="0"/>
        </w:rPr>
        <w:t xml:space="preserve">ieszkańców bezpłatną linię komunikacji gminnej do pętli w Skotnikach (trasa nr </w:t>
      </w:r>
      <w:r w:rsidR="00312A54">
        <w:rPr>
          <w:i w:val="0"/>
          <w:iCs w:val="0"/>
        </w:rPr>
        <w:t>V</w:t>
      </w:r>
      <w:r w:rsidR="00A426B6" w:rsidRPr="00F97DCF">
        <w:rPr>
          <w:i w:val="0"/>
          <w:iCs w:val="0"/>
        </w:rPr>
        <w:t xml:space="preserve">), dającą możliwość przesiadki na linie zgierskie i łódzkie. </w:t>
      </w:r>
    </w:p>
    <w:p w14:paraId="4ACBF30A" w14:textId="4DC7D715" w:rsidR="00A426B6" w:rsidRPr="002F4917" w:rsidRDefault="003250D4" w:rsidP="00BD7DC2">
      <w:pPr>
        <w:rPr>
          <w:i w:val="0"/>
          <w:iCs w:val="0"/>
        </w:rPr>
      </w:pPr>
      <w:r>
        <w:rPr>
          <w:i w:val="0"/>
          <w:iCs w:val="0"/>
        </w:rPr>
        <w:t xml:space="preserve">Poza bezpłatną komunikacją gminną, mieszkańcy Gminy Stryków mogą korzystać również z połączeń odpłatnych – trasy </w:t>
      </w:r>
      <w:r w:rsidRPr="003250D4">
        <w:rPr>
          <w:i w:val="0"/>
          <w:iCs w:val="0"/>
        </w:rPr>
        <w:t>MUK Zgierz linia 2 BIS</w:t>
      </w:r>
      <w:r>
        <w:rPr>
          <w:i w:val="0"/>
          <w:iCs w:val="0"/>
        </w:rPr>
        <w:t>,</w:t>
      </w:r>
      <w:r w:rsidR="00A426B6" w:rsidRPr="00B633E9">
        <w:rPr>
          <w:i w:val="0"/>
          <w:iCs w:val="0"/>
        </w:rPr>
        <w:t xml:space="preserve"> </w:t>
      </w:r>
      <w:r w:rsidR="00722B29" w:rsidRPr="00722B29">
        <w:rPr>
          <w:i w:val="0"/>
          <w:iCs w:val="0"/>
        </w:rPr>
        <w:t>MPK Łódź linia 60</w:t>
      </w:r>
      <w:r w:rsidR="00722B29">
        <w:rPr>
          <w:i w:val="0"/>
          <w:iCs w:val="0"/>
        </w:rPr>
        <w:t xml:space="preserve">, </w:t>
      </w:r>
      <w:r w:rsidR="00722B29" w:rsidRPr="00722B29">
        <w:rPr>
          <w:i w:val="0"/>
          <w:iCs w:val="0"/>
        </w:rPr>
        <w:t>MPK ŁÓDŹ LINIA 51B</w:t>
      </w:r>
      <w:r w:rsidR="00A426B6" w:rsidRPr="00B633E9">
        <w:rPr>
          <w:i w:val="0"/>
          <w:iCs w:val="0"/>
        </w:rPr>
        <w:t>.</w:t>
      </w:r>
    </w:p>
    <w:bookmarkEnd w:id="23"/>
    <w:p w14:paraId="780FEE39" w14:textId="25EF85B8" w:rsidR="00786CCC" w:rsidRPr="005E1982" w:rsidRDefault="00786CCC" w:rsidP="00786CCC">
      <w:pPr>
        <w:spacing w:before="120" w:after="60"/>
        <w:jc w:val="center"/>
      </w:pPr>
      <w:r w:rsidRPr="005E1982">
        <w:t xml:space="preserve">Udział przyjeżdżających </w:t>
      </w:r>
      <w:r>
        <w:t xml:space="preserve">do pracy </w:t>
      </w:r>
      <w:r w:rsidRPr="005E1982">
        <w:t>w ogól</w:t>
      </w:r>
      <w:r>
        <w:t>nej liczbie</w:t>
      </w:r>
      <w:r w:rsidRPr="005E1982">
        <w:t xml:space="preserve"> pracujących na terenie Gminy Stryków w 2016 r.</w:t>
      </w:r>
    </w:p>
    <w:p w14:paraId="1632E93C" w14:textId="77777777" w:rsidR="00786CCC" w:rsidRPr="00AD07D0" w:rsidRDefault="00786CCC" w:rsidP="00786CCC">
      <w:pPr>
        <w:jc w:val="center"/>
        <w:rPr>
          <w:i w:val="0"/>
          <w:iCs w:val="0"/>
        </w:rPr>
      </w:pPr>
      <w:r w:rsidRPr="00AD07D0">
        <w:rPr>
          <w:i w:val="0"/>
          <w:iCs w:val="0"/>
          <w:noProof/>
        </w:rPr>
        <w:drawing>
          <wp:inline distT="0" distB="0" distL="0" distR="0" wp14:anchorId="69DA0470" wp14:editId="36F07D4E">
            <wp:extent cx="4781550" cy="4395903"/>
            <wp:effectExtent l="0" t="0" r="0" b="508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32922" cy="4443132"/>
                    </a:xfrm>
                    <a:prstGeom prst="rect">
                      <a:avLst/>
                    </a:prstGeom>
                    <a:noFill/>
                    <a:ln>
                      <a:noFill/>
                    </a:ln>
                  </pic:spPr>
                </pic:pic>
              </a:graphicData>
            </a:graphic>
          </wp:inline>
        </w:drawing>
      </w:r>
    </w:p>
    <w:p w14:paraId="3A2A6542" w14:textId="77777777" w:rsidR="00786CCC" w:rsidRPr="00CA0345" w:rsidRDefault="00786CCC" w:rsidP="00786CCC">
      <w:pPr>
        <w:spacing w:before="60" w:after="120"/>
        <w:jc w:val="center"/>
        <w:rPr>
          <w:sz w:val="18"/>
          <w:szCs w:val="18"/>
        </w:rPr>
      </w:pPr>
      <w:r w:rsidRPr="00CA0345">
        <w:rPr>
          <w:sz w:val="18"/>
          <w:szCs w:val="18"/>
        </w:rPr>
        <w:lastRenderedPageBreak/>
        <w:t>Źródło: „Analiza relacji funkcjonalno-przestrzennych między ośrodkami miejskimi i ich otoczeniem” „RAPORT CZĄSTKOWY Komponent 3 RELACJE PRZESTRZENNE I DOSTĘPNOŚĆ KOMUNIKACYJNA”, Kraków 2019 r,. Instytut Geografii i Gospodarki Przestrzennej, Uniwersytet Jagielloński w Krakowie</w:t>
      </w:r>
    </w:p>
    <w:p w14:paraId="077B733D" w14:textId="3FCDF859" w:rsidR="00786CCC" w:rsidRPr="00C5548F" w:rsidRDefault="00786CCC" w:rsidP="00786CCC">
      <w:pPr>
        <w:spacing w:after="120"/>
        <w:rPr>
          <w:i w:val="0"/>
          <w:iCs w:val="0"/>
        </w:rPr>
      </w:pPr>
      <w:r w:rsidRPr="00C5548F">
        <w:rPr>
          <w:i w:val="0"/>
          <w:iCs w:val="0"/>
        </w:rPr>
        <w:t>Po</w:t>
      </w:r>
      <w:r>
        <w:rPr>
          <w:i w:val="0"/>
          <w:iCs w:val="0"/>
        </w:rPr>
        <w:t xml:space="preserve">mimo starań władz </w:t>
      </w:r>
      <w:r w:rsidR="00B25958">
        <w:rPr>
          <w:i w:val="0"/>
          <w:iCs w:val="0"/>
        </w:rPr>
        <w:t>g</w:t>
      </w:r>
      <w:r>
        <w:rPr>
          <w:i w:val="0"/>
          <w:iCs w:val="0"/>
        </w:rPr>
        <w:t>miny</w:t>
      </w:r>
      <w:r w:rsidR="00171091">
        <w:rPr>
          <w:i w:val="0"/>
          <w:iCs w:val="0"/>
        </w:rPr>
        <w:t>,</w:t>
      </w:r>
      <w:r>
        <w:rPr>
          <w:i w:val="0"/>
          <w:iCs w:val="0"/>
        </w:rPr>
        <w:t xml:space="preserve"> po</w:t>
      </w:r>
      <w:r w:rsidRPr="00C5548F">
        <w:rPr>
          <w:i w:val="0"/>
          <w:iCs w:val="0"/>
        </w:rPr>
        <w:t xml:space="preserve">łączeń </w:t>
      </w:r>
      <w:r>
        <w:rPr>
          <w:i w:val="0"/>
          <w:iCs w:val="0"/>
        </w:rPr>
        <w:t xml:space="preserve">autobusowych jest wciąż zbyt mało </w:t>
      </w:r>
      <w:r w:rsidRPr="00C5548F">
        <w:rPr>
          <w:i w:val="0"/>
          <w:iCs w:val="0"/>
        </w:rPr>
        <w:t>w stosunku do potrzeb mieszkańców. Problemem jest dostanie się do pracy</w:t>
      </w:r>
      <w:r>
        <w:rPr>
          <w:i w:val="0"/>
          <w:iCs w:val="0"/>
        </w:rPr>
        <w:t xml:space="preserve">, uczelni czy szkół </w:t>
      </w:r>
      <w:r w:rsidRPr="00C5548F">
        <w:rPr>
          <w:i w:val="0"/>
          <w:iCs w:val="0"/>
        </w:rPr>
        <w:t xml:space="preserve">w Łodzi i powrót do domu o każdej porze, szczególnie w weekendy. Potrzebna jest większa współpraca ze strony Łodzi, gdyż jej mieszkańcy również przyjeżdżają na teren </w:t>
      </w:r>
      <w:r w:rsidR="00B25958">
        <w:rPr>
          <w:i w:val="0"/>
          <w:iCs w:val="0"/>
        </w:rPr>
        <w:t>g</w:t>
      </w:r>
      <w:r w:rsidRPr="00C5548F">
        <w:rPr>
          <w:i w:val="0"/>
          <w:iCs w:val="0"/>
        </w:rPr>
        <w:t xml:space="preserve">miny w celach zarobkowych. Co więcej, Łódź dysponuje bazą oświatową </w:t>
      </w:r>
      <w:r w:rsidR="0037224B">
        <w:rPr>
          <w:i w:val="0"/>
          <w:iCs w:val="0"/>
        </w:rPr>
        <w:br/>
      </w:r>
      <w:r w:rsidRPr="00C5548F">
        <w:rPr>
          <w:i w:val="0"/>
          <w:iCs w:val="0"/>
        </w:rPr>
        <w:t xml:space="preserve">i kulturalną, z której w dużym stopniu korzystają mieszkańcy </w:t>
      </w:r>
      <w:r w:rsidR="00B25958">
        <w:rPr>
          <w:i w:val="0"/>
          <w:iCs w:val="0"/>
        </w:rPr>
        <w:t>g</w:t>
      </w:r>
      <w:r w:rsidRPr="00C5548F">
        <w:rPr>
          <w:i w:val="0"/>
          <w:iCs w:val="0"/>
        </w:rPr>
        <w:t xml:space="preserve">miny. Aby zachęcić mieszkańców Gminy Stryków, Łódź powinna zainteresować się w większym stopniu rozwojem komunikacji poprzez zwiększenie liczby połączeń, co przyniesie obu stronom korzyści społeczno-gospodarcze. </w:t>
      </w:r>
    </w:p>
    <w:p w14:paraId="2600B1F8" w14:textId="06B79AF9" w:rsidR="00786CCC" w:rsidRPr="005D6C46" w:rsidRDefault="00786CCC" w:rsidP="00786CCC">
      <w:pPr>
        <w:spacing w:after="120"/>
        <w:rPr>
          <w:i w:val="0"/>
          <w:iCs w:val="0"/>
        </w:rPr>
      </w:pPr>
      <w:r w:rsidRPr="00C5548F">
        <w:rPr>
          <w:i w:val="0"/>
          <w:iCs w:val="0"/>
        </w:rPr>
        <w:t>W miarę upływu czasu i zapotrzebowania lokalnej społeczności</w:t>
      </w:r>
      <w:r w:rsidR="00E46E83">
        <w:rPr>
          <w:i w:val="0"/>
          <w:iCs w:val="0"/>
        </w:rPr>
        <w:t>, g</w:t>
      </w:r>
      <w:r w:rsidRPr="00C5548F">
        <w:rPr>
          <w:i w:val="0"/>
          <w:iCs w:val="0"/>
        </w:rPr>
        <w:t>mina będzie podejmować działania związane z nawiązywaniem lub rozszerzaniem współpracy międzygminnej w zakresie zwiększania iloś</w:t>
      </w:r>
      <w:r>
        <w:rPr>
          <w:i w:val="0"/>
          <w:iCs w:val="0"/>
        </w:rPr>
        <w:t>ci</w:t>
      </w:r>
      <w:r w:rsidRPr="00C5548F">
        <w:rPr>
          <w:i w:val="0"/>
          <w:iCs w:val="0"/>
        </w:rPr>
        <w:t xml:space="preserve"> połączeń komunikacji autobusowej.</w:t>
      </w:r>
      <w:r>
        <w:rPr>
          <w:i w:val="0"/>
          <w:iCs w:val="0"/>
        </w:rPr>
        <w:t xml:space="preserve"> </w:t>
      </w:r>
      <w:r w:rsidR="00752750">
        <w:rPr>
          <w:i w:val="0"/>
          <w:iCs w:val="0"/>
          <w:szCs w:val="22"/>
        </w:rPr>
        <w:t>Dotychczas zrealizowano</w:t>
      </w:r>
      <w:r w:rsidRPr="0025445D">
        <w:rPr>
          <w:i w:val="0"/>
          <w:iCs w:val="0"/>
          <w:szCs w:val="22"/>
        </w:rPr>
        <w:t xml:space="preserve"> rozszerzenie tras</w:t>
      </w:r>
      <w:r w:rsidR="00752750">
        <w:rPr>
          <w:i w:val="0"/>
          <w:iCs w:val="0"/>
          <w:szCs w:val="22"/>
        </w:rPr>
        <w:t>y</w:t>
      </w:r>
      <w:r w:rsidRPr="0025445D">
        <w:rPr>
          <w:i w:val="0"/>
          <w:iCs w:val="0"/>
          <w:szCs w:val="22"/>
        </w:rPr>
        <w:t xml:space="preserve"> komunikacyjn</w:t>
      </w:r>
      <w:r w:rsidR="00752750">
        <w:rPr>
          <w:i w:val="0"/>
          <w:iCs w:val="0"/>
          <w:szCs w:val="22"/>
        </w:rPr>
        <w:t xml:space="preserve">ej </w:t>
      </w:r>
      <w:r w:rsidRPr="0025445D">
        <w:rPr>
          <w:i w:val="0"/>
          <w:iCs w:val="0"/>
          <w:szCs w:val="22"/>
        </w:rPr>
        <w:t xml:space="preserve">o teren Gminy Nowosolna </w:t>
      </w:r>
      <w:r w:rsidR="00752750">
        <w:rPr>
          <w:i w:val="0"/>
          <w:iCs w:val="0"/>
          <w:szCs w:val="22"/>
        </w:rPr>
        <w:t xml:space="preserve">- </w:t>
      </w:r>
      <w:r w:rsidR="00752750" w:rsidRPr="00752750">
        <w:rPr>
          <w:i w:val="0"/>
          <w:iCs w:val="0"/>
          <w:szCs w:val="22"/>
        </w:rPr>
        <w:t xml:space="preserve">przystanek Skoszewy </w:t>
      </w:r>
      <w:r w:rsidR="00752750">
        <w:rPr>
          <w:i w:val="0"/>
          <w:iCs w:val="0"/>
          <w:szCs w:val="22"/>
        </w:rPr>
        <w:t xml:space="preserve">(który </w:t>
      </w:r>
      <w:r w:rsidR="00752750" w:rsidRPr="00752750">
        <w:rPr>
          <w:i w:val="0"/>
          <w:iCs w:val="0"/>
          <w:szCs w:val="22"/>
        </w:rPr>
        <w:t xml:space="preserve">funkcjonuje od marca </w:t>
      </w:r>
      <w:r w:rsidR="00752750">
        <w:rPr>
          <w:i w:val="0"/>
          <w:iCs w:val="0"/>
          <w:szCs w:val="22"/>
        </w:rPr>
        <w:t>2021 roku)</w:t>
      </w:r>
      <w:r w:rsidR="00752750" w:rsidRPr="00752750">
        <w:rPr>
          <w:i w:val="0"/>
          <w:iCs w:val="0"/>
          <w:szCs w:val="22"/>
        </w:rPr>
        <w:t xml:space="preserve"> roku</w:t>
      </w:r>
      <w:r w:rsidR="00752750">
        <w:rPr>
          <w:i w:val="0"/>
          <w:iCs w:val="0"/>
          <w:szCs w:val="22"/>
        </w:rPr>
        <w:t xml:space="preserve">. Planowane jest uruchomienie </w:t>
      </w:r>
      <w:r w:rsidRPr="0025445D">
        <w:rPr>
          <w:i w:val="0"/>
          <w:iCs w:val="0"/>
          <w:szCs w:val="22"/>
        </w:rPr>
        <w:t>przejazd</w:t>
      </w:r>
      <w:r w:rsidR="00752750">
        <w:rPr>
          <w:i w:val="0"/>
          <w:iCs w:val="0"/>
          <w:szCs w:val="22"/>
        </w:rPr>
        <w:t>u</w:t>
      </w:r>
      <w:r w:rsidRPr="0025445D">
        <w:rPr>
          <w:i w:val="0"/>
          <w:iCs w:val="0"/>
          <w:szCs w:val="22"/>
        </w:rPr>
        <w:t xml:space="preserve"> przez Dobrą-Nowiny</w:t>
      </w:r>
      <w:r w:rsidR="000C7D74">
        <w:rPr>
          <w:i w:val="0"/>
          <w:iCs w:val="0"/>
          <w:szCs w:val="22"/>
        </w:rPr>
        <w:t xml:space="preserve"> </w:t>
      </w:r>
      <w:r w:rsidRPr="0025445D">
        <w:rPr>
          <w:i w:val="0"/>
          <w:iCs w:val="0"/>
          <w:szCs w:val="22"/>
        </w:rPr>
        <w:t>-</w:t>
      </w:r>
      <w:r w:rsidR="000C7D74">
        <w:rPr>
          <w:i w:val="0"/>
          <w:iCs w:val="0"/>
          <w:szCs w:val="22"/>
        </w:rPr>
        <w:t xml:space="preserve"> </w:t>
      </w:r>
      <w:r w:rsidRPr="0025445D">
        <w:rPr>
          <w:i w:val="0"/>
          <w:iCs w:val="0"/>
          <w:szCs w:val="22"/>
        </w:rPr>
        <w:t xml:space="preserve">Moskule, </w:t>
      </w:r>
      <w:r>
        <w:rPr>
          <w:i w:val="0"/>
          <w:iCs w:val="0"/>
          <w:szCs w:val="22"/>
        </w:rPr>
        <w:t xml:space="preserve">które </w:t>
      </w:r>
      <w:r w:rsidRPr="0025445D">
        <w:rPr>
          <w:i w:val="0"/>
          <w:iCs w:val="0"/>
          <w:szCs w:val="22"/>
        </w:rPr>
        <w:t>w 2020 roku nie został</w:t>
      </w:r>
      <w:r w:rsidR="00752750">
        <w:rPr>
          <w:i w:val="0"/>
          <w:iCs w:val="0"/>
          <w:szCs w:val="22"/>
        </w:rPr>
        <w:t>o</w:t>
      </w:r>
      <w:r w:rsidRPr="0025445D">
        <w:rPr>
          <w:i w:val="0"/>
          <w:iCs w:val="0"/>
          <w:szCs w:val="22"/>
        </w:rPr>
        <w:t xml:space="preserve"> uruchomione </w:t>
      </w:r>
      <w:r w:rsidR="00752750">
        <w:rPr>
          <w:i w:val="0"/>
          <w:iCs w:val="0"/>
          <w:szCs w:val="22"/>
        </w:rPr>
        <w:br/>
      </w:r>
      <w:r w:rsidRPr="0025445D">
        <w:rPr>
          <w:i w:val="0"/>
          <w:iCs w:val="0"/>
          <w:szCs w:val="22"/>
        </w:rPr>
        <w:t>z powodu zaistniałej sytuacji</w:t>
      </w:r>
      <w:r>
        <w:rPr>
          <w:i w:val="0"/>
          <w:iCs w:val="0"/>
          <w:szCs w:val="22"/>
        </w:rPr>
        <w:t xml:space="preserve"> pandemicznej.</w:t>
      </w:r>
    </w:p>
    <w:p w14:paraId="03B84386" w14:textId="4CC0EB4B" w:rsidR="00786CCC" w:rsidRDefault="00786CCC" w:rsidP="00786CCC">
      <w:pPr>
        <w:spacing w:after="120"/>
        <w:rPr>
          <w:i w:val="0"/>
          <w:iCs w:val="0"/>
        </w:rPr>
      </w:pPr>
      <w:r w:rsidRPr="006E1017">
        <w:rPr>
          <w:i w:val="0"/>
          <w:iCs w:val="0"/>
        </w:rPr>
        <w:t>Gmina Stryków stara się rozwijać nie tylko swój potencjał gospodarczy, ale także turystyczno-rekreacyjny gdyż posiada</w:t>
      </w:r>
      <w:r>
        <w:rPr>
          <w:i w:val="0"/>
          <w:iCs w:val="0"/>
        </w:rPr>
        <w:t xml:space="preserve"> w</w:t>
      </w:r>
      <w:r w:rsidRPr="00FD03EA">
        <w:rPr>
          <w:i w:val="0"/>
          <w:iCs w:val="0"/>
        </w:rPr>
        <w:t xml:space="preserve"> swoich zasobach tereny o wysokich walorach przyrodniczych oraz piękne, malownicze krajobrazy. </w:t>
      </w:r>
      <w:r w:rsidRPr="00642280">
        <w:rPr>
          <w:i w:val="0"/>
          <w:iCs w:val="0"/>
        </w:rPr>
        <w:t xml:space="preserve">Od strony południowej rozciąga się bowiem Park Krajobrazowy Wzniesień Łódzkich, od strony północnej – Równina Łowicko-Błońska. Korzystne położenie czyni obszar </w:t>
      </w:r>
      <w:r w:rsidR="00746EF7">
        <w:rPr>
          <w:i w:val="0"/>
          <w:iCs w:val="0"/>
        </w:rPr>
        <w:t>g</w:t>
      </w:r>
      <w:r w:rsidRPr="00642280">
        <w:rPr>
          <w:i w:val="0"/>
          <w:iCs w:val="0"/>
        </w:rPr>
        <w:t>miny jednym z bardziej atrakcyjnych miejsc w regionie łódzkim i jednocześnie stwarza warunki do aktywnego uprawiania sportów czy turystyki pieszej</w:t>
      </w:r>
      <w:r>
        <w:rPr>
          <w:i w:val="0"/>
          <w:iCs w:val="0"/>
        </w:rPr>
        <w:t xml:space="preserve"> i</w:t>
      </w:r>
      <w:r w:rsidRPr="00642280">
        <w:rPr>
          <w:i w:val="0"/>
          <w:iCs w:val="0"/>
        </w:rPr>
        <w:t xml:space="preserve"> rowerowej. </w:t>
      </w:r>
    </w:p>
    <w:p w14:paraId="4F0329A5" w14:textId="35DCF11E" w:rsidR="00786CCC" w:rsidRPr="004E207F" w:rsidRDefault="00786CCC" w:rsidP="0037224B">
      <w:pPr>
        <w:rPr>
          <w:i w:val="0"/>
          <w:iCs w:val="0"/>
        </w:rPr>
      </w:pPr>
      <w:bookmarkStart w:id="24" w:name="_Hlk109209649"/>
      <w:r w:rsidRPr="004E207F">
        <w:rPr>
          <w:i w:val="0"/>
          <w:iCs w:val="0"/>
        </w:rPr>
        <w:t xml:space="preserve">Na obszarze </w:t>
      </w:r>
      <w:r w:rsidR="00C84544" w:rsidRPr="004E207F">
        <w:rPr>
          <w:i w:val="0"/>
          <w:iCs w:val="0"/>
        </w:rPr>
        <w:t>G</w:t>
      </w:r>
      <w:r w:rsidRPr="004E207F">
        <w:rPr>
          <w:i w:val="0"/>
          <w:iCs w:val="0"/>
        </w:rPr>
        <w:t>miny Stryków znajdują się liczne formy ochrony przyrody:</w:t>
      </w:r>
    </w:p>
    <w:p w14:paraId="47618119" w14:textId="6998EE0E" w:rsidR="00786CCC" w:rsidRPr="004E207F" w:rsidRDefault="00786CCC" w:rsidP="00663D89">
      <w:pPr>
        <w:pStyle w:val="Akapitzlist"/>
        <w:numPr>
          <w:ilvl w:val="0"/>
          <w:numId w:val="10"/>
        </w:numPr>
        <w:spacing w:after="120"/>
        <w:rPr>
          <w:i w:val="0"/>
          <w:iCs w:val="0"/>
        </w:rPr>
      </w:pPr>
      <w:r w:rsidRPr="004E207F">
        <w:rPr>
          <w:i w:val="0"/>
          <w:iCs w:val="0"/>
        </w:rPr>
        <w:t xml:space="preserve">Obszary Natura 2000 - Szczypiorniak i Kowaliki (PLH100033) - teren obejmuje dwa śródleśne zbiorniki o powierzchni lustra wody ok. </w:t>
      </w:r>
      <w:r w:rsidR="009A5DC3">
        <w:rPr>
          <w:i w:val="0"/>
          <w:iCs w:val="0"/>
        </w:rPr>
        <w:t>28,54</w:t>
      </w:r>
      <w:r w:rsidRPr="004E207F">
        <w:rPr>
          <w:i w:val="0"/>
          <w:iCs w:val="0"/>
        </w:rPr>
        <w:t xml:space="preserve"> ha.</w:t>
      </w:r>
    </w:p>
    <w:p w14:paraId="02A273FA" w14:textId="27AF8FF1" w:rsidR="00786CCC" w:rsidRPr="004E207F" w:rsidRDefault="00786CCC" w:rsidP="00663D89">
      <w:pPr>
        <w:pStyle w:val="Akapitzlist"/>
        <w:numPr>
          <w:ilvl w:val="0"/>
          <w:numId w:val="10"/>
        </w:numPr>
        <w:spacing w:after="120"/>
        <w:rPr>
          <w:i w:val="0"/>
          <w:iCs w:val="0"/>
        </w:rPr>
      </w:pPr>
      <w:r w:rsidRPr="004E207F">
        <w:rPr>
          <w:i w:val="0"/>
          <w:iCs w:val="0"/>
        </w:rPr>
        <w:t>Park Krajobrazowy Wzniesień Łódzkich zajmujący</w:t>
      </w:r>
      <w:r w:rsidR="0093460B" w:rsidRPr="00E02A3C">
        <w:rPr>
          <w:i w:val="0"/>
          <w:iCs w:val="0"/>
        </w:rPr>
        <w:t xml:space="preserve"> wraz z otuliną</w:t>
      </w:r>
      <w:r w:rsidRPr="004E207F">
        <w:rPr>
          <w:i w:val="0"/>
          <w:iCs w:val="0"/>
        </w:rPr>
        <w:t xml:space="preserve"> łączną powierzchnię 14663 ha</w:t>
      </w:r>
      <w:r w:rsidR="0093460B" w:rsidRPr="00E02A3C">
        <w:rPr>
          <w:i w:val="0"/>
          <w:iCs w:val="0"/>
        </w:rPr>
        <w:t xml:space="preserve"> (11 580 ha park + 3 083 ha otulina</w:t>
      </w:r>
      <w:r w:rsidRPr="004E207F">
        <w:rPr>
          <w:i w:val="0"/>
          <w:iCs w:val="0"/>
        </w:rPr>
        <w:t>, położonych na obszarze kilku sąsiednich gmin, którego celem jest ochrona wyżynnych krajobrazów na terenie Polski Środkowej</w:t>
      </w:r>
      <w:r w:rsidR="00702B90" w:rsidRPr="004E207F">
        <w:rPr>
          <w:i w:val="0"/>
          <w:iCs w:val="0"/>
        </w:rPr>
        <w:t>.</w:t>
      </w:r>
    </w:p>
    <w:p w14:paraId="2D47F3C5" w14:textId="274940DA" w:rsidR="00786CCC" w:rsidRPr="004E207F" w:rsidRDefault="00786CCC" w:rsidP="00663D89">
      <w:pPr>
        <w:pStyle w:val="Akapitzlist"/>
        <w:numPr>
          <w:ilvl w:val="0"/>
          <w:numId w:val="10"/>
        </w:numPr>
        <w:spacing w:after="120"/>
        <w:rPr>
          <w:i w:val="0"/>
          <w:iCs w:val="0"/>
        </w:rPr>
      </w:pPr>
      <w:r w:rsidRPr="004E207F">
        <w:rPr>
          <w:i w:val="0"/>
          <w:iCs w:val="0"/>
        </w:rPr>
        <w:t>Pomniki przyrody: 58 pojedynczych pomników, znajdujących się w m.in. w miejscowości Klęk, Stary Imiel</w:t>
      </w:r>
      <w:r w:rsidR="009A60E8" w:rsidRPr="004E207F">
        <w:rPr>
          <w:i w:val="0"/>
          <w:iCs w:val="0"/>
        </w:rPr>
        <w:t>n</w:t>
      </w:r>
      <w:r w:rsidRPr="004E207F">
        <w:rPr>
          <w:i w:val="0"/>
          <w:iCs w:val="0"/>
        </w:rPr>
        <w:t xml:space="preserve">ik, Nowostawy Górne, Dobra, w </w:t>
      </w:r>
      <w:r w:rsidR="00BE0ED7" w:rsidRPr="004E207F">
        <w:rPr>
          <w:i w:val="0"/>
          <w:iCs w:val="0"/>
        </w:rPr>
        <w:t>p</w:t>
      </w:r>
      <w:r w:rsidRPr="004E207F">
        <w:rPr>
          <w:i w:val="0"/>
          <w:iCs w:val="0"/>
        </w:rPr>
        <w:t xml:space="preserve">arku </w:t>
      </w:r>
      <w:r w:rsidR="00BE0ED7" w:rsidRPr="004E207F">
        <w:rPr>
          <w:i w:val="0"/>
          <w:iCs w:val="0"/>
        </w:rPr>
        <w:t>w</w:t>
      </w:r>
      <w:r w:rsidRPr="004E207F">
        <w:rPr>
          <w:i w:val="0"/>
          <w:iCs w:val="0"/>
        </w:rPr>
        <w:t xml:space="preserve">iejskim w Klęku, w Osse, w Dobieszkowie, </w:t>
      </w:r>
      <w:r w:rsidR="007665AA" w:rsidRPr="004E207F">
        <w:rPr>
          <w:i w:val="0"/>
          <w:iCs w:val="0"/>
        </w:rPr>
        <w:br/>
      </w:r>
      <w:r w:rsidRPr="004E207F">
        <w:rPr>
          <w:i w:val="0"/>
          <w:iCs w:val="0"/>
        </w:rPr>
        <w:t>w Br</w:t>
      </w:r>
      <w:r w:rsidR="001F54BD" w:rsidRPr="004E207F">
        <w:rPr>
          <w:i w:val="0"/>
          <w:iCs w:val="0"/>
        </w:rPr>
        <w:t>a</w:t>
      </w:r>
      <w:r w:rsidRPr="004E207F">
        <w:rPr>
          <w:i w:val="0"/>
          <w:iCs w:val="0"/>
        </w:rPr>
        <w:t xml:space="preserve">toszewicach oraz w Woli Błędowej, w Strykowie przy ul. Warszawska, w obrębie Niesułków – Kolonia (Hydrofornia), oraz 1 grupa 6 drzew w Niesułkowie Kolonii – „Niesułkowskie Lipy” oraz 1 aleja dębowa przy drodze gminnej w Bratoszewicach, ul. Nowości - Kalinów – „Aleja Dębowa”. </w:t>
      </w:r>
      <w:r w:rsidR="00801CE4">
        <w:rPr>
          <w:i w:val="0"/>
          <w:iCs w:val="0"/>
        </w:rPr>
        <w:br/>
      </w:r>
      <w:r w:rsidRPr="004E207F">
        <w:rPr>
          <w:i w:val="0"/>
          <w:iCs w:val="0"/>
        </w:rPr>
        <w:t>W skład alei wchodz</w:t>
      </w:r>
      <w:r w:rsidR="0093460B" w:rsidRPr="00E02A3C">
        <w:rPr>
          <w:i w:val="0"/>
          <w:iCs w:val="0"/>
        </w:rPr>
        <w:t>ą</w:t>
      </w:r>
      <w:r w:rsidRPr="004E207F">
        <w:rPr>
          <w:i w:val="0"/>
          <w:iCs w:val="0"/>
        </w:rPr>
        <w:t xml:space="preserve"> 1</w:t>
      </w:r>
      <w:r w:rsidR="0093460B" w:rsidRPr="00E02A3C">
        <w:rPr>
          <w:i w:val="0"/>
          <w:iCs w:val="0"/>
        </w:rPr>
        <w:t>32</w:t>
      </w:r>
      <w:r w:rsidRPr="004E207F">
        <w:rPr>
          <w:i w:val="0"/>
          <w:iCs w:val="0"/>
        </w:rPr>
        <w:t xml:space="preserve"> dęb</w:t>
      </w:r>
      <w:r w:rsidR="0093460B" w:rsidRPr="00E02A3C">
        <w:rPr>
          <w:i w:val="0"/>
          <w:iCs w:val="0"/>
        </w:rPr>
        <w:t>y</w:t>
      </w:r>
      <w:r w:rsidRPr="004E207F">
        <w:rPr>
          <w:i w:val="0"/>
          <w:iCs w:val="0"/>
        </w:rPr>
        <w:t xml:space="preserve"> szypułkow</w:t>
      </w:r>
      <w:r w:rsidR="0093460B" w:rsidRPr="00E02A3C">
        <w:rPr>
          <w:i w:val="0"/>
          <w:iCs w:val="0"/>
        </w:rPr>
        <w:t>e</w:t>
      </w:r>
      <w:r w:rsidRPr="004E207F">
        <w:rPr>
          <w:i w:val="0"/>
          <w:iCs w:val="0"/>
        </w:rPr>
        <w:t xml:space="preserve"> </w:t>
      </w:r>
      <w:proofErr w:type="spellStart"/>
      <w:r w:rsidRPr="004E207F">
        <w:rPr>
          <w:i w:val="0"/>
          <w:iCs w:val="0"/>
        </w:rPr>
        <w:t>Quercus</w:t>
      </w:r>
      <w:proofErr w:type="spellEnd"/>
      <w:r w:rsidRPr="004E207F">
        <w:rPr>
          <w:i w:val="0"/>
          <w:iCs w:val="0"/>
        </w:rPr>
        <w:t xml:space="preserve"> robur.</w:t>
      </w:r>
    </w:p>
    <w:p w14:paraId="23FC70C4" w14:textId="6A520019" w:rsidR="00295A33" w:rsidRDefault="00786CCC" w:rsidP="00663D89">
      <w:pPr>
        <w:pStyle w:val="Akapitzlist"/>
        <w:numPr>
          <w:ilvl w:val="0"/>
          <w:numId w:val="10"/>
        </w:numPr>
        <w:spacing w:after="120"/>
        <w:rPr>
          <w:i w:val="0"/>
          <w:iCs w:val="0"/>
        </w:rPr>
      </w:pPr>
      <w:r w:rsidRPr="004E207F">
        <w:rPr>
          <w:i w:val="0"/>
          <w:iCs w:val="0"/>
        </w:rPr>
        <w:t xml:space="preserve">Rezerwat Struga </w:t>
      </w:r>
      <w:proofErr w:type="spellStart"/>
      <w:r w:rsidRPr="004E207F">
        <w:rPr>
          <w:i w:val="0"/>
          <w:iCs w:val="0"/>
        </w:rPr>
        <w:t>Dobiesz</w:t>
      </w:r>
      <w:r w:rsidR="009A60E8" w:rsidRPr="004E207F">
        <w:rPr>
          <w:i w:val="0"/>
          <w:iCs w:val="0"/>
        </w:rPr>
        <w:t>k</w:t>
      </w:r>
      <w:r w:rsidRPr="004E207F">
        <w:rPr>
          <w:i w:val="0"/>
          <w:iCs w:val="0"/>
        </w:rPr>
        <w:t>owska</w:t>
      </w:r>
      <w:proofErr w:type="spellEnd"/>
      <w:r w:rsidRPr="004E207F">
        <w:rPr>
          <w:i w:val="0"/>
          <w:iCs w:val="0"/>
        </w:rPr>
        <w:t xml:space="preserve"> położony na terenie leśnictwa Janinów w Nadleśnictwie Brzeziny, którego celem jest zachowanie naturalnego krajobrazu strumienia</w:t>
      </w:r>
      <w:r w:rsidR="00295A33">
        <w:rPr>
          <w:i w:val="0"/>
          <w:iCs w:val="0"/>
        </w:rPr>
        <w:t xml:space="preserve"> </w:t>
      </w:r>
      <w:r w:rsidR="00295A33" w:rsidRPr="004E207F">
        <w:rPr>
          <w:i w:val="0"/>
          <w:iCs w:val="0"/>
        </w:rPr>
        <w:t>śródleśnego</w:t>
      </w:r>
      <w:r w:rsidRPr="004E207F">
        <w:rPr>
          <w:i w:val="0"/>
          <w:iCs w:val="0"/>
        </w:rPr>
        <w:t xml:space="preserve"> Młynówki, </w:t>
      </w:r>
      <w:r w:rsidR="00E53F2C">
        <w:rPr>
          <w:i w:val="0"/>
          <w:iCs w:val="0"/>
        </w:rPr>
        <w:br/>
      </w:r>
      <w:r w:rsidRPr="004E207F">
        <w:rPr>
          <w:i w:val="0"/>
          <w:iCs w:val="0"/>
        </w:rPr>
        <w:t>z</w:t>
      </w:r>
      <w:r w:rsidR="00295A33">
        <w:rPr>
          <w:i w:val="0"/>
          <w:iCs w:val="0"/>
        </w:rPr>
        <w:t xml:space="preserve"> </w:t>
      </w:r>
      <w:r w:rsidR="00295A33" w:rsidRPr="004E207F">
        <w:rPr>
          <w:i w:val="0"/>
          <w:iCs w:val="0"/>
        </w:rPr>
        <w:t>interesującymi</w:t>
      </w:r>
      <w:r w:rsidRPr="004E207F">
        <w:rPr>
          <w:i w:val="0"/>
          <w:iCs w:val="0"/>
        </w:rPr>
        <w:t xml:space="preserve"> licznymi formami morfologicznymi, m.in. jarami, misami źródliskowymi oraz </w:t>
      </w:r>
      <w:r w:rsidR="00295A33" w:rsidRPr="004E207F">
        <w:rPr>
          <w:i w:val="0"/>
          <w:iCs w:val="0"/>
        </w:rPr>
        <w:t>dobrze wykształconymi zbiorowiskami leśnym</w:t>
      </w:r>
      <w:r w:rsidR="00295A33">
        <w:rPr>
          <w:i w:val="0"/>
          <w:iCs w:val="0"/>
        </w:rPr>
        <w:t>i</w:t>
      </w:r>
      <w:r w:rsidRPr="004E207F">
        <w:rPr>
          <w:i w:val="0"/>
          <w:iCs w:val="0"/>
        </w:rPr>
        <w:t xml:space="preserve">, głównie łęgowymi i grądowymi, o urozmaiconej rzeźbie terenu z najwyższym wzniesieniem 197 m n.p.m. </w:t>
      </w:r>
    </w:p>
    <w:p w14:paraId="3B3DDAF1" w14:textId="397B7E2F" w:rsidR="00786CCC" w:rsidRPr="004E207F" w:rsidRDefault="00AC4208" w:rsidP="00AC4208">
      <w:pPr>
        <w:pStyle w:val="Akapitzlist"/>
        <w:numPr>
          <w:ilvl w:val="0"/>
          <w:numId w:val="10"/>
        </w:numPr>
        <w:spacing w:after="120"/>
        <w:rPr>
          <w:i w:val="0"/>
          <w:iCs w:val="0"/>
        </w:rPr>
      </w:pPr>
      <w:r w:rsidRPr="004E207F">
        <w:rPr>
          <w:i w:val="0"/>
          <w:iCs w:val="0"/>
        </w:rPr>
        <w:t xml:space="preserve">Sześć </w:t>
      </w:r>
      <w:r w:rsidR="00786CCC" w:rsidRPr="004E207F">
        <w:rPr>
          <w:i w:val="0"/>
          <w:iCs w:val="0"/>
        </w:rPr>
        <w:t>Użytk</w:t>
      </w:r>
      <w:r w:rsidRPr="004E207F">
        <w:rPr>
          <w:i w:val="0"/>
          <w:iCs w:val="0"/>
        </w:rPr>
        <w:t>ów</w:t>
      </w:r>
      <w:r w:rsidR="00786CCC" w:rsidRPr="004E207F">
        <w:rPr>
          <w:i w:val="0"/>
          <w:iCs w:val="0"/>
        </w:rPr>
        <w:t xml:space="preserve"> ekologiczn</w:t>
      </w:r>
      <w:r w:rsidRPr="004E207F">
        <w:rPr>
          <w:i w:val="0"/>
          <w:iCs w:val="0"/>
        </w:rPr>
        <w:t>ych utworzonych na podstawie Rozporządzenie Nr 50/2001 Wojewody Łódzkiego z dnia 8 sierpnia 2001 r. w sprawie uznania za użytki ekologiczne</w:t>
      </w:r>
      <w:r w:rsidR="00702B90" w:rsidRPr="004E207F">
        <w:rPr>
          <w:i w:val="0"/>
          <w:iCs w:val="0"/>
        </w:rPr>
        <w:t>.</w:t>
      </w:r>
    </w:p>
    <w:p w14:paraId="4F052112" w14:textId="04E1F9F3" w:rsidR="00786CCC" w:rsidRPr="004E207F" w:rsidRDefault="00786CCC" w:rsidP="00663D89">
      <w:pPr>
        <w:pStyle w:val="Akapitzlist"/>
        <w:numPr>
          <w:ilvl w:val="0"/>
          <w:numId w:val="10"/>
        </w:numPr>
        <w:spacing w:after="120"/>
        <w:rPr>
          <w:i w:val="0"/>
          <w:iCs w:val="0"/>
        </w:rPr>
      </w:pPr>
      <w:r w:rsidRPr="004E207F">
        <w:rPr>
          <w:i w:val="0"/>
          <w:iCs w:val="0"/>
        </w:rPr>
        <w:t xml:space="preserve">Stanowisko dokumentacyjne </w:t>
      </w:r>
      <w:r w:rsidR="0093460B" w:rsidRPr="004E207F">
        <w:rPr>
          <w:i w:val="0"/>
          <w:iCs w:val="0"/>
        </w:rPr>
        <w:t xml:space="preserve">„Odsłonięcie geologiczne w Niesułkowie Kolonii”, którego celem ochrony jest zachowanie odsłonięcia ukazującego strukturę osadów stokowych, rytmicznie warstwowanych, fragmentu doliny </w:t>
      </w:r>
      <w:proofErr w:type="spellStart"/>
      <w:r w:rsidR="0093460B" w:rsidRPr="004E207F">
        <w:rPr>
          <w:i w:val="0"/>
          <w:iCs w:val="0"/>
        </w:rPr>
        <w:t>Mrożycy</w:t>
      </w:r>
      <w:proofErr w:type="spellEnd"/>
      <w:r w:rsidR="0093460B" w:rsidRPr="004E207F">
        <w:rPr>
          <w:i w:val="0"/>
          <w:iCs w:val="0"/>
        </w:rPr>
        <w:t>, będących najbardziej typowymi seriami wypełnień dolinnych obszaru podłódzkiego.</w:t>
      </w:r>
    </w:p>
    <w:bookmarkEnd w:id="24"/>
    <w:p w14:paraId="686DAE98" w14:textId="77777777" w:rsidR="00801CE4" w:rsidRDefault="00786CCC" w:rsidP="00786CCC">
      <w:pPr>
        <w:spacing w:after="120"/>
        <w:rPr>
          <w:i w:val="0"/>
          <w:iCs w:val="0"/>
        </w:rPr>
      </w:pPr>
      <w:r w:rsidRPr="00F525F9">
        <w:rPr>
          <w:i w:val="0"/>
          <w:iCs w:val="0"/>
        </w:rPr>
        <w:t xml:space="preserve">Szata roślinna należy do najbardziej przeobrażonych elementów środowiska przyrodniczego. Całkowita powierzchnia lasów wynosi 235,24 ha. </w:t>
      </w:r>
      <w:r w:rsidR="005167D7">
        <w:rPr>
          <w:i w:val="0"/>
          <w:iCs w:val="0"/>
        </w:rPr>
        <w:t xml:space="preserve">Stanowią one 11.9% powierzchni gminy. </w:t>
      </w:r>
      <w:r w:rsidRPr="00F525F9">
        <w:rPr>
          <w:i w:val="0"/>
          <w:iCs w:val="0"/>
        </w:rPr>
        <w:t>Najwięcej lasów znajduje się na terenie Woli Błędowej (60%</w:t>
      </w:r>
      <w:r w:rsidR="003F3C60">
        <w:rPr>
          <w:i w:val="0"/>
          <w:iCs w:val="0"/>
        </w:rPr>
        <w:t xml:space="preserve"> powierzchni</w:t>
      </w:r>
      <w:r w:rsidRPr="00F525F9">
        <w:rPr>
          <w:i w:val="0"/>
          <w:iCs w:val="0"/>
        </w:rPr>
        <w:t>), Kalinowa (40%)</w:t>
      </w:r>
      <w:r w:rsidR="009A60E8">
        <w:rPr>
          <w:i w:val="0"/>
          <w:iCs w:val="0"/>
        </w:rPr>
        <w:t>,</w:t>
      </w:r>
      <w:r w:rsidRPr="00F525F9">
        <w:rPr>
          <w:i w:val="0"/>
          <w:iCs w:val="0"/>
        </w:rPr>
        <w:t xml:space="preserve"> Dobieszkowa</w:t>
      </w:r>
      <w:r w:rsidR="009A60E8">
        <w:rPr>
          <w:i w:val="0"/>
          <w:iCs w:val="0"/>
        </w:rPr>
        <w:t xml:space="preserve"> i </w:t>
      </w:r>
      <w:r w:rsidRPr="00F525F9">
        <w:rPr>
          <w:i w:val="0"/>
          <w:iCs w:val="0"/>
        </w:rPr>
        <w:t>Ługów</w:t>
      </w:r>
      <w:r w:rsidR="005167D7">
        <w:rPr>
          <w:i w:val="0"/>
          <w:iCs w:val="0"/>
        </w:rPr>
        <w:t xml:space="preserve"> (30%)</w:t>
      </w:r>
      <w:r w:rsidRPr="00F525F9">
        <w:rPr>
          <w:i w:val="0"/>
          <w:iCs w:val="0"/>
        </w:rPr>
        <w:t xml:space="preserve">. W północno-wschodniej części </w:t>
      </w:r>
      <w:r w:rsidR="00D461C3">
        <w:rPr>
          <w:i w:val="0"/>
          <w:iCs w:val="0"/>
        </w:rPr>
        <w:t>g</w:t>
      </w:r>
      <w:r w:rsidRPr="00F525F9">
        <w:rPr>
          <w:i w:val="0"/>
          <w:iCs w:val="0"/>
        </w:rPr>
        <w:t xml:space="preserve">miny, w okolicach Woli Błędowej oraz na pograniczu z </w:t>
      </w:r>
      <w:r w:rsidR="00C84544">
        <w:rPr>
          <w:i w:val="0"/>
          <w:iCs w:val="0"/>
        </w:rPr>
        <w:t>G</w:t>
      </w:r>
      <w:r w:rsidRPr="00F525F9">
        <w:rPr>
          <w:i w:val="0"/>
          <w:iCs w:val="0"/>
        </w:rPr>
        <w:t xml:space="preserve">miną Głowno znajduje się największy kompleks leśny, a w nim dwa malownicze śródleśne stawy nazwane jeziorami Kowaliki oraz Szczypiorniak. Oba te niewielkie jeziora, o silnie rozwiniętej strefie brzegowej oraz szerokim pasie trzcinowisk, zajmują powierzchnię około 10 ha i zasilane są bezimiennym śródleśnym ciekiem oraz spływami powierzchniowymi. Jeziora położone są w lasach (bagiennych i wilgotnych), które stanowią bogatą mozaikę </w:t>
      </w:r>
      <w:r w:rsidRPr="00F525F9">
        <w:rPr>
          <w:i w:val="0"/>
          <w:iCs w:val="0"/>
        </w:rPr>
        <w:lastRenderedPageBreak/>
        <w:t xml:space="preserve">siedlisk, wśród nich są znajdujące się w załączniku I Dyrektywy Siedliskowej łęgi. Dzięki swojej pozornej niedostępności, jeziora stanowią miejsce bytowania licznych gatunków ptaków wodno-błotnych (bąk, bielik, błotniak stawowy) oraz płazów (traszka grzebieniasta i kumak nizinny). </w:t>
      </w:r>
    </w:p>
    <w:p w14:paraId="48F2640C" w14:textId="30167405" w:rsidR="00786CCC" w:rsidRPr="00F525F9" w:rsidRDefault="00786CCC" w:rsidP="00620038">
      <w:pPr>
        <w:spacing w:before="60"/>
        <w:rPr>
          <w:i w:val="0"/>
          <w:iCs w:val="0"/>
        </w:rPr>
      </w:pPr>
      <w:r w:rsidRPr="00F525F9">
        <w:rPr>
          <w:i w:val="0"/>
          <w:iCs w:val="0"/>
        </w:rPr>
        <w:t xml:space="preserve">Na obszarze </w:t>
      </w:r>
      <w:r w:rsidR="003E465C">
        <w:rPr>
          <w:i w:val="0"/>
          <w:iCs w:val="0"/>
        </w:rPr>
        <w:t>g</w:t>
      </w:r>
      <w:r w:rsidRPr="00F525F9">
        <w:rPr>
          <w:i w:val="0"/>
          <w:iCs w:val="0"/>
        </w:rPr>
        <w:t xml:space="preserve">miny można również spotkać wydrę i bociana czarnego. Cały obszar o łącznej powierzchni 28,5 ha decyzją Komisji Europejskiej został zatwierdzony jako obszar chroniony Natura 2000 (kod obszaru: PLH100033). </w:t>
      </w:r>
    </w:p>
    <w:p w14:paraId="618A009A" w14:textId="0AF7F2CB" w:rsidR="00AC4208" w:rsidRDefault="00786CCC" w:rsidP="00620038">
      <w:pPr>
        <w:spacing w:before="60"/>
        <w:rPr>
          <w:i w:val="0"/>
          <w:iCs w:val="0"/>
        </w:rPr>
      </w:pPr>
      <w:r w:rsidRPr="00F525F9">
        <w:rPr>
          <w:i w:val="0"/>
          <w:iCs w:val="0"/>
        </w:rPr>
        <w:t xml:space="preserve">W południowej części </w:t>
      </w:r>
      <w:r w:rsidR="003E465C">
        <w:rPr>
          <w:i w:val="0"/>
          <w:iCs w:val="0"/>
        </w:rPr>
        <w:t>g</w:t>
      </w:r>
      <w:r w:rsidRPr="00F525F9">
        <w:rPr>
          <w:i w:val="0"/>
          <w:iCs w:val="0"/>
        </w:rPr>
        <w:t xml:space="preserve">miny położony jest drugi kompleks leśny usytuowany w widłach rzeki Moszczenicy </w:t>
      </w:r>
      <w:r w:rsidR="007665AA">
        <w:rPr>
          <w:i w:val="0"/>
          <w:iCs w:val="0"/>
        </w:rPr>
        <w:br/>
      </w:r>
      <w:r w:rsidRPr="00F525F9">
        <w:rPr>
          <w:i w:val="0"/>
          <w:iCs w:val="0"/>
        </w:rPr>
        <w:t xml:space="preserve">i jej dopływu Młynówki z rezerwatem Struga </w:t>
      </w:r>
      <w:proofErr w:type="spellStart"/>
      <w:r w:rsidRPr="00F525F9">
        <w:rPr>
          <w:i w:val="0"/>
          <w:iCs w:val="0"/>
        </w:rPr>
        <w:t>Dobieszkowska</w:t>
      </w:r>
      <w:proofErr w:type="spellEnd"/>
      <w:r w:rsidRPr="00F525F9">
        <w:rPr>
          <w:i w:val="0"/>
          <w:iCs w:val="0"/>
        </w:rPr>
        <w:t xml:space="preserve">, gdzie występują liczne źródła. Rzeki, ich dopływy oraz towarzyszące im źródliska, łąki, torfowiska i szuwary należą do wyjątkowo czystych. </w:t>
      </w:r>
    </w:p>
    <w:p w14:paraId="15F4F362" w14:textId="6D4BAF15" w:rsidR="00786CCC" w:rsidRPr="00F525F9" w:rsidRDefault="00786CCC" w:rsidP="00620038">
      <w:pPr>
        <w:spacing w:before="60"/>
        <w:rPr>
          <w:i w:val="0"/>
          <w:iCs w:val="0"/>
        </w:rPr>
      </w:pPr>
      <w:r w:rsidRPr="00F525F9">
        <w:rPr>
          <w:i w:val="0"/>
          <w:iCs w:val="0"/>
        </w:rPr>
        <w:t>Do rezerwatu</w:t>
      </w:r>
      <w:r w:rsidR="005167D7">
        <w:rPr>
          <w:i w:val="0"/>
          <w:iCs w:val="0"/>
        </w:rPr>
        <w:t xml:space="preserve"> </w:t>
      </w:r>
      <w:r w:rsidRPr="00F525F9">
        <w:rPr>
          <w:i w:val="0"/>
          <w:iCs w:val="0"/>
        </w:rPr>
        <w:t>z miejscowości Dobieszków poprowadzono ścieżkę edukacyjną, składającą się</w:t>
      </w:r>
      <w:r w:rsidR="00486706">
        <w:rPr>
          <w:i w:val="0"/>
          <w:iCs w:val="0"/>
        </w:rPr>
        <w:t xml:space="preserve"> </w:t>
      </w:r>
      <w:r w:rsidRPr="00F525F9">
        <w:rPr>
          <w:i w:val="0"/>
          <w:iCs w:val="0"/>
        </w:rPr>
        <w:t>z 7 przystanków,</w:t>
      </w:r>
      <w:r w:rsidR="005167D7">
        <w:rPr>
          <w:i w:val="0"/>
          <w:iCs w:val="0"/>
        </w:rPr>
        <w:br/>
      </w:r>
      <w:r w:rsidRPr="00F525F9">
        <w:rPr>
          <w:i w:val="0"/>
          <w:iCs w:val="0"/>
        </w:rPr>
        <w:t>z których</w:t>
      </w:r>
      <w:r w:rsidR="005167D7">
        <w:rPr>
          <w:i w:val="0"/>
          <w:iCs w:val="0"/>
        </w:rPr>
        <w:t xml:space="preserve"> sześć </w:t>
      </w:r>
      <w:r w:rsidRPr="00F525F9">
        <w:rPr>
          <w:i w:val="0"/>
          <w:iCs w:val="0"/>
        </w:rPr>
        <w:t xml:space="preserve"> zlokalizowanych jest na terenie uroczyska leśnego Dobieszków.</w:t>
      </w:r>
    </w:p>
    <w:p w14:paraId="7129B3F7" w14:textId="3A44E25B" w:rsidR="00786CCC" w:rsidRDefault="00A466C0" w:rsidP="00620038">
      <w:pPr>
        <w:spacing w:before="60"/>
        <w:rPr>
          <w:i w:val="0"/>
          <w:iCs w:val="0"/>
        </w:rPr>
      </w:pPr>
      <w:r w:rsidRPr="00D77897">
        <w:rPr>
          <w:i w:val="0"/>
          <w:iCs w:val="0"/>
        </w:rPr>
        <w:t xml:space="preserve">Na terenie gminy znajdują się parki wiejskie w Dobieszkowie, Osse, Woli Błędowej, </w:t>
      </w:r>
      <w:r w:rsidR="00077D58">
        <w:rPr>
          <w:i w:val="0"/>
          <w:iCs w:val="0"/>
        </w:rPr>
        <w:t xml:space="preserve">Klęku, </w:t>
      </w:r>
      <w:r w:rsidRPr="00D77897">
        <w:rPr>
          <w:i w:val="0"/>
          <w:iCs w:val="0"/>
        </w:rPr>
        <w:t>Niesułkowie-Kolonii oraz</w:t>
      </w:r>
      <w:r w:rsidR="002B7CE1">
        <w:rPr>
          <w:i w:val="0"/>
          <w:iCs w:val="0"/>
        </w:rPr>
        <w:t xml:space="preserve"> park</w:t>
      </w:r>
      <w:r w:rsidRPr="00D77897">
        <w:rPr>
          <w:i w:val="0"/>
          <w:iCs w:val="0"/>
        </w:rPr>
        <w:t xml:space="preserve"> w Bratoszewicach, który stanowi otoczenie dla pałacu zbudowanego w latach 1938-39. Park </w:t>
      </w:r>
      <w:r w:rsidRPr="00D77897">
        <w:rPr>
          <w:i w:val="0"/>
          <w:iCs w:val="0"/>
        </w:rPr>
        <w:br/>
        <w:t>w Bratoszewicach jest wpisany do rejestru zabytków i obejmuje m.in. pałac sprzężony z zabudową gospodarczą oraz założeniem parkowo-ogrodowym, wykształcony w XVIII w.</w:t>
      </w:r>
      <w:r w:rsidRPr="002B7CE1">
        <w:rPr>
          <w:i w:val="0"/>
          <w:iCs w:val="0"/>
        </w:rPr>
        <w:t xml:space="preserve"> </w:t>
      </w:r>
      <w:r w:rsidR="00542563" w:rsidRPr="006A642E">
        <w:rPr>
          <w:i w:val="0"/>
          <w:iCs w:val="0"/>
        </w:rPr>
        <w:t xml:space="preserve">Przeważający obszar </w:t>
      </w:r>
      <w:r w:rsidR="002B7CE1" w:rsidRPr="006A642E">
        <w:rPr>
          <w:i w:val="0"/>
          <w:iCs w:val="0"/>
        </w:rPr>
        <w:t>parków wiejskich należy do prywatnych właścicieli.</w:t>
      </w:r>
      <w:r w:rsidR="00542563" w:rsidRPr="006A2163">
        <w:rPr>
          <w:i w:val="0"/>
          <w:iCs w:val="0"/>
        </w:rPr>
        <w:t xml:space="preserve"> </w:t>
      </w:r>
      <w:r w:rsidR="006A2163" w:rsidRPr="006A2163">
        <w:rPr>
          <w:i w:val="0"/>
          <w:iCs w:val="0"/>
        </w:rPr>
        <w:t>Nieznaczna część terenów parków stanowi własność Gminy Stryków – drogi i hydroforni</w:t>
      </w:r>
      <w:r w:rsidR="006A2163">
        <w:rPr>
          <w:i w:val="0"/>
          <w:iCs w:val="0"/>
        </w:rPr>
        <w:t>a</w:t>
      </w:r>
      <w:r w:rsidR="00BE5086" w:rsidRPr="006A2163">
        <w:rPr>
          <w:i w:val="0"/>
          <w:iCs w:val="0"/>
        </w:rPr>
        <w:t xml:space="preserve">. </w:t>
      </w:r>
      <w:r w:rsidRPr="006A2163">
        <w:rPr>
          <w:i w:val="0"/>
          <w:iCs w:val="0"/>
        </w:rPr>
        <w:t>P</w:t>
      </w:r>
      <w:r w:rsidRPr="00077D58">
        <w:rPr>
          <w:i w:val="0"/>
          <w:iCs w:val="0"/>
        </w:rPr>
        <w:t xml:space="preserve">arki wiejskie </w:t>
      </w:r>
      <w:r w:rsidR="00786CCC" w:rsidRPr="00077D58">
        <w:rPr>
          <w:i w:val="0"/>
          <w:iCs w:val="0"/>
        </w:rPr>
        <w:t>obejmują cenne pod względem przyrodniczym okazy drzew i  krzewów</w:t>
      </w:r>
      <w:r w:rsidRPr="00077D58">
        <w:rPr>
          <w:i w:val="0"/>
          <w:iCs w:val="0"/>
        </w:rPr>
        <w:t xml:space="preserve">. </w:t>
      </w:r>
      <w:r w:rsidR="00586E55" w:rsidRPr="00077D58">
        <w:rPr>
          <w:i w:val="0"/>
          <w:iCs w:val="0"/>
        </w:rPr>
        <w:t xml:space="preserve">Większość </w:t>
      </w:r>
      <w:r w:rsidR="00786CCC" w:rsidRPr="00077D58">
        <w:rPr>
          <w:i w:val="0"/>
          <w:iCs w:val="0"/>
        </w:rPr>
        <w:t xml:space="preserve">pomników przyrody </w:t>
      </w:r>
      <w:r w:rsidR="00BE5086">
        <w:rPr>
          <w:i w:val="0"/>
          <w:iCs w:val="0"/>
        </w:rPr>
        <w:t xml:space="preserve">na terenie gminy </w:t>
      </w:r>
      <w:r w:rsidR="00786CCC" w:rsidRPr="00077D58">
        <w:rPr>
          <w:i w:val="0"/>
          <w:iCs w:val="0"/>
        </w:rPr>
        <w:t>występuje na terenie tych parków.</w:t>
      </w:r>
      <w:r w:rsidR="00786CCC" w:rsidRPr="00077D58">
        <w:rPr>
          <w:rFonts w:ascii="Arial" w:eastAsia="Times New Roman" w:hAnsi="Arial" w:cs="Times New Roman"/>
          <w:i w:val="0"/>
          <w:iCs w:val="0"/>
          <w:lang w:eastAsia="pl-PL"/>
        </w:rPr>
        <w:t xml:space="preserve"> </w:t>
      </w:r>
    </w:p>
    <w:p w14:paraId="67EA01DD" w14:textId="1A960DB2" w:rsidR="00786CCC" w:rsidRDefault="00786CCC" w:rsidP="00620038">
      <w:pPr>
        <w:spacing w:before="60"/>
        <w:rPr>
          <w:i w:val="0"/>
          <w:iCs w:val="0"/>
        </w:rPr>
      </w:pPr>
      <w:r w:rsidRPr="00F525F9">
        <w:rPr>
          <w:i w:val="0"/>
          <w:iCs w:val="0"/>
        </w:rPr>
        <w:t xml:space="preserve">Atrakcją turystyczno-przyrodniczą jest </w:t>
      </w:r>
      <w:r w:rsidR="00A73909">
        <w:rPr>
          <w:i w:val="0"/>
          <w:iCs w:val="0"/>
        </w:rPr>
        <w:t xml:space="preserve">Park </w:t>
      </w:r>
      <w:r w:rsidRPr="00F525F9">
        <w:rPr>
          <w:i w:val="0"/>
          <w:iCs w:val="0"/>
        </w:rPr>
        <w:t>Krajobrazowy</w:t>
      </w:r>
      <w:r w:rsidR="00A73909">
        <w:rPr>
          <w:i w:val="0"/>
          <w:iCs w:val="0"/>
        </w:rPr>
        <w:t xml:space="preserve"> </w:t>
      </w:r>
      <w:r w:rsidRPr="00F525F9">
        <w:rPr>
          <w:i w:val="0"/>
          <w:iCs w:val="0"/>
        </w:rPr>
        <w:t>Wzniesień Łódzkich. Na terenie parku znajdują się bowiem cenne walory przyrodnicze</w:t>
      </w:r>
      <w:r>
        <w:rPr>
          <w:i w:val="0"/>
          <w:iCs w:val="0"/>
        </w:rPr>
        <w:t xml:space="preserve">, </w:t>
      </w:r>
      <w:r w:rsidRPr="00F525F9">
        <w:rPr>
          <w:i w:val="0"/>
          <w:iCs w:val="0"/>
        </w:rPr>
        <w:t>krajobrazowe, kulturowe i historyczne, zwłaszcza malownicz</w:t>
      </w:r>
      <w:r w:rsidR="00796242">
        <w:rPr>
          <w:i w:val="0"/>
          <w:iCs w:val="0"/>
        </w:rPr>
        <w:t>e</w:t>
      </w:r>
      <w:r w:rsidRPr="00F525F9">
        <w:rPr>
          <w:i w:val="0"/>
          <w:iCs w:val="0"/>
        </w:rPr>
        <w:t xml:space="preserve"> pejzaż</w:t>
      </w:r>
      <w:r w:rsidR="00796242">
        <w:rPr>
          <w:i w:val="0"/>
          <w:iCs w:val="0"/>
        </w:rPr>
        <w:t>e</w:t>
      </w:r>
      <w:r w:rsidRPr="00F525F9">
        <w:rPr>
          <w:i w:val="0"/>
          <w:iCs w:val="0"/>
        </w:rPr>
        <w:t xml:space="preserve"> oglądan</w:t>
      </w:r>
      <w:r w:rsidR="00796242">
        <w:rPr>
          <w:i w:val="0"/>
          <w:iCs w:val="0"/>
        </w:rPr>
        <w:t>e</w:t>
      </w:r>
      <w:r w:rsidRPr="00F525F9">
        <w:rPr>
          <w:i w:val="0"/>
          <w:iCs w:val="0"/>
        </w:rPr>
        <w:t xml:space="preserve"> z punktów widokowych. Przez park przebiega w sumie 74 km szlak rowerowy, który zaczyna i kończy się w Lesie Łagiewnickim oraz szlak pieszy o długości 63 km, który przebiega przez najbardziej interesujące miejsca w parku. Podążając szlakiem można dotrzeć do ważnych miejsc historycznych, takich jak pomnik powstańców poległych w 1863 r. w bitwie pod Dobrą oraz obiektów zabytkowych (modrzewiowy kościół </w:t>
      </w:r>
      <w:r w:rsidR="0037224B">
        <w:rPr>
          <w:i w:val="0"/>
          <w:iCs w:val="0"/>
        </w:rPr>
        <w:br/>
      </w:r>
      <w:r w:rsidRPr="00F525F9">
        <w:rPr>
          <w:i w:val="0"/>
          <w:iCs w:val="0"/>
        </w:rPr>
        <w:t>w Niesułk</w:t>
      </w:r>
      <w:r w:rsidR="00BE0ED7">
        <w:rPr>
          <w:i w:val="0"/>
          <w:iCs w:val="0"/>
        </w:rPr>
        <w:t>owie</w:t>
      </w:r>
      <w:r w:rsidRPr="00F525F9">
        <w:rPr>
          <w:i w:val="0"/>
          <w:iCs w:val="0"/>
        </w:rPr>
        <w:t xml:space="preserve"> z XVII w.). Szlak pieszy zaczyna się w Lesie Łagiewnickim</w:t>
      </w:r>
      <w:r w:rsidR="00B94CD0">
        <w:rPr>
          <w:i w:val="0"/>
          <w:iCs w:val="0"/>
        </w:rPr>
        <w:t>,</w:t>
      </w:r>
      <w:r w:rsidRPr="00F525F9">
        <w:rPr>
          <w:i w:val="0"/>
          <w:iCs w:val="0"/>
        </w:rPr>
        <w:t xml:space="preserve"> a kończy w </w:t>
      </w:r>
      <w:r w:rsidR="008808DD">
        <w:rPr>
          <w:i w:val="0"/>
          <w:iCs w:val="0"/>
        </w:rPr>
        <w:t xml:space="preserve">Starym </w:t>
      </w:r>
      <w:r w:rsidRPr="00F525F9">
        <w:rPr>
          <w:i w:val="0"/>
          <w:iCs w:val="0"/>
        </w:rPr>
        <w:t>Imiel</w:t>
      </w:r>
      <w:r w:rsidR="00B94CD0">
        <w:rPr>
          <w:i w:val="0"/>
          <w:iCs w:val="0"/>
        </w:rPr>
        <w:t>n</w:t>
      </w:r>
      <w:r w:rsidRPr="00F525F9">
        <w:rPr>
          <w:i w:val="0"/>
          <w:iCs w:val="0"/>
        </w:rPr>
        <w:t xml:space="preserve">iku. </w:t>
      </w:r>
    </w:p>
    <w:p w14:paraId="54B8C691" w14:textId="6147FA05" w:rsidR="00783166" w:rsidRDefault="00786CCC" w:rsidP="00620038">
      <w:pPr>
        <w:spacing w:before="60"/>
        <w:rPr>
          <w:i w:val="0"/>
          <w:iCs w:val="0"/>
        </w:rPr>
      </w:pPr>
      <w:r w:rsidRPr="00590B74">
        <w:rPr>
          <w:i w:val="0"/>
          <w:iCs w:val="0"/>
        </w:rPr>
        <w:t>Istniejące kompleksy leśne i ich zróżnicowan</w:t>
      </w:r>
      <w:r w:rsidR="00783166">
        <w:rPr>
          <w:i w:val="0"/>
          <w:iCs w:val="0"/>
        </w:rPr>
        <w:t>i</w:t>
      </w:r>
      <w:r w:rsidRPr="00590B74">
        <w:rPr>
          <w:i w:val="0"/>
          <w:iCs w:val="0"/>
        </w:rPr>
        <w:t>e podziwiać można</w:t>
      </w:r>
      <w:r>
        <w:rPr>
          <w:i w:val="0"/>
          <w:iCs w:val="0"/>
        </w:rPr>
        <w:t xml:space="preserve"> także</w:t>
      </w:r>
      <w:r w:rsidRPr="00590B74">
        <w:rPr>
          <w:i w:val="0"/>
          <w:iCs w:val="0"/>
        </w:rPr>
        <w:t xml:space="preserve"> </w:t>
      </w:r>
      <w:r>
        <w:rPr>
          <w:i w:val="0"/>
          <w:iCs w:val="0"/>
        </w:rPr>
        <w:t>konno</w:t>
      </w:r>
      <w:r w:rsidR="00783166">
        <w:rPr>
          <w:i w:val="0"/>
          <w:iCs w:val="0"/>
        </w:rPr>
        <w:t xml:space="preserve"> przemierzając </w:t>
      </w:r>
      <w:r w:rsidRPr="00590B74">
        <w:rPr>
          <w:i w:val="0"/>
          <w:iCs w:val="0"/>
        </w:rPr>
        <w:t>Łódzki Szlak Konny</w:t>
      </w:r>
      <w:r w:rsidR="00783166">
        <w:rPr>
          <w:i w:val="0"/>
          <w:iCs w:val="0"/>
        </w:rPr>
        <w:t xml:space="preserve">, przebiegający również przez tereny </w:t>
      </w:r>
      <w:r w:rsidR="00D461C3">
        <w:rPr>
          <w:i w:val="0"/>
          <w:iCs w:val="0"/>
        </w:rPr>
        <w:t>G</w:t>
      </w:r>
      <w:r w:rsidR="00783166">
        <w:rPr>
          <w:i w:val="0"/>
          <w:iCs w:val="0"/>
        </w:rPr>
        <w:t>miny Stryków.</w:t>
      </w:r>
      <w:r w:rsidRPr="00590B74">
        <w:rPr>
          <w:i w:val="0"/>
          <w:iCs w:val="0"/>
        </w:rPr>
        <w:t xml:space="preserve"> </w:t>
      </w:r>
    </w:p>
    <w:p w14:paraId="45814000" w14:textId="2FEF7A16" w:rsidR="003B4D5A" w:rsidRDefault="00786CCC" w:rsidP="00620038">
      <w:pPr>
        <w:spacing w:before="60"/>
        <w:rPr>
          <w:i w:val="0"/>
          <w:iCs w:val="0"/>
        </w:rPr>
      </w:pPr>
      <w:r w:rsidRPr="00590B74">
        <w:rPr>
          <w:i w:val="0"/>
          <w:iCs w:val="0"/>
        </w:rPr>
        <w:t xml:space="preserve">Na terenie </w:t>
      </w:r>
      <w:r w:rsidR="00C27A30">
        <w:rPr>
          <w:i w:val="0"/>
          <w:iCs w:val="0"/>
        </w:rPr>
        <w:t>g</w:t>
      </w:r>
      <w:r w:rsidRPr="00590B74">
        <w:rPr>
          <w:i w:val="0"/>
          <w:iCs w:val="0"/>
        </w:rPr>
        <w:t xml:space="preserve">miny szeroką gamę usług, od nauki jazdy na krytych i otwartych ujeżdżalniach po wycieczki </w:t>
      </w:r>
      <w:r w:rsidR="00783166">
        <w:rPr>
          <w:i w:val="0"/>
          <w:iCs w:val="0"/>
        </w:rPr>
        <w:br/>
      </w:r>
      <w:r w:rsidRPr="00590B74">
        <w:rPr>
          <w:i w:val="0"/>
          <w:iCs w:val="0"/>
        </w:rPr>
        <w:t xml:space="preserve">w siodle czy hotel dla koni, proponują istniejące ośrodki jeździeckie takie jak np.: Ośrodek Jeździecki Jantar </w:t>
      </w:r>
      <w:r w:rsidR="0037224B">
        <w:rPr>
          <w:i w:val="0"/>
          <w:iCs w:val="0"/>
        </w:rPr>
        <w:br/>
      </w:r>
      <w:r w:rsidRPr="00590B74">
        <w:rPr>
          <w:i w:val="0"/>
          <w:iCs w:val="0"/>
        </w:rPr>
        <w:t>w Smolicach, Klub Jeździecki „Bractwo konne św. Marcina” w Klęku, Stajnia „Dobra Nowiny” w miejscowości Dobra</w:t>
      </w:r>
      <w:r w:rsidR="001C790C">
        <w:rPr>
          <w:i w:val="0"/>
          <w:iCs w:val="0"/>
        </w:rPr>
        <w:t>-</w:t>
      </w:r>
      <w:r w:rsidRPr="00590B74">
        <w:rPr>
          <w:i w:val="0"/>
          <w:iCs w:val="0"/>
        </w:rPr>
        <w:t>Nowiny, Stadnina koni „</w:t>
      </w:r>
      <w:proofErr w:type="spellStart"/>
      <w:r w:rsidRPr="00590B74">
        <w:rPr>
          <w:i w:val="0"/>
          <w:iCs w:val="0"/>
        </w:rPr>
        <w:t>Ju</w:t>
      </w:r>
      <w:r w:rsidR="00783166">
        <w:rPr>
          <w:i w:val="0"/>
          <w:iCs w:val="0"/>
        </w:rPr>
        <w:t>N</w:t>
      </w:r>
      <w:r w:rsidRPr="00590B74">
        <w:rPr>
          <w:i w:val="0"/>
          <w:iCs w:val="0"/>
        </w:rPr>
        <w:t>a</w:t>
      </w:r>
      <w:proofErr w:type="spellEnd"/>
      <w:r w:rsidRPr="00590B74">
        <w:rPr>
          <w:i w:val="0"/>
          <w:iCs w:val="0"/>
        </w:rPr>
        <w:t xml:space="preserve">” w Sierżni, Stadnina Koni </w:t>
      </w:r>
      <w:r w:rsidR="00783166">
        <w:rPr>
          <w:i w:val="0"/>
          <w:iCs w:val="0"/>
        </w:rPr>
        <w:t xml:space="preserve">Gozdów </w:t>
      </w:r>
      <w:r w:rsidRPr="00590B74">
        <w:rPr>
          <w:i w:val="0"/>
          <w:iCs w:val="0"/>
        </w:rPr>
        <w:t>w Gozdowie i Stajnia „</w:t>
      </w:r>
      <w:proofErr w:type="spellStart"/>
      <w:r w:rsidRPr="00590B74">
        <w:rPr>
          <w:i w:val="0"/>
          <w:iCs w:val="0"/>
        </w:rPr>
        <w:t>Ju</w:t>
      </w:r>
      <w:proofErr w:type="spellEnd"/>
      <w:r w:rsidRPr="00590B74">
        <w:rPr>
          <w:i w:val="0"/>
          <w:iCs w:val="0"/>
        </w:rPr>
        <w:t xml:space="preserve"> Ni Ki” </w:t>
      </w:r>
      <w:r w:rsidR="00E53F2C">
        <w:rPr>
          <w:i w:val="0"/>
          <w:iCs w:val="0"/>
        </w:rPr>
        <w:br/>
      </w:r>
      <w:r w:rsidRPr="00590B74">
        <w:rPr>
          <w:i w:val="0"/>
          <w:iCs w:val="0"/>
        </w:rPr>
        <w:t>w Ługach.</w:t>
      </w:r>
    </w:p>
    <w:p w14:paraId="1756744C" w14:textId="5A6E2EA9" w:rsidR="00786CCC" w:rsidRDefault="00786CCC" w:rsidP="00620038">
      <w:pPr>
        <w:spacing w:before="60"/>
        <w:rPr>
          <w:i w:val="0"/>
          <w:iCs w:val="0"/>
        </w:rPr>
      </w:pPr>
      <w:r w:rsidRPr="00F62D8B">
        <w:rPr>
          <w:i w:val="0"/>
          <w:iCs w:val="0"/>
        </w:rPr>
        <w:t xml:space="preserve">Na terenie </w:t>
      </w:r>
      <w:r w:rsidR="004D1311">
        <w:rPr>
          <w:i w:val="0"/>
          <w:iCs w:val="0"/>
        </w:rPr>
        <w:t>g</w:t>
      </w:r>
      <w:r w:rsidRPr="00F62D8B">
        <w:rPr>
          <w:i w:val="0"/>
          <w:iCs w:val="0"/>
        </w:rPr>
        <w:t xml:space="preserve">miny znajduje się łącznie 6 zbiorników retencyjnych o łącznej powierzchni 18,80 ha (Stryków, Dobra, Warszewice, Rokitnica, Bratoszewice i Dobieszków) oraz około 30 prywatnych stawów, których łączna powierzchnia wynosi około 50 ha. W obrębie miasta Strykowa znajduje się zalew o powierzchni </w:t>
      </w:r>
      <w:r w:rsidR="001C790C">
        <w:rPr>
          <w:i w:val="0"/>
          <w:iCs w:val="0"/>
        </w:rPr>
        <w:t>12,3</w:t>
      </w:r>
      <w:r w:rsidRPr="00F62D8B">
        <w:rPr>
          <w:i w:val="0"/>
          <w:iCs w:val="0"/>
        </w:rPr>
        <w:t xml:space="preserve"> ha.</w:t>
      </w:r>
      <w:r w:rsidR="00B62839">
        <w:rPr>
          <w:i w:val="0"/>
          <w:iCs w:val="0"/>
        </w:rPr>
        <w:t xml:space="preserve"> </w:t>
      </w:r>
      <w:r w:rsidR="00E53F2C">
        <w:rPr>
          <w:i w:val="0"/>
          <w:iCs w:val="0"/>
        </w:rPr>
        <w:br/>
      </w:r>
      <w:r w:rsidR="00B62839" w:rsidRPr="00B62839">
        <w:rPr>
          <w:i w:val="0"/>
          <w:iCs w:val="0"/>
        </w:rPr>
        <w:t>W związku z narastającym problemem suszy dbanie o prawidłową retencję jest dla Gminy Stryków priorytetem.</w:t>
      </w:r>
      <w:r w:rsidR="00B62839">
        <w:rPr>
          <w:i w:val="0"/>
          <w:iCs w:val="0"/>
        </w:rPr>
        <w:t xml:space="preserve"> </w:t>
      </w:r>
    </w:p>
    <w:p w14:paraId="4F92C4C2" w14:textId="098C3456" w:rsidR="00782D93" w:rsidRDefault="00782D93" w:rsidP="00620038">
      <w:pPr>
        <w:spacing w:before="60"/>
        <w:rPr>
          <w:i w:val="0"/>
          <w:iCs w:val="0"/>
          <w:color w:val="000000" w:themeColor="text1"/>
        </w:rPr>
      </w:pPr>
      <w:r>
        <w:rPr>
          <w:i w:val="0"/>
          <w:iCs w:val="0"/>
          <w:color w:val="000000" w:themeColor="text1"/>
        </w:rPr>
        <w:t>W</w:t>
      </w:r>
      <w:r w:rsidRPr="008B70CA">
        <w:rPr>
          <w:i w:val="0"/>
          <w:iCs w:val="0"/>
          <w:color w:val="000000" w:themeColor="text1"/>
        </w:rPr>
        <w:t>szystkie formy ochrony przyrody stanowią</w:t>
      </w:r>
      <w:r>
        <w:rPr>
          <w:i w:val="0"/>
          <w:iCs w:val="0"/>
          <w:color w:val="000000" w:themeColor="text1"/>
        </w:rPr>
        <w:t xml:space="preserve"> 2</w:t>
      </w:r>
      <w:r w:rsidRPr="008B70CA">
        <w:rPr>
          <w:i w:val="0"/>
          <w:iCs w:val="0"/>
          <w:color w:val="000000" w:themeColor="text1"/>
        </w:rPr>
        <w:t>2.21 %</w:t>
      </w:r>
      <w:r>
        <w:rPr>
          <w:i w:val="0"/>
          <w:iCs w:val="0"/>
          <w:color w:val="000000" w:themeColor="text1"/>
        </w:rPr>
        <w:t xml:space="preserve"> </w:t>
      </w:r>
      <w:r w:rsidRPr="008B70CA">
        <w:rPr>
          <w:i w:val="0"/>
          <w:iCs w:val="0"/>
          <w:color w:val="000000" w:themeColor="text1"/>
        </w:rPr>
        <w:t xml:space="preserve">procent powierzchni całkowitej </w:t>
      </w:r>
      <w:r w:rsidR="00FB5461">
        <w:rPr>
          <w:i w:val="0"/>
          <w:iCs w:val="0"/>
          <w:color w:val="000000" w:themeColor="text1"/>
        </w:rPr>
        <w:t>g</w:t>
      </w:r>
      <w:r w:rsidRPr="008B70CA">
        <w:rPr>
          <w:i w:val="0"/>
          <w:iCs w:val="0"/>
          <w:color w:val="000000" w:themeColor="text1"/>
        </w:rPr>
        <w:t>miny</w:t>
      </w:r>
      <w:r>
        <w:rPr>
          <w:i w:val="0"/>
          <w:iCs w:val="0"/>
          <w:color w:val="000000" w:themeColor="text1"/>
        </w:rPr>
        <w:t>.</w:t>
      </w:r>
    </w:p>
    <w:p w14:paraId="4C933512" w14:textId="77777777" w:rsidR="00782D93" w:rsidRDefault="00782D93" w:rsidP="00782D93">
      <w:pPr>
        <w:spacing w:after="120"/>
        <w:jc w:val="center"/>
        <w:rPr>
          <w:i w:val="0"/>
          <w:iCs w:val="0"/>
          <w:color w:val="000000" w:themeColor="text1"/>
        </w:rPr>
      </w:pPr>
      <w:r>
        <w:rPr>
          <w:noProof/>
        </w:rPr>
        <w:lastRenderedPageBreak/>
        <w:drawing>
          <wp:inline distT="0" distB="0" distL="0" distR="0" wp14:anchorId="2C00C114" wp14:editId="03D90A8C">
            <wp:extent cx="3129852" cy="2962275"/>
            <wp:effectExtent l="0" t="0" r="0" b="0"/>
            <wp:docPr id="29" name="Obraz 29" descr="Statystyka obszarów chronionych Stryk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ystyka obszarów chronionych Strykow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70439" cy="3000689"/>
                    </a:xfrm>
                    <a:prstGeom prst="rect">
                      <a:avLst/>
                    </a:prstGeom>
                    <a:noFill/>
                    <a:ln>
                      <a:noFill/>
                    </a:ln>
                  </pic:spPr>
                </pic:pic>
              </a:graphicData>
            </a:graphic>
          </wp:inline>
        </w:drawing>
      </w:r>
    </w:p>
    <w:p w14:paraId="4667D146" w14:textId="77777777" w:rsidR="00782D93" w:rsidRPr="008B70CA" w:rsidRDefault="00782D93" w:rsidP="00782D93">
      <w:pPr>
        <w:spacing w:before="60" w:after="120"/>
        <w:jc w:val="center"/>
        <w:rPr>
          <w:color w:val="000000" w:themeColor="text1"/>
          <w:sz w:val="18"/>
          <w:szCs w:val="18"/>
        </w:rPr>
      </w:pPr>
      <w:r w:rsidRPr="008B70CA">
        <w:rPr>
          <w:color w:val="000000" w:themeColor="text1"/>
          <w:sz w:val="18"/>
          <w:szCs w:val="18"/>
        </w:rPr>
        <w:t>Źródło: https://strykow.geoportal-krajowy.pl/natura-2000#formy-ochrony-przyrody</w:t>
      </w:r>
    </w:p>
    <w:p w14:paraId="6AB8487F" w14:textId="4A4B717F" w:rsidR="00786CCC" w:rsidRDefault="00786CCC" w:rsidP="00786CCC">
      <w:pPr>
        <w:spacing w:before="120" w:after="120"/>
        <w:rPr>
          <w:i w:val="0"/>
          <w:iCs w:val="0"/>
        </w:rPr>
      </w:pPr>
      <w:r>
        <w:rPr>
          <w:i w:val="0"/>
          <w:iCs w:val="0"/>
        </w:rPr>
        <w:t>Pomimo sprzyjających warunków na</w:t>
      </w:r>
      <w:r w:rsidRPr="00F525F9">
        <w:rPr>
          <w:i w:val="0"/>
          <w:iCs w:val="0"/>
        </w:rPr>
        <w:t xml:space="preserve"> terenie </w:t>
      </w:r>
      <w:r>
        <w:rPr>
          <w:i w:val="0"/>
          <w:iCs w:val="0"/>
        </w:rPr>
        <w:t xml:space="preserve">samej </w:t>
      </w:r>
      <w:r w:rsidR="007B7E7F">
        <w:rPr>
          <w:i w:val="0"/>
          <w:iCs w:val="0"/>
        </w:rPr>
        <w:t>g</w:t>
      </w:r>
      <w:r w:rsidRPr="00F525F9">
        <w:rPr>
          <w:i w:val="0"/>
          <w:iCs w:val="0"/>
        </w:rPr>
        <w:t xml:space="preserve">miny jest </w:t>
      </w:r>
      <w:r>
        <w:rPr>
          <w:i w:val="0"/>
          <w:iCs w:val="0"/>
        </w:rPr>
        <w:t>ni</w:t>
      </w:r>
      <w:r w:rsidRPr="00F525F9">
        <w:rPr>
          <w:i w:val="0"/>
          <w:iCs w:val="0"/>
        </w:rPr>
        <w:t xml:space="preserve">ewiele tras pieszo-rowerowych. </w:t>
      </w:r>
      <w:r>
        <w:rPr>
          <w:i w:val="0"/>
          <w:iCs w:val="0"/>
        </w:rPr>
        <w:t>Na koniec 2020 roku łączna ich d</w:t>
      </w:r>
      <w:r w:rsidRPr="00EA0426">
        <w:rPr>
          <w:i w:val="0"/>
          <w:iCs w:val="0"/>
        </w:rPr>
        <w:t xml:space="preserve">ługość </w:t>
      </w:r>
      <w:r>
        <w:rPr>
          <w:i w:val="0"/>
          <w:iCs w:val="0"/>
        </w:rPr>
        <w:t>wynosiła 5,8 km</w:t>
      </w:r>
      <w:r w:rsidR="0037224B">
        <w:rPr>
          <w:i w:val="0"/>
          <w:iCs w:val="0"/>
        </w:rPr>
        <w:t xml:space="preserve"> </w:t>
      </w:r>
      <w:r>
        <w:rPr>
          <w:i w:val="0"/>
          <w:iCs w:val="0"/>
        </w:rPr>
        <w:t xml:space="preserve">i jest to wartość niezmienna od 2017 roku. </w:t>
      </w:r>
      <w:r w:rsidR="00486706">
        <w:rPr>
          <w:i w:val="0"/>
          <w:iCs w:val="0"/>
        </w:rPr>
        <w:t>Wydaje się, że w</w:t>
      </w:r>
      <w:r w:rsidRPr="00F525F9">
        <w:rPr>
          <w:i w:val="0"/>
          <w:iCs w:val="0"/>
        </w:rPr>
        <w:t xml:space="preserve">arto zainwestować środki w budowę takich tras, gdyż </w:t>
      </w:r>
      <w:r w:rsidR="00A73909">
        <w:rPr>
          <w:i w:val="0"/>
          <w:iCs w:val="0"/>
        </w:rPr>
        <w:t>mieszkańcy</w:t>
      </w:r>
      <w:r w:rsidR="00A73909" w:rsidRPr="00F525F9">
        <w:rPr>
          <w:i w:val="0"/>
          <w:iCs w:val="0"/>
        </w:rPr>
        <w:t xml:space="preserve"> </w:t>
      </w:r>
      <w:r w:rsidRPr="00F525F9">
        <w:rPr>
          <w:i w:val="0"/>
          <w:iCs w:val="0"/>
        </w:rPr>
        <w:t xml:space="preserve">coraz chętniej korzystają z tej formy rekreacji </w:t>
      </w:r>
      <w:r w:rsidR="0037224B">
        <w:rPr>
          <w:i w:val="0"/>
          <w:iCs w:val="0"/>
        </w:rPr>
        <w:br/>
      </w:r>
      <w:r w:rsidRPr="00A73909">
        <w:rPr>
          <w:i w:val="0"/>
          <w:iCs w:val="0"/>
        </w:rPr>
        <w:t>i</w:t>
      </w:r>
      <w:r w:rsidRPr="00F525F9">
        <w:rPr>
          <w:i w:val="0"/>
          <w:iCs w:val="0"/>
        </w:rPr>
        <w:t xml:space="preserve"> spędzania wolnego czasu. </w:t>
      </w:r>
      <w:r>
        <w:rPr>
          <w:i w:val="0"/>
          <w:iCs w:val="0"/>
        </w:rPr>
        <w:t>Przede wszystkim jednak ścieżki rowerowe</w:t>
      </w:r>
      <w:r w:rsidRPr="00F525F9">
        <w:rPr>
          <w:i w:val="0"/>
          <w:iCs w:val="0"/>
        </w:rPr>
        <w:t xml:space="preserve"> zapewniają bezpieczeństwo </w:t>
      </w:r>
      <w:r>
        <w:rPr>
          <w:i w:val="0"/>
          <w:iCs w:val="0"/>
        </w:rPr>
        <w:t>oraz</w:t>
      </w:r>
      <w:r w:rsidRPr="00F525F9">
        <w:rPr>
          <w:i w:val="0"/>
          <w:iCs w:val="0"/>
        </w:rPr>
        <w:t xml:space="preserve"> wpływają pozytywnie na estetykę</w:t>
      </w:r>
      <w:r w:rsidR="00317685">
        <w:rPr>
          <w:i w:val="0"/>
          <w:iCs w:val="0"/>
        </w:rPr>
        <w:t xml:space="preserve"> g</w:t>
      </w:r>
      <w:r w:rsidRPr="00F525F9">
        <w:rPr>
          <w:i w:val="0"/>
          <w:iCs w:val="0"/>
        </w:rPr>
        <w:t>miny</w:t>
      </w:r>
      <w:r>
        <w:rPr>
          <w:i w:val="0"/>
          <w:iCs w:val="0"/>
        </w:rPr>
        <w:t xml:space="preserve"> i jej postrzeganie zarówno przez samych mieszkańców jak </w:t>
      </w:r>
      <w:r w:rsidR="0037224B">
        <w:rPr>
          <w:i w:val="0"/>
          <w:iCs w:val="0"/>
        </w:rPr>
        <w:br/>
      </w:r>
      <w:r w:rsidRPr="00A73909">
        <w:rPr>
          <w:i w:val="0"/>
          <w:iCs w:val="0"/>
        </w:rPr>
        <w:t>i</w:t>
      </w:r>
      <w:r>
        <w:rPr>
          <w:i w:val="0"/>
          <w:iCs w:val="0"/>
        </w:rPr>
        <w:t xml:space="preserve"> przyjezdnych. </w:t>
      </w:r>
      <w:r w:rsidRPr="00F525F9">
        <w:rPr>
          <w:i w:val="0"/>
          <w:iCs w:val="0"/>
        </w:rPr>
        <w:t>Konieczne są także inwestycje w inne elementy małej infrastruktury (np. ławki, kosze na śmieci, stojaki na rowery, etc.) oraz odpowiednie oznakowanie tras z ciekawymi przyrodniczo obszarami czy zabytkami.</w:t>
      </w:r>
    </w:p>
    <w:p w14:paraId="6E39B95E" w14:textId="519EB06C" w:rsidR="00801CE4" w:rsidRDefault="00786CCC" w:rsidP="000E5C5A">
      <w:pPr>
        <w:spacing w:after="120"/>
        <w:rPr>
          <w:i w:val="0"/>
          <w:iCs w:val="0"/>
          <w:color w:val="000000" w:themeColor="text1"/>
        </w:rPr>
      </w:pPr>
      <w:r w:rsidRPr="006A642E">
        <w:rPr>
          <w:i w:val="0"/>
          <w:iCs w:val="0"/>
          <w:color w:val="000000" w:themeColor="text1"/>
        </w:rPr>
        <w:t xml:space="preserve">Gmina Stryków leży w dorzeczu Wisły na obszarze stanowiącym zlewnię rzeki Bzury. Przez środek obszaru </w:t>
      </w:r>
      <w:r w:rsidR="00DD15E0" w:rsidRPr="006A642E">
        <w:rPr>
          <w:i w:val="0"/>
          <w:iCs w:val="0"/>
          <w:color w:val="000000" w:themeColor="text1"/>
        </w:rPr>
        <w:t>g</w:t>
      </w:r>
      <w:r w:rsidRPr="006A642E">
        <w:rPr>
          <w:i w:val="0"/>
          <w:iCs w:val="0"/>
          <w:color w:val="000000" w:themeColor="text1"/>
        </w:rPr>
        <w:t xml:space="preserve">miny, wzdłuż linii Władysławów – Wola Błędowa – Buczek, biegnie dział wodny III rzędu między dwoma zlewniami, stanowiącymi dwa podstawowe systemy odwadniające teren </w:t>
      </w:r>
      <w:r w:rsidR="00001C08" w:rsidRPr="006A642E">
        <w:rPr>
          <w:i w:val="0"/>
          <w:iCs w:val="0"/>
          <w:color w:val="000000" w:themeColor="text1"/>
        </w:rPr>
        <w:t>g</w:t>
      </w:r>
      <w:r w:rsidRPr="006A642E">
        <w:rPr>
          <w:i w:val="0"/>
          <w:iCs w:val="0"/>
          <w:color w:val="000000" w:themeColor="text1"/>
        </w:rPr>
        <w:t xml:space="preserve">miny – zlewnią rzeki Moszczenicy i zlewnią rzeki Mrogi. </w:t>
      </w:r>
      <w:r w:rsidR="000E5C5A" w:rsidRPr="006A642E">
        <w:rPr>
          <w:i w:val="0"/>
          <w:iCs w:val="0"/>
          <w:color w:val="000000" w:themeColor="text1"/>
        </w:rPr>
        <w:t xml:space="preserve">Zlewnia Moszczenicy jest zlewnią IV rzędu, natomiast zlewnia Mrogi jest zlewnią V rzędu. Zlewnie IV rzędu na obszarze gminy to zlewnia Moszczenicy i zlewnia Bzury od Moszczenicy do Słudwi. Zlewnie V rzędu na obszarze gminy to zlewnia Mrogi, zlewnia Maliny, zlewnia Dopływu z </w:t>
      </w:r>
      <w:proofErr w:type="spellStart"/>
      <w:r w:rsidR="000E5C5A" w:rsidRPr="006A642E">
        <w:rPr>
          <w:i w:val="0"/>
          <w:iCs w:val="0"/>
          <w:color w:val="000000" w:themeColor="text1"/>
        </w:rPr>
        <w:t>Besiekierza</w:t>
      </w:r>
      <w:proofErr w:type="spellEnd"/>
      <w:r w:rsidR="000E5C5A" w:rsidRPr="006A642E">
        <w:rPr>
          <w:i w:val="0"/>
          <w:iCs w:val="0"/>
          <w:color w:val="000000" w:themeColor="text1"/>
        </w:rPr>
        <w:t>, zlewnia Czerniawki i zlewnia Moszczenicy do Czerniawki.</w:t>
      </w:r>
    </w:p>
    <w:p w14:paraId="0D24CBBB" w14:textId="00704D7D" w:rsidR="00B4032F" w:rsidRPr="001729ED" w:rsidRDefault="00B4032F" w:rsidP="0058230C">
      <w:pPr>
        <w:spacing w:after="60"/>
        <w:rPr>
          <w:i w:val="0"/>
          <w:iCs w:val="0"/>
          <w:color w:val="000000" w:themeColor="text1"/>
        </w:rPr>
      </w:pPr>
      <w:r w:rsidRPr="001729ED">
        <w:rPr>
          <w:i w:val="0"/>
          <w:iCs w:val="0"/>
          <w:color w:val="000000" w:themeColor="text1"/>
        </w:rPr>
        <w:t>Zgodnie z Aktualizacją Planu gospodarowania wodami na obszarze dorzecza Wisty na lata 2016-2021 (</w:t>
      </w:r>
      <w:proofErr w:type="spellStart"/>
      <w:r w:rsidRPr="001729ED">
        <w:rPr>
          <w:i w:val="0"/>
          <w:iCs w:val="0"/>
          <w:color w:val="000000" w:themeColor="text1"/>
        </w:rPr>
        <w:t>aPGW</w:t>
      </w:r>
      <w:proofErr w:type="spellEnd"/>
      <w:r w:rsidRPr="001729ED">
        <w:rPr>
          <w:i w:val="0"/>
          <w:iCs w:val="0"/>
          <w:color w:val="000000" w:themeColor="text1"/>
        </w:rPr>
        <w:t xml:space="preserve">), którego obowiązywanie zostało wydłużone, zgodnie z art. 3 pkt 3 ustawy z dnia 17 listopada 2021r.o zmianie ustawy o </w:t>
      </w:r>
      <w:proofErr w:type="spellStart"/>
      <w:r w:rsidRPr="001729ED">
        <w:rPr>
          <w:i w:val="0"/>
          <w:iCs w:val="0"/>
          <w:color w:val="000000" w:themeColor="text1"/>
        </w:rPr>
        <w:t>szczegóInych</w:t>
      </w:r>
      <w:proofErr w:type="spellEnd"/>
      <w:r w:rsidRPr="001729ED">
        <w:rPr>
          <w:i w:val="0"/>
          <w:iCs w:val="0"/>
          <w:color w:val="000000" w:themeColor="text1"/>
        </w:rPr>
        <w:t xml:space="preserve"> rozwiązaniach związanych  z zapobieganiem, przeciwdziałaniem i zwalczaniem COVID-19, innych chorób zakaźnych oraz wywołanych nimi sytuacji kryzysowych oraz niektórych innych ustaw (Dz. U. poz. 2368), Gmina Stryków, położona na obszarze Państwowego Gospodarstwa Wodnego Wody Polskie Regionalnego Zarządu Gospodarki Wodnej w Warszawie znajduje się w zasięgu zlewni następujących jednolitych części wód:</w:t>
      </w:r>
    </w:p>
    <w:p w14:paraId="57A86DB2" w14:textId="77777777" w:rsidR="00B4032F" w:rsidRPr="001729ED" w:rsidRDefault="00B4032F" w:rsidP="0058230C">
      <w:pPr>
        <w:spacing w:after="60"/>
        <w:rPr>
          <w:i w:val="0"/>
          <w:iCs w:val="0"/>
          <w:color w:val="000000" w:themeColor="text1"/>
        </w:rPr>
      </w:pPr>
      <w:r w:rsidRPr="001729ED">
        <w:rPr>
          <w:i w:val="0"/>
          <w:iCs w:val="0"/>
          <w:color w:val="000000" w:themeColor="text1"/>
        </w:rPr>
        <w:t>1) Jednolite Części Wód Powierzchniowych (JCWP):</w:t>
      </w:r>
    </w:p>
    <w:p w14:paraId="540275F3" w14:textId="445BC59C" w:rsidR="00B4032F" w:rsidRPr="001729ED" w:rsidRDefault="00B4032F" w:rsidP="0058230C">
      <w:pPr>
        <w:spacing w:after="60"/>
        <w:rPr>
          <w:i w:val="0"/>
          <w:iCs w:val="0"/>
          <w:color w:val="000000" w:themeColor="text1"/>
        </w:rPr>
      </w:pPr>
      <w:r w:rsidRPr="001729ED">
        <w:rPr>
          <w:i w:val="0"/>
          <w:iCs w:val="0"/>
          <w:color w:val="000000" w:themeColor="text1"/>
        </w:rPr>
        <w:t>- PLRW200017272249 (Moszczenica od źródeł</w:t>
      </w:r>
      <w:r w:rsidRPr="001729ED">
        <w:rPr>
          <w:i w:val="0"/>
          <w:iCs w:val="0"/>
          <w:color w:val="000000" w:themeColor="text1"/>
        </w:rPr>
        <w:tab/>
        <w:t xml:space="preserve">do dopływu z </w:t>
      </w:r>
      <w:proofErr w:type="spellStart"/>
      <w:r w:rsidRPr="001729ED">
        <w:rPr>
          <w:i w:val="0"/>
          <w:iCs w:val="0"/>
          <w:color w:val="000000" w:themeColor="text1"/>
        </w:rPr>
        <w:t>Besiekierza</w:t>
      </w:r>
      <w:proofErr w:type="spellEnd"/>
      <w:r w:rsidRPr="001729ED">
        <w:rPr>
          <w:i w:val="0"/>
          <w:iCs w:val="0"/>
          <w:color w:val="000000" w:themeColor="text1"/>
        </w:rPr>
        <w:t>),</w:t>
      </w:r>
    </w:p>
    <w:p w14:paraId="7D73D0CD" w14:textId="77777777" w:rsidR="00B4032F" w:rsidRPr="001729ED" w:rsidRDefault="00B4032F" w:rsidP="0058230C">
      <w:pPr>
        <w:spacing w:after="60"/>
        <w:rPr>
          <w:i w:val="0"/>
          <w:iCs w:val="0"/>
          <w:color w:val="000000" w:themeColor="text1"/>
        </w:rPr>
      </w:pPr>
      <w:r w:rsidRPr="001729ED">
        <w:rPr>
          <w:i w:val="0"/>
          <w:iCs w:val="0"/>
          <w:color w:val="000000" w:themeColor="text1"/>
        </w:rPr>
        <w:t>- PLRW200017272289 (Malina),</w:t>
      </w:r>
    </w:p>
    <w:p w14:paraId="5F1E4D65" w14:textId="77777777" w:rsidR="00B4032F" w:rsidRPr="001729ED" w:rsidRDefault="00B4032F" w:rsidP="0058230C">
      <w:pPr>
        <w:spacing w:after="60"/>
        <w:rPr>
          <w:i w:val="0"/>
          <w:iCs w:val="0"/>
          <w:color w:val="000000" w:themeColor="text1"/>
        </w:rPr>
      </w:pPr>
      <w:r w:rsidRPr="001729ED">
        <w:rPr>
          <w:i w:val="0"/>
          <w:iCs w:val="0"/>
          <w:color w:val="000000" w:themeColor="text1"/>
        </w:rPr>
        <w:t>- PLRW2000172723469 (</w:t>
      </w:r>
      <w:proofErr w:type="spellStart"/>
      <w:r w:rsidRPr="001729ED">
        <w:rPr>
          <w:i w:val="0"/>
          <w:iCs w:val="0"/>
          <w:color w:val="000000" w:themeColor="text1"/>
        </w:rPr>
        <w:t>Mrożyca</w:t>
      </w:r>
      <w:proofErr w:type="spellEnd"/>
      <w:r w:rsidRPr="001729ED">
        <w:rPr>
          <w:i w:val="0"/>
          <w:iCs w:val="0"/>
          <w:color w:val="000000" w:themeColor="text1"/>
        </w:rPr>
        <w:t>),</w:t>
      </w:r>
    </w:p>
    <w:p w14:paraId="288BFE86" w14:textId="77777777" w:rsidR="00B4032F" w:rsidRPr="001729ED" w:rsidRDefault="00B4032F" w:rsidP="0058230C">
      <w:pPr>
        <w:spacing w:after="60"/>
        <w:rPr>
          <w:i w:val="0"/>
          <w:iCs w:val="0"/>
          <w:color w:val="000000" w:themeColor="text1"/>
        </w:rPr>
      </w:pPr>
      <w:r w:rsidRPr="001729ED">
        <w:rPr>
          <w:i w:val="0"/>
          <w:iCs w:val="0"/>
          <w:color w:val="000000" w:themeColor="text1"/>
        </w:rPr>
        <w:t>- PLRW2000172723472 (Domaradzka Struga),</w:t>
      </w:r>
    </w:p>
    <w:p w14:paraId="1DB02490" w14:textId="20ACD254" w:rsidR="00B4032F" w:rsidRPr="001729ED" w:rsidRDefault="00B4032F" w:rsidP="0058230C">
      <w:pPr>
        <w:spacing w:after="60"/>
        <w:rPr>
          <w:i w:val="0"/>
          <w:iCs w:val="0"/>
          <w:color w:val="000000" w:themeColor="text1"/>
        </w:rPr>
      </w:pPr>
      <w:r w:rsidRPr="001729ED">
        <w:rPr>
          <w:i w:val="0"/>
          <w:iCs w:val="0"/>
          <w:color w:val="000000" w:themeColor="text1"/>
        </w:rPr>
        <w:t>- PLRW2000172723474 (Dopływ z jez. Szczypiorniak),</w:t>
      </w:r>
    </w:p>
    <w:p w14:paraId="4398DF97" w14:textId="4A89728C" w:rsidR="00B4032F" w:rsidRPr="001729ED" w:rsidRDefault="00B4032F" w:rsidP="0058230C">
      <w:pPr>
        <w:spacing w:after="60"/>
        <w:rPr>
          <w:i w:val="0"/>
          <w:iCs w:val="0"/>
          <w:color w:val="000000" w:themeColor="text1"/>
        </w:rPr>
      </w:pPr>
      <w:r w:rsidRPr="001729ED">
        <w:rPr>
          <w:i w:val="0"/>
          <w:iCs w:val="0"/>
          <w:color w:val="000000" w:themeColor="text1"/>
        </w:rPr>
        <w:t xml:space="preserve">- PLRW200019272349 (Mroga od </w:t>
      </w:r>
      <w:proofErr w:type="spellStart"/>
      <w:r w:rsidRPr="001729ED">
        <w:rPr>
          <w:i w:val="0"/>
          <w:iCs w:val="0"/>
          <w:color w:val="000000" w:themeColor="text1"/>
        </w:rPr>
        <w:t>Mrożycy</w:t>
      </w:r>
      <w:proofErr w:type="spellEnd"/>
      <w:r w:rsidRPr="001729ED">
        <w:rPr>
          <w:i w:val="0"/>
          <w:iCs w:val="0"/>
          <w:color w:val="000000" w:themeColor="text1"/>
        </w:rPr>
        <w:t xml:space="preserve"> do ujścia);</w:t>
      </w:r>
    </w:p>
    <w:p w14:paraId="5F5FEC40" w14:textId="76D31B40" w:rsidR="00B4032F" w:rsidRPr="001729ED" w:rsidRDefault="00B4032F" w:rsidP="0058230C">
      <w:pPr>
        <w:spacing w:after="60"/>
        <w:rPr>
          <w:i w:val="0"/>
          <w:iCs w:val="0"/>
          <w:color w:val="000000" w:themeColor="text1"/>
        </w:rPr>
      </w:pPr>
      <w:r w:rsidRPr="001729ED">
        <w:rPr>
          <w:i w:val="0"/>
          <w:iCs w:val="0"/>
          <w:color w:val="000000" w:themeColor="text1"/>
        </w:rPr>
        <w:t>2) Jednolite Części Wód Podziemnych (</w:t>
      </w:r>
      <w:proofErr w:type="spellStart"/>
      <w:r w:rsidRPr="001729ED">
        <w:rPr>
          <w:i w:val="0"/>
          <w:iCs w:val="0"/>
          <w:color w:val="000000" w:themeColor="text1"/>
        </w:rPr>
        <w:t>JCWPd</w:t>
      </w:r>
      <w:proofErr w:type="spellEnd"/>
      <w:r w:rsidRPr="001729ED">
        <w:rPr>
          <w:i w:val="0"/>
          <w:iCs w:val="0"/>
          <w:color w:val="000000" w:themeColor="text1"/>
        </w:rPr>
        <w:t>): PLGW200063.</w:t>
      </w:r>
    </w:p>
    <w:p w14:paraId="3BFE9491" w14:textId="77777777" w:rsidR="00801CE4" w:rsidRDefault="00B4032F" w:rsidP="0058230C">
      <w:pPr>
        <w:spacing w:after="60"/>
        <w:rPr>
          <w:i w:val="0"/>
          <w:iCs w:val="0"/>
          <w:color w:val="000000" w:themeColor="text1"/>
        </w:rPr>
      </w:pPr>
      <w:r w:rsidRPr="001729ED">
        <w:rPr>
          <w:i w:val="0"/>
          <w:iCs w:val="0"/>
          <w:color w:val="000000" w:themeColor="text1"/>
        </w:rPr>
        <w:t xml:space="preserve">Działania przypisane do realizacji w poszczególnych jednolitych częściach wód powierzchniowych szczegółowo opisane są w Aktualizacji Planu i Strategia nie stoi w sprzeczności </w:t>
      </w:r>
      <w:r w:rsidR="00592452" w:rsidRPr="001729ED">
        <w:rPr>
          <w:i w:val="0"/>
          <w:iCs w:val="0"/>
          <w:color w:val="000000" w:themeColor="text1"/>
        </w:rPr>
        <w:t>z ich realizacją.</w:t>
      </w:r>
      <w:r w:rsidR="00AA4E1C">
        <w:rPr>
          <w:i w:val="0"/>
          <w:iCs w:val="0"/>
          <w:color w:val="000000" w:themeColor="text1"/>
        </w:rPr>
        <w:t xml:space="preserve"> </w:t>
      </w:r>
    </w:p>
    <w:p w14:paraId="6886336F" w14:textId="5C22BECD" w:rsidR="000D0B71" w:rsidRDefault="000D0B71" w:rsidP="000D0B71">
      <w:pPr>
        <w:spacing w:after="120"/>
        <w:rPr>
          <w:i w:val="0"/>
          <w:iCs w:val="0"/>
          <w:color w:val="000000" w:themeColor="text1"/>
        </w:rPr>
      </w:pPr>
      <w:r>
        <w:rPr>
          <w:i w:val="0"/>
          <w:iCs w:val="0"/>
          <w:color w:val="000000" w:themeColor="text1"/>
        </w:rPr>
        <w:lastRenderedPageBreak/>
        <w:t xml:space="preserve">W przypadku realizacji inwestycji </w:t>
      </w:r>
      <w:r w:rsidR="00086AEF">
        <w:rPr>
          <w:i w:val="0"/>
          <w:iCs w:val="0"/>
          <w:color w:val="000000" w:themeColor="text1"/>
        </w:rPr>
        <w:t xml:space="preserve">uwzględnione zostaną zapisy </w:t>
      </w:r>
      <w:r w:rsidRPr="000D0B71">
        <w:rPr>
          <w:i w:val="0"/>
          <w:iCs w:val="0"/>
          <w:color w:val="000000" w:themeColor="text1"/>
        </w:rPr>
        <w:t>Rozporządzeni</w:t>
      </w:r>
      <w:r w:rsidR="00086AEF">
        <w:rPr>
          <w:i w:val="0"/>
          <w:iCs w:val="0"/>
          <w:color w:val="000000" w:themeColor="text1"/>
        </w:rPr>
        <w:t xml:space="preserve">a </w:t>
      </w:r>
      <w:r w:rsidRPr="000D0B71">
        <w:rPr>
          <w:i w:val="0"/>
          <w:iCs w:val="0"/>
          <w:color w:val="000000" w:themeColor="text1"/>
        </w:rPr>
        <w:t>Rady Ministrów z dnia 18 października 2016 r. w sprawie Planu gospodarowania wodami na obszarze dorzecza Wisły (Dziennik Ustaw 2016 r. poz. 1911)</w:t>
      </w:r>
      <w:r w:rsidR="00086AEF">
        <w:rPr>
          <w:i w:val="0"/>
          <w:iCs w:val="0"/>
          <w:color w:val="000000" w:themeColor="text1"/>
        </w:rPr>
        <w:t xml:space="preserve">, </w:t>
      </w:r>
      <w:r w:rsidRPr="000D0B71">
        <w:rPr>
          <w:i w:val="0"/>
          <w:iCs w:val="0"/>
          <w:color w:val="000000" w:themeColor="text1"/>
        </w:rPr>
        <w:t>Rozporządzeni</w:t>
      </w:r>
      <w:r w:rsidR="00086AEF">
        <w:rPr>
          <w:i w:val="0"/>
          <w:iCs w:val="0"/>
          <w:color w:val="000000" w:themeColor="text1"/>
        </w:rPr>
        <w:t>a</w:t>
      </w:r>
      <w:r w:rsidRPr="000D0B71">
        <w:rPr>
          <w:i w:val="0"/>
          <w:iCs w:val="0"/>
          <w:color w:val="000000" w:themeColor="text1"/>
        </w:rPr>
        <w:t xml:space="preserve"> Ministra Infrastruktury z dnia 15 lipca 2021 r. w sprawie przyjęcia Planu przeciwdziałania skutkom suszy (Dziennik Ustaw 2021 r. poz. 1615)</w:t>
      </w:r>
      <w:r w:rsidR="00086AEF">
        <w:rPr>
          <w:i w:val="0"/>
          <w:iCs w:val="0"/>
          <w:color w:val="000000" w:themeColor="text1"/>
        </w:rPr>
        <w:t xml:space="preserve"> i </w:t>
      </w:r>
      <w:r w:rsidRPr="000D0B71">
        <w:rPr>
          <w:i w:val="0"/>
          <w:iCs w:val="0"/>
          <w:color w:val="000000" w:themeColor="text1"/>
        </w:rPr>
        <w:t>Rozporządzeni</w:t>
      </w:r>
      <w:r w:rsidR="00086AEF">
        <w:rPr>
          <w:i w:val="0"/>
          <w:iCs w:val="0"/>
          <w:color w:val="000000" w:themeColor="text1"/>
        </w:rPr>
        <w:t xml:space="preserve">a </w:t>
      </w:r>
      <w:r w:rsidRPr="000D0B71">
        <w:rPr>
          <w:i w:val="0"/>
          <w:iCs w:val="0"/>
          <w:color w:val="000000" w:themeColor="text1"/>
        </w:rPr>
        <w:t>Rady Ministrów z dnia 18 października 2016 r. w sprawie przyjęcia Planu zarządzania ryzykiem powodziowym dla obszaru dorzecza Wisły (Dz.U. 2016 poz. 1841)</w:t>
      </w:r>
    </w:p>
    <w:p w14:paraId="4C9C1E39" w14:textId="14BF3184" w:rsidR="0040320B" w:rsidRDefault="00786CCC" w:rsidP="00786CCC">
      <w:pPr>
        <w:spacing w:after="120"/>
        <w:rPr>
          <w:i w:val="0"/>
          <w:iCs w:val="0"/>
          <w:color w:val="000000" w:themeColor="text1"/>
        </w:rPr>
      </w:pPr>
      <w:r w:rsidRPr="00BB78F1">
        <w:rPr>
          <w:i w:val="0"/>
          <w:iCs w:val="0"/>
          <w:color w:val="000000" w:themeColor="text1"/>
        </w:rPr>
        <w:t xml:space="preserve">Naturalna sieć rzeczna na terenie </w:t>
      </w:r>
      <w:r w:rsidR="00754A4D">
        <w:rPr>
          <w:i w:val="0"/>
          <w:iCs w:val="0"/>
          <w:color w:val="000000" w:themeColor="text1"/>
        </w:rPr>
        <w:t>G</w:t>
      </w:r>
      <w:r w:rsidRPr="00BB78F1">
        <w:rPr>
          <w:i w:val="0"/>
          <w:iCs w:val="0"/>
          <w:color w:val="000000" w:themeColor="text1"/>
        </w:rPr>
        <w:t xml:space="preserve">miny Stryków w dużym stopniu została poddana działaniom regulacyjnym i obecnie stosunki wodne są w dużym stopniu przeobrażone. </w:t>
      </w:r>
    </w:p>
    <w:p w14:paraId="6BD17380" w14:textId="49C3E6A1" w:rsidR="0040320B" w:rsidRDefault="0040320B" w:rsidP="00786CCC">
      <w:pPr>
        <w:spacing w:after="120"/>
        <w:rPr>
          <w:i w:val="0"/>
          <w:iCs w:val="0"/>
          <w:color w:val="000000" w:themeColor="text1"/>
        </w:rPr>
      </w:pPr>
      <w:r w:rsidRPr="00BB78F1">
        <w:rPr>
          <w:i w:val="0"/>
          <w:iCs w:val="0"/>
          <w:color w:val="000000" w:themeColor="text1"/>
        </w:rPr>
        <w:t xml:space="preserve">Największym sztucznym zbiornikiem wodnym jest </w:t>
      </w:r>
      <w:r w:rsidR="00CE0C04">
        <w:rPr>
          <w:i w:val="0"/>
          <w:iCs w:val="0"/>
          <w:color w:val="000000" w:themeColor="text1"/>
        </w:rPr>
        <w:t>z</w:t>
      </w:r>
      <w:r w:rsidRPr="00BB78F1">
        <w:rPr>
          <w:i w:val="0"/>
          <w:iCs w:val="0"/>
          <w:color w:val="000000" w:themeColor="text1"/>
        </w:rPr>
        <w:t xml:space="preserve">alew </w:t>
      </w:r>
      <w:r w:rsidR="00CE0C04">
        <w:rPr>
          <w:i w:val="0"/>
          <w:iCs w:val="0"/>
          <w:color w:val="000000" w:themeColor="text1"/>
        </w:rPr>
        <w:t>m</w:t>
      </w:r>
      <w:r w:rsidRPr="00BB78F1">
        <w:rPr>
          <w:i w:val="0"/>
          <w:iCs w:val="0"/>
          <w:color w:val="000000" w:themeColor="text1"/>
        </w:rPr>
        <w:t xml:space="preserve">iejski w Strykowie. Zbiornik o powierzchni lustra wody 12.3 ha zasilany jest wodą z rzeki Moszczenicy, która przez niego przepływa. Zbiornik wraz z plażą </w:t>
      </w:r>
      <w:r w:rsidR="0037224B">
        <w:rPr>
          <w:i w:val="0"/>
          <w:iCs w:val="0"/>
          <w:color w:val="000000" w:themeColor="text1"/>
        </w:rPr>
        <w:br/>
      </w:r>
      <w:r w:rsidRPr="00BB78F1">
        <w:rPr>
          <w:i w:val="0"/>
          <w:iCs w:val="0"/>
          <w:color w:val="000000" w:themeColor="text1"/>
        </w:rPr>
        <w:t xml:space="preserve">i strzeżonym kąpieliskiem jest atrakcją turystyczno-rekreacyjną miasta (zwłaszcza w okresie letnim). </w:t>
      </w:r>
      <w:r w:rsidR="0037224B">
        <w:rPr>
          <w:i w:val="0"/>
          <w:iCs w:val="0"/>
          <w:color w:val="000000" w:themeColor="text1"/>
        </w:rPr>
        <w:br/>
      </w:r>
      <w:r w:rsidRPr="00BB78F1">
        <w:rPr>
          <w:i w:val="0"/>
          <w:iCs w:val="0"/>
          <w:color w:val="000000" w:themeColor="text1"/>
        </w:rPr>
        <w:t>Na miejscu można wypożyczyć sprzęt pływający (rowery wodne, kajaki). Obok zalewu urządzono duży parking. Na zbiorniku znajduje się reaktywowana w 2015 r. mała elektrownia wodna.</w:t>
      </w:r>
    </w:p>
    <w:p w14:paraId="3AC21584" w14:textId="74610C4F" w:rsidR="00786CCC" w:rsidRDefault="00786CCC" w:rsidP="00786CCC">
      <w:pPr>
        <w:spacing w:after="120"/>
        <w:rPr>
          <w:i w:val="0"/>
          <w:iCs w:val="0"/>
          <w:color w:val="000000" w:themeColor="text1"/>
        </w:rPr>
      </w:pPr>
      <w:r w:rsidRPr="00BB78F1">
        <w:rPr>
          <w:i w:val="0"/>
          <w:iCs w:val="0"/>
          <w:color w:val="000000" w:themeColor="text1"/>
        </w:rPr>
        <w:t xml:space="preserve">Uregulowany został bieg Moszczenicy, Maliny oraz Strugi Domaradzkiej. Urządzenia hydrotechniczne wybudowane zostały na Strudze </w:t>
      </w:r>
      <w:proofErr w:type="spellStart"/>
      <w:r w:rsidRPr="00BB78F1">
        <w:rPr>
          <w:i w:val="0"/>
          <w:iCs w:val="0"/>
          <w:color w:val="000000" w:themeColor="text1"/>
        </w:rPr>
        <w:t>Dobieszkowskiej</w:t>
      </w:r>
      <w:proofErr w:type="spellEnd"/>
      <w:r w:rsidRPr="00BB78F1">
        <w:rPr>
          <w:i w:val="0"/>
          <w:iCs w:val="0"/>
          <w:color w:val="000000" w:themeColor="text1"/>
        </w:rPr>
        <w:t>, na cieku płynącym</w:t>
      </w:r>
      <w:r w:rsidR="00486706">
        <w:rPr>
          <w:i w:val="0"/>
          <w:iCs w:val="0"/>
          <w:color w:val="000000" w:themeColor="text1"/>
        </w:rPr>
        <w:t xml:space="preserve"> </w:t>
      </w:r>
      <w:r w:rsidRPr="00BB78F1">
        <w:rPr>
          <w:i w:val="0"/>
          <w:iCs w:val="0"/>
          <w:color w:val="000000" w:themeColor="text1"/>
        </w:rPr>
        <w:t xml:space="preserve">z Bratoszewic oraz na </w:t>
      </w:r>
      <w:proofErr w:type="spellStart"/>
      <w:r w:rsidRPr="00BB78F1">
        <w:rPr>
          <w:i w:val="0"/>
          <w:iCs w:val="0"/>
          <w:color w:val="000000" w:themeColor="text1"/>
        </w:rPr>
        <w:t>Kiełmiczance</w:t>
      </w:r>
      <w:proofErr w:type="spellEnd"/>
      <w:r w:rsidRPr="00BB78F1">
        <w:rPr>
          <w:i w:val="0"/>
          <w:iCs w:val="0"/>
          <w:color w:val="000000" w:themeColor="text1"/>
        </w:rPr>
        <w:t>.</w:t>
      </w:r>
    </w:p>
    <w:p w14:paraId="05ECE60E" w14:textId="4BAEED1D" w:rsidR="001E579C" w:rsidRDefault="001E579C" w:rsidP="00786CCC">
      <w:pPr>
        <w:spacing w:after="120"/>
        <w:rPr>
          <w:i w:val="0"/>
          <w:iCs w:val="0"/>
          <w:color w:val="000000" w:themeColor="text1"/>
        </w:rPr>
      </w:pPr>
      <w:r>
        <w:rPr>
          <w:i w:val="0"/>
          <w:iCs w:val="0"/>
          <w:color w:val="000000" w:themeColor="text1"/>
        </w:rPr>
        <w:t>Wciąż jednak istnieje zagrożenie realne i potencjalne zagrożenia i ryzyka powodziowe w ciągu rzeki Moszczenicy</w:t>
      </w:r>
      <w:r w:rsidR="00E50068">
        <w:rPr>
          <w:i w:val="0"/>
          <w:iCs w:val="0"/>
          <w:color w:val="000000" w:themeColor="text1"/>
        </w:rPr>
        <w:t>,</w:t>
      </w:r>
      <w:r>
        <w:rPr>
          <w:i w:val="0"/>
          <w:iCs w:val="0"/>
          <w:color w:val="000000" w:themeColor="text1"/>
        </w:rPr>
        <w:t xml:space="preserve"> co widać na zamieszczonej poniżej mapie.</w:t>
      </w:r>
    </w:p>
    <w:p w14:paraId="75D7CF3C" w14:textId="77777777" w:rsidR="0037224B" w:rsidRDefault="0037224B" w:rsidP="00786CCC">
      <w:pPr>
        <w:spacing w:after="120"/>
        <w:rPr>
          <w:i w:val="0"/>
          <w:iCs w:val="0"/>
          <w:color w:val="000000" w:themeColor="text1"/>
        </w:rPr>
      </w:pPr>
    </w:p>
    <w:p w14:paraId="72E3F95B" w14:textId="19E8F1B5" w:rsidR="00ED25D0" w:rsidRDefault="00ED25D0" w:rsidP="00ED25D0">
      <w:pPr>
        <w:spacing w:after="120"/>
        <w:jc w:val="center"/>
        <w:rPr>
          <w:i w:val="0"/>
          <w:iCs w:val="0"/>
          <w:color w:val="000000" w:themeColor="text1"/>
        </w:rPr>
      </w:pPr>
      <w:r>
        <w:rPr>
          <w:noProof/>
        </w:rPr>
        <w:drawing>
          <wp:inline distT="0" distB="0" distL="0" distR="0" wp14:anchorId="3CAF0177" wp14:editId="02751F24">
            <wp:extent cx="4431278" cy="3810000"/>
            <wp:effectExtent l="0" t="0" r="762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60494" cy="3835120"/>
                    </a:xfrm>
                    <a:prstGeom prst="rect">
                      <a:avLst/>
                    </a:prstGeom>
                    <a:noFill/>
                    <a:ln>
                      <a:noFill/>
                    </a:ln>
                  </pic:spPr>
                </pic:pic>
              </a:graphicData>
            </a:graphic>
          </wp:inline>
        </w:drawing>
      </w:r>
    </w:p>
    <w:p w14:paraId="30C14B92" w14:textId="37989470" w:rsidR="00ED25D0" w:rsidRPr="001E579C" w:rsidRDefault="00ED25D0" w:rsidP="001E579C">
      <w:pPr>
        <w:spacing w:after="120"/>
        <w:jc w:val="center"/>
        <w:rPr>
          <w:color w:val="000000" w:themeColor="text1"/>
          <w:sz w:val="18"/>
          <w:szCs w:val="18"/>
        </w:rPr>
      </w:pPr>
      <w:r w:rsidRPr="001E579C">
        <w:rPr>
          <w:color w:val="000000" w:themeColor="text1"/>
          <w:sz w:val="18"/>
          <w:szCs w:val="18"/>
        </w:rPr>
        <w:t>Źródło: https://strykow.e-mapa.net/</w:t>
      </w:r>
    </w:p>
    <w:p w14:paraId="5CA9933A" w14:textId="77777777" w:rsidR="00C318F1" w:rsidRDefault="00C318F1" w:rsidP="00B11701">
      <w:pPr>
        <w:spacing w:after="120"/>
        <w:rPr>
          <w:i w:val="0"/>
          <w:iCs w:val="0"/>
          <w:color w:val="000000" w:themeColor="text1"/>
        </w:rPr>
      </w:pPr>
    </w:p>
    <w:p w14:paraId="0A288D00" w14:textId="787286C8" w:rsidR="00B11701" w:rsidRPr="00372C97" w:rsidRDefault="00B11701" w:rsidP="00B11701">
      <w:pPr>
        <w:spacing w:after="120"/>
        <w:rPr>
          <w:i w:val="0"/>
          <w:iCs w:val="0"/>
          <w:color w:val="000000" w:themeColor="text1"/>
        </w:rPr>
      </w:pPr>
      <w:r w:rsidRPr="00372C97">
        <w:rPr>
          <w:i w:val="0"/>
          <w:iCs w:val="0"/>
          <w:color w:val="000000" w:themeColor="text1"/>
        </w:rPr>
        <w:t xml:space="preserve">Na podstawie map zagrożenia powodziowego, udostępnionych w BIP Ministerstwa Klimatu i Środowiska </w:t>
      </w:r>
      <w:r w:rsidR="00372C97" w:rsidRPr="00372C97">
        <w:rPr>
          <w:i w:val="0"/>
          <w:iCs w:val="0"/>
          <w:color w:val="000000" w:themeColor="text1"/>
        </w:rPr>
        <w:br/>
      </w:r>
      <w:r w:rsidRPr="00372C97">
        <w:rPr>
          <w:i w:val="0"/>
          <w:iCs w:val="0"/>
          <w:color w:val="000000" w:themeColor="text1"/>
        </w:rPr>
        <w:t>w dniu 22 października 2020 r., teren gminy znajduje się całkowicie poza obszarem szczególnego zagrożenia powodzią, na którym nie obowiązują zakazy wymienione w art. 77 ust. 1 pkt 3 ustawy Prawo wodne, dotyczące gromadzenia ścieków, nawozów naturalnych, środków chemicznych, a także innych substancji lub materiałów, które mogą zanieczyścić wody oraz prowadzenia przetwarzania odpadów, w szczególności ich składowania. Prawdopodobieństwo wystąpienia powodzi na terenie Gminy Stryków jest niskie i wynosi raz na 500 lat (Q0,2%), a tak</w:t>
      </w:r>
      <w:r w:rsidR="00B4773B" w:rsidRPr="00372C97">
        <w:rPr>
          <w:i w:val="0"/>
          <w:iCs w:val="0"/>
          <w:color w:val="000000" w:themeColor="text1"/>
        </w:rPr>
        <w:t>ż</w:t>
      </w:r>
      <w:r w:rsidRPr="00372C97">
        <w:rPr>
          <w:i w:val="0"/>
          <w:iCs w:val="0"/>
          <w:color w:val="000000" w:themeColor="text1"/>
        </w:rPr>
        <w:t>e całkowicie poza obszarem narażonym na zalanie w przypadku uszkodzenia bądź awarii obwałowania.</w:t>
      </w:r>
    </w:p>
    <w:p w14:paraId="6BD523AD" w14:textId="5A45BCD9" w:rsidR="006D5922" w:rsidRDefault="00141478" w:rsidP="00376FDE">
      <w:pPr>
        <w:spacing w:after="120"/>
        <w:rPr>
          <w:rFonts w:asciiTheme="majorHAnsi" w:eastAsiaTheme="majorEastAsia" w:hAnsiTheme="majorHAnsi" w:cstheme="majorBidi"/>
          <w:b/>
          <w:bCs/>
          <w:color w:val="943634" w:themeColor="accent2" w:themeShade="BF"/>
          <w:szCs w:val="22"/>
        </w:rPr>
      </w:pPr>
      <w:r w:rsidRPr="00141478">
        <w:rPr>
          <w:i w:val="0"/>
          <w:iCs w:val="0"/>
          <w:color w:val="000000" w:themeColor="text1"/>
        </w:rPr>
        <w:lastRenderedPageBreak/>
        <w:t xml:space="preserve">Na obszarze </w:t>
      </w:r>
      <w:r w:rsidR="00A55ACA">
        <w:rPr>
          <w:i w:val="0"/>
          <w:iCs w:val="0"/>
          <w:color w:val="000000" w:themeColor="text1"/>
        </w:rPr>
        <w:t>g</w:t>
      </w:r>
      <w:r w:rsidRPr="00141478">
        <w:rPr>
          <w:i w:val="0"/>
          <w:iCs w:val="0"/>
          <w:color w:val="000000" w:themeColor="text1"/>
        </w:rPr>
        <w:t>miny konieczne są dalsze inwestycje związane ze zwiększeniem ilości retencjonowanych wód, w szczególności poprzez budowę nowych zbiorników wodnych i przebudowę istniejących. W najbliższym czasie planowana jest</w:t>
      </w:r>
      <w:r w:rsidR="00280A4E">
        <w:rPr>
          <w:i w:val="0"/>
          <w:iCs w:val="0"/>
          <w:color w:val="000000" w:themeColor="text1"/>
        </w:rPr>
        <w:t xml:space="preserve"> </w:t>
      </w:r>
      <w:r w:rsidRPr="00141478">
        <w:rPr>
          <w:i w:val="0"/>
          <w:iCs w:val="0"/>
          <w:color w:val="000000" w:themeColor="text1"/>
        </w:rPr>
        <w:t>przebudowa</w:t>
      </w:r>
      <w:r w:rsidR="004565B9">
        <w:rPr>
          <w:i w:val="0"/>
          <w:iCs w:val="0"/>
          <w:color w:val="000000" w:themeColor="text1"/>
        </w:rPr>
        <w:t xml:space="preserve"> i oczyszczenie</w:t>
      </w:r>
      <w:r w:rsidRPr="00141478">
        <w:rPr>
          <w:i w:val="0"/>
          <w:iCs w:val="0"/>
          <w:color w:val="000000" w:themeColor="text1"/>
        </w:rPr>
        <w:t xml:space="preserve"> zbiornika wodnego w Dobrej</w:t>
      </w:r>
      <w:r w:rsidR="00D31286">
        <w:rPr>
          <w:i w:val="0"/>
          <w:iCs w:val="0"/>
          <w:color w:val="000000" w:themeColor="text1"/>
        </w:rPr>
        <w:t xml:space="preserve"> oraz przebudowa</w:t>
      </w:r>
      <w:r w:rsidR="004565B9">
        <w:rPr>
          <w:i w:val="0"/>
          <w:iCs w:val="0"/>
          <w:color w:val="000000" w:themeColor="text1"/>
        </w:rPr>
        <w:t xml:space="preserve"> </w:t>
      </w:r>
      <w:r w:rsidR="008F380F">
        <w:rPr>
          <w:i w:val="0"/>
          <w:iCs w:val="0"/>
          <w:color w:val="000000" w:themeColor="text1"/>
        </w:rPr>
        <w:br/>
      </w:r>
      <w:r w:rsidR="004565B9">
        <w:rPr>
          <w:i w:val="0"/>
          <w:iCs w:val="0"/>
          <w:color w:val="000000" w:themeColor="text1"/>
        </w:rPr>
        <w:t>i oczyszczenie</w:t>
      </w:r>
      <w:r w:rsidR="00D31286">
        <w:rPr>
          <w:i w:val="0"/>
          <w:iCs w:val="0"/>
          <w:color w:val="000000" w:themeColor="text1"/>
        </w:rPr>
        <w:t xml:space="preserve"> zbiornika wodnego w Strykowie wraz z zagospodarowaniem terenu wokół</w:t>
      </w:r>
      <w:r w:rsidRPr="00141478">
        <w:rPr>
          <w:i w:val="0"/>
          <w:iCs w:val="0"/>
          <w:color w:val="000000" w:themeColor="text1"/>
        </w:rPr>
        <w:t>. Inwestycje mają na celu przywrócenie sprawności</w:t>
      </w:r>
      <w:r w:rsidR="008F380F">
        <w:rPr>
          <w:i w:val="0"/>
          <w:iCs w:val="0"/>
          <w:color w:val="000000" w:themeColor="text1"/>
        </w:rPr>
        <w:t xml:space="preserve"> </w:t>
      </w:r>
      <w:r w:rsidRPr="00141478">
        <w:rPr>
          <w:i w:val="0"/>
          <w:iCs w:val="0"/>
          <w:color w:val="000000" w:themeColor="text1"/>
        </w:rPr>
        <w:t xml:space="preserve">i pojemności projektowej zbiorników oraz bezpieczeństwa korzystania ze zbiorników. </w:t>
      </w:r>
      <w:r w:rsidR="00786CCC" w:rsidRPr="00BB78F1">
        <w:rPr>
          <w:i w:val="0"/>
          <w:iCs w:val="0"/>
          <w:color w:val="000000" w:themeColor="text1"/>
        </w:rPr>
        <w:t xml:space="preserve"> </w:t>
      </w:r>
      <w:r>
        <w:rPr>
          <w:i w:val="0"/>
          <w:iCs w:val="0"/>
          <w:color w:val="000000" w:themeColor="text1"/>
        </w:rPr>
        <w:t>Zbiorniki wodne o</w:t>
      </w:r>
      <w:r w:rsidR="00786CCC" w:rsidRPr="00BB78F1">
        <w:rPr>
          <w:i w:val="0"/>
          <w:iCs w:val="0"/>
          <w:color w:val="000000" w:themeColor="text1"/>
        </w:rPr>
        <w:t>dgrywają znacz</w:t>
      </w:r>
      <w:r>
        <w:rPr>
          <w:i w:val="0"/>
          <w:iCs w:val="0"/>
          <w:color w:val="000000" w:themeColor="text1"/>
        </w:rPr>
        <w:t>ącą rolę</w:t>
      </w:r>
      <w:r w:rsidR="001E6514">
        <w:rPr>
          <w:i w:val="0"/>
          <w:iCs w:val="0"/>
          <w:color w:val="000000" w:themeColor="text1"/>
        </w:rPr>
        <w:t>,</w:t>
      </w:r>
      <w:r w:rsidR="00786CCC" w:rsidRPr="00BB78F1">
        <w:rPr>
          <w:i w:val="0"/>
          <w:iCs w:val="0"/>
          <w:color w:val="000000" w:themeColor="text1"/>
        </w:rPr>
        <w:t xml:space="preserve"> zwłaszcza w sytuacjach klęsk żywiołowych – przy powodzi przejmując nadmierną ilość wody, </w:t>
      </w:r>
      <w:r w:rsidR="00786CCC">
        <w:rPr>
          <w:i w:val="0"/>
          <w:iCs w:val="0"/>
          <w:color w:val="000000" w:themeColor="text1"/>
        </w:rPr>
        <w:t>z</w:t>
      </w:r>
      <w:r w:rsidR="00786CCC" w:rsidRPr="00BB78F1">
        <w:rPr>
          <w:i w:val="0"/>
          <w:iCs w:val="0"/>
          <w:color w:val="000000" w:themeColor="text1"/>
        </w:rPr>
        <w:t xml:space="preserve"> kolei</w:t>
      </w:r>
      <w:r w:rsidR="001E6514">
        <w:rPr>
          <w:i w:val="0"/>
          <w:iCs w:val="0"/>
          <w:color w:val="000000" w:themeColor="text1"/>
        </w:rPr>
        <w:t xml:space="preserve">, </w:t>
      </w:r>
      <w:r w:rsidR="00786CCC" w:rsidRPr="00BB78F1">
        <w:rPr>
          <w:i w:val="0"/>
          <w:iCs w:val="0"/>
          <w:color w:val="000000" w:themeColor="text1"/>
        </w:rPr>
        <w:t>w przypadku suszy pozwalają nawadniać przesuszone tereny. Szczególnie ważne jest to także w związku z planowanymi dalszymi intensywnymi procesami urbanizacyjnymi, które niekorzystnie wpływają na kształtowanie ekosystemów jakimi są doliny rzeczne.</w:t>
      </w:r>
      <w:bookmarkStart w:id="25" w:name="_Toc98251442"/>
    </w:p>
    <w:p w14:paraId="1C9CCFF6" w14:textId="65B4853F" w:rsidR="0037224B" w:rsidRDefault="0037224B">
      <w:pPr>
        <w:spacing w:after="200" w:line="288" w:lineRule="auto"/>
        <w:jc w:val="left"/>
        <w:rPr>
          <w:rFonts w:asciiTheme="majorHAnsi" w:eastAsiaTheme="majorEastAsia" w:hAnsiTheme="majorHAnsi" w:cstheme="majorBidi"/>
          <w:b/>
          <w:bCs/>
          <w:color w:val="943634" w:themeColor="accent2" w:themeShade="BF"/>
          <w:szCs w:val="22"/>
        </w:rPr>
      </w:pPr>
      <w:bookmarkStart w:id="26" w:name="_Toc105680859"/>
      <w:bookmarkStart w:id="27" w:name="_Toc105736609"/>
    </w:p>
    <w:p w14:paraId="53C398A0" w14:textId="6132D31E" w:rsidR="00786CCC" w:rsidRPr="00694230" w:rsidRDefault="00786CCC" w:rsidP="00786CCC">
      <w:pPr>
        <w:pStyle w:val="Nagwek3"/>
        <w:numPr>
          <w:ilvl w:val="1"/>
          <w:numId w:val="4"/>
        </w:numPr>
        <w:ind w:firstLine="65"/>
      </w:pPr>
      <w:bookmarkStart w:id="28" w:name="_Toc105740237"/>
      <w:bookmarkStart w:id="29" w:name="_Toc111632986"/>
      <w:r w:rsidRPr="00A23C90">
        <w:t>Gospodarka, rolnictwo, rynek pracy</w:t>
      </w:r>
      <w:bookmarkEnd w:id="25"/>
      <w:bookmarkEnd w:id="26"/>
      <w:bookmarkEnd w:id="27"/>
      <w:bookmarkEnd w:id="28"/>
      <w:bookmarkEnd w:id="29"/>
    </w:p>
    <w:p w14:paraId="1BAAFA26" w14:textId="77777777" w:rsidR="00E54ED7" w:rsidRDefault="00E54ED7" w:rsidP="00E54ED7">
      <w:pPr>
        <w:spacing w:after="120" w:line="276" w:lineRule="auto"/>
        <w:rPr>
          <w:i w:val="0"/>
          <w:iCs w:val="0"/>
          <w:szCs w:val="22"/>
        </w:rPr>
      </w:pPr>
    </w:p>
    <w:p w14:paraId="12E1ACC3" w14:textId="349E7D32" w:rsidR="0078526D" w:rsidRDefault="007807B6" w:rsidP="0078526D">
      <w:pPr>
        <w:spacing w:after="120" w:line="276" w:lineRule="auto"/>
        <w:rPr>
          <w:i w:val="0"/>
          <w:iCs w:val="0"/>
          <w:szCs w:val="22"/>
        </w:rPr>
      </w:pPr>
      <w:r w:rsidRPr="007807B6">
        <w:rPr>
          <w:i w:val="0"/>
          <w:iCs w:val="0"/>
          <w:szCs w:val="22"/>
        </w:rPr>
        <w:t>Ze względu na doskonałe położenie logistyczne Gmina Stryków jest znakomitym miejscem do inwestowania. Potencjał wynikający z lokalizacji doceniają od 2006 r., czyli od uruchomienia zjazdu na autostradę A2 w Strykowie, a następnie - w 2012 roku węzła autostradowego A1 i A2 w okolicach Strykowa, krajowi i światowi liderzy ze Szwajcarii, Wielkiej Brytanii, Niemiec, Finlandii, Holandii, USA czy Francji. Na terenie Gminy Stryków ulokowały się inwestycje z branży papierniczej, logistycznej, kurierskiej, motoryzacyjnej, budowlanej, farmaceutycznej</w:t>
      </w:r>
      <w:r>
        <w:rPr>
          <w:i w:val="0"/>
          <w:iCs w:val="0"/>
          <w:szCs w:val="22"/>
        </w:rPr>
        <w:t>, telekomunikacyjnej</w:t>
      </w:r>
      <w:r w:rsidRPr="007807B6">
        <w:rPr>
          <w:i w:val="0"/>
          <w:iCs w:val="0"/>
          <w:szCs w:val="22"/>
        </w:rPr>
        <w:t xml:space="preserve"> czy spożywczej. Powstały parki przemysłowe takie jak: </w:t>
      </w:r>
      <w:proofErr w:type="spellStart"/>
      <w:r w:rsidRPr="007807B6">
        <w:rPr>
          <w:i w:val="0"/>
          <w:iCs w:val="0"/>
          <w:szCs w:val="22"/>
        </w:rPr>
        <w:t>Segro</w:t>
      </w:r>
      <w:proofErr w:type="spellEnd"/>
      <w:r w:rsidRPr="007807B6">
        <w:rPr>
          <w:i w:val="0"/>
          <w:iCs w:val="0"/>
          <w:szCs w:val="22"/>
        </w:rPr>
        <w:t xml:space="preserve"> </w:t>
      </w:r>
      <w:proofErr w:type="spellStart"/>
      <w:r w:rsidRPr="007807B6">
        <w:rPr>
          <w:i w:val="0"/>
          <w:iCs w:val="0"/>
          <w:szCs w:val="22"/>
        </w:rPr>
        <w:t>Logistic</w:t>
      </w:r>
      <w:proofErr w:type="spellEnd"/>
      <w:r w:rsidRPr="007807B6">
        <w:rPr>
          <w:i w:val="0"/>
          <w:iCs w:val="0"/>
          <w:szCs w:val="22"/>
        </w:rPr>
        <w:t xml:space="preserve"> Park Stryków w Smolicach, </w:t>
      </w:r>
      <w:proofErr w:type="spellStart"/>
      <w:r w:rsidRPr="007807B6">
        <w:rPr>
          <w:i w:val="0"/>
          <w:iCs w:val="0"/>
          <w:szCs w:val="22"/>
        </w:rPr>
        <w:t>Diamond</w:t>
      </w:r>
      <w:proofErr w:type="spellEnd"/>
      <w:r w:rsidRPr="007807B6">
        <w:rPr>
          <w:i w:val="0"/>
          <w:iCs w:val="0"/>
          <w:szCs w:val="22"/>
        </w:rPr>
        <w:t xml:space="preserve"> Business Park Stryków w Dobrej, </w:t>
      </w:r>
      <w:proofErr w:type="spellStart"/>
      <w:r w:rsidRPr="007807B6">
        <w:rPr>
          <w:i w:val="0"/>
          <w:iCs w:val="0"/>
          <w:szCs w:val="22"/>
        </w:rPr>
        <w:t>Panattoni</w:t>
      </w:r>
      <w:proofErr w:type="spellEnd"/>
      <w:r w:rsidRPr="007807B6">
        <w:rPr>
          <w:i w:val="0"/>
          <w:iCs w:val="0"/>
          <w:szCs w:val="22"/>
        </w:rPr>
        <w:t xml:space="preserve"> Park Stryków I, II III w Sosnowcu Pieńkach oraz </w:t>
      </w:r>
      <w:proofErr w:type="spellStart"/>
      <w:r w:rsidRPr="007807B6">
        <w:rPr>
          <w:i w:val="0"/>
          <w:iCs w:val="0"/>
          <w:szCs w:val="22"/>
        </w:rPr>
        <w:t>Prologis</w:t>
      </w:r>
      <w:proofErr w:type="spellEnd"/>
      <w:r w:rsidRPr="007807B6">
        <w:rPr>
          <w:i w:val="0"/>
          <w:iCs w:val="0"/>
          <w:szCs w:val="22"/>
        </w:rPr>
        <w:t xml:space="preserve"> Park Stryków w Sosnowcu Pieńkach. W fazie budowy znajduje się Centrum logistyczne </w:t>
      </w:r>
      <w:proofErr w:type="spellStart"/>
      <w:r w:rsidRPr="007807B6">
        <w:rPr>
          <w:i w:val="0"/>
          <w:iCs w:val="0"/>
          <w:szCs w:val="22"/>
        </w:rPr>
        <w:t>Mountpark</w:t>
      </w:r>
      <w:proofErr w:type="spellEnd"/>
      <w:r w:rsidRPr="007807B6">
        <w:rPr>
          <w:i w:val="0"/>
          <w:iCs w:val="0"/>
          <w:szCs w:val="22"/>
        </w:rPr>
        <w:t xml:space="preserve"> Stryków. Poza parkami przemysłowymi na terenie Gminy Stryków funkcjonują również m.in. takie duże firmy, jak</w:t>
      </w:r>
      <w:r w:rsidR="00353F6F">
        <w:rPr>
          <w:i w:val="0"/>
          <w:iCs w:val="0"/>
          <w:szCs w:val="22"/>
        </w:rPr>
        <w:t>:</w:t>
      </w:r>
      <w:r w:rsidRPr="007807B6">
        <w:rPr>
          <w:i w:val="0"/>
          <w:iCs w:val="0"/>
          <w:szCs w:val="22"/>
        </w:rPr>
        <w:t xml:space="preserve"> GLS, UPS czy DPD. </w:t>
      </w:r>
      <w:r w:rsidR="0078526D" w:rsidRPr="009015B6">
        <w:rPr>
          <w:i w:val="0"/>
          <w:iCs w:val="0"/>
          <w:szCs w:val="22"/>
        </w:rPr>
        <w:t xml:space="preserve">Na terenie gminy Stryków działają również firmy, które uzyskały wsparcie w ramach Łódzkiej Specjalnej Strefy Ekonomicznej, tj.: </w:t>
      </w:r>
      <w:proofErr w:type="spellStart"/>
      <w:r w:rsidR="0078526D" w:rsidRPr="009015B6">
        <w:rPr>
          <w:i w:val="0"/>
          <w:iCs w:val="0"/>
          <w:szCs w:val="22"/>
        </w:rPr>
        <w:t>Progroup</w:t>
      </w:r>
      <w:proofErr w:type="spellEnd"/>
      <w:r w:rsidR="0078526D" w:rsidRPr="009015B6">
        <w:rPr>
          <w:i w:val="0"/>
          <w:iCs w:val="0"/>
          <w:szCs w:val="22"/>
        </w:rPr>
        <w:t xml:space="preserve"> Board Sp. z o.o. – Smolice, </w:t>
      </w:r>
      <w:proofErr w:type="spellStart"/>
      <w:r w:rsidR="0078526D" w:rsidRPr="009015B6">
        <w:rPr>
          <w:i w:val="0"/>
          <w:iCs w:val="0"/>
          <w:szCs w:val="22"/>
        </w:rPr>
        <w:t>Janmar</w:t>
      </w:r>
      <w:proofErr w:type="spellEnd"/>
      <w:r w:rsidR="0078526D" w:rsidRPr="009015B6">
        <w:rPr>
          <w:i w:val="0"/>
          <w:iCs w:val="0"/>
          <w:szCs w:val="22"/>
        </w:rPr>
        <w:t xml:space="preserve"> Centrum Sp. z o.o. Sp. K – Smolice, SWM Poland GP Sp. z o.o. – Smolice, Lek SA – Stryków, ul. Lipowa, LPP Logistics Sp. z o.o. – Kiełmina, PTM Polska Sp. z o.o. – Stryków.</w:t>
      </w:r>
    </w:p>
    <w:p w14:paraId="09024061" w14:textId="587EC894" w:rsidR="007807B6" w:rsidRDefault="007807B6" w:rsidP="00F677BB">
      <w:pPr>
        <w:spacing w:after="120" w:line="276" w:lineRule="auto"/>
        <w:rPr>
          <w:i w:val="0"/>
          <w:iCs w:val="0"/>
          <w:szCs w:val="22"/>
        </w:rPr>
      </w:pPr>
      <w:r w:rsidRPr="007807B6">
        <w:rPr>
          <w:i w:val="0"/>
          <w:iCs w:val="0"/>
          <w:szCs w:val="22"/>
        </w:rPr>
        <w:t xml:space="preserve">Przedstawiciele biznesu, którzy podejmują decyzję o realizacji swoich planów w Strykowie, znajdą tu proinwestycyjną politykę oraz przychylny klimat do rozwoju. Dobrym prognostykiem na przyszłość są rankingi, w których Stryków zajmuje wysokie, stabilne pozycje. W rankingu europejskich miast przyszłości 2020-2021 ogłoszonym przez Financial Times Styków znalazł się na 17. miejscu wraz z Warszawą, która zajęła 6. miejsce i prześcignął np.: Oslo, Barcelonę, Cambridge, Kopenhagę czy Bukareszt. W rankingu zamożności samorządów opublikowanym przez Pismo Samorządu Terytorialnego Wspólnota za lata 2019–2021 Stryków zajął w kategorii małych miast 12. pozycję. Powstające nowe centra magazynowe przynoszą dodatkowe miejsca zatrudnienia. Zasięg oddziaływania rynku pracy generowany przez firmy ulokowane na terenie Gminy Stryków od dawna wykracza  poza sąsiednie miejscowości. Powstające w okresie 2-3 letnim hale produkcyjne i magazynowe to średnio 2-3 tysiące nowych miejsc pracy.  </w:t>
      </w:r>
    </w:p>
    <w:p w14:paraId="13C7665C" w14:textId="1DC9413A" w:rsidR="00786CCC" w:rsidRPr="00BD04C3" w:rsidRDefault="00786CCC" w:rsidP="00786CCC">
      <w:pPr>
        <w:spacing w:before="240" w:after="120"/>
        <w:rPr>
          <w:i w:val="0"/>
          <w:iCs w:val="0"/>
          <w:color w:val="000000" w:themeColor="text1"/>
        </w:rPr>
      </w:pPr>
      <w:r w:rsidRPr="00BD04C3">
        <w:rPr>
          <w:i w:val="0"/>
          <w:iCs w:val="0"/>
          <w:color w:val="000000" w:themeColor="text1"/>
        </w:rPr>
        <w:t xml:space="preserve">Parki przemysłowe zajmują obszar </w:t>
      </w:r>
      <w:r w:rsidR="00495DEE" w:rsidRPr="00BD04C3">
        <w:rPr>
          <w:i w:val="0"/>
          <w:iCs w:val="0"/>
          <w:color w:val="000000" w:themeColor="text1"/>
        </w:rPr>
        <w:t>ok.</w:t>
      </w:r>
      <w:r w:rsidRPr="00BD04C3">
        <w:rPr>
          <w:i w:val="0"/>
          <w:iCs w:val="0"/>
          <w:color w:val="000000" w:themeColor="text1"/>
        </w:rPr>
        <w:t xml:space="preserve"> </w:t>
      </w:r>
      <w:r w:rsidR="00C05757" w:rsidRPr="00BD04C3">
        <w:rPr>
          <w:i w:val="0"/>
          <w:iCs w:val="0"/>
          <w:color w:val="000000" w:themeColor="text1"/>
        </w:rPr>
        <w:t>650</w:t>
      </w:r>
      <w:r w:rsidRPr="00BD04C3">
        <w:rPr>
          <w:i w:val="0"/>
          <w:iCs w:val="0"/>
          <w:color w:val="000000" w:themeColor="text1"/>
        </w:rPr>
        <w:t xml:space="preserve"> ha</w:t>
      </w:r>
      <w:r w:rsidR="00F677BB" w:rsidRPr="00BD04C3">
        <w:rPr>
          <w:i w:val="0"/>
          <w:iCs w:val="0"/>
          <w:color w:val="000000" w:themeColor="text1"/>
        </w:rPr>
        <w:t>,</w:t>
      </w:r>
      <w:r w:rsidRPr="00BD04C3">
        <w:rPr>
          <w:i w:val="0"/>
          <w:iCs w:val="0"/>
          <w:color w:val="000000" w:themeColor="text1"/>
        </w:rPr>
        <w:t xml:space="preserve"> ale </w:t>
      </w:r>
      <w:r w:rsidR="00FE0FC9" w:rsidRPr="00BD04C3">
        <w:rPr>
          <w:i w:val="0"/>
          <w:iCs w:val="0"/>
          <w:color w:val="000000" w:themeColor="text1"/>
        </w:rPr>
        <w:t>g</w:t>
      </w:r>
      <w:r w:rsidRPr="00BD04C3">
        <w:rPr>
          <w:i w:val="0"/>
          <w:iCs w:val="0"/>
          <w:color w:val="000000" w:themeColor="text1"/>
        </w:rPr>
        <w:t xml:space="preserve">mina posiada w swojej ofercie łącznie </w:t>
      </w:r>
      <w:r w:rsidR="00C05757" w:rsidRPr="00BD04C3">
        <w:rPr>
          <w:i w:val="0"/>
          <w:iCs w:val="0"/>
          <w:color w:val="000000" w:themeColor="text1"/>
        </w:rPr>
        <w:t xml:space="preserve">jeszcze </w:t>
      </w:r>
      <w:r w:rsidR="00495DEE" w:rsidRPr="00BD04C3">
        <w:rPr>
          <w:i w:val="0"/>
          <w:iCs w:val="0"/>
          <w:color w:val="000000" w:themeColor="text1"/>
        </w:rPr>
        <w:t>ok.</w:t>
      </w:r>
      <w:r w:rsidRPr="00BD04C3">
        <w:rPr>
          <w:i w:val="0"/>
          <w:iCs w:val="0"/>
          <w:color w:val="000000" w:themeColor="text1"/>
        </w:rPr>
        <w:br/>
        <w:t xml:space="preserve">1 </w:t>
      </w:r>
      <w:r w:rsidR="00C05757" w:rsidRPr="00BD04C3">
        <w:rPr>
          <w:i w:val="0"/>
          <w:iCs w:val="0"/>
          <w:color w:val="000000" w:themeColor="text1"/>
        </w:rPr>
        <w:t>35</w:t>
      </w:r>
      <w:r w:rsidRPr="00BD04C3">
        <w:rPr>
          <w:i w:val="0"/>
          <w:iCs w:val="0"/>
          <w:color w:val="000000" w:themeColor="text1"/>
        </w:rPr>
        <w:t>0 ha terenów pod inwestycje w następujących lokalizacjach:</w:t>
      </w:r>
      <w:r w:rsidR="0071077A" w:rsidRPr="00BD04C3">
        <w:rPr>
          <w:i w:val="0"/>
          <w:iCs w:val="0"/>
          <w:color w:val="000000" w:themeColor="text1"/>
        </w:rPr>
        <w:t xml:space="preserve"> Bratoszewice, Dobra, Kalinów, Nowostawy Górne, Rokitnica, Smolice, Sosnowiec, Sosnowiec-Pieńki, Stryków, Tymianka, Warszewice, Wola Błędowa, Zelgoszcz.</w:t>
      </w:r>
    </w:p>
    <w:p w14:paraId="5BA90D1A" w14:textId="4D319D40" w:rsidR="00786CCC" w:rsidRDefault="00786CCC" w:rsidP="00786CCC">
      <w:pPr>
        <w:rPr>
          <w:i w:val="0"/>
          <w:iCs w:val="0"/>
        </w:rPr>
      </w:pPr>
      <w:r w:rsidRPr="00865C36">
        <w:rPr>
          <w:i w:val="0"/>
          <w:iCs w:val="0"/>
        </w:rPr>
        <w:t xml:space="preserve">Tereny </w:t>
      </w:r>
      <w:r>
        <w:rPr>
          <w:i w:val="0"/>
          <w:iCs w:val="0"/>
        </w:rPr>
        <w:t xml:space="preserve">inwestycyjne </w:t>
      </w:r>
      <w:r w:rsidRPr="00865C36">
        <w:rPr>
          <w:i w:val="0"/>
          <w:iCs w:val="0"/>
        </w:rPr>
        <w:t xml:space="preserve">w przeważającej większości są wyposażone w podstawową infrastrukturę, w tym dostęp do sieci: wodociągowej, kanalizacyjnej, energetycznej i gazowej. Inwestor, który podejmie decyzje </w:t>
      </w:r>
      <w:r w:rsidR="00C22152">
        <w:rPr>
          <w:i w:val="0"/>
          <w:iCs w:val="0"/>
        </w:rPr>
        <w:br/>
      </w:r>
      <w:r w:rsidRPr="00865C36">
        <w:rPr>
          <w:i w:val="0"/>
          <w:iCs w:val="0"/>
        </w:rPr>
        <w:t>o</w:t>
      </w:r>
      <w:r w:rsidR="00C22152">
        <w:rPr>
          <w:i w:val="0"/>
          <w:iCs w:val="0"/>
        </w:rPr>
        <w:t xml:space="preserve"> </w:t>
      </w:r>
      <w:r w:rsidRPr="00865C36">
        <w:rPr>
          <w:i w:val="0"/>
          <w:iCs w:val="0"/>
        </w:rPr>
        <w:t>lokalizacji biznesu w Gminie Stryków może być pewien, że znajdzie tu przychylny klimat</w:t>
      </w:r>
      <w:r>
        <w:rPr>
          <w:i w:val="0"/>
          <w:iCs w:val="0"/>
        </w:rPr>
        <w:br/>
      </w:r>
      <w:r w:rsidRPr="00865C36">
        <w:rPr>
          <w:i w:val="0"/>
          <w:iCs w:val="0"/>
        </w:rPr>
        <w:t xml:space="preserve">i przestrzeń do rozwoju. </w:t>
      </w:r>
    </w:p>
    <w:p w14:paraId="2E0BA783" w14:textId="4B86956A" w:rsidR="004C2C98" w:rsidRDefault="00786CCC" w:rsidP="00A0572A">
      <w:pPr>
        <w:spacing w:before="120" w:after="120"/>
        <w:rPr>
          <w:i w:val="0"/>
          <w:iCs w:val="0"/>
        </w:rPr>
      </w:pPr>
      <w:r w:rsidRPr="00865C36">
        <w:rPr>
          <w:i w:val="0"/>
          <w:iCs w:val="0"/>
        </w:rPr>
        <w:lastRenderedPageBreak/>
        <w:t>Zasady zagospodarowania i sposób użytkowania teren</w:t>
      </w:r>
      <w:r>
        <w:rPr>
          <w:i w:val="0"/>
          <w:iCs w:val="0"/>
        </w:rPr>
        <w:t xml:space="preserve">ów </w:t>
      </w:r>
      <w:r w:rsidRPr="00865C36">
        <w:rPr>
          <w:i w:val="0"/>
          <w:iCs w:val="0"/>
        </w:rPr>
        <w:t>pod inwestycje, w tym pod zabudowę produkcyjno-usługową opisan</w:t>
      </w:r>
      <w:r>
        <w:rPr>
          <w:i w:val="0"/>
          <w:iCs w:val="0"/>
        </w:rPr>
        <w:t>e zostały</w:t>
      </w:r>
      <w:r w:rsidRPr="00865C36">
        <w:rPr>
          <w:i w:val="0"/>
          <w:iCs w:val="0"/>
        </w:rPr>
        <w:t xml:space="preserve"> w miejscowy</w:t>
      </w:r>
      <w:r w:rsidR="00C720BF">
        <w:rPr>
          <w:i w:val="0"/>
          <w:iCs w:val="0"/>
        </w:rPr>
        <w:t>ch</w:t>
      </w:r>
      <w:r w:rsidRPr="00865C36">
        <w:rPr>
          <w:i w:val="0"/>
          <w:iCs w:val="0"/>
        </w:rPr>
        <w:t xml:space="preserve"> plan</w:t>
      </w:r>
      <w:r w:rsidR="00C720BF">
        <w:rPr>
          <w:i w:val="0"/>
          <w:iCs w:val="0"/>
        </w:rPr>
        <w:t>ach</w:t>
      </w:r>
      <w:r w:rsidRPr="00865C36">
        <w:rPr>
          <w:i w:val="0"/>
          <w:iCs w:val="0"/>
        </w:rPr>
        <w:t xml:space="preserve"> zagospodarowania przestrzennego Gminy Stryków</w:t>
      </w:r>
      <w:r w:rsidRPr="00865C36">
        <w:rPr>
          <w:rStyle w:val="Odwoanieprzypisudolnego"/>
          <w:i w:val="0"/>
          <w:iCs w:val="0"/>
        </w:rPr>
        <w:footnoteReference w:id="5"/>
      </w:r>
      <w:r w:rsidRPr="00865C36">
        <w:rPr>
          <w:i w:val="0"/>
          <w:iCs w:val="0"/>
        </w:rPr>
        <w:t>.</w:t>
      </w:r>
      <w:r>
        <w:rPr>
          <w:i w:val="0"/>
          <w:iCs w:val="0"/>
        </w:rPr>
        <w:t xml:space="preserve"> Plan</w:t>
      </w:r>
      <w:r w:rsidR="00C720BF">
        <w:rPr>
          <w:i w:val="0"/>
          <w:iCs w:val="0"/>
        </w:rPr>
        <w:t>y, których obecnie jest 7</w:t>
      </w:r>
      <w:r w:rsidR="00DE5870">
        <w:rPr>
          <w:i w:val="0"/>
          <w:iCs w:val="0"/>
        </w:rPr>
        <w:t>6</w:t>
      </w:r>
      <w:r w:rsidR="00C720BF">
        <w:rPr>
          <w:i w:val="0"/>
          <w:iCs w:val="0"/>
        </w:rPr>
        <w:t xml:space="preserve"> (stan na </w:t>
      </w:r>
      <w:r w:rsidR="00DE5870">
        <w:rPr>
          <w:i w:val="0"/>
          <w:iCs w:val="0"/>
        </w:rPr>
        <w:t>01</w:t>
      </w:r>
      <w:r w:rsidR="00C720BF">
        <w:rPr>
          <w:i w:val="0"/>
          <w:iCs w:val="0"/>
        </w:rPr>
        <w:t>.0</w:t>
      </w:r>
      <w:r w:rsidR="00AA2B3B">
        <w:rPr>
          <w:i w:val="0"/>
          <w:iCs w:val="0"/>
        </w:rPr>
        <w:t>6</w:t>
      </w:r>
      <w:r w:rsidR="00C720BF">
        <w:rPr>
          <w:i w:val="0"/>
          <w:iCs w:val="0"/>
        </w:rPr>
        <w:t xml:space="preserve">.2022 roku), są </w:t>
      </w:r>
      <w:r>
        <w:rPr>
          <w:i w:val="0"/>
          <w:iCs w:val="0"/>
        </w:rPr>
        <w:t>na bieżąco aktualizowan</w:t>
      </w:r>
      <w:r w:rsidR="00C720BF">
        <w:rPr>
          <w:i w:val="0"/>
          <w:iCs w:val="0"/>
        </w:rPr>
        <w:t>e</w:t>
      </w:r>
      <w:r w:rsidR="00A43A7F" w:rsidRPr="00B07358">
        <w:rPr>
          <w:i w:val="0"/>
          <w:iCs w:val="0"/>
        </w:rPr>
        <w:t>,</w:t>
      </w:r>
      <w:r w:rsidR="00C720BF">
        <w:rPr>
          <w:i w:val="0"/>
          <w:iCs w:val="0"/>
        </w:rPr>
        <w:t xml:space="preserve"> </w:t>
      </w:r>
      <w:r>
        <w:rPr>
          <w:i w:val="0"/>
          <w:iCs w:val="0"/>
        </w:rPr>
        <w:t xml:space="preserve">a informacje są dostępne </w:t>
      </w:r>
      <w:r w:rsidR="00C22152">
        <w:rPr>
          <w:i w:val="0"/>
          <w:iCs w:val="0"/>
        </w:rPr>
        <w:br/>
      </w:r>
      <w:r>
        <w:rPr>
          <w:i w:val="0"/>
          <w:iCs w:val="0"/>
        </w:rPr>
        <w:t xml:space="preserve">na stronie internetowej </w:t>
      </w:r>
      <w:r w:rsidR="00D461C3">
        <w:rPr>
          <w:i w:val="0"/>
          <w:iCs w:val="0"/>
        </w:rPr>
        <w:t>g</w:t>
      </w:r>
      <w:r>
        <w:rPr>
          <w:i w:val="0"/>
          <w:iCs w:val="0"/>
        </w:rPr>
        <w:t xml:space="preserve">miny pod adresem </w:t>
      </w:r>
      <w:r w:rsidR="00732E17" w:rsidRPr="00732E17">
        <w:t>https://strykow.e-mapa.net/</w:t>
      </w:r>
      <w:r>
        <w:rPr>
          <w:i w:val="0"/>
          <w:iCs w:val="0"/>
        </w:rPr>
        <w:t xml:space="preserve">. </w:t>
      </w:r>
      <w:r w:rsidRPr="00CF2310">
        <w:rPr>
          <w:i w:val="0"/>
          <w:iCs w:val="0"/>
        </w:rPr>
        <w:t xml:space="preserve">Udział powierzchni objętej miejscowymi planami zagospodarowania przestrzennego w powierzchni </w:t>
      </w:r>
      <w:r w:rsidR="00D461C3">
        <w:rPr>
          <w:i w:val="0"/>
          <w:iCs w:val="0"/>
        </w:rPr>
        <w:t>g</w:t>
      </w:r>
      <w:r w:rsidRPr="00CF2310">
        <w:rPr>
          <w:i w:val="0"/>
          <w:iCs w:val="0"/>
        </w:rPr>
        <w:t>miny ogółem wynosi 99,4% .</w:t>
      </w:r>
      <w:bookmarkStart w:id="30" w:name="akapit_273"/>
      <w:bookmarkEnd w:id="30"/>
    </w:p>
    <w:p w14:paraId="618C2B9C" w14:textId="1E050841" w:rsidR="00C318F1" w:rsidRPr="00FB43C6" w:rsidRDefault="00786CCC" w:rsidP="00C318F1">
      <w:pPr>
        <w:spacing w:before="120" w:after="240"/>
        <w:rPr>
          <w:i w:val="0"/>
          <w:iCs w:val="0"/>
        </w:rPr>
      </w:pPr>
      <w:r>
        <w:rPr>
          <w:i w:val="0"/>
          <w:iCs w:val="0"/>
        </w:rPr>
        <w:t>W</w:t>
      </w:r>
      <w:r w:rsidRPr="00533FF3">
        <w:rPr>
          <w:i w:val="0"/>
          <w:iCs w:val="0"/>
        </w:rPr>
        <w:t xml:space="preserve"> 2020 roku </w:t>
      </w:r>
      <w:r>
        <w:rPr>
          <w:i w:val="0"/>
          <w:iCs w:val="0"/>
        </w:rPr>
        <w:t>w Gmin</w:t>
      </w:r>
      <w:r w:rsidR="004A0693">
        <w:rPr>
          <w:i w:val="0"/>
          <w:iCs w:val="0"/>
        </w:rPr>
        <w:t>i</w:t>
      </w:r>
      <w:r>
        <w:rPr>
          <w:i w:val="0"/>
          <w:iCs w:val="0"/>
        </w:rPr>
        <w:t xml:space="preserve">e Stryków </w:t>
      </w:r>
      <w:r w:rsidRPr="00533FF3">
        <w:rPr>
          <w:i w:val="0"/>
          <w:iCs w:val="0"/>
        </w:rPr>
        <w:t xml:space="preserve">zarejestrowanych było w rejestrze REGON 1 355 podmiotów gospodarki narodowej. </w:t>
      </w:r>
      <w:r>
        <w:rPr>
          <w:i w:val="0"/>
          <w:iCs w:val="0"/>
        </w:rPr>
        <w:t>O</w:t>
      </w:r>
      <w:r w:rsidRPr="00533FF3">
        <w:rPr>
          <w:i w:val="0"/>
          <w:iCs w:val="0"/>
        </w:rPr>
        <w:t>d 2017 roku</w:t>
      </w:r>
      <w:r>
        <w:rPr>
          <w:i w:val="0"/>
          <w:iCs w:val="0"/>
        </w:rPr>
        <w:t xml:space="preserve"> obserwowany jest ciągły wzrost liczby funkcjonujących podmiotów gospodarczych co świadczy o sprzyjających warunkach do prowadzenia tutaj działalności.</w:t>
      </w:r>
    </w:p>
    <w:p w14:paraId="3038FDEC" w14:textId="77777777" w:rsidR="00786CCC" w:rsidRPr="00642146" w:rsidRDefault="00786CCC" w:rsidP="00786CCC">
      <w:pPr>
        <w:spacing w:before="120" w:after="60"/>
        <w:jc w:val="center"/>
      </w:pPr>
      <w:r w:rsidRPr="00642146">
        <w:t>Liczba podmiotów gospodarki narodowej zarejestrowanych w rejestrze REGON</w:t>
      </w:r>
    </w:p>
    <w:p w14:paraId="157224B3" w14:textId="77777777" w:rsidR="00786CCC" w:rsidRPr="0082219E" w:rsidRDefault="00786CCC" w:rsidP="00786CCC">
      <w:pPr>
        <w:spacing w:before="120" w:after="120"/>
        <w:jc w:val="center"/>
        <w:rPr>
          <w:i w:val="0"/>
          <w:iCs w:val="0"/>
        </w:rPr>
      </w:pPr>
      <w:r>
        <w:rPr>
          <w:noProof/>
        </w:rPr>
        <w:drawing>
          <wp:inline distT="0" distB="0" distL="0" distR="0" wp14:anchorId="6C19FC49" wp14:editId="2A9FBD4E">
            <wp:extent cx="4133850" cy="1657350"/>
            <wp:effectExtent l="0" t="0" r="0" b="0"/>
            <wp:docPr id="28" name="Wykres 28">
              <a:extLst xmlns:a="http://schemas.openxmlformats.org/drawingml/2006/main">
                <a:ext uri="{FF2B5EF4-FFF2-40B4-BE49-F238E27FC236}">
                  <a16:creationId xmlns:a16="http://schemas.microsoft.com/office/drawing/2014/main" id="{A7D21B6D-6013-4435-9F92-D508A196F2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6F691F6" w14:textId="2B522D14" w:rsidR="00786CCC" w:rsidRPr="00C16858" w:rsidRDefault="00786CCC" w:rsidP="00786CCC">
      <w:pPr>
        <w:spacing w:before="60" w:after="120"/>
        <w:jc w:val="center"/>
        <w:rPr>
          <w:sz w:val="18"/>
          <w:szCs w:val="18"/>
        </w:rPr>
      </w:pPr>
      <w:bookmarkStart w:id="31" w:name="_Hlk101443092"/>
      <w:r w:rsidRPr="00C16858">
        <w:rPr>
          <w:sz w:val="18"/>
          <w:szCs w:val="18"/>
        </w:rPr>
        <w:t xml:space="preserve">Źródło: </w:t>
      </w:r>
      <w:proofErr w:type="spellStart"/>
      <w:r w:rsidRPr="00C16858">
        <w:rPr>
          <w:sz w:val="18"/>
          <w:szCs w:val="18"/>
        </w:rPr>
        <w:t>SVS.Portret_</w:t>
      </w:r>
      <w:r w:rsidR="00D461C3">
        <w:rPr>
          <w:sz w:val="18"/>
          <w:szCs w:val="18"/>
        </w:rPr>
        <w:t>G</w:t>
      </w:r>
      <w:r w:rsidRPr="00C16858">
        <w:rPr>
          <w:sz w:val="18"/>
          <w:szCs w:val="18"/>
        </w:rPr>
        <w:t>miny_Stryków</w:t>
      </w:r>
      <w:proofErr w:type="spellEnd"/>
      <w:r w:rsidRPr="00C16858">
        <w:rPr>
          <w:sz w:val="18"/>
          <w:szCs w:val="18"/>
        </w:rPr>
        <w:t xml:space="preserve"> (gmina miejsko-wiejska).30-03-2022</w:t>
      </w:r>
    </w:p>
    <w:bookmarkEnd w:id="31"/>
    <w:p w14:paraId="31421067" w14:textId="4C4A5E42" w:rsidR="00A0572A" w:rsidRPr="00A0572A" w:rsidRDefault="00786CCC" w:rsidP="00A0572A">
      <w:pPr>
        <w:spacing w:after="160"/>
        <w:rPr>
          <w:i w:val="0"/>
          <w:iCs w:val="0"/>
        </w:rPr>
      </w:pPr>
      <w:r>
        <w:rPr>
          <w:i w:val="0"/>
          <w:iCs w:val="0"/>
        </w:rPr>
        <w:t>Rosnąca liczba</w:t>
      </w:r>
      <w:r w:rsidRPr="002B7E1C">
        <w:rPr>
          <w:i w:val="0"/>
          <w:iCs w:val="0"/>
        </w:rPr>
        <w:t xml:space="preserve"> podmiotów gospodarczych to także konieczność </w:t>
      </w:r>
      <w:r>
        <w:rPr>
          <w:i w:val="0"/>
          <w:iCs w:val="0"/>
        </w:rPr>
        <w:t>dostosowania infrastruktury do</w:t>
      </w:r>
      <w:r w:rsidR="00E53F2C">
        <w:rPr>
          <w:i w:val="0"/>
          <w:iCs w:val="0"/>
        </w:rPr>
        <w:t xml:space="preserve"> </w:t>
      </w:r>
      <w:r>
        <w:rPr>
          <w:i w:val="0"/>
          <w:iCs w:val="0"/>
        </w:rPr>
        <w:t xml:space="preserve">zapotrzebowania inwestorów. Ważnymi w tym kontekście zadaniami dla </w:t>
      </w:r>
      <w:r w:rsidR="005D61F0">
        <w:rPr>
          <w:i w:val="0"/>
          <w:iCs w:val="0"/>
        </w:rPr>
        <w:t>g</w:t>
      </w:r>
      <w:r>
        <w:rPr>
          <w:i w:val="0"/>
          <w:iCs w:val="0"/>
        </w:rPr>
        <w:t xml:space="preserve">miny jest zrealizowanie </w:t>
      </w:r>
      <w:r>
        <w:rPr>
          <w:i w:val="0"/>
          <w:iCs w:val="0"/>
        </w:rPr>
        <w:br/>
        <w:t xml:space="preserve">w najbliższych latach budowy </w:t>
      </w:r>
      <w:r w:rsidRPr="002B7E1C">
        <w:rPr>
          <w:i w:val="0"/>
          <w:iCs w:val="0"/>
        </w:rPr>
        <w:t xml:space="preserve">oczyszczalni ścieków </w:t>
      </w:r>
      <w:r>
        <w:rPr>
          <w:i w:val="0"/>
          <w:iCs w:val="0"/>
        </w:rPr>
        <w:t xml:space="preserve">oraz </w:t>
      </w:r>
      <w:r w:rsidRPr="002B7E1C">
        <w:rPr>
          <w:i w:val="0"/>
          <w:iCs w:val="0"/>
        </w:rPr>
        <w:t>modernizacji stacji uzdatniania wody</w:t>
      </w:r>
      <w:r>
        <w:rPr>
          <w:i w:val="0"/>
          <w:iCs w:val="0"/>
        </w:rPr>
        <w:t xml:space="preserve"> i małej retencji.</w:t>
      </w:r>
    </w:p>
    <w:p w14:paraId="4D753C97" w14:textId="77777777" w:rsidR="00A0572A" w:rsidRDefault="00A0572A" w:rsidP="00BD04C3">
      <w:pPr>
        <w:jc w:val="center"/>
      </w:pPr>
    </w:p>
    <w:p w14:paraId="1E0A5102" w14:textId="425EE49D" w:rsidR="00786CCC" w:rsidRDefault="00786CCC" w:rsidP="00BD04C3">
      <w:pPr>
        <w:jc w:val="center"/>
      </w:pPr>
      <w:r>
        <w:t>Główne rodzaje działalności gospodarczej na terenie Gminy Stryków</w:t>
      </w:r>
    </w:p>
    <w:p w14:paraId="2E5AF500" w14:textId="7932BB0F" w:rsidR="001F17EC" w:rsidRPr="00BD04C3" w:rsidRDefault="00302AF7" w:rsidP="00BD04C3">
      <w:pPr>
        <w:rPr>
          <w:b/>
          <w:bCs/>
        </w:rPr>
      </w:pPr>
      <w:r w:rsidRPr="001F320B">
        <w:rPr>
          <w:b/>
          <w:bCs/>
          <w:noProof/>
          <w:color w:val="000000" w:themeColor="text1"/>
        </w:rPr>
        <w:drawing>
          <wp:inline distT="0" distB="0" distL="0" distR="0" wp14:anchorId="2A3F218A" wp14:editId="5947A995">
            <wp:extent cx="6115050" cy="3943350"/>
            <wp:effectExtent l="0" t="0" r="0" b="0"/>
            <wp:docPr id="45" name="Wykres 45">
              <a:extLst xmlns:a="http://schemas.openxmlformats.org/drawingml/2006/main">
                <a:ext uri="{FF2B5EF4-FFF2-40B4-BE49-F238E27FC236}">
                  <a16:creationId xmlns:a16="http://schemas.microsoft.com/office/drawing/2014/main" id="{104FE414-821C-45FA-9CA9-10FC7B3889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1462077" w14:textId="5A89E22D" w:rsidR="00C22152" w:rsidRDefault="00786CCC" w:rsidP="00A0572A">
      <w:pPr>
        <w:pStyle w:val="Legenda"/>
        <w:spacing w:before="60" w:after="120"/>
        <w:jc w:val="center"/>
      </w:pPr>
      <w:r>
        <w:rPr>
          <w:b w:val="0"/>
          <w:bCs w:val="0"/>
          <w:color w:val="000000" w:themeColor="text1"/>
        </w:rPr>
        <w:t>Ź</w:t>
      </w:r>
      <w:r w:rsidRPr="00BF5DCB">
        <w:rPr>
          <w:b w:val="0"/>
          <w:bCs w:val="0"/>
          <w:color w:val="000000" w:themeColor="text1"/>
        </w:rPr>
        <w:t xml:space="preserve">ródło: GUS, </w:t>
      </w:r>
      <w:r w:rsidRPr="00EF2366">
        <w:rPr>
          <w:b w:val="0"/>
          <w:bCs w:val="0"/>
          <w:color w:val="000000" w:themeColor="text1"/>
        </w:rPr>
        <w:t>PODM_3001_XTAB_20220422122757</w:t>
      </w:r>
      <w:r w:rsidRPr="00BF5DCB">
        <w:rPr>
          <w:b w:val="0"/>
          <w:bCs w:val="0"/>
          <w:color w:val="000000" w:themeColor="text1"/>
        </w:rPr>
        <w:t>, stan na 8.04.2022 r.</w:t>
      </w:r>
    </w:p>
    <w:p w14:paraId="591B3E4B" w14:textId="77777777" w:rsidR="00C318F1" w:rsidRDefault="00C318F1" w:rsidP="00A0572A">
      <w:pPr>
        <w:spacing w:before="120"/>
        <w:rPr>
          <w:i w:val="0"/>
          <w:iCs w:val="0"/>
        </w:rPr>
      </w:pPr>
    </w:p>
    <w:p w14:paraId="0043EF1A" w14:textId="7B25181E" w:rsidR="00786CCC" w:rsidRPr="00865C36" w:rsidRDefault="00786CCC" w:rsidP="00A0572A">
      <w:pPr>
        <w:spacing w:before="120"/>
        <w:rPr>
          <w:i w:val="0"/>
          <w:iCs w:val="0"/>
        </w:rPr>
      </w:pPr>
      <w:r w:rsidRPr="00865C36">
        <w:rPr>
          <w:i w:val="0"/>
          <w:iCs w:val="0"/>
        </w:rPr>
        <w:t xml:space="preserve">Branżami dominującymi </w:t>
      </w:r>
      <w:r>
        <w:rPr>
          <w:i w:val="0"/>
          <w:iCs w:val="0"/>
        </w:rPr>
        <w:t xml:space="preserve">na terenie </w:t>
      </w:r>
      <w:r w:rsidR="000F4D8B">
        <w:rPr>
          <w:i w:val="0"/>
          <w:iCs w:val="0"/>
        </w:rPr>
        <w:t>g</w:t>
      </w:r>
      <w:r>
        <w:rPr>
          <w:i w:val="0"/>
          <w:iCs w:val="0"/>
        </w:rPr>
        <w:t xml:space="preserve">miny, </w:t>
      </w:r>
      <w:r w:rsidRPr="00533FF3">
        <w:rPr>
          <w:i w:val="0"/>
          <w:iCs w:val="0"/>
        </w:rPr>
        <w:t>co przedstawia po</w:t>
      </w:r>
      <w:r>
        <w:rPr>
          <w:i w:val="0"/>
          <w:iCs w:val="0"/>
        </w:rPr>
        <w:t>wyż</w:t>
      </w:r>
      <w:r w:rsidRPr="00533FF3">
        <w:rPr>
          <w:i w:val="0"/>
          <w:iCs w:val="0"/>
        </w:rPr>
        <w:t>sz</w:t>
      </w:r>
      <w:r>
        <w:rPr>
          <w:i w:val="0"/>
          <w:iCs w:val="0"/>
        </w:rPr>
        <w:t xml:space="preserve">y wykres, </w:t>
      </w:r>
      <w:r w:rsidRPr="00865C36">
        <w:rPr>
          <w:i w:val="0"/>
          <w:iCs w:val="0"/>
        </w:rPr>
        <w:t>są:</w:t>
      </w:r>
    </w:p>
    <w:p w14:paraId="49385D3C" w14:textId="33A3ED25" w:rsidR="00786CCC" w:rsidRPr="00BB3498" w:rsidRDefault="00786CCC" w:rsidP="00663D89">
      <w:pPr>
        <w:pStyle w:val="Akapitzlist"/>
        <w:numPr>
          <w:ilvl w:val="0"/>
          <w:numId w:val="30"/>
        </w:numPr>
        <w:rPr>
          <w:i w:val="0"/>
          <w:iCs w:val="0"/>
        </w:rPr>
      </w:pPr>
      <w:r w:rsidRPr="00BB3498">
        <w:rPr>
          <w:i w:val="0"/>
          <w:iCs w:val="0"/>
        </w:rPr>
        <w:t>handel hurtowy i detaliczny</w:t>
      </w:r>
      <w:r w:rsidR="003773D0">
        <w:rPr>
          <w:i w:val="0"/>
          <w:iCs w:val="0"/>
        </w:rPr>
        <w:t>,</w:t>
      </w:r>
    </w:p>
    <w:p w14:paraId="125DA7C2" w14:textId="32CD6D0C" w:rsidR="00786CCC" w:rsidRPr="00BB3498" w:rsidRDefault="00786CCC" w:rsidP="00663D89">
      <w:pPr>
        <w:pStyle w:val="Akapitzlist"/>
        <w:numPr>
          <w:ilvl w:val="0"/>
          <w:numId w:val="30"/>
        </w:numPr>
        <w:rPr>
          <w:i w:val="0"/>
          <w:iCs w:val="0"/>
        </w:rPr>
      </w:pPr>
      <w:r w:rsidRPr="00BB3498">
        <w:rPr>
          <w:i w:val="0"/>
          <w:iCs w:val="0"/>
        </w:rPr>
        <w:t>przetwórstwo przemysłowe</w:t>
      </w:r>
      <w:r w:rsidR="003773D0">
        <w:rPr>
          <w:i w:val="0"/>
          <w:iCs w:val="0"/>
        </w:rPr>
        <w:t>,</w:t>
      </w:r>
    </w:p>
    <w:p w14:paraId="2DF980FD" w14:textId="0DDD3F94" w:rsidR="00786CCC" w:rsidRPr="00BB3498" w:rsidRDefault="00786CCC" w:rsidP="00663D89">
      <w:pPr>
        <w:pStyle w:val="Akapitzlist"/>
        <w:numPr>
          <w:ilvl w:val="0"/>
          <w:numId w:val="30"/>
        </w:numPr>
        <w:rPr>
          <w:i w:val="0"/>
          <w:iCs w:val="0"/>
        </w:rPr>
      </w:pPr>
      <w:r w:rsidRPr="00BB3498">
        <w:rPr>
          <w:i w:val="0"/>
          <w:iCs w:val="0"/>
        </w:rPr>
        <w:t>budownictwo</w:t>
      </w:r>
      <w:r w:rsidR="003773D0">
        <w:rPr>
          <w:i w:val="0"/>
          <w:iCs w:val="0"/>
        </w:rPr>
        <w:t>,</w:t>
      </w:r>
    </w:p>
    <w:p w14:paraId="57D636A3" w14:textId="7BDCB88D" w:rsidR="00786CCC" w:rsidRPr="00BB3498" w:rsidRDefault="00786CCC" w:rsidP="00663D89">
      <w:pPr>
        <w:pStyle w:val="Akapitzlist"/>
        <w:numPr>
          <w:ilvl w:val="0"/>
          <w:numId w:val="30"/>
        </w:numPr>
        <w:rPr>
          <w:i w:val="0"/>
          <w:iCs w:val="0"/>
        </w:rPr>
      </w:pPr>
      <w:r w:rsidRPr="00BB3498">
        <w:rPr>
          <w:i w:val="0"/>
          <w:iCs w:val="0"/>
        </w:rPr>
        <w:t>działalność profesjonalna, naukowa i techniczna</w:t>
      </w:r>
      <w:r w:rsidR="003773D0">
        <w:rPr>
          <w:i w:val="0"/>
          <w:iCs w:val="0"/>
        </w:rPr>
        <w:t>,</w:t>
      </w:r>
    </w:p>
    <w:p w14:paraId="4FFAE50E" w14:textId="77777777" w:rsidR="00786CCC" w:rsidRPr="00F01058" w:rsidRDefault="00786CCC" w:rsidP="00663D89">
      <w:pPr>
        <w:pStyle w:val="Akapitzlist"/>
        <w:numPr>
          <w:ilvl w:val="0"/>
          <w:numId w:val="30"/>
        </w:numPr>
        <w:rPr>
          <w:i w:val="0"/>
          <w:iCs w:val="0"/>
        </w:rPr>
      </w:pPr>
      <w:r w:rsidRPr="00BB3498">
        <w:rPr>
          <w:i w:val="0"/>
          <w:iCs w:val="0"/>
        </w:rPr>
        <w:t>transport i gospodarka magazynowa</w:t>
      </w:r>
      <w:r>
        <w:rPr>
          <w:i w:val="0"/>
          <w:iCs w:val="0"/>
        </w:rPr>
        <w:t>.</w:t>
      </w:r>
    </w:p>
    <w:p w14:paraId="02E4D666" w14:textId="77777777" w:rsidR="00C318F1" w:rsidRDefault="00C318F1" w:rsidP="00786CCC">
      <w:pPr>
        <w:spacing w:before="120" w:after="120"/>
        <w:rPr>
          <w:i w:val="0"/>
          <w:iCs w:val="0"/>
        </w:rPr>
      </w:pPr>
    </w:p>
    <w:p w14:paraId="67321BC1" w14:textId="2F68CF90" w:rsidR="00786CCC" w:rsidRDefault="00786CCC" w:rsidP="00786CCC">
      <w:pPr>
        <w:spacing w:before="120" w:after="120"/>
        <w:rPr>
          <w:i w:val="0"/>
          <w:iCs w:val="0"/>
        </w:rPr>
      </w:pPr>
      <w:r w:rsidRPr="00DD615F">
        <w:rPr>
          <w:i w:val="0"/>
          <w:iCs w:val="0"/>
        </w:rPr>
        <w:t>Mieszkańcy mają dostęp do dość szerokiej oferty placówek handlowych i usługowych, co oznacza, że ich potrzeby w zakresie d</w:t>
      </w:r>
      <w:r w:rsidR="00B62646">
        <w:rPr>
          <w:i w:val="0"/>
          <w:iCs w:val="0"/>
        </w:rPr>
        <w:t>o</w:t>
      </w:r>
      <w:r w:rsidRPr="00DD615F">
        <w:rPr>
          <w:i w:val="0"/>
          <w:iCs w:val="0"/>
        </w:rPr>
        <w:t>stępu do różnego rodzaju produktów</w:t>
      </w:r>
      <w:r w:rsidR="004C2C98">
        <w:rPr>
          <w:i w:val="0"/>
          <w:iCs w:val="0"/>
        </w:rPr>
        <w:t xml:space="preserve"> -</w:t>
      </w:r>
      <w:r w:rsidRPr="00DD615F">
        <w:rPr>
          <w:i w:val="0"/>
          <w:iCs w:val="0"/>
        </w:rPr>
        <w:t xml:space="preserve"> spożywczych, środków czystości, artykułów gospodarstwa domowego, odzieży, etc. </w:t>
      </w:r>
      <w:r w:rsidR="004C2C98">
        <w:rPr>
          <w:i w:val="0"/>
          <w:iCs w:val="0"/>
        </w:rPr>
        <w:t>oraz</w:t>
      </w:r>
      <w:r w:rsidRPr="00DD615F">
        <w:rPr>
          <w:i w:val="0"/>
          <w:iCs w:val="0"/>
        </w:rPr>
        <w:t xml:space="preserve"> usług </w:t>
      </w:r>
      <w:r>
        <w:rPr>
          <w:i w:val="0"/>
          <w:iCs w:val="0"/>
        </w:rPr>
        <w:t>są w</w:t>
      </w:r>
      <w:r w:rsidRPr="00DD615F">
        <w:rPr>
          <w:i w:val="0"/>
          <w:iCs w:val="0"/>
        </w:rPr>
        <w:t xml:space="preserve"> pełni zaspokojon</w:t>
      </w:r>
      <w:r>
        <w:rPr>
          <w:i w:val="0"/>
          <w:iCs w:val="0"/>
        </w:rPr>
        <w:t>e</w:t>
      </w:r>
      <w:r w:rsidRPr="00DD615F">
        <w:rPr>
          <w:i w:val="0"/>
          <w:iCs w:val="0"/>
        </w:rPr>
        <w:t>. W miarę większego zapotrzebowania, mieszkańcy korzystają z asortymentu i usług dostępnych na terenie niedaleko położonej</w:t>
      </w:r>
      <w:r w:rsidR="000001CF">
        <w:rPr>
          <w:i w:val="0"/>
          <w:iCs w:val="0"/>
        </w:rPr>
        <w:t xml:space="preserve"> </w:t>
      </w:r>
      <w:r w:rsidRPr="00DD615F">
        <w:rPr>
          <w:i w:val="0"/>
          <w:iCs w:val="0"/>
        </w:rPr>
        <w:t>Łodzi.</w:t>
      </w:r>
    </w:p>
    <w:p w14:paraId="085FBADF" w14:textId="62EFA558" w:rsidR="00786CCC" w:rsidRDefault="00786CCC" w:rsidP="006F1F8A">
      <w:pPr>
        <w:spacing w:after="200" w:line="288" w:lineRule="auto"/>
        <w:rPr>
          <w:i w:val="0"/>
          <w:iCs w:val="0"/>
        </w:rPr>
      </w:pPr>
      <w:r>
        <w:rPr>
          <w:i w:val="0"/>
          <w:iCs w:val="0"/>
        </w:rPr>
        <w:t xml:space="preserve">Poniższa tabela przedstawia udział podmiotów prowadzących działalność rolniczą na terenie </w:t>
      </w:r>
      <w:r w:rsidR="000F4D8B">
        <w:rPr>
          <w:i w:val="0"/>
          <w:iCs w:val="0"/>
        </w:rPr>
        <w:t>g</w:t>
      </w:r>
      <w:r>
        <w:rPr>
          <w:i w:val="0"/>
          <w:iCs w:val="0"/>
        </w:rPr>
        <w:t>miny</w:t>
      </w:r>
      <w:r w:rsidR="000001CF">
        <w:rPr>
          <w:i w:val="0"/>
          <w:iCs w:val="0"/>
        </w:rPr>
        <w:t xml:space="preserve"> </w:t>
      </w:r>
      <w:r w:rsidR="000001CF">
        <w:rPr>
          <w:i w:val="0"/>
          <w:iCs w:val="0"/>
        </w:rPr>
        <w:br/>
      </w:r>
      <w:r>
        <w:rPr>
          <w:i w:val="0"/>
          <w:iCs w:val="0"/>
        </w:rPr>
        <w:t>w stosunku do pozostałych typów działalności.</w:t>
      </w:r>
    </w:p>
    <w:p w14:paraId="5B90A4DF" w14:textId="77777777" w:rsidR="00786CCC" w:rsidRDefault="00786CCC" w:rsidP="00786CCC">
      <w:pPr>
        <w:jc w:val="center"/>
        <w:rPr>
          <w:i w:val="0"/>
          <w:iCs w:val="0"/>
        </w:rPr>
      </w:pPr>
      <w:r>
        <w:rPr>
          <w:noProof/>
        </w:rPr>
        <w:drawing>
          <wp:inline distT="0" distB="0" distL="0" distR="0" wp14:anchorId="006D817F" wp14:editId="0BA93662">
            <wp:extent cx="4733925" cy="2609850"/>
            <wp:effectExtent l="0" t="0" r="0" b="0"/>
            <wp:docPr id="27" name="Wykres 27">
              <a:extLst xmlns:a="http://schemas.openxmlformats.org/drawingml/2006/main">
                <a:ext uri="{FF2B5EF4-FFF2-40B4-BE49-F238E27FC236}">
                  <a16:creationId xmlns:a16="http://schemas.microsoft.com/office/drawing/2014/main" id="{78D774A3-D2F3-4521-AAFE-6940CAC5F0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711F120" w14:textId="089F2287" w:rsidR="00786CCC" w:rsidRPr="0082219E" w:rsidRDefault="00786CCC" w:rsidP="00786CCC">
      <w:pPr>
        <w:spacing w:before="60" w:after="120"/>
        <w:jc w:val="center"/>
        <w:rPr>
          <w:sz w:val="18"/>
          <w:szCs w:val="18"/>
        </w:rPr>
      </w:pPr>
      <w:r w:rsidRPr="00C16858">
        <w:rPr>
          <w:sz w:val="18"/>
          <w:szCs w:val="18"/>
        </w:rPr>
        <w:t xml:space="preserve">Źródło: </w:t>
      </w:r>
      <w:proofErr w:type="spellStart"/>
      <w:r w:rsidRPr="00C16858">
        <w:rPr>
          <w:sz w:val="18"/>
          <w:szCs w:val="18"/>
        </w:rPr>
        <w:t>SVS.Portret_</w:t>
      </w:r>
      <w:r w:rsidR="00C00469">
        <w:rPr>
          <w:sz w:val="18"/>
          <w:szCs w:val="18"/>
        </w:rPr>
        <w:t>G</w:t>
      </w:r>
      <w:r w:rsidRPr="00C16858">
        <w:rPr>
          <w:sz w:val="18"/>
          <w:szCs w:val="18"/>
        </w:rPr>
        <w:t>miny_Stryków</w:t>
      </w:r>
      <w:proofErr w:type="spellEnd"/>
      <w:r w:rsidRPr="00C16858">
        <w:rPr>
          <w:sz w:val="18"/>
          <w:szCs w:val="18"/>
        </w:rPr>
        <w:t xml:space="preserve"> (gmina miejsko-wiejska).30-03-2022</w:t>
      </w:r>
    </w:p>
    <w:p w14:paraId="665C4AF7" w14:textId="5BFC4CF0" w:rsidR="00786CCC" w:rsidRDefault="00786CCC" w:rsidP="00786CCC">
      <w:pPr>
        <w:spacing w:after="120"/>
        <w:rPr>
          <w:i w:val="0"/>
          <w:iCs w:val="0"/>
        </w:rPr>
      </w:pPr>
      <w:r w:rsidRPr="004F6F8F">
        <w:rPr>
          <w:i w:val="0"/>
          <w:iCs w:val="0"/>
        </w:rPr>
        <w:t>Intensywne zmiany w gospodarce i tendencja związana z przeznaczaniem coraz większej powierzchni terenów rolnych pod inwestycje</w:t>
      </w:r>
      <w:r>
        <w:rPr>
          <w:i w:val="0"/>
          <w:iCs w:val="0"/>
        </w:rPr>
        <w:t xml:space="preserve"> </w:t>
      </w:r>
      <w:r w:rsidRPr="004F6F8F">
        <w:rPr>
          <w:i w:val="0"/>
          <w:iCs w:val="0"/>
        </w:rPr>
        <w:t>powodują, że dominujący rolniczy charakter Gminy Stryków</w:t>
      </w:r>
      <w:r>
        <w:rPr>
          <w:i w:val="0"/>
          <w:iCs w:val="0"/>
        </w:rPr>
        <w:t xml:space="preserve"> </w:t>
      </w:r>
      <w:r w:rsidRPr="004F6F8F">
        <w:rPr>
          <w:i w:val="0"/>
          <w:iCs w:val="0"/>
        </w:rPr>
        <w:t xml:space="preserve">traci coraz bardziej na znaczeniu na korzyść pozarolniczej działalności gospodarczej. </w:t>
      </w:r>
    </w:p>
    <w:p w14:paraId="7DB4C69C" w14:textId="77777777" w:rsidR="00786CCC" w:rsidRDefault="00786CCC" w:rsidP="00786CCC">
      <w:pPr>
        <w:spacing w:after="120"/>
        <w:rPr>
          <w:i w:val="0"/>
          <w:iCs w:val="0"/>
        </w:rPr>
      </w:pPr>
      <w:r w:rsidRPr="00D868A6">
        <w:rPr>
          <w:i w:val="0"/>
          <w:iCs w:val="0"/>
        </w:rPr>
        <w:t xml:space="preserve">Tereny, na których prowadzona jest działalność gospodarcza przez osoby fizyczne to ponad 267 ha wg stanu na 26.04.2022 roku. </w:t>
      </w:r>
    </w:p>
    <w:p w14:paraId="1B34498F" w14:textId="77777777" w:rsidR="00786CCC" w:rsidRPr="001729ED" w:rsidRDefault="00786CCC" w:rsidP="00786CCC">
      <w:pPr>
        <w:spacing w:after="120"/>
        <w:rPr>
          <w:i w:val="0"/>
          <w:iCs w:val="0"/>
        </w:rPr>
      </w:pPr>
      <w:r w:rsidRPr="001729ED">
        <w:rPr>
          <w:i w:val="0"/>
          <w:iCs w:val="0"/>
        </w:rPr>
        <w:t xml:space="preserve">Wg stanu na 1 stycznia 2022 roku na ponad 466 ha prowadziły działalność 94 podmioty gospodarcze. </w:t>
      </w:r>
    </w:p>
    <w:p w14:paraId="3FF6A23B" w14:textId="77777777" w:rsidR="00786CCC" w:rsidRDefault="00786CCC" w:rsidP="00786CCC">
      <w:pPr>
        <w:spacing w:after="120"/>
        <w:rPr>
          <w:i w:val="0"/>
          <w:iCs w:val="0"/>
        </w:rPr>
      </w:pPr>
      <w:r w:rsidRPr="001729ED">
        <w:rPr>
          <w:i w:val="0"/>
          <w:iCs w:val="0"/>
        </w:rPr>
        <w:t>Działalność gospodarcza rolnicza prowadzona przez osoby prawne zajmowała 0,0475 ha.</w:t>
      </w:r>
      <w:r>
        <w:rPr>
          <w:i w:val="0"/>
          <w:iCs w:val="0"/>
        </w:rPr>
        <w:t xml:space="preserve"> </w:t>
      </w:r>
    </w:p>
    <w:p w14:paraId="73BA7C82" w14:textId="365EC209" w:rsidR="00786CCC" w:rsidRPr="00AF65B3" w:rsidRDefault="00786CCC" w:rsidP="00786CCC">
      <w:pPr>
        <w:spacing w:after="120"/>
        <w:rPr>
          <w:i w:val="0"/>
          <w:iCs w:val="0"/>
        </w:rPr>
      </w:pPr>
      <w:r w:rsidRPr="003662AD">
        <w:rPr>
          <w:i w:val="0"/>
          <w:iCs w:val="0"/>
        </w:rPr>
        <w:t xml:space="preserve">Na </w:t>
      </w:r>
      <w:r>
        <w:rPr>
          <w:i w:val="0"/>
          <w:iCs w:val="0"/>
        </w:rPr>
        <w:t xml:space="preserve">terenie </w:t>
      </w:r>
      <w:r w:rsidRPr="003662AD">
        <w:rPr>
          <w:i w:val="0"/>
          <w:iCs w:val="0"/>
        </w:rPr>
        <w:t>Gminy Stryków w rejestrze REGON wg sekcji PKD 2007 wg stanu na kwiecień 2022 roku zarejestrowanych było 18 podmiotów gospodarczych prowadzących działalność gospodarczą w sekcji A Rolnictwo, leśnictwo łowiectwo i rybactwo</w:t>
      </w:r>
      <w:r>
        <w:rPr>
          <w:i w:val="0"/>
          <w:iCs w:val="0"/>
        </w:rPr>
        <w:t xml:space="preserve"> podczas</w:t>
      </w:r>
      <w:r w:rsidR="007E1AD6">
        <w:rPr>
          <w:i w:val="0"/>
          <w:iCs w:val="0"/>
        </w:rPr>
        <w:t>,</w:t>
      </w:r>
      <w:r>
        <w:rPr>
          <w:i w:val="0"/>
          <w:iCs w:val="0"/>
        </w:rPr>
        <w:t xml:space="preserve"> gdy w 2012 roku było ich 34.</w:t>
      </w:r>
    </w:p>
    <w:p w14:paraId="10DF9DF4" w14:textId="61DC4E3F" w:rsidR="00001DEC" w:rsidRDefault="00786CCC" w:rsidP="00001DEC">
      <w:pPr>
        <w:spacing w:after="120"/>
        <w:rPr>
          <w:i w:val="0"/>
          <w:iCs w:val="0"/>
        </w:rPr>
      </w:pPr>
      <w:r>
        <w:rPr>
          <w:i w:val="0"/>
          <w:iCs w:val="0"/>
        </w:rPr>
        <w:t>P</w:t>
      </w:r>
      <w:r w:rsidRPr="00AF65B3">
        <w:rPr>
          <w:i w:val="0"/>
          <w:iCs w:val="0"/>
        </w:rPr>
        <w:t>owierzchnia użytków rolnych stanowi 51,75% powierzchni gminy. W ogólnej powierzchni gruntów rolnych, użytki rolne stanowią 90,07%, sady oraz uprawy trwałe po ok. 5%, łąki i pastwiska łącznie 9,24%, natomiast lasy - 2,59%. Powierzchnia zajmowana przez grunty ugorowane oraz pozostałe użytki rolne wynosi odpowiednio 3,59% i 3,13%.</w:t>
      </w:r>
    </w:p>
    <w:p w14:paraId="5E9BCBE4" w14:textId="3E1D9B67" w:rsidR="00786CCC" w:rsidRPr="00E259F5" w:rsidRDefault="00786CCC" w:rsidP="00001DEC">
      <w:pPr>
        <w:rPr>
          <w:i w:val="0"/>
          <w:iCs w:val="0"/>
        </w:rPr>
      </w:pPr>
      <w:r w:rsidRPr="00E259F5">
        <w:rPr>
          <w:i w:val="0"/>
          <w:iCs w:val="0"/>
        </w:rPr>
        <w:t>Z punktu widzenia przydatności terenów pod rolnictwo, warunki do dalszego jego rozwoju nie są korzystne. Elementy środowiska, które determinują tą przydatność to m.in.:</w:t>
      </w:r>
    </w:p>
    <w:p w14:paraId="19E9DB0C" w14:textId="07A7B534" w:rsidR="00786CCC" w:rsidRPr="00236D57" w:rsidRDefault="00786CCC" w:rsidP="00663D89">
      <w:pPr>
        <w:pStyle w:val="Akapitzlist"/>
        <w:numPr>
          <w:ilvl w:val="0"/>
          <w:numId w:val="56"/>
        </w:numPr>
        <w:rPr>
          <w:i w:val="0"/>
          <w:iCs w:val="0"/>
        </w:rPr>
      </w:pPr>
      <w:r w:rsidRPr="00236D57">
        <w:rPr>
          <w:i w:val="0"/>
          <w:iCs w:val="0"/>
        </w:rPr>
        <w:t>przestrzenne zróżnicowanie terenu gminy</w:t>
      </w:r>
      <w:r w:rsidR="00E77902" w:rsidRPr="00236D57">
        <w:rPr>
          <w:i w:val="0"/>
          <w:iCs w:val="0"/>
        </w:rPr>
        <w:t>,</w:t>
      </w:r>
    </w:p>
    <w:p w14:paraId="3B852072" w14:textId="47DF3DDE" w:rsidR="00786CCC" w:rsidRPr="00236D57" w:rsidRDefault="00786CCC" w:rsidP="00663D89">
      <w:pPr>
        <w:pStyle w:val="Akapitzlist"/>
        <w:numPr>
          <w:ilvl w:val="0"/>
          <w:numId w:val="56"/>
        </w:numPr>
        <w:rPr>
          <w:i w:val="0"/>
          <w:iCs w:val="0"/>
        </w:rPr>
      </w:pPr>
      <w:r w:rsidRPr="00236D57">
        <w:rPr>
          <w:i w:val="0"/>
          <w:iCs w:val="0"/>
        </w:rPr>
        <w:t>niska klasa gleb (klasa IV i V)</w:t>
      </w:r>
      <w:r w:rsidR="00E77902" w:rsidRPr="00236D57">
        <w:rPr>
          <w:i w:val="0"/>
          <w:iCs w:val="0"/>
        </w:rPr>
        <w:t>,</w:t>
      </w:r>
    </w:p>
    <w:p w14:paraId="7D3A7B05" w14:textId="6FBBE134" w:rsidR="00786CCC" w:rsidRPr="00236D57" w:rsidRDefault="00786CCC" w:rsidP="00663D89">
      <w:pPr>
        <w:pStyle w:val="Akapitzlist"/>
        <w:numPr>
          <w:ilvl w:val="0"/>
          <w:numId w:val="56"/>
        </w:numPr>
        <w:rPr>
          <w:i w:val="0"/>
          <w:iCs w:val="0"/>
        </w:rPr>
      </w:pPr>
      <w:r w:rsidRPr="00236D57">
        <w:rPr>
          <w:i w:val="0"/>
          <w:iCs w:val="0"/>
        </w:rPr>
        <w:lastRenderedPageBreak/>
        <w:t>niewielkie modyfikacje w zakresie struktury użytkowania ziem</w:t>
      </w:r>
      <w:r w:rsidR="00236D57">
        <w:rPr>
          <w:i w:val="0"/>
          <w:iCs w:val="0"/>
        </w:rPr>
        <w:t>.</w:t>
      </w:r>
    </w:p>
    <w:p w14:paraId="478E6534" w14:textId="77777777" w:rsidR="00786CCC" w:rsidRPr="00E259F5" w:rsidRDefault="00786CCC" w:rsidP="00001DEC">
      <w:pPr>
        <w:rPr>
          <w:i w:val="0"/>
          <w:iCs w:val="0"/>
          <w:strike/>
        </w:rPr>
      </w:pPr>
      <w:r w:rsidRPr="00E259F5">
        <w:rPr>
          <w:i w:val="0"/>
          <w:iCs w:val="0"/>
        </w:rPr>
        <w:t xml:space="preserve">Cechą charakterystyczną gospodarstw rolnych w gminie jest ich rozdrobnienie. </w:t>
      </w:r>
    </w:p>
    <w:p w14:paraId="3CCD556E" w14:textId="1570AD58" w:rsidR="00786CCC" w:rsidRPr="00275B24" w:rsidRDefault="00786CCC" w:rsidP="00786CCC">
      <w:pPr>
        <w:spacing w:before="120"/>
        <w:rPr>
          <w:rFonts w:eastAsiaTheme="majorEastAsia"/>
          <w:i w:val="0"/>
          <w:iCs w:val="0"/>
          <w:color w:val="000000" w:themeColor="text1"/>
        </w:rPr>
      </w:pPr>
      <w:r w:rsidRPr="0003244E">
        <w:rPr>
          <w:rFonts w:eastAsiaTheme="majorEastAsia"/>
          <w:i w:val="0"/>
          <w:iCs w:val="0"/>
        </w:rPr>
        <w:t>Rolnictwo w Gminie Stryków</w:t>
      </w:r>
      <w:r w:rsidRPr="00C77090">
        <w:rPr>
          <w:rFonts w:eastAsiaTheme="majorEastAsia"/>
          <w:i w:val="0"/>
          <w:iCs w:val="0"/>
        </w:rPr>
        <w:t xml:space="preserve"> reprezentuje typ gospodarki ekstensywnej, opartej na produkcji zbóż należących do nisko plonujących oraz dających małe dochody, ale nie wymagających szczególnych nakładów pracy i </w:t>
      </w:r>
      <w:r w:rsidRPr="00275B24">
        <w:rPr>
          <w:rFonts w:eastAsiaTheme="majorEastAsia"/>
          <w:i w:val="0"/>
          <w:iCs w:val="0"/>
          <w:color w:val="000000" w:themeColor="text1"/>
        </w:rPr>
        <w:t>wysokiego nawożenia</w:t>
      </w:r>
      <w:r w:rsidRPr="00275B24">
        <w:rPr>
          <w:rStyle w:val="Odwoanieprzypisudolnego"/>
          <w:i w:val="0"/>
          <w:iCs w:val="0"/>
          <w:color w:val="000000" w:themeColor="text1"/>
        </w:rPr>
        <w:footnoteReference w:id="6"/>
      </w:r>
      <w:r w:rsidRPr="00275B24">
        <w:rPr>
          <w:rFonts w:eastAsiaTheme="majorEastAsia"/>
          <w:i w:val="0"/>
          <w:iCs w:val="0"/>
          <w:color w:val="000000" w:themeColor="text1"/>
        </w:rPr>
        <w:t>.</w:t>
      </w:r>
      <w:r w:rsidRPr="006D5922">
        <w:rPr>
          <w:rFonts w:eastAsiaTheme="majorEastAsia"/>
          <w:i w:val="0"/>
          <w:iCs w:val="0"/>
          <w:color w:val="000000" w:themeColor="text1"/>
        </w:rPr>
        <w:t>.</w:t>
      </w:r>
      <w:r w:rsidRPr="00275B24">
        <w:rPr>
          <w:rFonts w:eastAsiaTheme="majorEastAsia"/>
          <w:i w:val="0"/>
          <w:iCs w:val="0"/>
          <w:color w:val="000000" w:themeColor="text1"/>
        </w:rPr>
        <w:t xml:space="preserve"> </w:t>
      </w:r>
    </w:p>
    <w:p w14:paraId="39F20C38" w14:textId="15282570" w:rsidR="00C318F1" w:rsidRDefault="00786CCC" w:rsidP="00C318F1">
      <w:pPr>
        <w:spacing w:before="120" w:after="600"/>
        <w:rPr>
          <w:i w:val="0"/>
          <w:iCs w:val="0"/>
        </w:rPr>
      </w:pPr>
      <w:r>
        <w:rPr>
          <w:i w:val="0"/>
          <w:iCs w:val="0"/>
        </w:rPr>
        <w:t xml:space="preserve">Ze względu na wysoki stopień zurbanizowania </w:t>
      </w:r>
      <w:r w:rsidR="000F4D8B">
        <w:rPr>
          <w:i w:val="0"/>
          <w:iCs w:val="0"/>
        </w:rPr>
        <w:t>g</w:t>
      </w:r>
      <w:r>
        <w:rPr>
          <w:i w:val="0"/>
          <w:iCs w:val="0"/>
        </w:rPr>
        <w:t>miny i dobrze funkcjonujący rynek pracy s</w:t>
      </w:r>
      <w:r w:rsidRPr="001F6E87">
        <w:rPr>
          <w:i w:val="0"/>
          <w:iCs w:val="0"/>
        </w:rPr>
        <w:t xml:space="preserve">topa bezrobocia </w:t>
      </w:r>
      <w:r w:rsidR="000F4D8B">
        <w:rPr>
          <w:i w:val="0"/>
          <w:iCs w:val="0"/>
        </w:rPr>
        <w:br/>
      </w:r>
      <w:r w:rsidRPr="001F6E87">
        <w:rPr>
          <w:i w:val="0"/>
          <w:iCs w:val="0"/>
        </w:rPr>
        <w:t xml:space="preserve">w </w:t>
      </w:r>
      <w:r w:rsidR="000F4D8B">
        <w:rPr>
          <w:i w:val="0"/>
          <w:iCs w:val="0"/>
        </w:rPr>
        <w:t>g</w:t>
      </w:r>
      <w:r w:rsidRPr="001F6E87">
        <w:rPr>
          <w:i w:val="0"/>
          <w:iCs w:val="0"/>
        </w:rPr>
        <w:t>minie wynosiła</w:t>
      </w:r>
      <w:r>
        <w:rPr>
          <w:i w:val="0"/>
          <w:iCs w:val="0"/>
        </w:rPr>
        <w:t xml:space="preserve"> na koniec grudnia 2021 roku jedynie </w:t>
      </w:r>
      <w:r w:rsidRPr="001F6E87">
        <w:rPr>
          <w:i w:val="0"/>
          <w:iCs w:val="0"/>
        </w:rPr>
        <w:t xml:space="preserve">1,28%. </w:t>
      </w:r>
      <w:r w:rsidRPr="0076169E">
        <w:rPr>
          <w:i w:val="0"/>
          <w:iCs w:val="0"/>
        </w:rPr>
        <w:t xml:space="preserve">Liczba osób bezrobotnych na terenie Gminy Stryków </w:t>
      </w:r>
      <w:r>
        <w:rPr>
          <w:i w:val="0"/>
          <w:iCs w:val="0"/>
        </w:rPr>
        <w:t>wynosiła ogółem 164 osoby, w tym 87 kobiet i 77 mężczyzn</w:t>
      </w:r>
      <w:r w:rsidR="00971BA4">
        <w:rPr>
          <w:i w:val="0"/>
          <w:iCs w:val="0"/>
        </w:rPr>
        <w:t>,</w:t>
      </w:r>
      <w:r>
        <w:rPr>
          <w:i w:val="0"/>
          <w:iCs w:val="0"/>
        </w:rPr>
        <w:t xml:space="preserve"> co stanowiło 2,6% osób w wieku produkcyjnym. </w:t>
      </w:r>
      <w:r w:rsidRPr="001F6E87">
        <w:rPr>
          <w:i w:val="0"/>
          <w:iCs w:val="0"/>
        </w:rPr>
        <w:t xml:space="preserve">W </w:t>
      </w:r>
      <w:r>
        <w:rPr>
          <w:i w:val="0"/>
          <w:iCs w:val="0"/>
        </w:rPr>
        <w:t xml:space="preserve">ogólnej </w:t>
      </w:r>
      <w:r w:rsidRPr="001F6E87">
        <w:rPr>
          <w:i w:val="0"/>
          <w:iCs w:val="0"/>
        </w:rPr>
        <w:t xml:space="preserve">liczbie 73 osoby to długotrwale bezrobotni. </w:t>
      </w:r>
      <w:r>
        <w:rPr>
          <w:i w:val="0"/>
          <w:iCs w:val="0"/>
        </w:rPr>
        <w:t xml:space="preserve">Bezrobotnych osób po 50 roku życia było zarejestrowanych 57 osób, a przed 30 rokiem życia 35 osób. Liczba osób bezrobotnych w </w:t>
      </w:r>
      <w:r w:rsidR="00D914A8">
        <w:rPr>
          <w:i w:val="0"/>
          <w:iCs w:val="0"/>
        </w:rPr>
        <w:t>g</w:t>
      </w:r>
      <w:r>
        <w:rPr>
          <w:i w:val="0"/>
          <w:iCs w:val="0"/>
        </w:rPr>
        <w:t xml:space="preserve">minie maleje rokrocznie. W okresie od 2017 roku nastąpił spadek o prawie 40%. Przy ogromnej podaży miejsc pracy na terenie </w:t>
      </w:r>
      <w:r w:rsidR="00D914A8">
        <w:rPr>
          <w:i w:val="0"/>
          <w:iCs w:val="0"/>
        </w:rPr>
        <w:t>g</w:t>
      </w:r>
      <w:r>
        <w:rPr>
          <w:i w:val="0"/>
          <w:iCs w:val="0"/>
        </w:rPr>
        <w:t>miny problem bezrobocia jest praktycznie marginalny.</w:t>
      </w:r>
    </w:p>
    <w:p w14:paraId="135C56E4" w14:textId="77777777" w:rsidR="00786CCC" w:rsidRPr="0065734E" w:rsidRDefault="00786CCC" w:rsidP="00786CCC">
      <w:pPr>
        <w:spacing w:before="120" w:after="60"/>
        <w:jc w:val="center"/>
      </w:pPr>
      <w:r w:rsidRPr="00322055">
        <w:rPr>
          <w:rFonts w:cstheme="minorHAnsi"/>
          <w:szCs w:val="22"/>
        </w:rPr>
        <w:t>Liczba zarejestrowanych bezrobotnych (stan na 31.12</w:t>
      </w:r>
      <w:r>
        <w:rPr>
          <w:rFonts w:cstheme="minorHAnsi"/>
          <w:szCs w:val="22"/>
        </w:rPr>
        <w:t>.2021 roku</w:t>
      </w:r>
      <w:r w:rsidRPr="00322055">
        <w:rPr>
          <w:rFonts w:cstheme="minorHAnsi"/>
          <w:szCs w:val="22"/>
        </w:rPr>
        <w:t>)</w:t>
      </w:r>
    </w:p>
    <w:tbl>
      <w:tblPr>
        <w:tblStyle w:val="Tabela-Siatka"/>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83"/>
        <w:gridCol w:w="2473"/>
        <w:gridCol w:w="1417"/>
        <w:gridCol w:w="1443"/>
        <w:gridCol w:w="1676"/>
        <w:gridCol w:w="1411"/>
      </w:tblGrid>
      <w:tr w:rsidR="00786CCC" w:rsidRPr="00322055" w14:paraId="4E31C369" w14:textId="77777777" w:rsidTr="00236D57">
        <w:trPr>
          <w:jc w:val="center"/>
        </w:trPr>
        <w:tc>
          <w:tcPr>
            <w:tcW w:w="783" w:type="dxa"/>
            <w:shd w:val="clear" w:color="auto" w:fill="B8CCE4" w:themeFill="accent1" w:themeFillTint="66"/>
          </w:tcPr>
          <w:p w14:paraId="587E370D" w14:textId="77777777" w:rsidR="00786CCC" w:rsidRPr="0065734E" w:rsidRDefault="00786CCC" w:rsidP="00F92D83">
            <w:pPr>
              <w:jc w:val="center"/>
              <w:rPr>
                <w:rFonts w:cstheme="minorHAnsi"/>
                <w:b/>
                <w:bCs/>
                <w:i w:val="0"/>
                <w:iCs w:val="0"/>
                <w:szCs w:val="22"/>
              </w:rPr>
            </w:pPr>
            <w:r w:rsidRPr="0065734E">
              <w:rPr>
                <w:rFonts w:cstheme="minorHAnsi"/>
                <w:b/>
                <w:bCs/>
                <w:i w:val="0"/>
                <w:iCs w:val="0"/>
                <w:szCs w:val="22"/>
              </w:rPr>
              <w:t xml:space="preserve">Rok </w:t>
            </w:r>
          </w:p>
        </w:tc>
        <w:tc>
          <w:tcPr>
            <w:tcW w:w="2473" w:type="dxa"/>
            <w:shd w:val="clear" w:color="auto" w:fill="B8CCE4" w:themeFill="accent1" w:themeFillTint="66"/>
          </w:tcPr>
          <w:p w14:paraId="7D12DFD6" w14:textId="77777777" w:rsidR="00786CCC" w:rsidRPr="0065734E" w:rsidRDefault="00786CCC" w:rsidP="00F92D83">
            <w:pPr>
              <w:jc w:val="center"/>
              <w:rPr>
                <w:rFonts w:cstheme="minorHAnsi"/>
                <w:b/>
                <w:bCs/>
                <w:i w:val="0"/>
                <w:iCs w:val="0"/>
                <w:szCs w:val="22"/>
              </w:rPr>
            </w:pPr>
            <w:r w:rsidRPr="0065734E">
              <w:rPr>
                <w:rFonts w:cstheme="minorHAnsi"/>
                <w:b/>
                <w:bCs/>
                <w:i w:val="0"/>
                <w:iCs w:val="0"/>
                <w:szCs w:val="22"/>
              </w:rPr>
              <w:t>Liczba zarejestrowanych bezrobotnych (ogółem)</w:t>
            </w:r>
          </w:p>
        </w:tc>
        <w:tc>
          <w:tcPr>
            <w:tcW w:w="1417" w:type="dxa"/>
            <w:shd w:val="clear" w:color="auto" w:fill="B8CCE4" w:themeFill="accent1" w:themeFillTint="66"/>
          </w:tcPr>
          <w:p w14:paraId="58220715" w14:textId="77777777" w:rsidR="00786CCC" w:rsidRPr="0065734E" w:rsidRDefault="00786CCC" w:rsidP="00F92D83">
            <w:pPr>
              <w:jc w:val="center"/>
              <w:rPr>
                <w:rFonts w:cstheme="minorHAnsi"/>
                <w:b/>
                <w:bCs/>
                <w:i w:val="0"/>
                <w:iCs w:val="0"/>
                <w:szCs w:val="22"/>
              </w:rPr>
            </w:pPr>
            <w:r w:rsidRPr="0065734E">
              <w:rPr>
                <w:rFonts w:cstheme="minorHAnsi"/>
                <w:b/>
                <w:bCs/>
                <w:i w:val="0"/>
                <w:iCs w:val="0"/>
                <w:szCs w:val="22"/>
              </w:rPr>
              <w:t>Kobiety</w:t>
            </w:r>
          </w:p>
        </w:tc>
        <w:tc>
          <w:tcPr>
            <w:tcW w:w="1443" w:type="dxa"/>
            <w:shd w:val="clear" w:color="auto" w:fill="B8CCE4" w:themeFill="accent1" w:themeFillTint="66"/>
          </w:tcPr>
          <w:p w14:paraId="2C7691AA" w14:textId="77777777" w:rsidR="00786CCC" w:rsidRPr="0065734E" w:rsidRDefault="00786CCC" w:rsidP="00F92D83">
            <w:pPr>
              <w:jc w:val="center"/>
              <w:rPr>
                <w:rFonts w:cstheme="minorHAnsi"/>
                <w:b/>
                <w:bCs/>
                <w:i w:val="0"/>
                <w:iCs w:val="0"/>
                <w:szCs w:val="22"/>
              </w:rPr>
            </w:pPr>
            <w:r w:rsidRPr="0065734E">
              <w:rPr>
                <w:rFonts w:cstheme="minorHAnsi"/>
                <w:b/>
                <w:bCs/>
                <w:i w:val="0"/>
                <w:iCs w:val="0"/>
                <w:szCs w:val="22"/>
              </w:rPr>
              <w:t>Osoby do 30 roku życia</w:t>
            </w:r>
          </w:p>
        </w:tc>
        <w:tc>
          <w:tcPr>
            <w:tcW w:w="1676" w:type="dxa"/>
            <w:shd w:val="clear" w:color="auto" w:fill="B8CCE4" w:themeFill="accent1" w:themeFillTint="66"/>
          </w:tcPr>
          <w:p w14:paraId="5BBEE2D9" w14:textId="77777777" w:rsidR="00786CCC" w:rsidRPr="0065734E" w:rsidRDefault="00786CCC" w:rsidP="00F92D83">
            <w:pPr>
              <w:jc w:val="center"/>
              <w:rPr>
                <w:rFonts w:cstheme="minorHAnsi"/>
                <w:b/>
                <w:bCs/>
                <w:i w:val="0"/>
                <w:iCs w:val="0"/>
                <w:szCs w:val="22"/>
              </w:rPr>
            </w:pPr>
            <w:r w:rsidRPr="0065734E">
              <w:rPr>
                <w:rFonts w:cstheme="minorHAnsi"/>
                <w:b/>
                <w:bCs/>
                <w:i w:val="0"/>
                <w:iCs w:val="0"/>
                <w:szCs w:val="22"/>
              </w:rPr>
              <w:t>Osoby powyżej 50 roku życia</w:t>
            </w:r>
          </w:p>
        </w:tc>
        <w:tc>
          <w:tcPr>
            <w:tcW w:w="1411" w:type="dxa"/>
            <w:shd w:val="clear" w:color="auto" w:fill="B8CCE4" w:themeFill="accent1" w:themeFillTint="66"/>
          </w:tcPr>
          <w:p w14:paraId="45119299" w14:textId="77777777" w:rsidR="00786CCC" w:rsidRPr="0065734E" w:rsidRDefault="00786CCC" w:rsidP="00F92D83">
            <w:pPr>
              <w:jc w:val="center"/>
              <w:rPr>
                <w:rFonts w:cstheme="minorHAnsi"/>
                <w:b/>
                <w:bCs/>
                <w:i w:val="0"/>
                <w:iCs w:val="0"/>
                <w:szCs w:val="22"/>
              </w:rPr>
            </w:pPr>
            <w:r w:rsidRPr="0065734E">
              <w:rPr>
                <w:rFonts w:cstheme="minorHAnsi"/>
                <w:b/>
                <w:bCs/>
                <w:i w:val="0"/>
                <w:iCs w:val="0"/>
                <w:szCs w:val="22"/>
              </w:rPr>
              <w:t>Długotrwale bezrobotni</w:t>
            </w:r>
          </w:p>
        </w:tc>
      </w:tr>
      <w:tr w:rsidR="00786CCC" w:rsidRPr="00322055" w14:paraId="51335EA5" w14:textId="77777777" w:rsidTr="00A5172A">
        <w:trPr>
          <w:jc w:val="center"/>
        </w:trPr>
        <w:tc>
          <w:tcPr>
            <w:tcW w:w="783" w:type="dxa"/>
            <w:shd w:val="clear" w:color="auto" w:fill="DBE5F1" w:themeFill="accent1" w:themeFillTint="33"/>
          </w:tcPr>
          <w:p w14:paraId="66226617" w14:textId="77777777" w:rsidR="00786CCC" w:rsidRPr="0065734E" w:rsidRDefault="00786CCC" w:rsidP="00F92D83">
            <w:pPr>
              <w:jc w:val="center"/>
              <w:rPr>
                <w:b/>
                <w:bCs/>
                <w:i w:val="0"/>
                <w:iCs w:val="0"/>
                <w:szCs w:val="22"/>
              </w:rPr>
            </w:pPr>
            <w:r w:rsidRPr="0065734E">
              <w:rPr>
                <w:b/>
                <w:bCs/>
                <w:i w:val="0"/>
                <w:iCs w:val="0"/>
                <w:szCs w:val="22"/>
              </w:rPr>
              <w:t>2017</w:t>
            </w:r>
          </w:p>
        </w:tc>
        <w:tc>
          <w:tcPr>
            <w:tcW w:w="2473" w:type="dxa"/>
            <w:shd w:val="clear" w:color="auto" w:fill="EAF1DD" w:themeFill="accent3" w:themeFillTint="33"/>
          </w:tcPr>
          <w:p w14:paraId="50B35D1E" w14:textId="77777777" w:rsidR="00786CCC" w:rsidRPr="0065734E" w:rsidRDefault="00786CCC" w:rsidP="00F92D83">
            <w:pPr>
              <w:jc w:val="center"/>
              <w:rPr>
                <w:i w:val="0"/>
                <w:iCs w:val="0"/>
                <w:szCs w:val="22"/>
              </w:rPr>
            </w:pPr>
            <w:r w:rsidRPr="0065734E">
              <w:rPr>
                <w:i w:val="0"/>
                <w:iCs w:val="0"/>
                <w:szCs w:val="22"/>
              </w:rPr>
              <w:t>273</w:t>
            </w:r>
          </w:p>
        </w:tc>
        <w:tc>
          <w:tcPr>
            <w:tcW w:w="1417" w:type="dxa"/>
            <w:shd w:val="clear" w:color="auto" w:fill="EAF1DD" w:themeFill="accent3" w:themeFillTint="33"/>
          </w:tcPr>
          <w:p w14:paraId="0C081CCC" w14:textId="77777777" w:rsidR="00786CCC" w:rsidRPr="0065734E" w:rsidRDefault="00786CCC" w:rsidP="00F92D83">
            <w:pPr>
              <w:jc w:val="center"/>
              <w:rPr>
                <w:i w:val="0"/>
                <w:iCs w:val="0"/>
                <w:szCs w:val="22"/>
              </w:rPr>
            </w:pPr>
            <w:r w:rsidRPr="0065734E">
              <w:rPr>
                <w:i w:val="0"/>
                <w:iCs w:val="0"/>
                <w:szCs w:val="22"/>
              </w:rPr>
              <w:t>122</w:t>
            </w:r>
          </w:p>
        </w:tc>
        <w:tc>
          <w:tcPr>
            <w:tcW w:w="1443" w:type="dxa"/>
            <w:shd w:val="clear" w:color="auto" w:fill="EAF1DD" w:themeFill="accent3" w:themeFillTint="33"/>
          </w:tcPr>
          <w:p w14:paraId="2E4569DE" w14:textId="77777777" w:rsidR="00786CCC" w:rsidRPr="0065734E" w:rsidRDefault="00786CCC" w:rsidP="00F92D83">
            <w:pPr>
              <w:jc w:val="center"/>
              <w:rPr>
                <w:i w:val="0"/>
                <w:iCs w:val="0"/>
                <w:szCs w:val="22"/>
              </w:rPr>
            </w:pPr>
            <w:r w:rsidRPr="0065734E">
              <w:rPr>
                <w:i w:val="0"/>
                <w:iCs w:val="0"/>
                <w:szCs w:val="22"/>
              </w:rPr>
              <w:t>45</w:t>
            </w:r>
          </w:p>
        </w:tc>
        <w:tc>
          <w:tcPr>
            <w:tcW w:w="1676" w:type="dxa"/>
            <w:shd w:val="clear" w:color="auto" w:fill="EAF1DD" w:themeFill="accent3" w:themeFillTint="33"/>
          </w:tcPr>
          <w:p w14:paraId="37FB467C" w14:textId="77777777" w:rsidR="00786CCC" w:rsidRPr="0065734E" w:rsidRDefault="00786CCC" w:rsidP="00F92D83">
            <w:pPr>
              <w:jc w:val="center"/>
              <w:rPr>
                <w:i w:val="0"/>
                <w:iCs w:val="0"/>
                <w:szCs w:val="22"/>
              </w:rPr>
            </w:pPr>
            <w:r w:rsidRPr="0065734E">
              <w:rPr>
                <w:i w:val="0"/>
                <w:iCs w:val="0"/>
                <w:szCs w:val="22"/>
              </w:rPr>
              <w:t>80</w:t>
            </w:r>
          </w:p>
        </w:tc>
        <w:tc>
          <w:tcPr>
            <w:tcW w:w="1411" w:type="dxa"/>
            <w:shd w:val="clear" w:color="auto" w:fill="EAF1DD" w:themeFill="accent3" w:themeFillTint="33"/>
          </w:tcPr>
          <w:p w14:paraId="3DCBDEE9" w14:textId="77777777" w:rsidR="00786CCC" w:rsidRPr="0065734E" w:rsidRDefault="00786CCC" w:rsidP="00F92D83">
            <w:pPr>
              <w:jc w:val="center"/>
              <w:rPr>
                <w:i w:val="0"/>
                <w:iCs w:val="0"/>
                <w:szCs w:val="22"/>
              </w:rPr>
            </w:pPr>
            <w:r w:rsidRPr="0065734E">
              <w:rPr>
                <w:i w:val="0"/>
                <w:iCs w:val="0"/>
                <w:szCs w:val="22"/>
              </w:rPr>
              <w:t>155</w:t>
            </w:r>
          </w:p>
        </w:tc>
      </w:tr>
      <w:tr w:rsidR="00786CCC" w:rsidRPr="00322055" w14:paraId="275773CE" w14:textId="77777777" w:rsidTr="00A5172A">
        <w:trPr>
          <w:jc w:val="center"/>
        </w:trPr>
        <w:tc>
          <w:tcPr>
            <w:tcW w:w="783" w:type="dxa"/>
            <w:shd w:val="clear" w:color="auto" w:fill="DBE5F1" w:themeFill="accent1" w:themeFillTint="33"/>
          </w:tcPr>
          <w:p w14:paraId="3AC2BD27" w14:textId="77777777" w:rsidR="00786CCC" w:rsidRPr="0065734E" w:rsidRDefault="00786CCC" w:rsidP="00F92D83">
            <w:pPr>
              <w:jc w:val="center"/>
              <w:rPr>
                <w:b/>
                <w:bCs/>
                <w:i w:val="0"/>
                <w:iCs w:val="0"/>
                <w:szCs w:val="22"/>
              </w:rPr>
            </w:pPr>
            <w:r w:rsidRPr="0065734E">
              <w:rPr>
                <w:b/>
                <w:bCs/>
                <w:i w:val="0"/>
                <w:iCs w:val="0"/>
                <w:szCs w:val="22"/>
              </w:rPr>
              <w:t>2020</w:t>
            </w:r>
          </w:p>
        </w:tc>
        <w:tc>
          <w:tcPr>
            <w:tcW w:w="2473" w:type="dxa"/>
            <w:shd w:val="clear" w:color="auto" w:fill="EAF1DD" w:themeFill="accent3" w:themeFillTint="33"/>
          </w:tcPr>
          <w:p w14:paraId="5BDF5982" w14:textId="77777777" w:rsidR="00786CCC" w:rsidRPr="0065734E" w:rsidRDefault="00786CCC" w:rsidP="00F92D83">
            <w:pPr>
              <w:jc w:val="center"/>
              <w:rPr>
                <w:i w:val="0"/>
                <w:iCs w:val="0"/>
                <w:szCs w:val="22"/>
              </w:rPr>
            </w:pPr>
            <w:r w:rsidRPr="0065734E">
              <w:rPr>
                <w:i w:val="0"/>
                <w:iCs w:val="0"/>
                <w:szCs w:val="22"/>
              </w:rPr>
              <w:t>193</w:t>
            </w:r>
          </w:p>
        </w:tc>
        <w:tc>
          <w:tcPr>
            <w:tcW w:w="1417" w:type="dxa"/>
            <w:shd w:val="clear" w:color="auto" w:fill="EAF1DD" w:themeFill="accent3" w:themeFillTint="33"/>
          </w:tcPr>
          <w:p w14:paraId="2279AFFD" w14:textId="77777777" w:rsidR="00786CCC" w:rsidRPr="0065734E" w:rsidRDefault="00786CCC" w:rsidP="00F92D83">
            <w:pPr>
              <w:jc w:val="center"/>
              <w:rPr>
                <w:i w:val="0"/>
                <w:iCs w:val="0"/>
                <w:szCs w:val="22"/>
              </w:rPr>
            </w:pPr>
            <w:r w:rsidRPr="0065734E">
              <w:rPr>
                <w:i w:val="0"/>
                <w:iCs w:val="0"/>
                <w:szCs w:val="22"/>
              </w:rPr>
              <w:t>95</w:t>
            </w:r>
          </w:p>
        </w:tc>
        <w:tc>
          <w:tcPr>
            <w:tcW w:w="1443" w:type="dxa"/>
            <w:shd w:val="clear" w:color="auto" w:fill="EAF1DD" w:themeFill="accent3" w:themeFillTint="33"/>
          </w:tcPr>
          <w:p w14:paraId="316135A2" w14:textId="77777777" w:rsidR="00786CCC" w:rsidRPr="0065734E" w:rsidRDefault="00786CCC" w:rsidP="00F92D83">
            <w:pPr>
              <w:jc w:val="center"/>
              <w:rPr>
                <w:i w:val="0"/>
                <w:iCs w:val="0"/>
                <w:szCs w:val="22"/>
              </w:rPr>
            </w:pPr>
            <w:r w:rsidRPr="0065734E">
              <w:rPr>
                <w:i w:val="0"/>
                <w:iCs w:val="0"/>
                <w:szCs w:val="22"/>
              </w:rPr>
              <w:t>52</w:t>
            </w:r>
          </w:p>
        </w:tc>
        <w:tc>
          <w:tcPr>
            <w:tcW w:w="1676" w:type="dxa"/>
            <w:shd w:val="clear" w:color="auto" w:fill="EAF1DD" w:themeFill="accent3" w:themeFillTint="33"/>
          </w:tcPr>
          <w:p w14:paraId="79534E95" w14:textId="77777777" w:rsidR="00786CCC" w:rsidRPr="0065734E" w:rsidRDefault="00786CCC" w:rsidP="00F92D83">
            <w:pPr>
              <w:jc w:val="center"/>
              <w:rPr>
                <w:i w:val="0"/>
                <w:iCs w:val="0"/>
                <w:szCs w:val="22"/>
              </w:rPr>
            </w:pPr>
            <w:r w:rsidRPr="0065734E">
              <w:rPr>
                <w:i w:val="0"/>
                <w:iCs w:val="0"/>
                <w:szCs w:val="22"/>
              </w:rPr>
              <w:t>49</w:t>
            </w:r>
          </w:p>
        </w:tc>
        <w:tc>
          <w:tcPr>
            <w:tcW w:w="1411" w:type="dxa"/>
            <w:shd w:val="clear" w:color="auto" w:fill="EAF1DD" w:themeFill="accent3" w:themeFillTint="33"/>
          </w:tcPr>
          <w:p w14:paraId="0BFA95F4" w14:textId="77777777" w:rsidR="00786CCC" w:rsidRPr="0065734E" w:rsidRDefault="00786CCC" w:rsidP="00F92D83">
            <w:pPr>
              <w:jc w:val="center"/>
              <w:rPr>
                <w:i w:val="0"/>
                <w:iCs w:val="0"/>
                <w:szCs w:val="22"/>
              </w:rPr>
            </w:pPr>
            <w:r w:rsidRPr="0065734E">
              <w:rPr>
                <w:i w:val="0"/>
                <w:iCs w:val="0"/>
                <w:szCs w:val="22"/>
              </w:rPr>
              <w:t>90</w:t>
            </w:r>
          </w:p>
        </w:tc>
      </w:tr>
      <w:tr w:rsidR="00786CCC" w:rsidRPr="00322055" w14:paraId="6155DF89" w14:textId="77777777" w:rsidTr="00A5172A">
        <w:trPr>
          <w:jc w:val="center"/>
        </w:trPr>
        <w:tc>
          <w:tcPr>
            <w:tcW w:w="783" w:type="dxa"/>
            <w:shd w:val="clear" w:color="auto" w:fill="DBE5F1" w:themeFill="accent1" w:themeFillTint="33"/>
          </w:tcPr>
          <w:p w14:paraId="61026839" w14:textId="77777777" w:rsidR="00786CCC" w:rsidRPr="0065734E" w:rsidRDefault="00786CCC" w:rsidP="00F92D83">
            <w:pPr>
              <w:jc w:val="center"/>
              <w:rPr>
                <w:b/>
                <w:bCs/>
                <w:i w:val="0"/>
                <w:iCs w:val="0"/>
                <w:szCs w:val="22"/>
              </w:rPr>
            </w:pPr>
            <w:r w:rsidRPr="0065734E">
              <w:rPr>
                <w:b/>
                <w:bCs/>
                <w:i w:val="0"/>
                <w:iCs w:val="0"/>
                <w:szCs w:val="22"/>
              </w:rPr>
              <w:t>2021</w:t>
            </w:r>
          </w:p>
        </w:tc>
        <w:tc>
          <w:tcPr>
            <w:tcW w:w="2473" w:type="dxa"/>
            <w:shd w:val="clear" w:color="auto" w:fill="EAF1DD" w:themeFill="accent3" w:themeFillTint="33"/>
          </w:tcPr>
          <w:p w14:paraId="34652A00" w14:textId="77777777" w:rsidR="00786CCC" w:rsidRPr="0065734E" w:rsidRDefault="00786CCC" w:rsidP="00F92D83">
            <w:pPr>
              <w:jc w:val="center"/>
              <w:rPr>
                <w:i w:val="0"/>
                <w:iCs w:val="0"/>
                <w:szCs w:val="22"/>
              </w:rPr>
            </w:pPr>
            <w:r w:rsidRPr="0065734E">
              <w:rPr>
                <w:i w:val="0"/>
                <w:iCs w:val="0"/>
                <w:szCs w:val="22"/>
              </w:rPr>
              <w:t>164</w:t>
            </w:r>
          </w:p>
        </w:tc>
        <w:tc>
          <w:tcPr>
            <w:tcW w:w="1417" w:type="dxa"/>
            <w:shd w:val="clear" w:color="auto" w:fill="EAF1DD" w:themeFill="accent3" w:themeFillTint="33"/>
          </w:tcPr>
          <w:p w14:paraId="28090CEE" w14:textId="77777777" w:rsidR="00786CCC" w:rsidRPr="0065734E" w:rsidRDefault="00786CCC" w:rsidP="00F92D83">
            <w:pPr>
              <w:jc w:val="center"/>
              <w:rPr>
                <w:i w:val="0"/>
                <w:iCs w:val="0"/>
                <w:szCs w:val="22"/>
              </w:rPr>
            </w:pPr>
            <w:r w:rsidRPr="0065734E">
              <w:rPr>
                <w:i w:val="0"/>
                <w:iCs w:val="0"/>
                <w:szCs w:val="22"/>
              </w:rPr>
              <w:t>87</w:t>
            </w:r>
          </w:p>
        </w:tc>
        <w:tc>
          <w:tcPr>
            <w:tcW w:w="1443" w:type="dxa"/>
            <w:shd w:val="clear" w:color="auto" w:fill="EAF1DD" w:themeFill="accent3" w:themeFillTint="33"/>
          </w:tcPr>
          <w:p w14:paraId="7E41D282" w14:textId="77777777" w:rsidR="00786CCC" w:rsidRPr="0065734E" w:rsidRDefault="00786CCC" w:rsidP="00F92D83">
            <w:pPr>
              <w:jc w:val="center"/>
              <w:rPr>
                <w:i w:val="0"/>
                <w:iCs w:val="0"/>
                <w:szCs w:val="22"/>
              </w:rPr>
            </w:pPr>
            <w:r w:rsidRPr="0065734E">
              <w:rPr>
                <w:i w:val="0"/>
                <w:iCs w:val="0"/>
                <w:szCs w:val="22"/>
              </w:rPr>
              <w:t>35</w:t>
            </w:r>
          </w:p>
        </w:tc>
        <w:tc>
          <w:tcPr>
            <w:tcW w:w="1676" w:type="dxa"/>
            <w:shd w:val="clear" w:color="auto" w:fill="EAF1DD" w:themeFill="accent3" w:themeFillTint="33"/>
          </w:tcPr>
          <w:p w14:paraId="3E35D371" w14:textId="77777777" w:rsidR="00786CCC" w:rsidRPr="0065734E" w:rsidRDefault="00786CCC" w:rsidP="00F92D83">
            <w:pPr>
              <w:jc w:val="center"/>
              <w:rPr>
                <w:i w:val="0"/>
                <w:iCs w:val="0"/>
                <w:szCs w:val="22"/>
              </w:rPr>
            </w:pPr>
            <w:r w:rsidRPr="0065734E">
              <w:rPr>
                <w:i w:val="0"/>
                <w:iCs w:val="0"/>
                <w:szCs w:val="22"/>
              </w:rPr>
              <w:t>57</w:t>
            </w:r>
          </w:p>
        </w:tc>
        <w:tc>
          <w:tcPr>
            <w:tcW w:w="1411" w:type="dxa"/>
            <w:shd w:val="clear" w:color="auto" w:fill="EAF1DD" w:themeFill="accent3" w:themeFillTint="33"/>
          </w:tcPr>
          <w:p w14:paraId="31FD669A" w14:textId="77777777" w:rsidR="00786CCC" w:rsidRPr="0065734E" w:rsidRDefault="00786CCC" w:rsidP="00F92D83">
            <w:pPr>
              <w:jc w:val="center"/>
              <w:rPr>
                <w:i w:val="0"/>
                <w:iCs w:val="0"/>
                <w:szCs w:val="22"/>
              </w:rPr>
            </w:pPr>
            <w:r w:rsidRPr="0065734E">
              <w:rPr>
                <w:i w:val="0"/>
                <w:iCs w:val="0"/>
                <w:szCs w:val="22"/>
              </w:rPr>
              <w:t>73</w:t>
            </w:r>
          </w:p>
        </w:tc>
      </w:tr>
    </w:tbl>
    <w:p w14:paraId="6B3A5187" w14:textId="4694ACC6" w:rsidR="00C22152" w:rsidRDefault="00786CCC" w:rsidP="00FA5629">
      <w:pPr>
        <w:spacing w:before="60" w:after="120"/>
        <w:jc w:val="center"/>
        <w:rPr>
          <w:rFonts w:ascii="Calibri" w:hAnsi="Calibri" w:cs="Calibri"/>
          <w:i w:val="0"/>
          <w:iCs w:val="0"/>
          <w:color w:val="000000"/>
          <w:szCs w:val="22"/>
        </w:rPr>
      </w:pPr>
      <w:r w:rsidRPr="0065734E">
        <w:rPr>
          <w:sz w:val="18"/>
          <w:szCs w:val="18"/>
        </w:rPr>
        <w:t xml:space="preserve">Źródło: </w:t>
      </w:r>
      <w:hyperlink r:id="rId38" w:history="1">
        <w:r w:rsidRPr="0065734E">
          <w:rPr>
            <w:rStyle w:val="Hipercze"/>
            <w:sz w:val="18"/>
            <w:szCs w:val="18"/>
          </w:rPr>
          <w:t>https://bdl.stat.gov.pl</w:t>
        </w:r>
      </w:hyperlink>
      <w:r w:rsidRPr="0065734E">
        <w:rPr>
          <w:sz w:val="18"/>
          <w:szCs w:val="18"/>
        </w:rPr>
        <w:t>, kwiecień 2022</w:t>
      </w:r>
    </w:p>
    <w:p w14:paraId="00D91216" w14:textId="6D275CBD" w:rsidR="00786CCC" w:rsidRDefault="00786CCC" w:rsidP="001375D9">
      <w:pPr>
        <w:spacing w:before="360" w:after="120"/>
        <w:rPr>
          <w:i w:val="0"/>
          <w:iCs w:val="0"/>
        </w:rPr>
      </w:pPr>
      <w:r>
        <w:rPr>
          <w:i w:val="0"/>
          <w:iCs w:val="0"/>
        </w:rPr>
        <w:t>N</w:t>
      </w:r>
      <w:r w:rsidRPr="00275B24">
        <w:rPr>
          <w:i w:val="0"/>
          <w:iCs w:val="0"/>
        </w:rPr>
        <w:t xml:space="preserve">a terenie </w:t>
      </w:r>
      <w:r w:rsidR="00607DC5">
        <w:rPr>
          <w:i w:val="0"/>
          <w:iCs w:val="0"/>
        </w:rPr>
        <w:t>g</w:t>
      </w:r>
      <w:r w:rsidRPr="00275B24">
        <w:rPr>
          <w:i w:val="0"/>
          <w:iCs w:val="0"/>
        </w:rPr>
        <w:t xml:space="preserve">miny </w:t>
      </w:r>
      <w:r>
        <w:rPr>
          <w:i w:val="0"/>
          <w:iCs w:val="0"/>
        </w:rPr>
        <w:t>p</w:t>
      </w:r>
      <w:r w:rsidRPr="00275B24">
        <w:rPr>
          <w:i w:val="0"/>
          <w:iCs w:val="0"/>
        </w:rPr>
        <w:t xml:space="preserve">rognozowany </w:t>
      </w:r>
      <w:r>
        <w:rPr>
          <w:i w:val="0"/>
          <w:iCs w:val="0"/>
        </w:rPr>
        <w:t>jest dalszy</w:t>
      </w:r>
      <w:r w:rsidRPr="00275B24">
        <w:rPr>
          <w:i w:val="0"/>
          <w:iCs w:val="0"/>
        </w:rPr>
        <w:t xml:space="preserve"> </w:t>
      </w:r>
      <w:r>
        <w:rPr>
          <w:i w:val="0"/>
          <w:iCs w:val="0"/>
        </w:rPr>
        <w:t xml:space="preserve">rozwój terenów inwestycyjnych, które będą zajmowały coraz większy obszar. W związku z tym można się spodziewać dalszego odpływu mieszkańców z branży działalności rolniczej przy jednoczesnym utrzymaniu bardzo niskiego poziomu bezrobocia dzięki </w:t>
      </w:r>
      <w:r w:rsidRPr="00CF2310">
        <w:rPr>
          <w:i w:val="0"/>
          <w:iCs w:val="0"/>
        </w:rPr>
        <w:t>przyrost</w:t>
      </w:r>
      <w:r>
        <w:rPr>
          <w:i w:val="0"/>
          <w:iCs w:val="0"/>
        </w:rPr>
        <w:t>owi</w:t>
      </w:r>
      <w:r w:rsidRPr="00CF2310">
        <w:rPr>
          <w:i w:val="0"/>
          <w:iCs w:val="0"/>
        </w:rPr>
        <w:t xml:space="preserve"> miejsc pracy</w:t>
      </w:r>
      <w:r>
        <w:rPr>
          <w:i w:val="0"/>
          <w:iCs w:val="0"/>
        </w:rPr>
        <w:t xml:space="preserve"> głównie</w:t>
      </w:r>
      <w:r w:rsidRPr="00CF2310">
        <w:t xml:space="preserve"> </w:t>
      </w:r>
      <w:r w:rsidRPr="00CF2310">
        <w:rPr>
          <w:i w:val="0"/>
          <w:iCs w:val="0"/>
        </w:rPr>
        <w:t>poprzez budowę kolejnych magazynów wielkopowierzchniowych</w:t>
      </w:r>
      <w:r>
        <w:rPr>
          <w:i w:val="0"/>
          <w:iCs w:val="0"/>
        </w:rPr>
        <w:t xml:space="preserve">. </w:t>
      </w:r>
    </w:p>
    <w:p w14:paraId="092DF302" w14:textId="40FA8C06" w:rsidR="00C22152" w:rsidRDefault="00786CCC" w:rsidP="0069565B">
      <w:pPr>
        <w:spacing w:before="120" w:after="240"/>
        <w:rPr>
          <w:i w:val="0"/>
          <w:iCs w:val="0"/>
        </w:rPr>
      </w:pPr>
      <w:r w:rsidRPr="00CF2310">
        <w:rPr>
          <w:i w:val="0"/>
          <w:iCs w:val="0"/>
        </w:rPr>
        <w:t xml:space="preserve">Gmina Stryków to gmina z możliwościami i perspektywami, która </w:t>
      </w:r>
      <w:r w:rsidR="008E1337">
        <w:rPr>
          <w:i w:val="0"/>
          <w:iCs w:val="0"/>
        </w:rPr>
        <w:t xml:space="preserve">jest </w:t>
      </w:r>
      <w:r w:rsidRPr="00CF2310">
        <w:rPr>
          <w:i w:val="0"/>
          <w:iCs w:val="0"/>
        </w:rPr>
        <w:t>otwarta</w:t>
      </w:r>
      <w:r w:rsidR="00752FAD">
        <w:rPr>
          <w:i w:val="0"/>
          <w:iCs w:val="0"/>
        </w:rPr>
        <w:t xml:space="preserve"> </w:t>
      </w:r>
      <w:r w:rsidRPr="00CF2310">
        <w:rPr>
          <w:i w:val="0"/>
          <w:iCs w:val="0"/>
        </w:rPr>
        <w:t>na nowe przedsięwzięcia gospodarcze</w:t>
      </w:r>
      <w:r>
        <w:rPr>
          <w:i w:val="0"/>
          <w:iCs w:val="0"/>
        </w:rPr>
        <w:t>. W tym kontekście najważniejsze będzie zapewnienie odpowiadającej rosnącym potrzebom niezbędnej komunalnej infrastruktury technicznej.</w:t>
      </w:r>
    </w:p>
    <w:p w14:paraId="66DA8C82" w14:textId="77777777" w:rsidR="001375D9" w:rsidRDefault="001375D9" w:rsidP="0069565B">
      <w:pPr>
        <w:spacing w:before="120" w:after="240"/>
        <w:rPr>
          <w:i w:val="0"/>
          <w:iCs w:val="0"/>
        </w:rPr>
      </w:pPr>
    </w:p>
    <w:p w14:paraId="2BE3225C" w14:textId="77777777" w:rsidR="00786CCC" w:rsidRPr="00860562" w:rsidRDefault="00786CCC" w:rsidP="00786CCC">
      <w:pPr>
        <w:pStyle w:val="Nagwek3"/>
        <w:numPr>
          <w:ilvl w:val="1"/>
          <w:numId w:val="4"/>
        </w:numPr>
        <w:ind w:firstLine="65"/>
      </w:pPr>
      <w:bookmarkStart w:id="32" w:name="_Toc98251443"/>
      <w:bookmarkStart w:id="33" w:name="_Toc104907279"/>
      <w:bookmarkStart w:id="34" w:name="_Toc105680860"/>
      <w:bookmarkStart w:id="35" w:name="_Toc105736610"/>
      <w:bookmarkStart w:id="36" w:name="_Toc105740238"/>
      <w:bookmarkStart w:id="37" w:name="_Toc111632987"/>
      <w:r w:rsidRPr="00F1484C">
        <w:t>Infrastruktura techniczna</w:t>
      </w:r>
      <w:bookmarkEnd w:id="32"/>
      <w:bookmarkEnd w:id="33"/>
      <w:bookmarkEnd w:id="34"/>
      <w:bookmarkEnd w:id="35"/>
      <w:bookmarkEnd w:id="36"/>
      <w:bookmarkEnd w:id="37"/>
    </w:p>
    <w:p w14:paraId="43AA0025" w14:textId="7EC00314" w:rsidR="00786CCC" w:rsidRPr="00FE53DC" w:rsidRDefault="00786CCC" w:rsidP="00786CCC">
      <w:pPr>
        <w:pStyle w:val="Default"/>
        <w:spacing w:before="240"/>
        <w:jc w:val="both"/>
        <w:rPr>
          <w:sz w:val="22"/>
          <w:szCs w:val="22"/>
        </w:rPr>
      </w:pPr>
      <w:r w:rsidRPr="00FE53DC">
        <w:rPr>
          <w:sz w:val="22"/>
          <w:szCs w:val="22"/>
        </w:rPr>
        <w:t xml:space="preserve">Poziom infrastruktury </w:t>
      </w:r>
      <w:r>
        <w:rPr>
          <w:sz w:val="22"/>
          <w:szCs w:val="22"/>
        </w:rPr>
        <w:t xml:space="preserve">technicznej </w:t>
      </w:r>
      <w:r w:rsidRPr="00FE53DC">
        <w:rPr>
          <w:sz w:val="22"/>
          <w:szCs w:val="22"/>
        </w:rPr>
        <w:t xml:space="preserve">może decydować o atrakcyjności </w:t>
      </w:r>
      <w:r w:rsidR="00607DC5">
        <w:rPr>
          <w:sz w:val="22"/>
          <w:szCs w:val="22"/>
        </w:rPr>
        <w:t>g</w:t>
      </w:r>
      <w:r w:rsidRPr="00FE53DC">
        <w:rPr>
          <w:sz w:val="22"/>
          <w:szCs w:val="22"/>
        </w:rPr>
        <w:t xml:space="preserve">miny, co więcej, jest czynnikiem aktywizującym poziom rozwoju społeczno-gospodarczego. </w:t>
      </w:r>
    </w:p>
    <w:p w14:paraId="515273F2" w14:textId="27430BAE" w:rsidR="00995220" w:rsidRPr="00995220" w:rsidRDefault="00995220" w:rsidP="00B07358">
      <w:pPr>
        <w:pStyle w:val="Default"/>
        <w:spacing w:before="120" w:after="120"/>
        <w:jc w:val="both"/>
        <w:rPr>
          <w:rFonts w:asciiTheme="minorHAnsi" w:hAnsiTheme="minorHAnsi" w:cstheme="minorBidi"/>
          <w:color w:val="auto"/>
          <w:sz w:val="22"/>
          <w:szCs w:val="22"/>
        </w:rPr>
      </w:pPr>
      <w:r w:rsidRPr="00995220">
        <w:rPr>
          <w:rFonts w:asciiTheme="minorHAnsi" w:hAnsiTheme="minorHAnsi" w:cstheme="minorBidi"/>
          <w:color w:val="auto"/>
          <w:sz w:val="22"/>
          <w:szCs w:val="22"/>
        </w:rPr>
        <w:t xml:space="preserve">Mieszkaniowy zasób Gminy Stryków tworzą lokale usytuowane w budynkach stanowiących w całości własność </w:t>
      </w:r>
      <w:r w:rsidR="00607DC5">
        <w:rPr>
          <w:rFonts w:asciiTheme="minorHAnsi" w:hAnsiTheme="minorHAnsi" w:cstheme="minorBidi"/>
          <w:color w:val="auto"/>
          <w:sz w:val="22"/>
          <w:szCs w:val="22"/>
        </w:rPr>
        <w:t>g</w:t>
      </w:r>
      <w:r w:rsidRPr="00995220">
        <w:rPr>
          <w:rFonts w:asciiTheme="minorHAnsi" w:hAnsiTheme="minorHAnsi" w:cstheme="minorBidi"/>
          <w:color w:val="auto"/>
          <w:sz w:val="22"/>
          <w:szCs w:val="22"/>
        </w:rPr>
        <w:t xml:space="preserve">miny oraz lokale położone w budynkach wspólnot mieszkaniowych z udziałem Gminy Stryków. </w:t>
      </w:r>
      <w:r w:rsidR="00C22152">
        <w:rPr>
          <w:rFonts w:asciiTheme="minorHAnsi" w:hAnsiTheme="minorHAnsi" w:cstheme="minorBidi"/>
          <w:color w:val="auto"/>
          <w:sz w:val="22"/>
          <w:szCs w:val="22"/>
        </w:rPr>
        <w:br/>
      </w:r>
      <w:r w:rsidRPr="00995220">
        <w:rPr>
          <w:rFonts w:asciiTheme="minorHAnsi" w:hAnsiTheme="minorHAnsi" w:cstheme="minorBidi"/>
          <w:color w:val="auto"/>
          <w:sz w:val="22"/>
          <w:szCs w:val="22"/>
        </w:rPr>
        <w:t xml:space="preserve">W 2017 roku zakończono budowę i oddano do użytku budynek wielorodzinny z 29 lokalami komunalnymi </w:t>
      </w:r>
      <w:r w:rsidR="00C22152">
        <w:rPr>
          <w:rFonts w:asciiTheme="minorHAnsi" w:hAnsiTheme="minorHAnsi" w:cstheme="minorBidi"/>
          <w:color w:val="auto"/>
          <w:sz w:val="22"/>
          <w:szCs w:val="22"/>
        </w:rPr>
        <w:br/>
      </w:r>
      <w:r w:rsidRPr="00995220">
        <w:rPr>
          <w:rFonts w:asciiTheme="minorHAnsi" w:hAnsiTheme="minorHAnsi" w:cstheme="minorBidi"/>
          <w:color w:val="auto"/>
          <w:sz w:val="22"/>
          <w:szCs w:val="22"/>
        </w:rPr>
        <w:t>o łącznej powierzchni 1260 m2</w:t>
      </w:r>
      <w:r w:rsidR="00B07358">
        <w:rPr>
          <w:rFonts w:asciiTheme="minorHAnsi" w:hAnsiTheme="minorHAnsi" w:cstheme="minorBidi"/>
          <w:color w:val="auto"/>
          <w:sz w:val="22"/>
          <w:szCs w:val="22"/>
        </w:rPr>
        <w:t>.</w:t>
      </w:r>
    </w:p>
    <w:p w14:paraId="6336FA55" w14:textId="1F1250B4" w:rsidR="00995220" w:rsidRPr="00995220" w:rsidRDefault="00995220" w:rsidP="00B07358">
      <w:pPr>
        <w:pStyle w:val="Default"/>
        <w:spacing w:after="120"/>
        <w:jc w:val="both"/>
        <w:rPr>
          <w:rFonts w:asciiTheme="minorHAnsi" w:hAnsiTheme="minorHAnsi" w:cstheme="minorBidi"/>
          <w:color w:val="auto"/>
          <w:sz w:val="22"/>
          <w:szCs w:val="22"/>
        </w:rPr>
      </w:pPr>
      <w:r w:rsidRPr="00995220">
        <w:rPr>
          <w:rFonts w:asciiTheme="minorHAnsi" w:hAnsiTheme="minorHAnsi" w:cstheme="minorBidi"/>
          <w:color w:val="auto"/>
          <w:sz w:val="22"/>
          <w:szCs w:val="22"/>
        </w:rPr>
        <w:t>Według stanu na dzień 01.01.2022 roku liczba mieszkań komunalnych w zasobie gminnym wynosiła 182.</w:t>
      </w:r>
      <w:r w:rsidR="00C22152">
        <w:rPr>
          <w:rFonts w:asciiTheme="minorHAnsi" w:hAnsiTheme="minorHAnsi" w:cstheme="minorBidi"/>
          <w:color w:val="auto"/>
          <w:sz w:val="22"/>
          <w:szCs w:val="22"/>
        </w:rPr>
        <w:br/>
      </w:r>
      <w:r w:rsidRPr="00995220">
        <w:rPr>
          <w:rFonts w:asciiTheme="minorHAnsi" w:hAnsiTheme="minorHAnsi" w:cstheme="minorBidi"/>
          <w:color w:val="auto"/>
          <w:sz w:val="22"/>
          <w:szCs w:val="22"/>
        </w:rPr>
        <w:t xml:space="preserve">W 2021 r. sprzedano 7 lokali mieszkalnych położonych w Strykowie przy ul. Batorego 1, </w:t>
      </w:r>
      <w:r w:rsidR="00607DC5">
        <w:rPr>
          <w:rFonts w:asciiTheme="minorHAnsi" w:hAnsiTheme="minorHAnsi" w:cstheme="minorBidi"/>
          <w:color w:val="auto"/>
          <w:sz w:val="22"/>
          <w:szCs w:val="22"/>
        </w:rPr>
        <w:t xml:space="preserve">ul. </w:t>
      </w:r>
      <w:r w:rsidRPr="00995220">
        <w:rPr>
          <w:rFonts w:asciiTheme="minorHAnsi" w:hAnsiTheme="minorHAnsi" w:cstheme="minorBidi"/>
          <w:color w:val="auto"/>
          <w:sz w:val="22"/>
          <w:szCs w:val="22"/>
        </w:rPr>
        <w:t xml:space="preserve">Reymonta 2 </w:t>
      </w:r>
      <w:r w:rsidR="00607DC5">
        <w:rPr>
          <w:rFonts w:asciiTheme="minorHAnsi" w:hAnsiTheme="minorHAnsi" w:cstheme="minorBidi"/>
          <w:color w:val="auto"/>
          <w:sz w:val="22"/>
          <w:szCs w:val="22"/>
        </w:rPr>
        <w:br/>
        <w:t xml:space="preserve">i </w:t>
      </w:r>
      <w:r w:rsidR="002A683F">
        <w:rPr>
          <w:rFonts w:asciiTheme="minorHAnsi" w:hAnsiTheme="minorHAnsi" w:cstheme="minorBidi"/>
          <w:color w:val="auto"/>
          <w:sz w:val="22"/>
          <w:szCs w:val="22"/>
        </w:rPr>
        <w:t xml:space="preserve">ul. </w:t>
      </w:r>
      <w:r w:rsidRPr="00995220">
        <w:rPr>
          <w:rFonts w:asciiTheme="minorHAnsi" w:hAnsiTheme="minorHAnsi" w:cstheme="minorBidi"/>
          <w:color w:val="auto"/>
          <w:sz w:val="22"/>
          <w:szCs w:val="22"/>
        </w:rPr>
        <w:t xml:space="preserve">Reymonta 4, </w:t>
      </w:r>
      <w:r w:rsidR="00607DC5">
        <w:rPr>
          <w:rFonts w:asciiTheme="minorHAnsi" w:hAnsiTheme="minorHAnsi" w:cstheme="minorBidi"/>
          <w:color w:val="auto"/>
          <w:sz w:val="22"/>
          <w:szCs w:val="22"/>
        </w:rPr>
        <w:t xml:space="preserve">ul. </w:t>
      </w:r>
      <w:r w:rsidRPr="00995220">
        <w:rPr>
          <w:rFonts w:asciiTheme="minorHAnsi" w:hAnsiTheme="minorHAnsi" w:cstheme="minorBidi"/>
          <w:color w:val="auto"/>
          <w:sz w:val="22"/>
          <w:szCs w:val="22"/>
        </w:rPr>
        <w:t>Kościuszki 61 oraz</w:t>
      </w:r>
      <w:r w:rsidR="00607DC5">
        <w:rPr>
          <w:rFonts w:asciiTheme="minorHAnsi" w:hAnsiTheme="minorHAnsi" w:cstheme="minorBidi"/>
          <w:color w:val="auto"/>
          <w:sz w:val="22"/>
          <w:szCs w:val="22"/>
        </w:rPr>
        <w:t xml:space="preserve"> ul.</w:t>
      </w:r>
      <w:r w:rsidRPr="00995220">
        <w:rPr>
          <w:rFonts w:asciiTheme="minorHAnsi" w:hAnsiTheme="minorHAnsi" w:cstheme="minorBidi"/>
          <w:color w:val="auto"/>
          <w:sz w:val="22"/>
          <w:szCs w:val="22"/>
        </w:rPr>
        <w:t xml:space="preserve"> E. Plater 2. </w:t>
      </w:r>
    </w:p>
    <w:p w14:paraId="4F2E6C8A" w14:textId="450718B5" w:rsidR="00995220" w:rsidRPr="00995220" w:rsidRDefault="00995220" w:rsidP="00AD7085">
      <w:pPr>
        <w:pStyle w:val="Default"/>
        <w:spacing w:after="60"/>
        <w:jc w:val="both"/>
        <w:rPr>
          <w:rFonts w:asciiTheme="minorHAnsi" w:hAnsiTheme="minorHAnsi" w:cstheme="minorBidi"/>
          <w:color w:val="auto"/>
          <w:sz w:val="22"/>
          <w:szCs w:val="22"/>
        </w:rPr>
      </w:pPr>
      <w:r w:rsidRPr="00995220">
        <w:rPr>
          <w:rFonts w:asciiTheme="minorHAnsi" w:hAnsiTheme="minorHAnsi" w:cstheme="minorBidi"/>
          <w:color w:val="auto"/>
          <w:sz w:val="22"/>
          <w:szCs w:val="22"/>
        </w:rPr>
        <w:t>Gmina Stryków nie dysponuje lokalami socjalnymi, zamiennymi i tymczasowymi. W przypadku zaistnienia</w:t>
      </w:r>
      <w:r w:rsidR="00DD5854">
        <w:rPr>
          <w:rFonts w:asciiTheme="minorHAnsi" w:hAnsiTheme="minorHAnsi" w:cstheme="minorBidi"/>
          <w:color w:val="auto"/>
          <w:sz w:val="22"/>
          <w:szCs w:val="22"/>
        </w:rPr>
        <w:t xml:space="preserve"> takiego</w:t>
      </w:r>
      <w:r w:rsidRPr="00995220">
        <w:rPr>
          <w:rFonts w:asciiTheme="minorHAnsi" w:hAnsiTheme="minorHAnsi" w:cstheme="minorBidi"/>
          <w:color w:val="auto"/>
          <w:sz w:val="22"/>
          <w:szCs w:val="22"/>
        </w:rPr>
        <w:t xml:space="preserve"> zapotrzebowania, istnieje możliwość przeznaczenia na ten cel lokali o obniżonej wartości użytkowe</w:t>
      </w:r>
      <w:r w:rsidR="00003A73">
        <w:rPr>
          <w:rFonts w:asciiTheme="minorHAnsi" w:hAnsiTheme="minorHAnsi" w:cstheme="minorBidi"/>
          <w:color w:val="auto"/>
          <w:sz w:val="22"/>
          <w:szCs w:val="22"/>
        </w:rPr>
        <w:t>j</w:t>
      </w:r>
      <w:r w:rsidR="00C22152">
        <w:rPr>
          <w:rFonts w:asciiTheme="minorHAnsi" w:hAnsiTheme="minorHAnsi" w:cstheme="minorBidi"/>
          <w:color w:val="auto"/>
          <w:sz w:val="22"/>
          <w:szCs w:val="22"/>
        </w:rPr>
        <w:br/>
      </w:r>
      <w:r w:rsidRPr="00995220">
        <w:rPr>
          <w:rFonts w:asciiTheme="minorHAnsi" w:hAnsiTheme="minorHAnsi" w:cstheme="minorBidi"/>
          <w:color w:val="auto"/>
          <w:sz w:val="22"/>
          <w:szCs w:val="22"/>
        </w:rPr>
        <w:t>i z</w:t>
      </w:r>
      <w:r w:rsidR="005B768E">
        <w:rPr>
          <w:rFonts w:asciiTheme="minorHAnsi" w:hAnsiTheme="minorHAnsi" w:cstheme="minorBidi"/>
          <w:color w:val="auto"/>
          <w:sz w:val="22"/>
          <w:szCs w:val="22"/>
        </w:rPr>
        <w:t xml:space="preserve"> uboższym </w:t>
      </w:r>
      <w:r w:rsidRPr="00995220">
        <w:rPr>
          <w:rFonts w:asciiTheme="minorHAnsi" w:hAnsiTheme="minorHAnsi" w:cstheme="minorBidi"/>
          <w:color w:val="auto"/>
          <w:sz w:val="22"/>
          <w:szCs w:val="22"/>
        </w:rPr>
        <w:t xml:space="preserve">wyposażeniem technicznym. </w:t>
      </w:r>
    </w:p>
    <w:p w14:paraId="7319DE4B" w14:textId="3C4BB8A3" w:rsidR="00C16AB9" w:rsidRDefault="00995220" w:rsidP="00AD7085">
      <w:pPr>
        <w:pStyle w:val="Default"/>
        <w:spacing w:after="120"/>
        <w:jc w:val="both"/>
        <w:rPr>
          <w:rFonts w:asciiTheme="minorHAnsi" w:hAnsiTheme="minorHAnsi" w:cstheme="minorBidi"/>
          <w:color w:val="auto"/>
          <w:sz w:val="22"/>
          <w:szCs w:val="22"/>
        </w:rPr>
      </w:pPr>
      <w:r w:rsidRPr="00995220">
        <w:rPr>
          <w:rFonts w:asciiTheme="minorHAnsi" w:hAnsiTheme="minorHAnsi" w:cstheme="minorBidi"/>
          <w:color w:val="auto"/>
          <w:sz w:val="22"/>
          <w:szCs w:val="22"/>
        </w:rPr>
        <w:t>Zasoby mieszkaniowe komunalne wymagają remontów</w:t>
      </w:r>
      <w:r w:rsidR="00AE2F0E">
        <w:rPr>
          <w:rFonts w:asciiTheme="minorHAnsi" w:hAnsiTheme="minorHAnsi" w:cstheme="minorBidi"/>
          <w:color w:val="auto"/>
          <w:sz w:val="22"/>
          <w:szCs w:val="22"/>
        </w:rPr>
        <w:t>,</w:t>
      </w:r>
      <w:r w:rsidRPr="00995220">
        <w:rPr>
          <w:rFonts w:asciiTheme="minorHAnsi" w:hAnsiTheme="minorHAnsi" w:cstheme="minorBidi"/>
          <w:color w:val="auto"/>
          <w:sz w:val="22"/>
          <w:szCs w:val="22"/>
        </w:rPr>
        <w:t xml:space="preserve"> bieżących napraw</w:t>
      </w:r>
      <w:r w:rsidR="00AE2F0E">
        <w:rPr>
          <w:rFonts w:asciiTheme="minorHAnsi" w:hAnsiTheme="minorHAnsi" w:cstheme="minorBidi"/>
          <w:color w:val="auto"/>
          <w:sz w:val="22"/>
          <w:szCs w:val="22"/>
        </w:rPr>
        <w:t xml:space="preserve"> oraz konserwacji</w:t>
      </w:r>
      <w:r w:rsidRPr="00995220">
        <w:rPr>
          <w:rFonts w:asciiTheme="minorHAnsi" w:hAnsiTheme="minorHAnsi" w:cstheme="minorBidi"/>
          <w:color w:val="auto"/>
          <w:sz w:val="22"/>
          <w:szCs w:val="22"/>
        </w:rPr>
        <w:t>. Tylko w 2021 roku wydatkowano na ten cel prawie 367 000,0</w:t>
      </w:r>
      <w:r w:rsidR="00557CAF">
        <w:rPr>
          <w:rFonts w:asciiTheme="minorHAnsi" w:hAnsiTheme="minorHAnsi" w:cstheme="minorBidi"/>
          <w:color w:val="auto"/>
          <w:sz w:val="22"/>
          <w:szCs w:val="22"/>
        </w:rPr>
        <w:t>0</w:t>
      </w:r>
      <w:r w:rsidRPr="00995220">
        <w:rPr>
          <w:rFonts w:asciiTheme="minorHAnsi" w:hAnsiTheme="minorHAnsi" w:cstheme="minorBidi"/>
          <w:color w:val="auto"/>
          <w:sz w:val="22"/>
          <w:szCs w:val="22"/>
        </w:rPr>
        <w:t xml:space="preserve"> zł. </w:t>
      </w:r>
    </w:p>
    <w:p w14:paraId="5DC47C63" w14:textId="5922C172" w:rsidR="00756401" w:rsidRDefault="00786CCC" w:rsidP="00AD7085">
      <w:pPr>
        <w:pStyle w:val="Default"/>
        <w:spacing w:after="120"/>
        <w:jc w:val="both"/>
        <w:rPr>
          <w:sz w:val="22"/>
          <w:szCs w:val="22"/>
        </w:rPr>
      </w:pPr>
      <w:r>
        <w:rPr>
          <w:sz w:val="22"/>
          <w:szCs w:val="22"/>
        </w:rPr>
        <w:lastRenderedPageBreak/>
        <w:t xml:space="preserve">Na terenie </w:t>
      </w:r>
      <w:r w:rsidR="000C50A9">
        <w:rPr>
          <w:sz w:val="22"/>
          <w:szCs w:val="22"/>
        </w:rPr>
        <w:t>g</w:t>
      </w:r>
      <w:r>
        <w:rPr>
          <w:sz w:val="22"/>
          <w:szCs w:val="22"/>
        </w:rPr>
        <w:t>miny d</w:t>
      </w:r>
      <w:r w:rsidRPr="00ED1816">
        <w:rPr>
          <w:sz w:val="22"/>
          <w:szCs w:val="22"/>
        </w:rPr>
        <w:t xml:space="preserve">ominuje budownictwo jednorodzinne, typowe dla terenów wiejskich i małych miast. </w:t>
      </w:r>
      <w:r w:rsidR="00935A49">
        <w:rPr>
          <w:sz w:val="22"/>
          <w:szCs w:val="22"/>
        </w:rPr>
        <w:br/>
      </w:r>
      <w:r>
        <w:rPr>
          <w:sz w:val="22"/>
          <w:szCs w:val="22"/>
        </w:rPr>
        <w:t>Co roku oddawan</w:t>
      </w:r>
      <w:r w:rsidR="00A42990">
        <w:rPr>
          <w:sz w:val="22"/>
          <w:szCs w:val="22"/>
        </w:rPr>
        <w:t>ych</w:t>
      </w:r>
      <w:r>
        <w:rPr>
          <w:sz w:val="22"/>
          <w:szCs w:val="22"/>
        </w:rPr>
        <w:t xml:space="preserve"> jest do użytku kilkadziesiąt nowych mieszkań: w 2017 roku – 92 mieszkania, w 2019 roku – 45 mieszkań, w 2020 roku -</w:t>
      </w:r>
      <w:r w:rsidR="00752FAD">
        <w:rPr>
          <w:sz w:val="22"/>
          <w:szCs w:val="22"/>
        </w:rPr>
        <w:t xml:space="preserve"> </w:t>
      </w:r>
      <w:r>
        <w:rPr>
          <w:sz w:val="22"/>
          <w:szCs w:val="22"/>
        </w:rPr>
        <w:t xml:space="preserve">50 nowych mieszkań. </w:t>
      </w:r>
      <w:r w:rsidRPr="0068283B">
        <w:rPr>
          <w:sz w:val="22"/>
          <w:szCs w:val="22"/>
        </w:rPr>
        <w:t xml:space="preserve">Zasoby mieszkaniowe na terenie </w:t>
      </w:r>
      <w:r w:rsidR="000C50A9">
        <w:rPr>
          <w:sz w:val="22"/>
          <w:szCs w:val="22"/>
        </w:rPr>
        <w:t>g</w:t>
      </w:r>
      <w:r w:rsidRPr="0068283B">
        <w:rPr>
          <w:sz w:val="22"/>
          <w:szCs w:val="22"/>
        </w:rPr>
        <w:t xml:space="preserve">miny </w:t>
      </w:r>
      <w:r w:rsidR="006B3F2E">
        <w:rPr>
          <w:sz w:val="22"/>
          <w:szCs w:val="22"/>
        </w:rPr>
        <w:t>są</w:t>
      </w:r>
      <w:r>
        <w:rPr>
          <w:sz w:val="22"/>
          <w:szCs w:val="22"/>
        </w:rPr>
        <w:t xml:space="preserve"> jednak</w:t>
      </w:r>
      <w:r w:rsidRPr="0068283B">
        <w:rPr>
          <w:sz w:val="22"/>
          <w:szCs w:val="22"/>
        </w:rPr>
        <w:t xml:space="preserve"> </w:t>
      </w:r>
      <w:r w:rsidR="006B3F2E">
        <w:rPr>
          <w:sz w:val="22"/>
          <w:szCs w:val="22"/>
        </w:rPr>
        <w:t xml:space="preserve">ciągle </w:t>
      </w:r>
      <w:r w:rsidRPr="0068283B">
        <w:rPr>
          <w:sz w:val="22"/>
          <w:szCs w:val="22"/>
        </w:rPr>
        <w:t>niewystarczające.</w:t>
      </w:r>
      <w:r>
        <w:rPr>
          <w:sz w:val="22"/>
          <w:szCs w:val="22"/>
        </w:rPr>
        <w:t xml:space="preserve"> </w:t>
      </w:r>
      <w:r w:rsidR="00A815DE">
        <w:rPr>
          <w:sz w:val="22"/>
          <w:szCs w:val="22"/>
        </w:rPr>
        <w:t xml:space="preserve">W związku z </w:t>
      </w:r>
      <w:r w:rsidRPr="00ED1816">
        <w:rPr>
          <w:sz w:val="22"/>
          <w:szCs w:val="22"/>
        </w:rPr>
        <w:t>bardzo dobrze rozwijający</w:t>
      </w:r>
      <w:r w:rsidR="00A815DE">
        <w:rPr>
          <w:sz w:val="22"/>
          <w:szCs w:val="22"/>
        </w:rPr>
        <w:t>m</w:t>
      </w:r>
      <w:r w:rsidRPr="00ED1816">
        <w:rPr>
          <w:sz w:val="22"/>
          <w:szCs w:val="22"/>
        </w:rPr>
        <w:t xml:space="preserve"> się ryn</w:t>
      </w:r>
      <w:r w:rsidR="00A815DE">
        <w:rPr>
          <w:sz w:val="22"/>
          <w:szCs w:val="22"/>
        </w:rPr>
        <w:t>kiem</w:t>
      </w:r>
      <w:r w:rsidRPr="00ED1816">
        <w:rPr>
          <w:sz w:val="22"/>
          <w:szCs w:val="22"/>
        </w:rPr>
        <w:t xml:space="preserve"> pracy i związany</w:t>
      </w:r>
      <w:r w:rsidR="00A815DE">
        <w:rPr>
          <w:sz w:val="22"/>
          <w:szCs w:val="22"/>
        </w:rPr>
        <w:t>m</w:t>
      </w:r>
      <w:r w:rsidRPr="00ED1816">
        <w:rPr>
          <w:sz w:val="22"/>
          <w:szCs w:val="22"/>
        </w:rPr>
        <w:t xml:space="preserve"> z tym napływ</w:t>
      </w:r>
      <w:r w:rsidR="00A815DE">
        <w:rPr>
          <w:sz w:val="22"/>
          <w:szCs w:val="22"/>
        </w:rPr>
        <w:t>em</w:t>
      </w:r>
      <w:r w:rsidRPr="00ED1816">
        <w:rPr>
          <w:sz w:val="22"/>
          <w:szCs w:val="22"/>
        </w:rPr>
        <w:t xml:space="preserve"> siły roboczej</w:t>
      </w:r>
      <w:r w:rsidR="00935A49">
        <w:rPr>
          <w:sz w:val="22"/>
          <w:szCs w:val="22"/>
        </w:rPr>
        <w:t>,</w:t>
      </w:r>
      <w:r w:rsidRPr="00ED1816">
        <w:rPr>
          <w:sz w:val="22"/>
          <w:szCs w:val="22"/>
        </w:rPr>
        <w:t xml:space="preserve"> należy podejmować działania zachęcające inwestorów </w:t>
      </w:r>
      <w:r w:rsidR="00E52612">
        <w:rPr>
          <w:sz w:val="22"/>
          <w:szCs w:val="22"/>
        </w:rPr>
        <w:t xml:space="preserve">z branży </w:t>
      </w:r>
      <w:r w:rsidR="00756401">
        <w:rPr>
          <w:sz w:val="22"/>
          <w:szCs w:val="22"/>
        </w:rPr>
        <w:t>budowlan</w:t>
      </w:r>
      <w:r w:rsidR="00E52612">
        <w:rPr>
          <w:sz w:val="22"/>
          <w:szCs w:val="22"/>
        </w:rPr>
        <w:t xml:space="preserve">ej </w:t>
      </w:r>
      <w:r w:rsidRPr="00ED1816">
        <w:rPr>
          <w:sz w:val="22"/>
          <w:szCs w:val="22"/>
        </w:rPr>
        <w:t xml:space="preserve">do tworzenia na terenie </w:t>
      </w:r>
      <w:r w:rsidR="000C50A9">
        <w:rPr>
          <w:sz w:val="22"/>
          <w:szCs w:val="22"/>
        </w:rPr>
        <w:t>g</w:t>
      </w:r>
      <w:r w:rsidRPr="00ED1816">
        <w:rPr>
          <w:sz w:val="22"/>
          <w:szCs w:val="22"/>
        </w:rPr>
        <w:t>miny lokali mieszkalnych</w:t>
      </w:r>
      <w:r w:rsidR="007C2D22">
        <w:rPr>
          <w:sz w:val="22"/>
          <w:szCs w:val="22"/>
        </w:rPr>
        <w:t xml:space="preserve"> oraz budownictwa wielorodzinnego</w:t>
      </w:r>
      <w:r w:rsidR="00935A49">
        <w:rPr>
          <w:sz w:val="22"/>
          <w:szCs w:val="22"/>
        </w:rPr>
        <w:t>.</w:t>
      </w:r>
      <w:r w:rsidR="00742DD2">
        <w:rPr>
          <w:sz w:val="22"/>
          <w:szCs w:val="22"/>
        </w:rPr>
        <w:t xml:space="preserve"> </w:t>
      </w:r>
      <w:r w:rsidR="005B281B">
        <w:rPr>
          <w:sz w:val="22"/>
          <w:szCs w:val="22"/>
        </w:rPr>
        <w:t xml:space="preserve">W chwili obecnej wielu </w:t>
      </w:r>
      <w:r w:rsidRPr="00ED1816">
        <w:rPr>
          <w:sz w:val="22"/>
          <w:szCs w:val="22"/>
        </w:rPr>
        <w:t>pracowni</w:t>
      </w:r>
      <w:r w:rsidR="005B281B">
        <w:rPr>
          <w:sz w:val="22"/>
          <w:szCs w:val="22"/>
        </w:rPr>
        <w:t>ków</w:t>
      </w:r>
      <w:r w:rsidRPr="00ED1816">
        <w:rPr>
          <w:sz w:val="22"/>
          <w:szCs w:val="22"/>
        </w:rPr>
        <w:t xml:space="preserve"> centrów </w:t>
      </w:r>
      <w:proofErr w:type="spellStart"/>
      <w:r w:rsidRPr="00ED1816">
        <w:rPr>
          <w:sz w:val="22"/>
          <w:szCs w:val="22"/>
        </w:rPr>
        <w:t>logistyczno</w:t>
      </w:r>
      <w:r w:rsidR="00B07358">
        <w:rPr>
          <w:sz w:val="22"/>
          <w:szCs w:val="22"/>
        </w:rPr>
        <w:t>-</w:t>
      </w:r>
      <w:r w:rsidRPr="00ED1816">
        <w:rPr>
          <w:sz w:val="22"/>
          <w:szCs w:val="22"/>
        </w:rPr>
        <w:t>magazynowo</w:t>
      </w:r>
      <w:r w:rsidR="00B07358">
        <w:rPr>
          <w:sz w:val="22"/>
          <w:szCs w:val="22"/>
        </w:rPr>
        <w:t>-</w:t>
      </w:r>
      <w:r w:rsidRPr="00ED1816">
        <w:rPr>
          <w:sz w:val="22"/>
          <w:szCs w:val="22"/>
        </w:rPr>
        <w:t>przemysłowych</w:t>
      </w:r>
      <w:proofErr w:type="spellEnd"/>
      <w:r w:rsidR="005B281B">
        <w:rPr>
          <w:sz w:val="22"/>
          <w:szCs w:val="22"/>
        </w:rPr>
        <w:t xml:space="preserve">, będących mieszkańcami bardziej odległych gmin (np. Łowicz, Łęczyca, </w:t>
      </w:r>
      <w:r w:rsidR="0015258A">
        <w:rPr>
          <w:sz w:val="22"/>
          <w:szCs w:val="22"/>
        </w:rPr>
        <w:t>Ozorków, Piątek, Zgierz, Aleksandrów Łódzki)</w:t>
      </w:r>
      <w:r w:rsidR="007C2D22">
        <w:rPr>
          <w:sz w:val="22"/>
          <w:szCs w:val="22"/>
        </w:rPr>
        <w:t>,</w:t>
      </w:r>
      <w:r w:rsidR="0015258A">
        <w:rPr>
          <w:sz w:val="22"/>
          <w:szCs w:val="22"/>
        </w:rPr>
        <w:t xml:space="preserve"> a także aglomeracji łódzkiej, korzysta z transportu organizowanego przez pracodawców. </w:t>
      </w:r>
      <w:r w:rsidR="00756401">
        <w:rPr>
          <w:sz w:val="22"/>
          <w:szCs w:val="22"/>
        </w:rPr>
        <w:t xml:space="preserve">Władze gminy </w:t>
      </w:r>
      <w:r w:rsidR="007D19B1">
        <w:rPr>
          <w:sz w:val="22"/>
          <w:szCs w:val="22"/>
        </w:rPr>
        <w:t xml:space="preserve">zaobserwowały problem z brakiem dostępności w sektorze nieruchomości mieszkaniowych, w związku z czym </w:t>
      </w:r>
      <w:r w:rsidR="00756401">
        <w:rPr>
          <w:sz w:val="22"/>
          <w:szCs w:val="22"/>
        </w:rPr>
        <w:t>od 2019 roku zachęcają inwestorów prywatnych do</w:t>
      </w:r>
      <w:r w:rsidR="007C2D22">
        <w:rPr>
          <w:sz w:val="22"/>
          <w:szCs w:val="22"/>
        </w:rPr>
        <w:t xml:space="preserve"> tworzenia bazy mieszkaniowej na terenie Gminy Stryków. </w:t>
      </w:r>
      <w:r w:rsidR="007C2D22" w:rsidRPr="00E528E6">
        <w:rPr>
          <w:sz w:val="22"/>
          <w:szCs w:val="22"/>
        </w:rPr>
        <w:t>Zaczynają powstawać osiedla mieszkaniowe</w:t>
      </w:r>
      <w:r w:rsidR="007D19B1" w:rsidRPr="00E528E6">
        <w:rPr>
          <w:sz w:val="22"/>
          <w:szCs w:val="22"/>
        </w:rPr>
        <w:t xml:space="preserve"> </w:t>
      </w:r>
      <w:r w:rsidR="002D1F2C" w:rsidRPr="00E528E6">
        <w:rPr>
          <w:sz w:val="22"/>
          <w:szCs w:val="22"/>
        </w:rPr>
        <w:t>m.in</w:t>
      </w:r>
      <w:r w:rsidR="00876970" w:rsidRPr="00E528E6">
        <w:rPr>
          <w:sz w:val="22"/>
          <w:szCs w:val="22"/>
        </w:rPr>
        <w:t xml:space="preserve">. </w:t>
      </w:r>
      <w:r w:rsidR="007D19B1" w:rsidRPr="00E528E6">
        <w:rPr>
          <w:sz w:val="22"/>
          <w:szCs w:val="22"/>
        </w:rPr>
        <w:t>w Tymiance</w:t>
      </w:r>
      <w:r w:rsidR="002D1F2C" w:rsidRPr="00E528E6">
        <w:rPr>
          <w:sz w:val="22"/>
          <w:szCs w:val="22"/>
        </w:rPr>
        <w:t xml:space="preserve">, Lipie, Strykowie - rejon ulicy Słonecznej (budynki szeregowe). Powstaje także hotel w Tymiance, który </w:t>
      </w:r>
      <w:r w:rsidR="002373C2" w:rsidRPr="00E528E6">
        <w:rPr>
          <w:sz w:val="22"/>
          <w:szCs w:val="22"/>
        </w:rPr>
        <w:t xml:space="preserve">będzie odpowiedzią na lokalne potrzeby </w:t>
      </w:r>
      <w:r w:rsidR="00153C21" w:rsidRPr="00F92138">
        <w:rPr>
          <w:sz w:val="22"/>
          <w:szCs w:val="22"/>
        </w:rPr>
        <w:t xml:space="preserve">mieszkaniowe </w:t>
      </w:r>
      <w:r w:rsidR="002373C2" w:rsidRPr="00E528E6">
        <w:rPr>
          <w:sz w:val="22"/>
          <w:szCs w:val="22"/>
        </w:rPr>
        <w:t xml:space="preserve">związane </w:t>
      </w:r>
      <w:r w:rsidR="00E53F2C">
        <w:rPr>
          <w:sz w:val="22"/>
          <w:szCs w:val="22"/>
        </w:rPr>
        <w:br/>
      </w:r>
      <w:r w:rsidR="002373C2" w:rsidRPr="00E528E6">
        <w:rPr>
          <w:sz w:val="22"/>
          <w:szCs w:val="22"/>
        </w:rPr>
        <w:t>z</w:t>
      </w:r>
      <w:r w:rsidR="00153C21" w:rsidRPr="00F92138">
        <w:rPr>
          <w:sz w:val="22"/>
          <w:szCs w:val="22"/>
        </w:rPr>
        <w:t xml:space="preserve"> coraz większą ilością osób</w:t>
      </w:r>
      <w:r w:rsidR="002373C2" w:rsidRPr="00E528E6">
        <w:rPr>
          <w:sz w:val="22"/>
          <w:szCs w:val="22"/>
        </w:rPr>
        <w:t xml:space="preserve"> zatrudnian</w:t>
      </w:r>
      <w:r w:rsidR="00153C21" w:rsidRPr="00F92138">
        <w:rPr>
          <w:sz w:val="22"/>
          <w:szCs w:val="22"/>
        </w:rPr>
        <w:t xml:space="preserve">ych </w:t>
      </w:r>
      <w:r w:rsidR="002373C2" w:rsidRPr="00E528E6">
        <w:rPr>
          <w:sz w:val="22"/>
          <w:szCs w:val="22"/>
        </w:rPr>
        <w:t>na terenie Gminy Stryków. Planowana jest także budowa o</w:t>
      </w:r>
      <w:r w:rsidR="002D1F2C" w:rsidRPr="00E528E6">
        <w:rPr>
          <w:sz w:val="22"/>
          <w:szCs w:val="22"/>
        </w:rPr>
        <w:t>siedl</w:t>
      </w:r>
      <w:r w:rsidR="002373C2" w:rsidRPr="00E528E6">
        <w:rPr>
          <w:sz w:val="22"/>
          <w:szCs w:val="22"/>
        </w:rPr>
        <w:t xml:space="preserve">i w Strykowie </w:t>
      </w:r>
      <w:r w:rsidR="002D1F2C" w:rsidRPr="00E528E6">
        <w:rPr>
          <w:sz w:val="22"/>
          <w:szCs w:val="22"/>
        </w:rPr>
        <w:t>w rejonie ulicy Polnej (budynki wielorodzinne)</w:t>
      </w:r>
      <w:r w:rsidR="002373C2" w:rsidRPr="00E528E6">
        <w:rPr>
          <w:sz w:val="22"/>
          <w:szCs w:val="22"/>
        </w:rPr>
        <w:t xml:space="preserve">, </w:t>
      </w:r>
      <w:r w:rsidR="002D1F2C" w:rsidRPr="00E528E6">
        <w:rPr>
          <w:sz w:val="22"/>
          <w:szCs w:val="22"/>
        </w:rPr>
        <w:t>przy ulicy Targowej (blok TBS)</w:t>
      </w:r>
      <w:r w:rsidR="002373C2" w:rsidRPr="00E528E6">
        <w:rPr>
          <w:sz w:val="22"/>
          <w:szCs w:val="22"/>
        </w:rPr>
        <w:t xml:space="preserve">, </w:t>
      </w:r>
      <w:r w:rsidR="002D1F2C" w:rsidRPr="00E528E6">
        <w:rPr>
          <w:sz w:val="22"/>
          <w:szCs w:val="22"/>
        </w:rPr>
        <w:t xml:space="preserve">przy </w:t>
      </w:r>
      <w:r w:rsidR="00E53F2C">
        <w:rPr>
          <w:sz w:val="22"/>
          <w:szCs w:val="22"/>
        </w:rPr>
        <w:br/>
      </w:r>
      <w:r w:rsidR="002D1F2C" w:rsidRPr="00E528E6">
        <w:rPr>
          <w:sz w:val="22"/>
          <w:szCs w:val="22"/>
        </w:rPr>
        <w:t>ul. Zakładowej (budynki wielorodzinne o niskiej intensywności)</w:t>
      </w:r>
      <w:r w:rsidR="00D24F02" w:rsidRPr="00E528E6">
        <w:rPr>
          <w:sz w:val="22"/>
          <w:szCs w:val="22"/>
        </w:rPr>
        <w:t>.</w:t>
      </w:r>
    </w:p>
    <w:p w14:paraId="190A167B" w14:textId="29FF7089" w:rsidR="00E52612" w:rsidRDefault="00F50D1B" w:rsidP="00AD7085">
      <w:pPr>
        <w:pStyle w:val="Default"/>
        <w:spacing w:after="120"/>
        <w:jc w:val="both"/>
        <w:rPr>
          <w:sz w:val="22"/>
          <w:szCs w:val="22"/>
        </w:rPr>
      </w:pPr>
      <w:r>
        <w:rPr>
          <w:sz w:val="22"/>
          <w:szCs w:val="22"/>
        </w:rPr>
        <w:t xml:space="preserve">W sytuacji zwiększenia dostępności </w:t>
      </w:r>
      <w:r w:rsidR="00F11126">
        <w:rPr>
          <w:sz w:val="22"/>
          <w:szCs w:val="22"/>
        </w:rPr>
        <w:t>indywidualnych lokali użytkowych, wielu pracowników mogłoby osiedlić się w okolicach miejsca pracy</w:t>
      </w:r>
      <w:r w:rsidR="00E52612">
        <w:rPr>
          <w:sz w:val="22"/>
          <w:szCs w:val="22"/>
        </w:rPr>
        <w:t xml:space="preserve"> na terenie </w:t>
      </w:r>
      <w:r w:rsidR="00095B0B">
        <w:rPr>
          <w:sz w:val="22"/>
          <w:szCs w:val="22"/>
        </w:rPr>
        <w:t>G</w:t>
      </w:r>
      <w:r w:rsidR="00E52612">
        <w:rPr>
          <w:sz w:val="22"/>
          <w:szCs w:val="22"/>
        </w:rPr>
        <w:t xml:space="preserve">miny Stryków, </w:t>
      </w:r>
      <w:r w:rsidR="00F11126">
        <w:rPr>
          <w:sz w:val="22"/>
          <w:szCs w:val="22"/>
        </w:rPr>
        <w:t>co przyniosłoby wiele wymiernych korzyści – znaczące zmniejszenie ruchu ulicznego</w:t>
      </w:r>
      <w:r w:rsidR="00876970">
        <w:rPr>
          <w:sz w:val="22"/>
          <w:szCs w:val="22"/>
        </w:rPr>
        <w:t>,</w:t>
      </w:r>
      <w:r w:rsidR="00F11126">
        <w:rPr>
          <w:sz w:val="22"/>
          <w:szCs w:val="22"/>
        </w:rPr>
        <w:t xml:space="preserve"> a także rozwój lokalnej przedsiębiorczości. </w:t>
      </w:r>
    </w:p>
    <w:p w14:paraId="002FEB8D" w14:textId="4B6BFC27" w:rsidR="00742DD2" w:rsidRPr="00EF2366" w:rsidRDefault="00E52612" w:rsidP="001375D9">
      <w:pPr>
        <w:pStyle w:val="Default"/>
        <w:spacing w:before="120" w:after="120"/>
        <w:jc w:val="both"/>
        <w:rPr>
          <w:sz w:val="22"/>
          <w:szCs w:val="22"/>
        </w:rPr>
      </w:pPr>
      <w:r>
        <w:rPr>
          <w:sz w:val="22"/>
          <w:szCs w:val="22"/>
        </w:rPr>
        <w:t>Ponadto z</w:t>
      </w:r>
      <w:r w:rsidR="00786CCC" w:rsidRPr="00ED1816">
        <w:rPr>
          <w:sz w:val="22"/>
          <w:szCs w:val="22"/>
        </w:rPr>
        <w:t xml:space="preserve"> uwagi na</w:t>
      </w:r>
      <w:r>
        <w:rPr>
          <w:sz w:val="22"/>
          <w:szCs w:val="22"/>
        </w:rPr>
        <w:t xml:space="preserve"> znaczącą</w:t>
      </w:r>
      <w:r w:rsidR="00786CCC" w:rsidRPr="00ED1816">
        <w:rPr>
          <w:sz w:val="22"/>
          <w:szCs w:val="22"/>
        </w:rPr>
        <w:t xml:space="preserve"> liczbę pracowników tymczasowych, głównie z zagranicy, równie ważne jest zwiększenie zasobów mieszkaniowych na rynku najmu. Obecnie osoby te </w:t>
      </w:r>
      <w:r w:rsidR="00C7188D">
        <w:rPr>
          <w:sz w:val="22"/>
          <w:szCs w:val="22"/>
        </w:rPr>
        <w:t>wynajmują mieszkania</w:t>
      </w:r>
      <w:r w:rsidR="00786CCC" w:rsidRPr="00ED1816">
        <w:rPr>
          <w:sz w:val="22"/>
          <w:szCs w:val="22"/>
        </w:rPr>
        <w:t xml:space="preserve"> </w:t>
      </w:r>
      <w:r w:rsidR="008D3CCB">
        <w:rPr>
          <w:sz w:val="22"/>
          <w:szCs w:val="22"/>
        </w:rPr>
        <w:t xml:space="preserve">w dużej mierze poza granicami Strykowa. </w:t>
      </w:r>
    </w:p>
    <w:p w14:paraId="14D95B18" w14:textId="77777777" w:rsidR="00765875" w:rsidRDefault="00765875" w:rsidP="001375D9">
      <w:pPr>
        <w:pStyle w:val="Default"/>
        <w:spacing w:before="120" w:after="120"/>
        <w:jc w:val="both"/>
        <w:rPr>
          <w:sz w:val="22"/>
          <w:szCs w:val="22"/>
        </w:rPr>
      </w:pPr>
    </w:p>
    <w:p w14:paraId="62F1856B" w14:textId="3D3AD3BA" w:rsidR="00786CCC" w:rsidRPr="00860562" w:rsidRDefault="00786CCC" w:rsidP="001375D9">
      <w:pPr>
        <w:pStyle w:val="Default"/>
        <w:spacing w:before="120" w:after="120"/>
        <w:jc w:val="both"/>
        <w:rPr>
          <w:b/>
          <w:bCs/>
          <w:sz w:val="22"/>
          <w:szCs w:val="22"/>
        </w:rPr>
      </w:pPr>
      <w:r w:rsidRPr="00EF2366">
        <w:rPr>
          <w:sz w:val="22"/>
          <w:szCs w:val="22"/>
        </w:rPr>
        <w:t xml:space="preserve">W Gminie Stryków zadania w zakresie budowy, rozbudowy i modernizacji urządzeń wodociągowych </w:t>
      </w:r>
      <w:r w:rsidRPr="00EF2366">
        <w:rPr>
          <w:sz w:val="22"/>
          <w:szCs w:val="22"/>
        </w:rPr>
        <w:br/>
        <w:t xml:space="preserve">i kanalizacyjnych są realizowane sukcesywnie i zgodnie z kierunkami rozwoju Gminy Stryków, określonymi </w:t>
      </w:r>
      <w:r w:rsidR="00C22152">
        <w:rPr>
          <w:sz w:val="22"/>
          <w:szCs w:val="22"/>
        </w:rPr>
        <w:br/>
      </w:r>
      <w:r w:rsidRPr="00EF2366">
        <w:rPr>
          <w:sz w:val="22"/>
          <w:szCs w:val="22"/>
        </w:rPr>
        <w:t>w dokumentach</w:t>
      </w:r>
      <w:r w:rsidRPr="001C2070">
        <w:rPr>
          <w:sz w:val="22"/>
          <w:szCs w:val="22"/>
        </w:rPr>
        <w:t xml:space="preserve"> strategicznych</w:t>
      </w:r>
      <w:r w:rsidRPr="001C2070">
        <w:rPr>
          <w:b/>
          <w:bCs/>
          <w:sz w:val="22"/>
          <w:szCs w:val="22"/>
        </w:rPr>
        <w:t xml:space="preserve">. </w:t>
      </w:r>
    </w:p>
    <w:p w14:paraId="669843E5" w14:textId="75AF06C5" w:rsidR="00786CCC" w:rsidRDefault="00786CCC" w:rsidP="00786CCC">
      <w:pPr>
        <w:pStyle w:val="Default"/>
        <w:spacing w:after="120"/>
        <w:jc w:val="both"/>
        <w:rPr>
          <w:sz w:val="22"/>
          <w:szCs w:val="22"/>
        </w:rPr>
      </w:pPr>
      <w:r w:rsidRPr="001C2070">
        <w:rPr>
          <w:sz w:val="22"/>
          <w:szCs w:val="22"/>
        </w:rPr>
        <w:t xml:space="preserve">Gmina jest dobrze zaopatrzona w sieć wodociągową. Długość sieci wodociągowej na terenie </w:t>
      </w:r>
      <w:r w:rsidR="00485C3A">
        <w:rPr>
          <w:sz w:val="22"/>
          <w:szCs w:val="22"/>
        </w:rPr>
        <w:t>g</w:t>
      </w:r>
      <w:r w:rsidRPr="001C2070">
        <w:rPr>
          <w:sz w:val="22"/>
          <w:szCs w:val="22"/>
        </w:rPr>
        <w:t>miny według stanu na dzień 31.12.2020 r</w:t>
      </w:r>
      <w:r>
        <w:rPr>
          <w:sz w:val="22"/>
          <w:szCs w:val="22"/>
        </w:rPr>
        <w:t xml:space="preserve">oku </w:t>
      </w:r>
      <w:r w:rsidRPr="001C2070">
        <w:rPr>
          <w:sz w:val="22"/>
          <w:szCs w:val="22"/>
        </w:rPr>
        <w:t>wynosi</w:t>
      </w:r>
      <w:r>
        <w:rPr>
          <w:sz w:val="22"/>
          <w:szCs w:val="22"/>
        </w:rPr>
        <w:t xml:space="preserve">ła </w:t>
      </w:r>
      <w:r w:rsidRPr="001C2070">
        <w:rPr>
          <w:sz w:val="22"/>
          <w:szCs w:val="22"/>
        </w:rPr>
        <w:t>ponad 190 km</w:t>
      </w:r>
      <w:r w:rsidR="00752FAD">
        <w:rPr>
          <w:sz w:val="22"/>
          <w:szCs w:val="22"/>
        </w:rPr>
        <w:t>,</w:t>
      </w:r>
      <w:r>
        <w:rPr>
          <w:sz w:val="22"/>
          <w:szCs w:val="22"/>
        </w:rPr>
        <w:t xml:space="preserve"> a i</w:t>
      </w:r>
      <w:r w:rsidRPr="001C2070">
        <w:rPr>
          <w:sz w:val="22"/>
          <w:szCs w:val="22"/>
        </w:rPr>
        <w:t>lość przyłączy wodociągowych 5</w:t>
      </w:r>
      <w:r>
        <w:rPr>
          <w:sz w:val="22"/>
          <w:szCs w:val="22"/>
        </w:rPr>
        <w:t xml:space="preserve"> </w:t>
      </w:r>
      <w:r w:rsidRPr="001C2070">
        <w:rPr>
          <w:sz w:val="22"/>
          <w:szCs w:val="22"/>
        </w:rPr>
        <w:t xml:space="preserve">279 sztuk (w tym: Stryków miasto 1 423 </w:t>
      </w:r>
      <w:r>
        <w:rPr>
          <w:sz w:val="22"/>
          <w:szCs w:val="22"/>
        </w:rPr>
        <w:t>s</w:t>
      </w:r>
      <w:r w:rsidRPr="001C2070">
        <w:rPr>
          <w:sz w:val="22"/>
          <w:szCs w:val="22"/>
        </w:rPr>
        <w:t xml:space="preserve">ztuk i </w:t>
      </w:r>
      <w:r w:rsidR="00C00469">
        <w:rPr>
          <w:sz w:val="22"/>
          <w:szCs w:val="22"/>
        </w:rPr>
        <w:t>g</w:t>
      </w:r>
      <w:r w:rsidRPr="001C2070">
        <w:rPr>
          <w:sz w:val="22"/>
          <w:szCs w:val="22"/>
        </w:rPr>
        <w:t>mina 3</w:t>
      </w:r>
      <w:r>
        <w:rPr>
          <w:sz w:val="22"/>
          <w:szCs w:val="22"/>
        </w:rPr>
        <w:t xml:space="preserve"> </w:t>
      </w:r>
      <w:r w:rsidRPr="001C2070">
        <w:rPr>
          <w:sz w:val="22"/>
          <w:szCs w:val="22"/>
        </w:rPr>
        <w:t xml:space="preserve">856 sztuk ). </w:t>
      </w:r>
      <w:r w:rsidRPr="00CE176D">
        <w:rPr>
          <w:sz w:val="22"/>
          <w:szCs w:val="22"/>
        </w:rPr>
        <w:t>Odsetek ludności korzystającej z instalacji</w:t>
      </w:r>
      <w:r>
        <w:rPr>
          <w:sz w:val="22"/>
          <w:szCs w:val="22"/>
        </w:rPr>
        <w:t xml:space="preserve"> </w:t>
      </w:r>
      <w:r w:rsidRPr="00CE176D">
        <w:rPr>
          <w:sz w:val="22"/>
          <w:szCs w:val="22"/>
        </w:rPr>
        <w:t xml:space="preserve">wodociągowej </w:t>
      </w:r>
      <w:r w:rsidR="0003244E">
        <w:rPr>
          <w:sz w:val="22"/>
          <w:szCs w:val="22"/>
        </w:rPr>
        <w:br/>
      </w:r>
      <w:r>
        <w:rPr>
          <w:sz w:val="22"/>
          <w:szCs w:val="22"/>
        </w:rPr>
        <w:t>w 2020 roku wynosił</w:t>
      </w:r>
      <w:r w:rsidRPr="00CE176D">
        <w:rPr>
          <w:sz w:val="22"/>
          <w:szCs w:val="22"/>
        </w:rPr>
        <w:t xml:space="preserve"> 9</w:t>
      </w:r>
      <w:r>
        <w:rPr>
          <w:sz w:val="22"/>
          <w:szCs w:val="22"/>
        </w:rPr>
        <w:t>8</w:t>
      </w:r>
      <w:r w:rsidRPr="00CE176D">
        <w:rPr>
          <w:sz w:val="22"/>
          <w:szCs w:val="22"/>
        </w:rPr>
        <w:t>,</w:t>
      </w:r>
      <w:r>
        <w:rPr>
          <w:sz w:val="22"/>
          <w:szCs w:val="22"/>
        </w:rPr>
        <w:t>4%</w:t>
      </w:r>
      <w:r>
        <w:rPr>
          <w:rStyle w:val="Odwoanieprzypisudolnego"/>
          <w:sz w:val="22"/>
          <w:szCs w:val="22"/>
        </w:rPr>
        <w:footnoteReference w:id="7"/>
      </w:r>
      <w:r>
        <w:rPr>
          <w:sz w:val="22"/>
          <w:szCs w:val="22"/>
        </w:rPr>
        <w:t>.</w:t>
      </w:r>
    </w:p>
    <w:p w14:paraId="45CFC9C3" w14:textId="54B8F48B" w:rsidR="0058230C" w:rsidRDefault="00786CCC" w:rsidP="00786CCC">
      <w:pPr>
        <w:pStyle w:val="Default"/>
        <w:spacing w:after="120"/>
        <w:jc w:val="both"/>
        <w:rPr>
          <w:sz w:val="22"/>
          <w:szCs w:val="22"/>
        </w:rPr>
      </w:pPr>
      <w:r w:rsidRPr="00CD722E">
        <w:rPr>
          <w:sz w:val="22"/>
          <w:szCs w:val="22"/>
        </w:rPr>
        <w:t xml:space="preserve">Dynamiczny rozwój sieci w ubiegłych latach sprawił, że </w:t>
      </w:r>
      <w:r w:rsidR="00F904A9">
        <w:rPr>
          <w:sz w:val="22"/>
          <w:szCs w:val="22"/>
        </w:rPr>
        <w:t>g</w:t>
      </w:r>
      <w:r w:rsidRPr="00CD722E">
        <w:rPr>
          <w:sz w:val="22"/>
          <w:szCs w:val="22"/>
        </w:rPr>
        <w:t xml:space="preserve">mina zapewnia niemal wszystkim mieszkańcom dostęp do dobrej jakości wody i mimo istnienia jeszcze pojedynczych rejonów niewyposażonych w sieć, stan zaopatrzenia </w:t>
      </w:r>
      <w:r w:rsidR="00C00469">
        <w:rPr>
          <w:sz w:val="22"/>
          <w:szCs w:val="22"/>
        </w:rPr>
        <w:t>g</w:t>
      </w:r>
      <w:r w:rsidRPr="00CD722E">
        <w:rPr>
          <w:sz w:val="22"/>
          <w:szCs w:val="22"/>
        </w:rPr>
        <w:t>miny w wodę uznaje się za zadawalający.</w:t>
      </w:r>
    </w:p>
    <w:p w14:paraId="4BB4C332" w14:textId="23C1FD05" w:rsidR="00C22152" w:rsidRPr="00860562" w:rsidRDefault="00786CCC" w:rsidP="00786CCC">
      <w:pPr>
        <w:pStyle w:val="Default"/>
        <w:spacing w:after="120"/>
        <w:jc w:val="both"/>
        <w:rPr>
          <w:sz w:val="22"/>
          <w:szCs w:val="22"/>
        </w:rPr>
      </w:pPr>
      <w:r w:rsidRPr="00CE176D">
        <w:rPr>
          <w:sz w:val="22"/>
          <w:szCs w:val="22"/>
        </w:rPr>
        <w:t>Woda do sieci czerpana jest z 9 gminnych ujęć, których lokalizacja i obszar obsługiwania wskazano poniżej:</w:t>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562"/>
        <w:gridCol w:w="1586"/>
        <w:gridCol w:w="7061"/>
      </w:tblGrid>
      <w:tr w:rsidR="00786CCC" w:rsidRPr="001C2070" w14:paraId="0B56D07B" w14:textId="77777777" w:rsidTr="00C22152">
        <w:trPr>
          <w:trHeight w:val="110"/>
          <w:jc w:val="center"/>
        </w:trPr>
        <w:tc>
          <w:tcPr>
            <w:tcW w:w="562" w:type="dxa"/>
            <w:shd w:val="clear" w:color="auto" w:fill="C6D9F1" w:themeFill="text2" w:themeFillTint="33"/>
          </w:tcPr>
          <w:p w14:paraId="2EF21A07" w14:textId="77777777" w:rsidR="00786CCC" w:rsidRPr="001C2070" w:rsidRDefault="00786CCC" w:rsidP="00CD283D">
            <w:pPr>
              <w:pStyle w:val="Default"/>
              <w:spacing w:before="40" w:after="40"/>
              <w:rPr>
                <w:color w:val="auto"/>
                <w:sz w:val="22"/>
                <w:szCs w:val="22"/>
              </w:rPr>
            </w:pPr>
            <w:r w:rsidRPr="001C2070">
              <w:rPr>
                <w:b/>
                <w:bCs/>
                <w:color w:val="auto"/>
                <w:sz w:val="22"/>
                <w:szCs w:val="22"/>
              </w:rPr>
              <w:t xml:space="preserve">Lp. </w:t>
            </w:r>
          </w:p>
        </w:tc>
        <w:tc>
          <w:tcPr>
            <w:tcW w:w="1586" w:type="dxa"/>
            <w:shd w:val="clear" w:color="auto" w:fill="C6D9F1" w:themeFill="text2" w:themeFillTint="33"/>
          </w:tcPr>
          <w:p w14:paraId="18DD57EF" w14:textId="77777777" w:rsidR="00786CCC" w:rsidRPr="001C2070" w:rsidRDefault="00786CCC" w:rsidP="00CD283D">
            <w:pPr>
              <w:pStyle w:val="Default"/>
              <w:spacing w:before="40" w:after="40"/>
              <w:rPr>
                <w:color w:val="auto"/>
                <w:sz w:val="22"/>
                <w:szCs w:val="22"/>
              </w:rPr>
            </w:pPr>
            <w:r w:rsidRPr="001C2070">
              <w:rPr>
                <w:b/>
                <w:bCs/>
                <w:color w:val="auto"/>
                <w:sz w:val="22"/>
                <w:szCs w:val="22"/>
              </w:rPr>
              <w:t xml:space="preserve">Ujęcie wody </w:t>
            </w:r>
          </w:p>
        </w:tc>
        <w:tc>
          <w:tcPr>
            <w:tcW w:w="7061" w:type="dxa"/>
            <w:shd w:val="clear" w:color="auto" w:fill="C6D9F1" w:themeFill="text2" w:themeFillTint="33"/>
          </w:tcPr>
          <w:p w14:paraId="7E833A0C" w14:textId="77777777" w:rsidR="00786CCC" w:rsidRPr="001C2070" w:rsidRDefault="00786CCC" w:rsidP="00CD283D">
            <w:pPr>
              <w:pStyle w:val="Default"/>
              <w:spacing w:before="40" w:after="40"/>
              <w:rPr>
                <w:color w:val="auto"/>
                <w:sz w:val="22"/>
                <w:szCs w:val="22"/>
              </w:rPr>
            </w:pPr>
            <w:r w:rsidRPr="001C2070">
              <w:rPr>
                <w:b/>
                <w:bCs/>
                <w:color w:val="auto"/>
                <w:sz w:val="22"/>
                <w:szCs w:val="22"/>
              </w:rPr>
              <w:t xml:space="preserve">Obsługiwane miejscowości </w:t>
            </w:r>
          </w:p>
        </w:tc>
      </w:tr>
      <w:tr w:rsidR="00786CCC" w:rsidRPr="001C2070" w14:paraId="14FA1918" w14:textId="77777777" w:rsidTr="00C22152">
        <w:trPr>
          <w:trHeight w:val="110"/>
          <w:jc w:val="center"/>
        </w:trPr>
        <w:tc>
          <w:tcPr>
            <w:tcW w:w="562" w:type="dxa"/>
            <w:shd w:val="clear" w:color="auto" w:fill="EAF1DD" w:themeFill="accent3" w:themeFillTint="33"/>
          </w:tcPr>
          <w:p w14:paraId="1C88A460" w14:textId="77777777" w:rsidR="00786CCC" w:rsidRPr="001C2070" w:rsidRDefault="00786CCC" w:rsidP="00CD283D">
            <w:pPr>
              <w:pStyle w:val="Default"/>
              <w:spacing w:before="40" w:after="40"/>
              <w:rPr>
                <w:color w:val="auto"/>
                <w:sz w:val="22"/>
                <w:szCs w:val="22"/>
              </w:rPr>
            </w:pPr>
            <w:r w:rsidRPr="001C2070">
              <w:rPr>
                <w:b/>
                <w:bCs/>
                <w:color w:val="auto"/>
                <w:sz w:val="22"/>
                <w:szCs w:val="22"/>
              </w:rPr>
              <w:t xml:space="preserve">1 </w:t>
            </w:r>
          </w:p>
        </w:tc>
        <w:tc>
          <w:tcPr>
            <w:tcW w:w="1586" w:type="dxa"/>
            <w:shd w:val="clear" w:color="auto" w:fill="EAF1DD" w:themeFill="accent3" w:themeFillTint="33"/>
          </w:tcPr>
          <w:p w14:paraId="4116B85D" w14:textId="77777777" w:rsidR="00786CCC" w:rsidRPr="001C2070" w:rsidRDefault="00786CCC" w:rsidP="00CD283D">
            <w:pPr>
              <w:pStyle w:val="Default"/>
              <w:spacing w:before="40" w:after="40"/>
              <w:rPr>
                <w:color w:val="auto"/>
                <w:sz w:val="22"/>
                <w:szCs w:val="22"/>
              </w:rPr>
            </w:pPr>
            <w:r w:rsidRPr="001C2070">
              <w:rPr>
                <w:color w:val="auto"/>
                <w:sz w:val="22"/>
                <w:szCs w:val="22"/>
              </w:rPr>
              <w:t xml:space="preserve">Stryków </w:t>
            </w:r>
          </w:p>
        </w:tc>
        <w:tc>
          <w:tcPr>
            <w:tcW w:w="7061" w:type="dxa"/>
            <w:shd w:val="clear" w:color="auto" w:fill="EAF1DD" w:themeFill="accent3" w:themeFillTint="33"/>
          </w:tcPr>
          <w:p w14:paraId="1FAB982F" w14:textId="6A3EF591" w:rsidR="00786CCC" w:rsidRPr="001C2070" w:rsidRDefault="00786CCC" w:rsidP="00CD283D">
            <w:pPr>
              <w:pStyle w:val="Default"/>
              <w:spacing w:before="40" w:after="40"/>
              <w:rPr>
                <w:color w:val="auto"/>
                <w:sz w:val="22"/>
                <w:szCs w:val="22"/>
              </w:rPr>
            </w:pPr>
            <w:r w:rsidRPr="001C2070">
              <w:rPr>
                <w:color w:val="auto"/>
                <w:sz w:val="22"/>
                <w:szCs w:val="22"/>
              </w:rPr>
              <w:t>Stryków, Smolice, Tymianka, Swędów</w:t>
            </w:r>
            <w:r w:rsidR="00483223">
              <w:rPr>
                <w:color w:val="auto"/>
                <w:sz w:val="22"/>
                <w:szCs w:val="22"/>
              </w:rPr>
              <w:t>, Lipa</w:t>
            </w:r>
          </w:p>
        </w:tc>
      </w:tr>
      <w:tr w:rsidR="00786CCC" w:rsidRPr="001C2070" w14:paraId="125D27EC" w14:textId="77777777" w:rsidTr="00C22152">
        <w:trPr>
          <w:trHeight w:val="244"/>
          <w:jc w:val="center"/>
        </w:trPr>
        <w:tc>
          <w:tcPr>
            <w:tcW w:w="562" w:type="dxa"/>
            <w:shd w:val="clear" w:color="auto" w:fill="EAF1DD" w:themeFill="accent3" w:themeFillTint="33"/>
          </w:tcPr>
          <w:p w14:paraId="59A17546" w14:textId="77777777" w:rsidR="00786CCC" w:rsidRPr="001C2070" w:rsidRDefault="00786CCC" w:rsidP="00CD283D">
            <w:pPr>
              <w:pStyle w:val="Default"/>
              <w:spacing w:before="40" w:after="40"/>
              <w:rPr>
                <w:color w:val="auto"/>
                <w:sz w:val="22"/>
                <w:szCs w:val="22"/>
              </w:rPr>
            </w:pPr>
            <w:r w:rsidRPr="001C2070">
              <w:rPr>
                <w:b/>
                <w:bCs/>
                <w:color w:val="auto"/>
                <w:sz w:val="22"/>
                <w:szCs w:val="22"/>
              </w:rPr>
              <w:t xml:space="preserve">2 </w:t>
            </w:r>
          </w:p>
        </w:tc>
        <w:tc>
          <w:tcPr>
            <w:tcW w:w="1586" w:type="dxa"/>
            <w:shd w:val="clear" w:color="auto" w:fill="EAF1DD" w:themeFill="accent3" w:themeFillTint="33"/>
          </w:tcPr>
          <w:p w14:paraId="221CEA2E" w14:textId="77777777" w:rsidR="00786CCC" w:rsidRPr="001C2070" w:rsidRDefault="00786CCC" w:rsidP="00CD283D">
            <w:pPr>
              <w:pStyle w:val="Default"/>
              <w:spacing w:before="40" w:after="40"/>
              <w:rPr>
                <w:color w:val="auto"/>
                <w:sz w:val="22"/>
                <w:szCs w:val="22"/>
              </w:rPr>
            </w:pPr>
            <w:r w:rsidRPr="001C2070">
              <w:rPr>
                <w:color w:val="auto"/>
                <w:sz w:val="22"/>
                <w:szCs w:val="22"/>
              </w:rPr>
              <w:t xml:space="preserve">Dobra </w:t>
            </w:r>
          </w:p>
        </w:tc>
        <w:tc>
          <w:tcPr>
            <w:tcW w:w="7061" w:type="dxa"/>
            <w:shd w:val="clear" w:color="auto" w:fill="EAF1DD" w:themeFill="accent3" w:themeFillTint="33"/>
          </w:tcPr>
          <w:p w14:paraId="4A50A1D4" w14:textId="109AEA88" w:rsidR="00786CCC" w:rsidRPr="001C2070" w:rsidRDefault="00483223" w:rsidP="00CD283D">
            <w:pPr>
              <w:pStyle w:val="Default"/>
              <w:spacing w:before="40" w:after="40"/>
              <w:rPr>
                <w:color w:val="auto"/>
                <w:sz w:val="22"/>
                <w:szCs w:val="22"/>
              </w:rPr>
            </w:pPr>
            <w:r w:rsidRPr="00483223">
              <w:rPr>
                <w:color w:val="auto"/>
                <w:sz w:val="22"/>
                <w:szCs w:val="22"/>
              </w:rPr>
              <w:t>Dobra, Orzechówek, Sosnowiec, Kiełmina, Klęk</w:t>
            </w:r>
          </w:p>
        </w:tc>
      </w:tr>
      <w:tr w:rsidR="00786CCC" w:rsidRPr="001C2070" w14:paraId="30949BE6" w14:textId="77777777" w:rsidTr="00C22152">
        <w:trPr>
          <w:trHeight w:val="249"/>
          <w:jc w:val="center"/>
        </w:trPr>
        <w:tc>
          <w:tcPr>
            <w:tcW w:w="562" w:type="dxa"/>
            <w:shd w:val="clear" w:color="auto" w:fill="EAF1DD" w:themeFill="accent3" w:themeFillTint="33"/>
          </w:tcPr>
          <w:p w14:paraId="1AD13D69" w14:textId="77777777" w:rsidR="00786CCC" w:rsidRPr="001C2070" w:rsidRDefault="00786CCC" w:rsidP="00CD283D">
            <w:pPr>
              <w:pStyle w:val="Default"/>
              <w:spacing w:before="40" w:after="40"/>
              <w:rPr>
                <w:color w:val="auto"/>
                <w:sz w:val="22"/>
                <w:szCs w:val="22"/>
              </w:rPr>
            </w:pPr>
            <w:r w:rsidRPr="001C2070">
              <w:rPr>
                <w:b/>
                <w:bCs/>
                <w:color w:val="auto"/>
                <w:sz w:val="22"/>
                <w:szCs w:val="22"/>
              </w:rPr>
              <w:t xml:space="preserve">3 </w:t>
            </w:r>
          </w:p>
        </w:tc>
        <w:tc>
          <w:tcPr>
            <w:tcW w:w="1586" w:type="dxa"/>
            <w:shd w:val="clear" w:color="auto" w:fill="EAF1DD" w:themeFill="accent3" w:themeFillTint="33"/>
          </w:tcPr>
          <w:p w14:paraId="682DB338" w14:textId="77777777" w:rsidR="00786CCC" w:rsidRPr="001C2070" w:rsidRDefault="00786CCC" w:rsidP="00CD283D">
            <w:pPr>
              <w:pStyle w:val="Default"/>
              <w:spacing w:before="40" w:after="40"/>
              <w:rPr>
                <w:color w:val="auto"/>
                <w:sz w:val="22"/>
                <w:szCs w:val="22"/>
              </w:rPr>
            </w:pPr>
            <w:r w:rsidRPr="001C2070">
              <w:rPr>
                <w:color w:val="auto"/>
                <w:sz w:val="22"/>
                <w:szCs w:val="22"/>
              </w:rPr>
              <w:t xml:space="preserve">Bratoszewice </w:t>
            </w:r>
          </w:p>
        </w:tc>
        <w:tc>
          <w:tcPr>
            <w:tcW w:w="7061" w:type="dxa"/>
            <w:shd w:val="clear" w:color="auto" w:fill="EAF1DD" w:themeFill="accent3" w:themeFillTint="33"/>
          </w:tcPr>
          <w:p w14:paraId="3C414F86" w14:textId="5CDDD29D" w:rsidR="00786CCC" w:rsidRPr="001C2070" w:rsidRDefault="00483223" w:rsidP="00CD283D">
            <w:pPr>
              <w:pStyle w:val="Default"/>
              <w:spacing w:before="40" w:after="40"/>
              <w:rPr>
                <w:color w:val="auto"/>
                <w:sz w:val="22"/>
                <w:szCs w:val="22"/>
              </w:rPr>
            </w:pPr>
            <w:r w:rsidRPr="00483223">
              <w:rPr>
                <w:color w:val="auto"/>
                <w:sz w:val="22"/>
                <w:szCs w:val="22"/>
              </w:rPr>
              <w:t>Bratoszewice, Wyskoki, Wola Błędowa, Rokitnica, Nowostawy Górne, Kalinów</w:t>
            </w:r>
          </w:p>
        </w:tc>
      </w:tr>
      <w:tr w:rsidR="00786CCC" w:rsidRPr="001C2070" w14:paraId="10A9969C" w14:textId="77777777" w:rsidTr="00C22152">
        <w:trPr>
          <w:trHeight w:val="110"/>
          <w:jc w:val="center"/>
        </w:trPr>
        <w:tc>
          <w:tcPr>
            <w:tcW w:w="562" w:type="dxa"/>
            <w:shd w:val="clear" w:color="auto" w:fill="EAF1DD" w:themeFill="accent3" w:themeFillTint="33"/>
          </w:tcPr>
          <w:p w14:paraId="502DA6B0" w14:textId="77777777" w:rsidR="00786CCC" w:rsidRPr="001C2070" w:rsidRDefault="00786CCC" w:rsidP="00CD283D">
            <w:pPr>
              <w:pStyle w:val="Default"/>
              <w:spacing w:before="40" w:after="40"/>
              <w:rPr>
                <w:color w:val="auto"/>
                <w:sz w:val="22"/>
                <w:szCs w:val="22"/>
              </w:rPr>
            </w:pPr>
            <w:r w:rsidRPr="001C2070">
              <w:rPr>
                <w:b/>
                <w:bCs/>
                <w:color w:val="auto"/>
                <w:sz w:val="22"/>
                <w:szCs w:val="22"/>
              </w:rPr>
              <w:t xml:space="preserve">4 </w:t>
            </w:r>
          </w:p>
        </w:tc>
        <w:tc>
          <w:tcPr>
            <w:tcW w:w="1586" w:type="dxa"/>
            <w:shd w:val="clear" w:color="auto" w:fill="EAF1DD" w:themeFill="accent3" w:themeFillTint="33"/>
          </w:tcPr>
          <w:p w14:paraId="02608981" w14:textId="228E1F94" w:rsidR="00786CCC" w:rsidRPr="001C2070" w:rsidRDefault="00786CCC" w:rsidP="00CD283D">
            <w:pPr>
              <w:pStyle w:val="Default"/>
              <w:spacing w:before="40" w:after="40"/>
              <w:rPr>
                <w:color w:val="auto"/>
                <w:sz w:val="22"/>
                <w:szCs w:val="22"/>
              </w:rPr>
            </w:pPr>
            <w:r w:rsidRPr="001C2070">
              <w:rPr>
                <w:color w:val="auto"/>
                <w:sz w:val="22"/>
                <w:szCs w:val="22"/>
              </w:rPr>
              <w:t>Niesułków</w:t>
            </w:r>
            <w:r w:rsidR="00256C49">
              <w:rPr>
                <w:color w:val="auto"/>
                <w:sz w:val="22"/>
                <w:szCs w:val="22"/>
              </w:rPr>
              <w:t>-</w:t>
            </w:r>
            <w:r w:rsidRPr="001C2070">
              <w:rPr>
                <w:color w:val="auto"/>
                <w:sz w:val="22"/>
                <w:szCs w:val="22"/>
              </w:rPr>
              <w:t xml:space="preserve">Kolonia </w:t>
            </w:r>
          </w:p>
        </w:tc>
        <w:tc>
          <w:tcPr>
            <w:tcW w:w="7061" w:type="dxa"/>
            <w:shd w:val="clear" w:color="auto" w:fill="EAF1DD" w:themeFill="accent3" w:themeFillTint="33"/>
          </w:tcPr>
          <w:p w14:paraId="4C87CBFD" w14:textId="77777777" w:rsidR="00786CCC" w:rsidRPr="001C2070" w:rsidRDefault="00786CCC" w:rsidP="00CD283D">
            <w:pPr>
              <w:pStyle w:val="Default"/>
              <w:spacing w:before="40" w:after="40"/>
              <w:rPr>
                <w:color w:val="auto"/>
                <w:sz w:val="22"/>
                <w:szCs w:val="22"/>
              </w:rPr>
            </w:pPr>
            <w:r w:rsidRPr="001C2070">
              <w:rPr>
                <w:color w:val="auto"/>
                <w:sz w:val="22"/>
                <w:szCs w:val="22"/>
              </w:rPr>
              <w:t xml:space="preserve">Niesułków-Kolonia, Lipka, Niesułków </w:t>
            </w:r>
          </w:p>
        </w:tc>
      </w:tr>
      <w:tr w:rsidR="00786CCC" w:rsidRPr="001C2070" w14:paraId="77566C7A" w14:textId="77777777" w:rsidTr="00C22152">
        <w:trPr>
          <w:trHeight w:val="110"/>
          <w:jc w:val="center"/>
        </w:trPr>
        <w:tc>
          <w:tcPr>
            <w:tcW w:w="562" w:type="dxa"/>
            <w:shd w:val="clear" w:color="auto" w:fill="EAF1DD" w:themeFill="accent3" w:themeFillTint="33"/>
          </w:tcPr>
          <w:p w14:paraId="5503A627" w14:textId="77777777" w:rsidR="00786CCC" w:rsidRPr="001C2070" w:rsidRDefault="00786CCC" w:rsidP="00CD283D">
            <w:pPr>
              <w:pStyle w:val="Default"/>
              <w:spacing w:before="40" w:after="40"/>
              <w:rPr>
                <w:color w:val="auto"/>
                <w:sz w:val="22"/>
                <w:szCs w:val="22"/>
              </w:rPr>
            </w:pPr>
            <w:r w:rsidRPr="001C2070">
              <w:rPr>
                <w:b/>
                <w:bCs/>
                <w:color w:val="auto"/>
                <w:sz w:val="22"/>
                <w:szCs w:val="22"/>
              </w:rPr>
              <w:t xml:space="preserve">5 </w:t>
            </w:r>
          </w:p>
        </w:tc>
        <w:tc>
          <w:tcPr>
            <w:tcW w:w="1586" w:type="dxa"/>
            <w:shd w:val="clear" w:color="auto" w:fill="EAF1DD" w:themeFill="accent3" w:themeFillTint="33"/>
          </w:tcPr>
          <w:p w14:paraId="080A0AF3" w14:textId="77777777" w:rsidR="00786CCC" w:rsidRPr="001C2070" w:rsidRDefault="00786CCC" w:rsidP="00CD283D">
            <w:pPr>
              <w:pStyle w:val="Default"/>
              <w:spacing w:before="40" w:after="40"/>
              <w:rPr>
                <w:color w:val="auto"/>
                <w:sz w:val="22"/>
                <w:szCs w:val="22"/>
              </w:rPr>
            </w:pPr>
            <w:r w:rsidRPr="001C2070">
              <w:rPr>
                <w:color w:val="auto"/>
                <w:sz w:val="22"/>
                <w:szCs w:val="22"/>
              </w:rPr>
              <w:t xml:space="preserve">Warszewice </w:t>
            </w:r>
          </w:p>
        </w:tc>
        <w:tc>
          <w:tcPr>
            <w:tcW w:w="7061" w:type="dxa"/>
            <w:shd w:val="clear" w:color="auto" w:fill="EAF1DD" w:themeFill="accent3" w:themeFillTint="33"/>
          </w:tcPr>
          <w:p w14:paraId="0452CB85" w14:textId="77777777" w:rsidR="00786CCC" w:rsidRPr="001C2070" w:rsidRDefault="00786CCC" w:rsidP="00CD283D">
            <w:pPr>
              <w:pStyle w:val="Default"/>
              <w:spacing w:before="40" w:after="40"/>
              <w:rPr>
                <w:color w:val="auto"/>
                <w:sz w:val="22"/>
                <w:szCs w:val="22"/>
              </w:rPr>
            </w:pPr>
            <w:r w:rsidRPr="001C2070">
              <w:rPr>
                <w:color w:val="auto"/>
                <w:sz w:val="22"/>
                <w:szCs w:val="22"/>
              </w:rPr>
              <w:t xml:space="preserve">Warszewice, Cesarka </w:t>
            </w:r>
          </w:p>
        </w:tc>
      </w:tr>
      <w:tr w:rsidR="00786CCC" w:rsidRPr="001C2070" w14:paraId="3C3B12C6" w14:textId="77777777" w:rsidTr="00C22152">
        <w:trPr>
          <w:trHeight w:val="244"/>
          <w:jc w:val="center"/>
        </w:trPr>
        <w:tc>
          <w:tcPr>
            <w:tcW w:w="562" w:type="dxa"/>
            <w:shd w:val="clear" w:color="auto" w:fill="EAF1DD" w:themeFill="accent3" w:themeFillTint="33"/>
          </w:tcPr>
          <w:p w14:paraId="498C893E" w14:textId="77777777" w:rsidR="00786CCC" w:rsidRPr="001C2070" w:rsidRDefault="00786CCC" w:rsidP="00CD283D">
            <w:pPr>
              <w:pStyle w:val="Default"/>
              <w:spacing w:before="40" w:after="40"/>
              <w:rPr>
                <w:color w:val="auto"/>
                <w:sz w:val="22"/>
                <w:szCs w:val="22"/>
              </w:rPr>
            </w:pPr>
            <w:r w:rsidRPr="001C2070">
              <w:rPr>
                <w:b/>
                <w:bCs/>
                <w:color w:val="auto"/>
                <w:sz w:val="22"/>
                <w:szCs w:val="22"/>
              </w:rPr>
              <w:t xml:space="preserve">6 </w:t>
            </w:r>
          </w:p>
        </w:tc>
        <w:tc>
          <w:tcPr>
            <w:tcW w:w="1586" w:type="dxa"/>
            <w:shd w:val="clear" w:color="auto" w:fill="EAF1DD" w:themeFill="accent3" w:themeFillTint="33"/>
          </w:tcPr>
          <w:p w14:paraId="2F79F25B" w14:textId="77777777" w:rsidR="00786CCC" w:rsidRPr="001C2070" w:rsidRDefault="00786CCC" w:rsidP="00CD283D">
            <w:pPr>
              <w:pStyle w:val="Default"/>
              <w:spacing w:before="40" w:after="40"/>
              <w:rPr>
                <w:color w:val="auto"/>
                <w:sz w:val="22"/>
                <w:szCs w:val="22"/>
              </w:rPr>
            </w:pPr>
            <w:r w:rsidRPr="001C2070">
              <w:rPr>
                <w:color w:val="auto"/>
                <w:sz w:val="22"/>
                <w:szCs w:val="22"/>
              </w:rPr>
              <w:t xml:space="preserve">Koźle </w:t>
            </w:r>
          </w:p>
        </w:tc>
        <w:tc>
          <w:tcPr>
            <w:tcW w:w="7061" w:type="dxa"/>
            <w:shd w:val="clear" w:color="auto" w:fill="EAF1DD" w:themeFill="accent3" w:themeFillTint="33"/>
          </w:tcPr>
          <w:p w14:paraId="745356EF" w14:textId="03333637" w:rsidR="00786CCC" w:rsidRPr="001C2070" w:rsidRDefault="00483223" w:rsidP="00CD283D">
            <w:pPr>
              <w:pStyle w:val="Default"/>
              <w:spacing w:before="40" w:after="40"/>
              <w:rPr>
                <w:color w:val="auto"/>
                <w:sz w:val="22"/>
                <w:szCs w:val="22"/>
              </w:rPr>
            </w:pPr>
            <w:r w:rsidRPr="00483223">
              <w:rPr>
                <w:color w:val="auto"/>
                <w:sz w:val="22"/>
                <w:szCs w:val="22"/>
              </w:rPr>
              <w:t xml:space="preserve">Koźle, Sadówka, Pludwiny, Gozdów, Wrzask, </w:t>
            </w:r>
            <w:proofErr w:type="spellStart"/>
            <w:r w:rsidRPr="00483223">
              <w:rPr>
                <w:color w:val="auto"/>
                <w:sz w:val="22"/>
                <w:szCs w:val="22"/>
              </w:rPr>
              <w:t>Bronin</w:t>
            </w:r>
            <w:proofErr w:type="spellEnd"/>
            <w:r w:rsidRPr="00483223">
              <w:rPr>
                <w:color w:val="auto"/>
                <w:sz w:val="22"/>
                <w:szCs w:val="22"/>
              </w:rPr>
              <w:t xml:space="preserve">, Osse, Ciołek, Zagłoba, </w:t>
            </w:r>
            <w:proofErr w:type="spellStart"/>
            <w:r w:rsidRPr="00483223">
              <w:rPr>
                <w:color w:val="auto"/>
                <w:sz w:val="22"/>
                <w:szCs w:val="22"/>
              </w:rPr>
              <w:t>Krucice</w:t>
            </w:r>
            <w:proofErr w:type="spellEnd"/>
            <w:r w:rsidR="00786CCC" w:rsidRPr="001C2070">
              <w:rPr>
                <w:color w:val="auto"/>
                <w:sz w:val="22"/>
                <w:szCs w:val="22"/>
              </w:rPr>
              <w:t xml:space="preserve">, </w:t>
            </w:r>
          </w:p>
        </w:tc>
      </w:tr>
      <w:tr w:rsidR="00786CCC" w:rsidRPr="001C2070" w14:paraId="6AADC510" w14:textId="77777777" w:rsidTr="00C22152">
        <w:trPr>
          <w:trHeight w:val="110"/>
          <w:jc w:val="center"/>
        </w:trPr>
        <w:tc>
          <w:tcPr>
            <w:tcW w:w="562" w:type="dxa"/>
            <w:shd w:val="clear" w:color="auto" w:fill="EAF1DD" w:themeFill="accent3" w:themeFillTint="33"/>
          </w:tcPr>
          <w:p w14:paraId="414C0AD3" w14:textId="77777777" w:rsidR="00786CCC" w:rsidRPr="001C2070" w:rsidRDefault="00786CCC" w:rsidP="00CD283D">
            <w:pPr>
              <w:pStyle w:val="Default"/>
              <w:spacing w:before="40" w:after="40"/>
              <w:rPr>
                <w:color w:val="auto"/>
                <w:sz w:val="22"/>
                <w:szCs w:val="22"/>
              </w:rPr>
            </w:pPr>
            <w:r w:rsidRPr="001C2070">
              <w:rPr>
                <w:b/>
                <w:bCs/>
                <w:color w:val="auto"/>
                <w:sz w:val="22"/>
                <w:szCs w:val="22"/>
              </w:rPr>
              <w:t xml:space="preserve">7 </w:t>
            </w:r>
          </w:p>
        </w:tc>
        <w:tc>
          <w:tcPr>
            <w:tcW w:w="1586" w:type="dxa"/>
            <w:shd w:val="clear" w:color="auto" w:fill="EAF1DD" w:themeFill="accent3" w:themeFillTint="33"/>
          </w:tcPr>
          <w:p w14:paraId="1D4812C7" w14:textId="77777777" w:rsidR="00786CCC" w:rsidRPr="001C2070" w:rsidRDefault="00786CCC" w:rsidP="00CD283D">
            <w:pPr>
              <w:pStyle w:val="Default"/>
              <w:spacing w:before="40" w:after="40"/>
              <w:rPr>
                <w:color w:val="auto"/>
                <w:sz w:val="22"/>
                <w:szCs w:val="22"/>
              </w:rPr>
            </w:pPr>
            <w:r w:rsidRPr="001C2070">
              <w:rPr>
                <w:color w:val="auto"/>
                <w:sz w:val="22"/>
                <w:szCs w:val="22"/>
              </w:rPr>
              <w:t xml:space="preserve">Sierżnia </w:t>
            </w:r>
          </w:p>
        </w:tc>
        <w:tc>
          <w:tcPr>
            <w:tcW w:w="7061" w:type="dxa"/>
            <w:shd w:val="clear" w:color="auto" w:fill="EAF1DD" w:themeFill="accent3" w:themeFillTint="33"/>
          </w:tcPr>
          <w:p w14:paraId="710512C3" w14:textId="77777777" w:rsidR="00786CCC" w:rsidRPr="001C2070" w:rsidRDefault="00786CCC" w:rsidP="00CD283D">
            <w:pPr>
              <w:pStyle w:val="Default"/>
              <w:spacing w:before="40" w:after="40"/>
              <w:rPr>
                <w:color w:val="auto"/>
                <w:sz w:val="22"/>
                <w:szCs w:val="22"/>
              </w:rPr>
            </w:pPr>
            <w:r w:rsidRPr="001C2070">
              <w:rPr>
                <w:color w:val="auto"/>
                <w:sz w:val="22"/>
                <w:szCs w:val="22"/>
              </w:rPr>
              <w:t xml:space="preserve">Sierżnia, Bartolin, Anielin </w:t>
            </w:r>
          </w:p>
        </w:tc>
      </w:tr>
      <w:tr w:rsidR="00483223" w:rsidRPr="001C2070" w14:paraId="6FA5CD33" w14:textId="77777777" w:rsidTr="00C22152">
        <w:trPr>
          <w:trHeight w:val="110"/>
          <w:jc w:val="center"/>
        </w:trPr>
        <w:tc>
          <w:tcPr>
            <w:tcW w:w="562" w:type="dxa"/>
            <w:shd w:val="clear" w:color="auto" w:fill="EAF1DD" w:themeFill="accent3" w:themeFillTint="33"/>
          </w:tcPr>
          <w:p w14:paraId="713A9A49" w14:textId="306A138B" w:rsidR="00483223" w:rsidRPr="001C2070" w:rsidRDefault="00483223" w:rsidP="00CD283D">
            <w:pPr>
              <w:pStyle w:val="Default"/>
              <w:spacing w:before="40" w:after="40"/>
              <w:rPr>
                <w:b/>
                <w:bCs/>
                <w:color w:val="auto"/>
                <w:sz w:val="22"/>
                <w:szCs w:val="22"/>
              </w:rPr>
            </w:pPr>
            <w:r>
              <w:rPr>
                <w:b/>
                <w:bCs/>
                <w:color w:val="auto"/>
                <w:sz w:val="22"/>
                <w:szCs w:val="22"/>
              </w:rPr>
              <w:t>8</w:t>
            </w:r>
          </w:p>
        </w:tc>
        <w:tc>
          <w:tcPr>
            <w:tcW w:w="1586" w:type="dxa"/>
            <w:shd w:val="clear" w:color="auto" w:fill="EAF1DD" w:themeFill="accent3" w:themeFillTint="33"/>
          </w:tcPr>
          <w:p w14:paraId="703DE81D" w14:textId="18EDB9C4" w:rsidR="00483223" w:rsidRPr="001C2070" w:rsidRDefault="00483223" w:rsidP="00CD283D">
            <w:pPr>
              <w:pStyle w:val="Default"/>
              <w:spacing w:before="40" w:after="40"/>
              <w:rPr>
                <w:color w:val="auto"/>
                <w:sz w:val="22"/>
                <w:szCs w:val="22"/>
              </w:rPr>
            </w:pPr>
            <w:r w:rsidRPr="00483223">
              <w:rPr>
                <w:color w:val="auto"/>
                <w:sz w:val="22"/>
                <w:szCs w:val="22"/>
              </w:rPr>
              <w:t>Zelgoszcz</w:t>
            </w:r>
          </w:p>
        </w:tc>
        <w:tc>
          <w:tcPr>
            <w:tcW w:w="7061" w:type="dxa"/>
            <w:shd w:val="clear" w:color="auto" w:fill="EAF1DD" w:themeFill="accent3" w:themeFillTint="33"/>
          </w:tcPr>
          <w:p w14:paraId="11FE9BA5" w14:textId="15E4AE68" w:rsidR="00483223" w:rsidRPr="001C2070" w:rsidRDefault="00483223" w:rsidP="00CD283D">
            <w:pPr>
              <w:pStyle w:val="Default"/>
              <w:spacing w:before="40" w:after="40"/>
              <w:rPr>
                <w:color w:val="auto"/>
                <w:sz w:val="22"/>
                <w:szCs w:val="22"/>
              </w:rPr>
            </w:pPr>
            <w:r w:rsidRPr="00483223">
              <w:rPr>
                <w:color w:val="auto"/>
                <w:sz w:val="22"/>
                <w:szCs w:val="22"/>
              </w:rPr>
              <w:t>Zelgoszcz, Anielin Swędowski, Smolice, Swędów</w:t>
            </w:r>
          </w:p>
        </w:tc>
      </w:tr>
      <w:tr w:rsidR="00483223" w:rsidRPr="001C2070" w14:paraId="4230A800" w14:textId="77777777" w:rsidTr="00C22152">
        <w:trPr>
          <w:trHeight w:val="110"/>
          <w:jc w:val="center"/>
        </w:trPr>
        <w:tc>
          <w:tcPr>
            <w:tcW w:w="562" w:type="dxa"/>
            <w:shd w:val="clear" w:color="auto" w:fill="EAF1DD" w:themeFill="accent3" w:themeFillTint="33"/>
          </w:tcPr>
          <w:p w14:paraId="5E96C6E3" w14:textId="03930796" w:rsidR="00483223" w:rsidRPr="001C2070" w:rsidRDefault="00483223" w:rsidP="00CD283D">
            <w:pPr>
              <w:pStyle w:val="Default"/>
              <w:spacing w:before="40" w:after="40"/>
              <w:rPr>
                <w:b/>
                <w:bCs/>
                <w:color w:val="auto"/>
                <w:sz w:val="22"/>
                <w:szCs w:val="22"/>
              </w:rPr>
            </w:pPr>
            <w:r>
              <w:rPr>
                <w:b/>
                <w:bCs/>
                <w:color w:val="auto"/>
                <w:sz w:val="22"/>
                <w:szCs w:val="22"/>
              </w:rPr>
              <w:lastRenderedPageBreak/>
              <w:t>9</w:t>
            </w:r>
          </w:p>
        </w:tc>
        <w:tc>
          <w:tcPr>
            <w:tcW w:w="1586" w:type="dxa"/>
            <w:shd w:val="clear" w:color="auto" w:fill="EAF1DD" w:themeFill="accent3" w:themeFillTint="33"/>
          </w:tcPr>
          <w:p w14:paraId="5958DA17" w14:textId="4770F9FE" w:rsidR="00483223" w:rsidRPr="00483223" w:rsidRDefault="00483223" w:rsidP="00CD283D">
            <w:pPr>
              <w:pStyle w:val="Default"/>
              <w:spacing w:before="40" w:after="40"/>
              <w:rPr>
                <w:color w:val="auto"/>
                <w:sz w:val="22"/>
                <w:szCs w:val="22"/>
              </w:rPr>
            </w:pPr>
            <w:r>
              <w:rPr>
                <w:color w:val="auto"/>
                <w:sz w:val="22"/>
                <w:szCs w:val="22"/>
              </w:rPr>
              <w:t>Ługi</w:t>
            </w:r>
          </w:p>
        </w:tc>
        <w:tc>
          <w:tcPr>
            <w:tcW w:w="7061" w:type="dxa"/>
            <w:shd w:val="clear" w:color="auto" w:fill="EAF1DD" w:themeFill="accent3" w:themeFillTint="33"/>
          </w:tcPr>
          <w:p w14:paraId="40B38636" w14:textId="4A8A7A03" w:rsidR="00483223" w:rsidRPr="00483223" w:rsidRDefault="00483223" w:rsidP="00CD283D">
            <w:pPr>
              <w:pStyle w:val="Default"/>
              <w:spacing w:before="40" w:after="40"/>
              <w:rPr>
                <w:color w:val="auto"/>
                <w:sz w:val="22"/>
                <w:szCs w:val="22"/>
              </w:rPr>
            </w:pPr>
            <w:r w:rsidRPr="00483223">
              <w:rPr>
                <w:color w:val="auto"/>
                <w:sz w:val="22"/>
                <w:szCs w:val="22"/>
              </w:rPr>
              <w:t>Ługi, Sosnowiec-Pieńki, Imielnik Stary, Michałówek, Dobieszków, Dobra – ul. Skowronków</w:t>
            </w:r>
          </w:p>
        </w:tc>
      </w:tr>
    </w:tbl>
    <w:p w14:paraId="58370D1A" w14:textId="77777777" w:rsidR="00C22152" w:rsidRDefault="00C22152" w:rsidP="00786CCC">
      <w:pPr>
        <w:spacing w:before="120" w:after="120"/>
        <w:rPr>
          <w:i w:val="0"/>
          <w:iCs w:val="0"/>
          <w:szCs w:val="22"/>
        </w:rPr>
      </w:pPr>
    </w:p>
    <w:p w14:paraId="276DEB54" w14:textId="29FFF7D0" w:rsidR="00786CCC" w:rsidRPr="001C2070" w:rsidRDefault="00786CCC" w:rsidP="00786CCC">
      <w:pPr>
        <w:spacing w:before="120" w:after="120"/>
        <w:rPr>
          <w:i w:val="0"/>
          <w:iCs w:val="0"/>
          <w:szCs w:val="22"/>
        </w:rPr>
      </w:pPr>
      <w:r w:rsidRPr="00CD722E">
        <w:rPr>
          <w:i w:val="0"/>
          <w:iCs w:val="0"/>
          <w:szCs w:val="22"/>
        </w:rPr>
        <w:t xml:space="preserve">Niemal wszystkie ujęcia wody w 98% zaspakajają potrzeby obsługiwanych mieszkańców. </w:t>
      </w:r>
      <w:r>
        <w:rPr>
          <w:i w:val="0"/>
          <w:iCs w:val="0"/>
          <w:szCs w:val="22"/>
        </w:rPr>
        <w:t>Bieżące p</w:t>
      </w:r>
      <w:r w:rsidRPr="001C2070">
        <w:rPr>
          <w:i w:val="0"/>
          <w:iCs w:val="0"/>
          <w:szCs w:val="22"/>
        </w:rPr>
        <w:t xml:space="preserve">otrzeby </w:t>
      </w:r>
      <w:r w:rsidR="00E53F2C">
        <w:rPr>
          <w:i w:val="0"/>
          <w:iCs w:val="0"/>
          <w:szCs w:val="22"/>
        </w:rPr>
        <w:br/>
      </w:r>
      <w:r w:rsidRPr="001C2070">
        <w:rPr>
          <w:i w:val="0"/>
          <w:iCs w:val="0"/>
          <w:szCs w:val="22"/>
        </w:rPr>
        <w:t>w zakresie wodociągów w dużej mierze</w:t>
      </w:r>
      <w:r>
        <w:rPr>
          <w:i w:val="0"/>
          <w:iCs w:val="0"/>
          <w:szCs w:val="22"/>
        </w:rPr>
        <w:t xml:space="preserve"> zostały</w:t>
      </w:r>
      <w:r w:rsidRPr="001C2070">
        <w:rPr>
          <w:i w:val="0"/>
          <w:iCs w:val="0"/>
          <w:szCs w:val="22"/>
        </w:rPr>
        <w:t xml:space="preserve"> </w:t>
      </w:r>
      <w:r>
        <w:rPr>
          <w:i w:val="0"/>
          <w:iCs w:val="0"/>
          <w:szCs w:val="22"/>
        </w:rPr>
        <w:t>w minionych latach</w:t>
      </w:r>
      <w:r w:rsidRPr="001C2070">
        <w:rPr>
          <w:i w:val="0"/>
          <w:iCs w:val="0"/>
          <w:szCs w:val="22"/>
        </w:rPr>
        <w:t xml:space="preserve"> zaspok</w:t>
      </w:r>
      <w:r>
        <w:rPr>
          <w:i w:val="0"/>
          <w:iCs w:val="0"/>
          <w:szCs w:val="22"/>
        </w:rPr>
        <w:t>ojo</w:t>
      </w:r>
      <w:r w:rsidRPr="001C2070">
        <w:rPr>
          <w:i w:val="0"/>
          <w:iCs w:val="0"/>
          <w:szCs w:val="22"/>
        </w:rPr>
        <w:t>ne</w:t>
      </w:r>
      <w:r>
        <w:rPr>
          <w:i w:val="0"/>
          <w:iCs w:val="0"/>
          <w:szCs w:val="22"/>
        </w:rPr>
        <w:t>, konieczne są jednak dalsze inwestycje z uwagi na rosnącą liczbę</w:t>
      </w:r>
      <w:r w:rsidRPr="001C2070">
        <w:rPr>
          <w:i w:val="0"/>
          <w:iCs w:val="0"/>
          <w:szCs w:val="22"/>
        </w:rPr>
        <w:t xml:space="preserve"> mieszkańców oraz inwestorów</w:t>
      </w:r>
      <w:r w:rsidR="00752FAD">
        <w:rPr>
          <w:i w:val="0"/>
          <w:iCs w:val="0"/>
          <w:szCs w:val="22"/>
        </w:rPr>
        <w:t>,</w:t>
      </w:r>
      <w:r>
        <w:rPr>
          <w:i w:val="0"/>
          <w:iCs w:val="0"/>
          <w:szCs w:val="22"/>
        </w:rPr>
        <w:t xml:space="preserve"> a</w:t>
      </w:r>
      <w:r w:rsidRPr="00CD722E">
        <w:rPr>
          <w:i w:val="0"/>
          <w:iCs w:val="0"/>
          <w:szCs w:val="22"/>
        </w:rPr>
        <w:t xml:space="preserve"> sieci wodociągowe zapewniają zaopatrzenie w wodę o odpowiednich parametrach</w:t>
      </w:r>
      <w:r>
        <w:rPr>
          <w:i w:val="0"/>
          <w:iCs w:val="0"/>
          <w:szCs w:val="22"/>
        </w:rPr>
        <w:t>.</w:t>
      </w:r>
      <w:r w:rsidRPr="007D1753">
        <w:t xml:space="preserve"> </w:t>
      </w:r>
      <w:r w:rsidRPr="007D1753">
        <w:rPr>
          <w:i w:val="0"/>
          <w:iCs w:val="0"/>
          <w:szCs w:val="22"/>
        </w:rPr>
        <w:t xml:space="preserve">Niewystarczająca dla zaopatrzenia w wodę nowych terenów rozwojowych może się okazać </w:t>
      </w:r>
      <w:r w:rsidR="00AE2F0E">
        <w:rPr>
          <w:i w:val="0"/>
          <w:iCs w:val="0"/>
          <w:szCs w:val="22"/>
        </w:rPr>
        <w:t>wydajność</w:t>
      </w:r>
      <w:r w:rsidRPr="007D1753">
        <w:rPr>
          <w:i w:val="0"/>
          <w:iCs w:val="0"/>
          <w:szCs w:val="22"/>
        </w:rPr>
        <w:t xml:space="preserve"> sieci wodociągowej. Jej rozbudowa przebiega obecnie równolegle z prowadzonymi procesami budowlanymi. Dalsze działania powinny uwzględniać, w miarę potrzeb, </w:t>
      </w:r>
      <w:r w:rsidR="00BC04B9">
        <w:rPr>
          <w:i w:val="0"/>
          <w:iCs w:val="0"/>
          <w:szCs w:val="22"/>
        </w:rPr>
        <w:t xml:space="preserve">inwestycje w </w:t>
      </w:r>
      <w:r w:rsidRPr="007D1753">
        <w:rPr>
          <w:i w:val="0"/>
          <w:iCs w:val="0"/>
          <w:szCs w:val="22"/>
        </w:rPr>
        <w:t xml:space="preserve">rozbudowę i modernizację sieci </w:t>
      </w:r>
      <w:r w:rsidR="00BC04B9">
        <w:rPr>
          <w:i w:val="0"/>
          <w:iCs w:val="0"/>
          <w:szCs w:val="22"/>
        </w:rPr>
        <w:t xml:space="preserve">wodociągowych, ujęć wody oraz budowę zbiorników </w:t>
      </w:r>
      <w:r w:rsidR="00AE2F0E">
        <w:rPr>
          <w:i w:val="0"/>
          <w:iCs w:val="0"/>
          <w:szCs w:val="22"/>
        </w:rPr>
        <w:t>retencyjnych wody uzdatnionej</w:t>
      </w:r>
      <w:r w:rsidR="00BC04B9">
        <w:rPr>
          <w:i w:val="0"/>
          <w:iCs w:val="0"/>
          <w:szCs w:val="22"/>
        </w:rPr>
        <w:t xml:space="preserve"> </w:t>
      </w:r>
      <w:r w:rsidRPr="007D1753">
        <w:rPr>
          <w:i w:val="0"/>
          <w:iCs w:val="0"/>
          <w:szCs w:val="22"/>
        </w:rPr>
        <w:t xml:space="preserve">dla pokrycia perspektywicznego zapotrzebowania wody na </w:t>
      </w:r>
      <w:r w:rsidRPr="00BC04B9">
        <w:rPr>
          <w:i w:val="0"/>
          <w:iCs w:val="0"/>
          <w:szCs w:val="22"/>
        </w:rPr>
        <w:t>terenach zainwestowanych oraz wyznaczonych</w:t>
      </w:r>
      <w:r w:rsidRPr="007D1753">
        <w:rPr>
          <w:i w:val="0"/>
          <w:iCs w:val="0"/>
          <w:szCs w:val="22"/>
        </w:rPr>
        <w:t xml:space="preserve"> dla rozwoju urbanizacji.</w:t>
      </w:r>
    </w:p>
    <w:p w14:paraId="794F9D26" w14:textId="77777777" w:rsidR="004565B9" w:rsidRDefault="004565B9" w:rsidP="00AD7085">
      <w:pPr>
        <w:spacing w:after="120"/>
        <w:rPr>
          <w:i w:val="0"/>
          <w:iCs w:val="0"/>
        </w:rPr>
      </w:pPr>
      <w:bookmarkStart w:id="38" w:name="_Hlk109640161"/>
      <w:r>
        <w:rPr>
          <w:i w:val="0"/>
          <w:iCs w:val="0"/>
        </w:rPr>
        <w:t>Na terenie gminy występują dwa systemy kanalizacji sanitarnej, które są wystarczające dla zaspokajania potrzeb mieszkańców dotychczas podłączonych. Jednak dalsza rozbudowa kolejnych odcinków sieci dla podłączenia nowych budowanych systemów kanalizacyjnych gospodarstw, działek letniskowych i podmiotów gospodarczych może stwarzać problemy oczyszczalni w Strykowie, której wydajność hydrauliczna zbliża się do granicy mocy przerobowych</w:t>
      </w:r>
      <w:r w:rsidRPr="00E64754">
        <w:rPr>
          <w:i w:val="0"/>
          <w:iCs w:val="0"/>
        </w:rPr>
        <w:t>. Stwarza to konieczność budowy nowej oczyszczalni ścieków lub rozbudowy już istniejącej.</w:t>
      </w:r>
    </w:p>
    <w:bookmarkEnd w:id="38"/>
    <w:p w14:paraId="279CEC13" w14:textId="4D25E1E4" w:rsidR="00786CCC" w:rsidRPr="00A84E70" w:rsidRDefault="00786CCC" w:rsidP="00786CCC">
      <w:pPr>
        <w:spacing w:after="120"/>
        <w:rPr>
          <w:i w:val="0"/>
          <w:iCs w:val="0"/>
        </w:rPr>
      </w:pPr>
      <w:r>
        <w:rPr>
          <w:i w:val="0"/>
          <w:iCs w:val="0"/>
        </w:rPr>
        <w:t>Odsetek ludności korzystającej z instalacji kanalizacji sanitarnej w 2020 roku wynosił 49,5%. Wg danych GUS w 2020 roku</w:t>
      </w:r>
      <w:r>
        <w:rPr>
          <w:rStyle w:val="Odwoanieprzypisudolnego"/>
          <w:i w:val="0"/>
          <w:iCs w:val="0"/>
        </w:rPr>
        <w:footnoteReference w:id="8"/>
      </w:r>
      <w:r>
        <w:rPr>
          <w:i w:val="0"/>
          <w:iCs w:val="0"/>
        </w:rPr>
        <w:t xml:space="preserve"> 42,2% budynków podłączonych było do sieci kanalizacyjnej, w tym miastach w 75,9%</w:t>
      </w:r>
      <w:r w:rsidR="00AB5840">
        <w:rPr>
          <w:i w:val="0"/>
          <w:iCs w:val="0"/>
        </w:rPr>
        <w:t>,</w:t>
      </w:r>
      <w:r>
        <w:rPr>
          <w:i w:val="0"/>
          <w:iCs w:val="0"/>
        </w:rPr>
        <w:t xml:space="preserve"> </w:t>
      </w:r>
      <w:r>
        <w:rPr>
          <w:i w:val="0"/>
          <w:iCs w:val="0"/>
        </w:rPr>
        <w:br/>
        <w:t xml:space="preserve">a na terenach wiejskich 30,6%. </w:t>
      </w:r>
      <w:r w:rsidRPr="00F4012D">
        <w:rPr>
          <w:i w:val="0"/>
          <w:iCs w:val="0"/>
        </w:rPr>
        <w:t xml:space="preserve">Całkowita długość </w:t>
      </w:r>
      <w:r>
        <w:rPr>
          <w:i w:val="0"/>
          <w:iCs w:val="0"/>
        </w:rPr>
        <w:t xml:space="preserve">czynnej sieci </w:t>
      </w:r>
      <w:r w:rsidRPr="00F4012D">
        <w:rPr>
          <w:i w:val="0"/>
          <w:iCs w:val="0"/>
        </w:rPr>
        <w:t>kanalizac</w:t>
      </w:r>
      <w:r>
        <w:rPr>
          <w:i w:val="0"/>
          <w:iCs w:val="0"/>
        </w:rPr>
        <w:t xml:space="preserve">yjnej </w:t>
      </w:r>
      <w:r w:rsidRPr="005673A6">
        <w:rPr>
          <w:i w:val="0"/>
          <w:iCs w:val="0"/>
          <w:color w:val="000000" w:themeColor="text1"/>
        </w:rPr>
        <w:t>wynosiła 71,4</w:t>
      </w:r>
      <w:r w:rsidRPr="005673A6">
        <w:rPr>
          <w:i w:val="0"/>
          <w:iCs w:val="0"/>
          <w:color w:val="000000" w:themeColor="text1"/>
          <w:vertAlign w:val="superscript"/>
        </w:rPr>
        <w:t xml:space="preserve"> </w:t>
      </w:r>
      <w:r w:rsidRPr="005673A6">
        <w:rPr>
          <w:i w:val="0"/>
          <w:iCs w:val="0"/>
          <w:color w:val="000000" w:themeColor="text1"/>
        </w:rPr>
        <w:t xml:space="preserve">km. </w:t>
      </w:r>
      <w:r>
        <w:rPr>
          <w:i w:val="0"/>
          <w:iCs w:val="0"/>
          <w:color w:val="000000" w:themeColor="text1"/>
        </w:rPr>
        <w:t>P</w:t>
      </w:r>
      <w:r w:rsidRPr="005673A6">
        <w:rPr>
          <w:i w:val="0"/>
          <w:iCs w:val="0"/>
          <w:color w:val="000000" w:themeColor="text1"/>
        </w:rPr>
        <w:t>rzyłącz</w:t>
      </w:r>
      <w:r>
        <w:rPr>
          <w:i w:val="0"/>
          <w:iCs w:val="0"/>
          <w:color w:val="000000" w:themeColor="text1"/>
        </w:rPr>
        <w:t xml:space="preserve">y </w:t>
      </w:r>
      <w:r w:rsidRPr="005673A6">
        <w:rPr>
          <w:i w:val="0"/>
          <w:iCs w:val="0"/>
          <w:color w:val="000000" w:themeColor="text1"/>
        </w:rPr>
        <w:t>prowadząc</w:t>
      </w:r>
      <w:r>
        <w:rPr>
          <w:i w:val="0"/>
          <w:iCs w:val="0"/>
          <w:color w:val="000000" w:themeColor="text1"/>
        </w:rPr>
        <w:t>ych</w:t>
      </w:r>
      <w:r w:rsidRPr="005673A6">
        <w:rPr>
          <w:i w:val="0"/>
          <w:iCs w:val="0"/>
          <w:color w:val="000000" w:themeColor="text1"/>
        </w:rPr>
        <w:t xml:space="preserve"> do budynków mieszkalnych i zbiorowego zamieszkania</w:t>
      </w:r>
      <w:r>
        <w:rPr>
          <w:i w:val="0"/>
          <w:iCs w:val="0"/>
          <w:color w:val="000000" w:themeColor="text1"/>
        </w:rPr>
        <w:t xml:space="preserve"> było </w:t>
      </w:r>
      <w:r w:rsidRPr="005673A6">
        <w:rPr>
          <w:i w:val="0"/>
          <w:iCs w:val="0"/>
          <w:color w:val="000000" w:themeColor="text1"/>
        </w:rPr>
        <w:t>1</w:t>
      </w:r>
      <w:r>
        <w:rPr>
          <w:i w:val="0"/>
          <w:iCs w:val="0"/>
          <w:color w:val="000000" w:themeColor="text1"/>
        </w:rPr>
        <w:t xml:space="preserve"> </w:t>
      </w:r>
      <w:r w:rsidRPr="005673A6">
        <w:rPr>
          <w:i w:val="0"/>
          <w:iCs w:val="0"/>
          <w:color w:val="000000" w:themeColor="text1"/>
        </w:rPr>
        <w:t xml:space="preserve">774 </w:t>
      </w:r>
      <w:r>
        <w:rPr>
          <w:i w:val="0"/>
          <w:iCs w:val="0"/>
          <w:color w:val="000000" w:themeColor="text1"/>
        </w:rPr>
        <w:t xml:space="preserve">sztuk. </w:t>
      </w:r>
      <w:r w:rsidRPr="00F4012D">
        <w:rPr>
          <w:i w:val="0"/>
          <w:iCs w:val="0"/>
        </w:rPr>
        <w:t>Funkcjonowanie kanalizacji zbiorczej w przeważającej części oparte jest na sile grawitacji.</w:t>
      </w:r>
      <w:r>
        <w:rPr>
          <w:i w:val="0"/>
          <w:iCs w:val="0"/>
        </w:rPr>
        <w:t xml:space="preserve"> </w:t>
      </w:r>
      <w:r w:rsidRPr="00F4012D">
        <w:rPr>
          <w:i w:val="0"/>
          <w:iCs w:val="0"/>
          <w:szCs w:val="22"/>
        </w:rPr>
        <w:t>Gminn</w:t>
      </w:r>
      <w:r w:rsidR="00F1409C">
        <w:rPr>
          <w:i w:val="0"/>
          <w:iCs w:val="0"/>
          <w:szCs w:val="22"/>
        </w:rPr>
        <w:t>e</w:t>
      </w:r>
      <w:r w:rsidRPr="00F4012D">
        <w:rPr>
          <w:i w:val="0"/>
          <w:iCs w:val="0"/>
          <w:szCs w:val="22"/>
        </w:rPr>
        <w:t xml:space="preserve"> sie</w:t>
      </w:r>
      <w:r w:rsidR="00F1409C">
        <w:rPr>
          <w:i w:val="0"/>
          <w:iCs w:val="0"/>
          <w:szCs w:val="22"/>
        </w:rPr>
        <w:t>ci</w:t>
      </w:r>
      <w:r w:rsidRPr="00F4012D">
        <w:rPr>
          <w:i w:val="0"/>
          <w:iCs w:val="0"/>
          <w:szCs w:val="22"/>
        </w:rPr>
        <w:t xml:space="preserve"> kanalizacji sanitarnej obejmuj</w:t>
      </w:r>
      <w:r w:rsidR="00F1409C">
        <w:rPr>
          <w:i w:val="0"/>
          <w:iCs w:val="0"/>
          <w:szCs w:val="22"/>
        </w:rPr>
        <w:t>ą</w:t>
      </w:r>
      <w:r w:rsidRPr="00F4012D">
        <w:rPr>
          <w:i w:val="0"/>
          <w:iCs w:val="0"/>
          <w:szCs w:val="22"/>
        </w:rPr>
        <w:t xml:space="preserve"> teren miasta i częściowo </w:t>
      </w:r>
      <w:r w:rsidR="00900068">
        <w:rPr>
          <w:i w:val="0"/>
          <w:iCs w:val="0"/>
          <w:szCs w:val="22"/>
        </w:rPr>
        <w:t xml:space="preserve">teren wiejski </w:t>
      </w:r>
      <w:r w:rsidR="00095B0B">
        <w:rPr>
          <w:i w:val="0"/>
          <w:iCs w:val="0"/>
          <w:szCs w:val="22"/>
        </w:rPr>
        <w:t>G</w:t>
      </w:r>
      <w:r w:rsidRPr="00F4012D">
        <w:rPr>
          <w:i w:val="0"/>
          <w:iCs w:val="0"/>
          <w:szCs w:val="22"/>
        </w:rPr>
        <w:t xml:space="preserve">miny Stryków: </w:t>
      </w:r>
      <w:r w:rsidRPr="00F1409C">
        <w:rPr>
          <w:i w:val="0"/>
          <w:iCs w:val="0"/>
          <w:szCs w:val="22"/>
        </w:rPr>
        <w:t>Tymianka, Smolice, Swędów, Anielin Swędowski, Dobra, Dobra-Nowiny, Sosnowiec, Bratoszewice i Rokitnica.</w:t>
      </w:r>
      <w:r>
        <w:rPr>
          <w:i w:val="0"/>
          <w:iCs w:val="0"/>
        </w:rPr>
        <w:t xml:space="preserve"> </w:t>
      </w:r>
      <w:r w:rsidRPr="009140F4">
        <w:rPr>
          <w:i w:val="0"/>
          <w:iCs w:val="0"/>
        </w:rPr>
        <w:t xml:space="preserve">Długość sieci kanalizacji sanitarnej </w:t>
      </w:r>
      <w:proofErr w:type="spellStart"/>
      <w:r w:rsidRPr="009140F4">
        <w:rPr>
          <w:i w:val="0"/>
          <w:iCs w:val="0"/>
        </w:rPr>
        <w:t>grawitacyjno</w:t>
      </w:r>
      <w:proofErr w:type="spellEnd"/>
      <w:r w:rsidRPr="009140F4">
        <w:rPr>
          <w:i w:val="0"/>
          <w:iCs w:val="0"/>
        </w:rPr>
        <w:t xml:space="preserve"> - tłocznej </w:t>
      </w:r>
      <w:r>
        <w:rPr>
          <w:i w:val="0"/>
          <w:iCs w:val="0"/>
        </w:rPr>
        <w:t xml:space="preserve">w 2020 roku wynosiła </w:t>
      </w:r>
      <w:r w:rsidRPr="009140F4">
        <w:rPr>
          <w:i w:val="0"/>
          <w:iCs w:val="0"/>
        </w:rPr>
        <w:t>49,2</w:t>
      </w:r>
      <w:r>
        <w:rPr>
          <w:i w:val="0"/>
          <w:iCs w:val="0"/>
        </w:rPr>
        <w:t xml:space="preserve"> km</w:t>
      </w:r>
      <w:r>
        <w:rPr>
          <w:rStyle w:val="Odwoanieprzypisudolnego"/>
          <w:i w:val="0"/>
          <w:iCs w:val="0"/>
        </w:rPr>
        <w:footnoteReference w:id="9"/>
      </w:r>
      <w:r>
        <w:rPr>
          <w:i w:val="0"/>
          <w:iCs w:val="0"/>
        </w:rPr>
        <w:t xml:space="preserve"> przy liczbie </w:t>
      </w:r>
      <w:r w:rsidRPr="009140F4">
        <w:rPr>
          <w:i w:val="0"/>
          <w:iCs w:val="0"/>
        </w:rPr>
        <w:t>mieszkańców korzystających z kanalizacji</w:t>
      </w:r>
      <w:r>
        <w:rPr>
          <w:i w:val="0"/>
          <w:iCs w:val="0"/>
        </w:rPr>
        <w:t xml:space="preserve"> </w:t>
      </w:r>
      <w:r w:rsidRPr="009140F4">
        <w:rPr>
          <w:i w:val="0"/>
          <w:iCs w:val="0"/>
        </w:rPr>
        <w:t>4</w:t>
      </w:r>
      <w:r>
        <w:rPr>
          <w:i w:val="0"/>
          <w:iCs w:val="0"/>
        </w:rPr>
        <w:t> </w:t>
      </w:r>
      <w:r w:rsidRPr="009140F4">
        <w:rPr>
          <w:i w:val="0"/>
          <w:iCs w:val="0"/>
        </w:rPr>
        <w:t>621</w:t>
      </w:r>
      <w:r>
        <w:rPr>
          <w:i w:val="0"/>
          <w:iCs w:val="0"/>
        </w:rPr>
        <w:t xml:space="preserve"> i 251 osób </w:t>
      </w:r>
      <w:r w:rsidRPr="009140F4">
        <w:rPr>
          <w:i w:val="0"/>
          <w:iCs w:val="0"/>
        </w:rPr>
        <w:t>czasowo przebywając</w:t>
      </w:r>
      <w:r>
        <w:rPr>
          <w:i w:val="0"/>
          <w:iCs w:val="0"/>
        </w:rPr>
        <w:t>ych</w:t>
      </w:r>
      <w:r w:rsidRPr="009140F4">
        <w:rPr>
          <w:i w:val="0"/>
          <w:iCs w:val="0"/>
        </w:rPr>
        <w:t xml:space="preserve"> na terenie aglomeracji</w:t>
      </w:r>
      <w:r>
        <w:rPr>
          <w:i w:val="0"/>
          <w:iCs w:val="0"/>
        </w:rPr>
        <w:t>.</w:t>
      </w:r>
    </w:p>
    <w:p w14:paraId="4A194F0C" w14:textId="617E60FE" w:rsidR="00786CCC" w:rsidRDefault="00786CCC" w:rsidP="00786CCC">
      <w:pPr>
        <w:spacing w:after="120"/>
        <w:rPr>
          <w:i w:val="0"/>
          <w:iCs w:val="0"/>
          <w:color w:val="000000" w:themeColor="text1"/>
        </w:rPr>
      </w:pPr>
      <w:r w:rsidRPr="00860562">
        <w:rPr>
          <w:i w:val="0"/>
          <w:iCs w:val="0"/>
          <w:color w:val="000000" w:themeColor="text1"/>
        </w:rPr>
        <w:t>Pozostałe nieskanalizowane tereny gminy, wyposażone są w zbiorniki typu „szamba” i okresowo wywożone do punktu zlewnego ścieków w oczyszczalni w Strykowie</w:t>
      </w:r>
      <w:r w:rsidR="00F904A9">
        <w:rPr>
          <w:i w:val="0"/>
          <w:iCs w:val="0"/>
          <w:color w:val="000000" w:themeColor="text1"/>
        </w:rPr>
        <w:t xml:space="preserve"> </w:t>
      </w:r>
      <w:r w:rsidR="00F904A9" w:rsidRPr="001F6ACB">
        <w:rPr>
          <w:i w:val="0"/>
          <w:iCs w:val="0"/>
          <w:color w:val="000000" w:themeColor="text1"/>
        </w:rPr>
        <w:t xml:space="preserve">oraz </w:t>
      </w:r>
      <w:r w:rsidR="00D55EE3" w:rsidRPr="00666ABC">
        <w:rPr>
          <w:i w:val="0"/>
          <w:iCs w:val="0"/>
          <w:color w:val="000000" w:themeColor="text1"/>
        </w:rPr>
        <w:t>do</w:t>
      </w:r>
      <w:r w:rsidR="00F904A9" w:rsidRPr="001F6ACB">
        <w:rPr>
          <w:i w:val="0"/>
          <w:iCs w:val="0"/>
          <w:color w:val="000000" w:themeColor="text1"/>
        </w:rPr>
        <w:t xml:space="preserve"> </w:t>
      </w:r>
      <w:r w:rsidR="000E79E5" w:rsidRPr="001F6ACB">
        <w:rPr>
          <w:i w:val="0"/>
          <w:iCs w:val="0"/>
          <w:color w:val="000000" w:themeColor="text1"/>
        </w:rPr>
        <w:t>o</w:t>
      </w:r>
      <w:r w:rsidR="002D22FE" w:rsidRPr="001F6ACB">
        <w:rPr>
          <w:i w:val="0"/>
          <w:iCs w:val="0"/>
          <w:color w:val="000000" w:themeColor="text1"/>
        </w:rPr>
        <w:t xml:space="preserve">czyszczalni </w:t>
      </w:r>
      <w:r w:rsidR="000E79E5" w:rsidRPr="001F6ACB">
        <w:rPr>
          <w:i w:val="0"/>
          <w:iCs w:val="0"/>
          <w:color w:val="000000" w:themeColor="text1"/>
        </w:rPr>
        <w:t xml:space="preserve">w </w:t>
      </w:r>
      <w:r w:rsidR="00F904A9" w:rsidRPr="001F6ACB">
        <w:rPr>
          <w:i w:val="0"/>
          <w:iCs w:val="0"/>
          <w:color w:val="000000" w:themeColor="text1"/>
        </w:rPr>
        <w:t>Bratoszewicach</w:t>
      </w:r>
      <w:r w:rsidR="002D22FE" w:rsidRPr="001F6ACB">
        <w:rPr>
          <w:i w:val="0"/>
          <w:iCs w:val="0"/>
          <w:color w:val="000000" w:themeColor="text1"/>
        </w:rPr>
        <w:t>, wybudowanej w 2021 roku</w:t>
      </w:r>
      <w:r w:rsidRPr="001F6ACB">
        <w:rPr>
          <w:i w:val="0"/>
          <w:iCs w:val="0"/>
          <w:color w:val="000000" w:themeColor="text1"/>
        </w:rPr>
        <w:t>.</w:t>
      </w:r>
      <w:r w:rsidRPr="00860562">
        <w:rPr>
          <w:i w:val="0"/>
          <w:iCs w:val="0"/>
          <w:color w:val="000000" w:themeColor="text1"/>
        </w:rPr>
        <w:t xml:space="preserve"> Coraz powszechniejsze stają się oczyszczalnie przydomowe. Według danych </w:t>
      </w:r>
      <w:bookmarkStart w:id="39" w:name="_Hlk105771866"/>
      <w:r w:rsidRPr="00860562">
        <w:rPr>
          <w:i w:val="0"/>
          <w:iCs w:val="0"/>
          <w:color w:val="000000" w:themeColor="text1"/>
        </w:rPr>
        <w:t xml:space="preserve">Urzędu </w:t>
      </w:r>
      <w:r w:rsidR="00DE1F58">
        <w:rPr>
          <w:i w:val="0"/>
          <w:iCs w:val="0"/>
          <w:color w:val="000000" w:themeColor="text1"/>
        </w:rPr>
        <w:t>Miejskiego</w:t>
      </w:r>
      <w:r w:rsidRPr="00860562">
        <w:rPr>
          <w:i w:val="0"/>
          <w:iCs w:val="0"/>
          <w:color w:val="000000" w:themeColor="text1"/>
        </w:rPr>
        <w:t xml:space="preserve"> </w:t>
      </w:r>
      <w:r w:rsidR="007E1AD6">
        <w:rPr>
          <w:i w:val="0"/>
          <w:iCs w:val="0"/>
          <w:color w:val="000000" w:themeColor="text1"/>
        </w:rPr>
        <w:t xml:space="preserve">w Strykowie </w:t>
      </w:r>
      <w:bookmarkEnd w:id="39"/>
      <w:r w:rsidRPr="00860562">
        <w:rPr>
          <w:i w:val="0"/>
          <w:iCs w:val="0"/>
          <w:color w:val="000000" w:themeColor="text1"/>
        </w:rPr>
        <w:t>łączna liczba przydomowych oczyszczalni ścieków na koniec 2021 r</w:t>
      </w:r>
      <w:r>
        <w:rPr>
          <w:i w:val="0"/>
          <w:iCs w:val="0"/>
          <w:color w:val="000000" w:themeColor="text1"/>
        </w:rPr>
        <w:t xml:space="preserve">oku </w:t>
      </w:r>
      <w:r w:rsidRPr="00860562">
        <w:rPr>
          <w:i w:val="0"/>
          <w:iCs w:val="0"/>
          <w:color w:val="000000" w:themeColor="text1"/>
        </w:rPr>
        <w:t xml:space="preserve">wyniosła 271 sztuk. W roku 2021 do </w:t>
      </w:r>
      <w:r w:rsidR="008E1337" w:rsidRPr="008E1337">
        <w:rPr>
          <w:i w:val="0"/>
          <w:iCs w:val="0"/>
          <w:color w:val="000000" w:themeColor="text1"/>
        </w:rPr>
        <w:t xml:space="preserve">Urzędu Miejskiego w Strykowie </w:t>
      </w:r>
      <w:r w:rsidRPr="00860562">
        <w:rPr>
          <w:i w:val="0"/>
          <w:iCs w:val="0"/>
          <w:color w:val="000000" w:themeColor="text1"/>
        </w:rPr>
        <w:t>wpłynęło 5 zgłoszeń dotyczących rozpoczęcia eksploatacji przydomowych oczyszczalni ścieków o przepustowości do 5 m3/dobę, przy czym tylko jedno zgłoszenie zostało przyjęte (3 zgłoszenia pozostawiono bez rozpatrzenia, w jednym przypadku zgłoszono sprzeciw dotyczący rozpoczęcia eksploatacji przydomowej oczyszczalni ścieków)</w:t>
      </w:r>
      <w:r>
        <w:rPr>
          <w:i w:val="0"/>
          <w:iCs w:val="0"/>
          <w:color w:val="000000" w:themeColor="text1"/>
        </w:rPr>
        <w:t>.</w:t>
      </w:r>
      <w:r w:rsidRPr="00860562">
        <w:rPr>
          <w:i w:val="0"/>
          <w:iCs w:val="0"/>
          <w:color w:val="000000" w:themeColor="text1"/>
        </w:rPr>
        <w:t xml:space="preserve"> Przypuszcza się jednak, że liczba jest wyższa, z uwagi na niezgłaszanie przez właścicieli nieruchomości tychże zbiorników do ewidencji.</w:t>
      </w:r>
    </w:p>
    <w:p w14:paraId="47FA5766" w14:textId="485BD3B4" w:rsidR="00786CCC" w:rsidRPr="00860562" w:rsidRDefault="00786CCC" w:rsidP="00786CCC">
      <w:pPr>
        <w:spacing w:after="120"/>
        <w:rPr>
          <w:i w:val="0"/>
          <w:iCs w:val="0"/>
          <w:color w:val="000000" w:themeColor="text1"/>
        </w:rPr>
      </w:pPr>
      <w:r>
        <w:rPr>
          <w:i w:val="0"/>
          <w:iCs w:val="0"/>
          <w:color w:val="000000" w:themeColor="text1"/>
        </w:rPr>
        <w:t xml:space="preserve">Wg </w:t>
      </w:r>
      <w:r w:rsidRPr="00310915">
        <w:rPr>
          <w:i w:val="0"/>
          <w:iCs w:val="0"/>
          <w:color w:val="000000" w:themeColor="text1"/>
        </w:rPr>
        <w:t>stan</w:t>
      </w:r>
      <w:r>
        <w:rPr>
          <w:i w:val="0"/>
          <w:iCs w:val="0"/>
          <w:color w:val="000000" w:themeColor="text1"/>
        </w:rPr>
        <w:t>u</w:t>
      </w:r>
      <w:r w:rsidRPr="00310915">
        <w:rPr>
          <w:i w:val="0"/>
          <w:iCs w:val="0"/>
          <w:color w:val="000000" w:themeColor="text1"/>
        </w:rPr>
        <w:t xml:space="preserve"> w dniu 31 grudnia</w:t>
      </w:r>
      <w:r>
        <w:rPr>
          <w:i w:val="0"/>
          <w:iCs w:val="0"/>
          <w:color w:val="000000" w:themeColor="text1"/>
        </w:rPr>
        <w:t xml:space="preserve"> 2021 roku </w:t>
      </w:r>
      <w:r w:rsidRPr="00310915">
        <w:rPr>
          <w:i w:val="0"/>
          <w:iCs w:val="0"/>
          <w:color w:val="000000" w:themeColor="text1"/>
        </w:rPr>
        <w:t>bezodpływow</w:t>
      </w:r>
      <w:r>
        <w:rPr>
          <w:i w:val="0"/>
          <w:iCs w:val="0"/>
          <w:color w:val="000000" w:themeColor="text1"/>
        </w:rPr>
        <w:t xml:space="preserve">ych </w:t>
      </w:r>
      <w:r w:rsidRPr="00310915">
        <w:rPr>
          <w:i w:val="0"/>
          <w:iCs w:val="0"/>
          <w:color w:val="000000" w:themeColor="text1"/>
        </w:rPr>
        <w:t>zbiornik</w:t>
      </w:r>
      <w:r>
        <w:rPr>
          <w:i w:val="0"/>
          <w:iCs w:val="0"/>
          <w:color w:val="000000" w:themeColor="text1"/>
        </w:rPr>
        <w:t xml:space="preserve">ów </w:t>
      </w:r>
      <w:r w:rsidR="007E1AD6">
        <w:rPr>
          <w:i w:val="0"/>
          <w:iCs w:val="0"/>
          <w:color w:val="000000" w:themeColor="text1"/>
        </w:rPr>
        <w:t xml:space="preserve">na </w:t>
      </w:r>
      <w:r>
        <w:rPr>
          <w:i w:val="0"/>
          <w:iCs w:val="0"/>
          <w:color w:val="000000" w:themeColor="text1"/>
        </w:rPr>
        <w:t>nieczystości ciekł</w:t>
      </w:r>
      <w:r w:rsidR="007E1AD6">
        <w:rPr>
          <w:i w:val="0"/>
          <w:iCs w:val="0"/>
          <w:color w:val="000000" w:themeColor="text1"/>
        </w:rPr>
        <w:t>e</w:t>
      </w:r>
      <w:r>
        <w:rPr>
          <w:i w:val="0"/>
          <w:iCs w:val="0"/>
          <w:color w:val="000000" w:themeColor="text1"/>
        </w:rPr>
        <w:t xml:space="preserve"> było na terenie </w:t>
      </w:r>
      <w:r w:rsidR="00711C69">
        <w:rPr>
          <w:i w:val="0"/>
          <w:iCs w:val="0"/>
          <w:color w:val="000000" w:themeColor="text1"/>
        </w:rPr>
        <w:t>g</w:t>
      </w:r>
      <w:r>
        <w:rPr>
          <w:i w:val="0"/>
          <w:iCs w:val="0"/>
          <w:color w:val="000000" w:themeColor="text1"/>
        </w:rPr>
        <w:t>miny</w:t>
      </w:r>
      <w:r w:rsidRPr="00310915">
        <w:rPr>
          <w:i w:val="0"/>
          <w:iCs w:val="0"/>
          <w:color w:val="000000" w:themeColor="text1"/>
        </w:rPr>
        <w:t xml:space="preserve"> 1</w:t>
      </w:r>
      <w:r>
        <w:rPr>
          <w:i w:val="0"/>
          <w:iCs w:val="0"/>
          <w:color w:val="000000" w:themeColor="text1"/>
        </w:rPr>
        <w:t> </w:t>
      </w:r>
      <w:r w:rsidRPr="00310915">
        <w:rPr>
          <w:i w:val="0"/>
          <w:iCs w:val="0"/>
          <w:color w:val="000000" w:themeColor="text1"/>
        </w:rPr>
        <w:t>110</w:t>
      </w:r>
      <w:r>
        <w:rPr>
          <w:i w:val="0"/>
          <w:iCs w:val="0"/>
          <w:color w:val="000000" w:themeColor="text1"/>
        </w:rPr>
        <w:t xml:space="preserve"> </w:t>
      </w:r>
      <w:r>
        <w:rPr>
          <w:rStyle w:val="Odwoanieprzypisudolnego"/>
          <w:i w:val="0"/>
          <w:iCs w:val="0"/>
          <w:color w:val="000000" w:themeColor="text1"/>
        </w:rPr>
        <w:footnoteReference w:id="10"/>
      </w:r>
      <w:r>
        <w:rPr>
          <w:i w:val="0"/>
          <w:iCs w:val="0"/>
          <w:color w:val="000000" w:themeColor="text1"/>
        </w:rPr>
        <w:t>sztuk i ich liczba wzrosła od 2017 roku o 131 sztuk.</w:t>
      </w:r>
    </w:p>
    <w:p w14:paraId="69F7CE4D" w14:textId="05D57BA8" w:rsidR="00786CCC" w:rsidRPr="0093596D" w:rsidRDefault="001E6514" w:rsidP="001E6514">
      <w:pPr>
        <w:pStyle w:val="Default"/>
        <w:jc w:val="both"/>
        <w:rPr>
          <w:sz w:val="22"/>
          <w:szCs w:val="22"/>
        </w:rPr>
      </w:pPr>
      <w:r w:rsidRPr="001E6514">
        <w:rPr>
          <w:sz w:val="22"/>
          <w:szCs w:val="22"/>
        </w:rPr>
        <w:t>Pomimo podejmowanych w miarę możliwości inwestycji kanalizacyjnych, w tym m.in. wybudowaniu</w:t>
      </w:r>
      <w:r w:rsidR="008E1337">
        <w:rPr>
          <w:sz w:val="22"/>
          <w:szCs w:val="22"/>
        </w:rPr>
        <w:t xml:space="preserve"> </w:t>
      </w:r>
      <w:r w:rsidRPr="001E6514">
        <w:rPr>
          <w:sz w:val="22"/>
          <w:szCs w:val="22"/>
        </w:rPr>
        <w:t xml:space="preserve">w roku 2020 kanalizacji sanitarnej w </w:t>
      </w:r>
      <w:proofErr w:type="spellStart"/>
      <w:r w:rsidRPr="001E6514">
        <w:rPr>
          <w:sz w:val="22"/>
          <w:szCs w:val="22"/>
        </w:rPr>
        <w:t>Swędowie</w:t>
      </w:r>
      <w:proofErr w:type="spellEnd"/>
      <w:r w:rsidRPr="001E6514">
        <w:rPr>
          <w:sz w:val="22"/>
          <w:szCs w:val="22"/>
        </w:rPr>
        <w:t xml:space="preserve"> i Tymiance, stopień skanalizowania </w:t>
      </w:r>
      <w:r w:rsidR="00711C69">
        <w:rPr>
          <w:sz w:val="22"/>
          <w:szCs w:val="22"/>
        </w:rPr>
        <w:t>g</w:t>
      </w:r>
      <w:r w:rsidRPr="001E6514">
        <w:rPr>
          <w:sz w:val="22"/>
          <w:szCs w:val="22"/>
        </w:rPr>
        <w:t>miny jest wciąż zbyt mały</w:t>
      </w:r>
      <w:r w:rsidR="00786CCC">
        <w:rPr>
          <w:sz w:val="22"/>
          <w:szCs w:val="22"/>
        </w:rPr>
        <w:t xml:space="preserve">. </w:t>
      </w:r>
      <w:r w:rsidR="00786CCC" w:rsidRPr="0093596D">
        <w:rPr>
          <w:sz w:val="22"/>
          <w:szCs w:val="22"/>
        </w:rPr>
        <w:t>Potrzeby są znacznie większe niż możliwości w zakresie realizacji inwestycji.</w:t>
      </w:r>
      <w:r w:rsidR="00786CCC" w:rsidRPr="0093596D">
        <w:t xml:space="preserve"> </w:t>
      </w:r>
    </w:p>
    <w:p w14:paraId="62B24F8A" w14:textId="78195510" w:rsidR="00786CCC" w:rsidRDefault="00786CCC" w:rsidP="00786CCC">
      <w:pPr>
        <w:spacing w:after="120"/>
        <w:rPr>
          <w:i w:val="0"/>
          <w:iCs w:val="0"/>
        </w:rPr>
      </w:pPr>
      <w:r w:rsidRPr="004E258F">
        <w:rPr>
          <w:i w:val="0"/>
          <w:iCs w:val="0"/>
        </w:rPr>
        <w:t>Biorąc pod uwagę niezadowalający stopień skanalizowania gminy</w:t>
      </w:r>
      <w:r>
        <w:rPr>
          <w:i w:val="0"/>
          <w:iCs w:val="0"/>
        </w:rPr>
        <w:t xml:space="preserve"> w szczególności na obszarach wiejskich </w:t>
      </w:r>
      <w:r w:rsidR="0008274B">
        <w:rPr>
          <w:i w:val="0"/>
          <w:iCs w:val="0"/>
        </w:rPr>
        <w:br/>
      </w:r>
      <w:r w:rsidRPr="004E258F">
        <w:rPr>
          <w:i w:val="0"/>
          <w:iCs w:val="0"/>
        </w:rPr>
        <w:t xml:space="preserve">i niewielką liczbę przydomowych oczyszczalni ścieków, konieczne są dalsze inwestycje rozwojowe </w:t>
      </w:r>
      <w:r w:rsidR="0008274B">
        <w:rPr>
          <w:i w:val="0"/>
          <w:iCs w:val="0"/>
        </w:rPr>
        <w:br/>
      </w:r>
      <w:r w:rsidRPr="004E258F">
        <w:rPr>
          <w:i w:val="0"/>
          <w:iCs w:val="0"/>
        </w:rPr>
        <w:t xml:space="preserve">i modernizacyjne w tym zakresie, bowiem warunkują one poprawę standardów sanitarnych i stanowią podstawowe uwarunkowanie dla dalszego rozwoju urbanizacji. Mają również istotne znacznie dla ochrony środowiska naturalnego zapobiegając przedostaniu się nieczystości do </w:t>
      </w:r>
      <w:r w:rsidR="007E1AD6">
        <w:rPr>
          <w:i w:val="0"/>
          <w:iCs w:val="0"/>
        </w:rPr>
        <w:t xml:space="preserve">wód i do </w:t>
      </w:r>
      <w:r w:rsidRPr="004E258F">
        <w:rPr>
          <w:i w:val="0"/>
          <w:iCs w:val="0"/>
        </w:rPr>
        <w:t>gleby</w:t>
      </w:r>
      <w:r>
        <w:rPr>
          <w:i w:val="0"/>
          <w:iCs w:val="0"/>
        </w:rPr>
        <w:t>.</w:t>
      </w:r>
    </w:p>
    <w:p w14:paraId="6DA24CBA" w14:textId="76E5A5FC" w:rsidR="00786CCC" w:rsidRPr="000920C4" w:rsidRDefault="00786CCC" w:rsidP="006F1F8A">
      <w:pPr>
        <w:spacing w:after="80"/>
        <w:rPr>
          <w:i w:val="0"/>
          <w:iCs w:val="0"/>
        </w:rPr>
      </w:pPr>
      <w:r w:rsidRPr="000920C4">
        <w:rPr>
          <w:i w:val="0"/>
          <w:iCs w:val="0"/>
        </w:rPr>
        <w:lastRenderedPageBreak/>
        <w:t>Na obszarze aglomeracji Stryków w latach 2021 – 2027 planowana jest budow</w:t>
      </w:r>
      <w:r w:rsidR="00437DB1" w:rsidRPr="000920C4">
        <w:rPr>
          <w:i w:val="0"/>
          <w:iCs w:val="0"/>
        </w:rPr>
        <w:t>a</w:t>
      </w:r>
      <w:r w:rsidRPr="000920C4">
        <w:rPr>
          <w:i w:val="0"/>
          <w:iCs w:val="0"/>
        </w:rPr>
        <w:t xml:space="preserve"> sie</w:t>
      </w:r>
      <w:r w:rsidR="00437DB1" w:rsidRPr="000920C4">
        <w:rPr>
          <w:i w:val="0"/>
          <w:iCs w:val="0"/>
        </w:rPr>
        <w:t>ci</w:t>
      </w:r>
      <w:r w:rsidRPr="000920C4">
        <w:rPr>
          <w:i w:val="0"/>
          <w:iCs w:val="0"/>
        </w:rPr>
        <w:t xml:space="preserve"> kanalizacji sanitarnej</w:t>
      </w:r>
      <w:r w:rsidR="00437DB1" w:rsidRPr="000920C4">
        <w:rPr>
          <w:i w:val="0"/>
          <w:iCs w:val="0"/>
        </w:rPr>
        <w:t xml:space="preserve"> </w:t>
      </w:r>
      <w:proofErr w:type="spellStart"/>
      <w:r w:rsidR="00437DB1" w:rsidRPr="000920C4">
        <w:rPr>
          <w:i w:val="0"/>
          <w:iCs w:val="0"/>
        </w:rPr>
        <w:t>grawitacyjno</w:t>
      </w:r>
      <w:proofErr w:type="spellEnd"/>
      <w:r w:rsidR="00437DB1" w:rsidRPr="000920C4">
        <w:rPr>
          <w:i w:val="0"/>
          <w:iCs w:val="0"/>
        </w:rPr>
        <w:t xml:space="preserve"> - tłocznej</w:t>
      </w:r>
      <w:r w:rsidRPr="000920C4">
        <w:rPr>
          <w:i w:val="0"/>
          <w:iCs w:val="0"/>
        </w:rPr>
        <w:t xml:space="preserve"> w miejscowości</w:t>
      </w:r>
      <w:r w:rsidR="00335123" w:rsidRPr="000920C4">
        <w:rPr>
          <w:i w:val="0"/>
          <w:iCs w:val="0"/>
        </w:rPr>
        <w:t xml:space="preserve"> m.in. Stryków,</w:t>
      </w:r>
      <w:r w:rsidRPr="000920C4">
        <w:rPr>
          <w:i w:val="0"/>
          <w:iCs w:val="0"/>
        </w:rPr>
        <w:t xml:space="preserve"> Dobieszków, Ługi, Stary Imielnik, Sosnowiec-Pieńki, do której podłącz</w:t>
      </w:r>
      <w:r w:rsidR="00437DB1" w:rsidRPr="000920C4">
        <w:rPr>
          <w:i w:val="0"/>
          <w:iCs w:val="0"/>
        </w:rPr>
        <w:t>eni</w:t>
      </w:r>
      <w:r w:rsidRPr="000920C4">
        <w:rPr>
          <w:i w:val="0"/>
          <w:iCs w:val="0"/>
        </w:rPr>
        <w:t xml:space="preserve"> zostan</w:t>
      </w:r>
      <w:r w:rsidR="00437DB1" w:rsidRPr="000920C4">
        <w:rPr>
          <w:i w:val="0"/>
          <w:iCs w:val="0"/>
        </w:rPr>
        <w:t>ą</w:t>
      </w:r>
      <w:r w:rsidRPr="000920C4">
        <w:rPr>
          <w:i w:val="0"/>
          <w:iCs w:val="0"/>
        </w:rPr>
        <w:t xml:space="preserve"> mieszkańc</w:t>
      </w:r>
      <w:r w:rsidR="00437DB1" w:rsidRPr="000920C4">
        <w:rPr>
          <w:i w:val="0"/>
          <w:iCs w:val="0"/>
        </w:rPr>
        <w:t>y, ale także</w:t>
      </w:r>
      <w:r w:rsidRPr="000920C4">
        <w:rPr>
          <w:i w:val="0"/>
          <w:iCs w:val="0"/>
        </w:rPr>
        <w:t xml:space="preserve"> os</w:t>
      </w:r>
      <w:r w:rsidR="00437DB1" w:rsidRPr="000920C4">
        <w:rPr>
          <w:i w:val="0"/>
          <w:iCs w:val="0"/>
        </w:rPr>
        <w:t>oby</w:t>
      </w:r>
      <w:r w:rsidRPr="000920C4">
        <w:rPr>
          <w:i w:val="0"/>
          <w:iCs w:val="0"/>
        </w:rPr>
        <w:t xml:space="preserve"> czasowo przebywając</w:t>
      </w:r>
      <w:r w:rsidR="00437DB1" w:rsidRPr="000920C4">
        <w:rPr>
          <w:i w:val="0"/>
          <w:iCs w:val="0"/>
        </w:rPr>
        <w:t>e</w:t>
      </w:r>
      <w:r w:rsidRPr="000920C4">
        <w:rPr>
          <w:i w:val="0"/>
          <w:iCs w:val="0"/>
        </w:rPr>
        <w:t xml:space="preserve"> na terenie aglomeracji (miejsca noclegowe).</w:t>
      </w:r>
    </w:p>
    <w:p w14:paraId="32EB9187" w14:textId="34C4EA88" w:rsidR="000920C4" w:rsidRPr="00F4012D" w:rsidRDefault="00786CCC" w:rsidP="006F1F8A">
      <w:pPr>
        <w:spacing w:after="80"/>
        <w:rPr>
          <w:i w:val="0"/>
          <w:iCs w:val="0"/>
        </w:rPr>
      </w:pPr>
      <w:r w:rsidRPr="000920C4">
        <w:rPr>
          <w:i w:val="0"/>
          <w:iCs w:val="0"/>
        </w:rPr>
        <w:t xml:space="preserve">Na terenie </w:t>
      </w:r>
      <w:r w:rsidR="005A0984" w:rsidRPr="000920C4">
        <w:rPr>
          <w:i w:val="0"/>
          <w:iCs w:val="0"/>
        </w:rPr>
        <w:t>g</w:t>
      </w:r>
      <w:r w:rsidRPr="000920C4">
        <w:rPr>
          <w:i w:val="0"/>
          <w:iCs w:val="0"/>
        </w:rPr>
        <w:t xml:space="preserve">miny znajdują się dwie oczyszczalnie ścieków, w Strykowie i w Bratoszewicach. Miasto Stryków </w:t>
      </w:r>
      <w:r w:rsidR="009713ED" w:rsidRPr="000920C4">
        <w:rPr>
          <w:i w:val="0"/>
          <w:iCs w:val="0"/>
        </w:rPr>
        <w:br/>
      </w:r>
      <w:r w:rsidRPr="000920C4">
        <w:rPr>
          <w:i w:val="0"/>
          <w:iCs w:val="0"/>
        </w:rPr>
        <w:t>i skanalizowane sołectwa: Tymianka, Smolice, Swędów, Sosnowiec, Dobra i Dobra</w:t>
      </w:r>
      <w:r w:rsidR="00AB5840" w:rsidRPr="000920C4">
        <w:rPr>
          <w:i w:val="0"/>
          <w:iCs w:val="0"/>
        </w:rPr>
        <w:t>-</w:t>
      </w:r>
      <w:r w:rsidRPr="000920C4">
        <w:rPr>
          <w:i w:val="0"/>
          <w:iCs w:val="0"/>
        </w:rPr>
        <w:t xml:space="preserve">Nowiny obsługiwane są przez oczyszczalnię ścieków w Strykowie, natomiast Bratoszewice i Rokitnica przez oczyszczalnię </w:t>
      </w:r>
      <w:r w:rsidR="0008274B" w:rsidRPr="000920C4">
        <w:rPr>
          <w:i w:val="0"/>
          <w:iCs w:val="0"/>
        </w:rPr>
        <w:br/>
      </w:r>
      <w:r w:rsidRPr="000920C4">
        <w:rPr>
          <w:i w:val="0"/>
          <w:iCs w:val="0"/>
        </w:rPr>
        <w:t>w Bratoszewicach.</w:t>
      </w:r>
      <w:r w:rsidRPr="00F4012D">
        <w:rPr>
          <w:i w:val="0"/>
          <w:iCs w:val="0"/>
        </w:rPr>
        <w:t xml:space="preserve"> </w:t>
      </w:r>
    </w:p>
    <w:p w14:paraId="23B5B78B" w14:textId="77777777" w:rsidR="00786CCC" w:rsidRPr="00F4012D" w:rsidRDefault="00786CCC" w:rsidP="00786CCC">
      <w:pPr>
        <w:spacing w:before="120" w:after="60"/>
        <w:jc w:val="center"/>
      </w:pPr>
      <w:r w:rsidRPr="00F4012D">
        <w:t>Wykaz oczyszczalni ścieków wraz z ilością osadów ściekowych (lata 201</w:t>
      </w:r>
      <w:r>
        <w:t>7</w:t>
      </w:r>
      <w:r w:rsidRPr="00F4012D">
        <w:t>-20</w:t>
      </w:r>
      <w:r>
        <w:t>21</w:t>
      </w:r>
      <w:r w:rsidRPr="00F4012D">
        <w:t>)</w:t>
      </w:r>
    </w:p>
    <w:tbl>
      <w:tblPr>
        <w:tblStyle w:val="Tabela-Siatka11"/>
        <w:tblW w:w="4942" w:type="pct"/>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97"/>
        <w:gridCol w:w="1484"/>
        <w:gridCol w:w="1631"/>
        <w:gridCol w:w="1631"/>
        <w:gridCol w:w="1774"/>
      </w:tblGrid>
      <w:tr w:rsidR="00786CCC" w:rsidRPr="00F4012D" w14:paraId="38C8D68A" w14:textId="77777777" w:rsidTr="00CD283D">
        <w:tc>
          <w:tcPr>
            <w:tcW w:w="1574" w:type="pct"/>
            <w:vMerge w:val="restart"/>
            <w:shd w:val="clear" w:color="auto" w:fill="C6D9F1" w:themeFill="text2" w:themeFillTint="33"/>
            <w:vAlign w:val="center"/>
            <w:hideMark/>
          </w:tcPr>
          <w:p w14:paraId="0D4F0A65" w14:textId="77777777" w:rsidR="00786CCC" w:rsidRPr="00DB503F" w:rsidRDefault="00786CCC" w:rsidP="00CD283D">
            <w:pPr>
              <w:widowControl/>
              <w:adjustRightInd/>
              <w:spacing w:before="40" w:after="40"/>
              <w:jc w:val="center"/>
              <w:textAlignment w:val="auto"/>
              <w:rPr>
                <w:rFonts w:asciiTheme="minorHAnsi" w:eastAsiaTheme="minorEastAsia" w:hAnsiTheme="minorHAnsi" w:cstheme="minorBidi"/>
                <w:b/>
                <w:i w:val="0"/>
                <w:iCs w:val="0"/>
                <w:sz w:val="21"/>
                <w:szCs w:val="21"/>
                <w:lang w:eastAsia="en-US"/>
              </w:rPr>
            </w:pPr>
            <w:r w:rsidRPr="00DB503F">
              <w:rPr>
                <w:rFonts w:asciiTheme="minorHAnsi" w:eastAsiaTheme="minorEastAsia" w:hAnsiTheme="minorHAnsi" w:cstheme="minorBidi"/>
                <w:b/>
                <w:i w:val="0"/>
                <w:iCs w:val="0"/>
                <w:sz w:val="21"/>
                <w:szCs w:val="21"/>
                <w:lang w:eastAsia="en-US"/>
              </w:rPr>
              <w:t>Nazwa oczyszczalni</w:t>
            </w:r>
          </w:p>
        </w:tc>
        <w:tc>
          <w:tcPr>
            <w:tcW w:w="779" w:type="pct"/>
            <w:vMerge w:val="restart"/>
            <w:shd w:val="clear" w:color="auto" w:fill="C6D9F1" w:themeFill="text2" w:themeFillTint="33"/>
            <w:vAlign w:val="center"/>
            <w:hideMark/>
          </w:tcPr>
          <w:p w14:paraId="2C4E6F54" w14:textId="77777777" w:rsidR="00786CCC" w:rsidRPr="00DB503F" w:rsidRDefault="00786CCC" w:rsidP="00CD283D">
            <w:pPr>
              <w:widowControl/>
              <w:adjustRightInd/>
              <w:spacing w:before="40" w:after="40"/>
              <w:jc w:val="center"/>
              <w:textAlignment w:val="auto"/>
              <w:rPr>
                <w:rFonts w:asciiTheme="minorHAnsi" w:eastAsiaTheme="minorEastAsia" w:hAnsiTheme="minorHAnsi" w:cstheme="minorBidi"/>
                <w:b/>
                <w:i w:val="0"/>
                <w:iCs w:val="0"/>
                <w:sz w:val="21"/>
                <w:szCs w:val="21"/>
                <w:lang w:eastAsia="en-US"/>
              </w:rPr>
            </w:pPr>
            <w:r w:rsidRPr="00DB503F">
              <w:rPr>
                <w:rFonts w:asciiTheme="minorHAnsi" w:eastAsiaTheme="minorEastAsia" w:hAnsiTheme="minorHAnsi" w:cstheme="minorBidi"/>
                <w:b/>
                <w:i w:val="0"/>
                <w:iCs w:val="0"/>
                <w:sz w:val="21"/>
                <w:szCs w:val="21"/>
                <w:lang w:eastAsia="en-US"/>
              </w:rPr>
              <w:t>Ilość m³/dobę</w:t>
            </w:r>
          </w:p>
        </w:tc>
        <w:tc>
          <w:tcPr>
            <w:tcW w:w="2646" w:type="pct"/>
            <w:gridSpan w:val="3"/>
            <w:shd w:val="clear" w:color="auto" w:fill="C6D9F1" w:themeFill="text2" w:themeFillTint="33"/>
            <w:vAlign w:val="center"/>
            <w:hideMark/>
          </w:tcPr>
          <w:p w14:paraId="5811AA8D" w14:textId="77777777" w:rsidR="00786CCC" w:rsidRPr="00DB503F" w:rsidRDefault="00786CCC" w:rsidP="00CD283D">
            <w:pPr>
              <w:widowControl/>
              <w:adjustRightInd/>
              <w:spacing w:before="40" w:after="40"/>
              <w:jc w:val="center"/>
              <w:textAlignment w:val="auto"/>
              <w:rPr>
                <w:rFonts w:asciiTheme="minorHAnsi" w:eastAsiaTheme="minorEastAsia" w:hAnsiTheme="minorHAnsi" w:cstheme="minorBidi"/>
                <w:b/>
                <w:i w:val="0"/>
                <w:iCs w:val="0"/>
                <w:sz w:val="21"/>
                <w:szCs w:val="21"/>
                <w:lang w:eastAsia="en-US"/>
              </w:rPr>
            </w:pPr>
            <w:r w:rsidRPr="00DB503F">
              <w:rPr>
                <w:rFonts w:asciiTheme="minorHAnsi" w:eastAsiaTheme="minorEastAsia" w:hAnsiTheme="minorHAnsi" w:cstheme="minorBidi"/>
                <w:b/>
                <w:i w:val="0"/>
                <w:iCs w:val="0"/>
                <w:sz w:val="21"/>
                <w:szCs w:val="21"/>
                <w:lang w:eastAsia="en-US"/>
              </w:rPr>
              <w:t>Ilość osadów ściekowych w Mg</w:t>
            </w:r>
          </w:p>
        </w:tc>
      </w:tr>
      <w:tr w:rsidR="00786CCC" w:rsidRPr="00F4012D" w14:paraId="41E9B353" w14:textId="77777777" w:rsidTr="00236D57">
        <w:trPr>
          <w:trHeight w:val="239"/>
        </w:trPr>
        <w:tc>
          <w:tcPr>
            <w:tcW w:w="1574" w:type="pct"/>
            <w:vMerge/>
            <w:vAlign w:val="center"/>
            <w:hideMark/>
          </w:tcPr>
          <w:p w14:paraId="0BDB3484" w14:textId="77777777" w:rsidR="00786CCC" w:rsidRPr="00DB503F" w:rsidRDefault="00786CCC" w:rsidP="00CD283D">
            <w:pPr>
              <w:widowControl/>
              <w:adjustRightInd/>
              <w:spacing w:before="40" w:after="40"/>
              <w:jc w:val="center"/>
              <w:textAlignment w:val="auto"/>
              <w:rPr>
                <w:rFonts w:asciiTheme="minorHAnsi" w:eastAsiaTheme="minorEastAsia" w:hAnsiTheme="minorHAnsi" w:cstheme="minorBidi"/>
                <w:b/>
                <w:i w:val="0"/>
                <w:iCs w:val="0"/>
                <w:sz w:val="21"/>
                <w:szCs w:val="21"/>
                <w:lang w:eastAsia="en-US"/>
              </w:rPr>
            </w:pPr>
          </w:p>
        </w:tc>
        <w:tc>
          <w:tcPr>
            <w:tcW w:w="779" w:type="pct"/>
            <w:vMerge/>
            <w:vAlign w:val="center"/>
            <w:hideMark/>
          </w:tcPr>
          <w:p w14:paraId="737A7142" w14:textId="77777777" w:rsidR="00786CCC" w:rsidRPr="00D525CC" w:rsidRDefault="00786CCC" w:rsidP="00CD283D">
            <w:pPr>
              <w:widowControl/>
              <w:adjustRightInd/>
              <w:spacing w:before="40" w:after="40"/>
              <w:jc w:val="center"/>
              <w:textAlignment w:val="auto"/>
              <w:rPr>
                <w:rFonts w:asciiTheme="minorHAnsi" w:eastAsiaTheme="minorEastAsia" w:hAnsiTheme="minorHAnsi" w:cstheme="minorBidi"/>
                <w:b/>
                <w:i w:val="0"/>
                <w:iCs w:val="0"/>
                <w:sz w:val="22"/>
                <w:szCs w:val="22"/>
                <w:lang w:eastAsia="en-US"/>
              </w:rPr>
            </w:pPr>
          </w:p>
        </w:tc>
        <w:tc>
          <w:tcPr>
            <w:tcW w:w="857" w:type="pct"/>
            <w:shd w:val="clear" w:color="auto" w:fill="EAF1DD" w:themeFill="accent3" w:themeFillTint="33"/>
            <w:vAlign w:val="center"/>
            <w:hideMark/>
          </w:tcPr>
          <w:p w14:paraId="3B57F1DB" w14:textId="77777777" w:rsidR="00786CCC" w:rsidRPr="00D525CC" w:rsidRDefault="00786CCC" w:rsidP="00CD283D">
            <w:pPr>
              <w:widowControl/>
              <w:adjustRightInd/>
              <w:spacing w:before="40" w:after="40"/>
              <w:jc w:val="center"/>
              <w:textAlignment w:val="auto"/>
              <w:rPr>
                <w:rFonts w:asciiTheme="minorHAnsi" w:eastAsiaTheme="minorEastAsia" w:hAnsiTheme="minorHAnsi" w:cstheme="minorBidi"/>
                <w:b/>
                <w:i w:val="0"/>
                <w:iCs w:val="0"/>
                <w:sz w:val="22"/>
                <w:szCs w:val="22"/>
                <w:lang w:eastAsia="en-US"/>
              </w:rPr>
            </w:pPr>
            <w:r w:rsidRPr="00D525CC">
              <w:rPr>
                <w:rFonts w:asciiTheme="minorHAnsi" w:eastAsiaTheme="minorEastAsia" w:hAnsiTheme="minorHAnsi" w:cstheme="minorBidi"/>
                <w:b/>
                <w:i w:val="0"/>
                <w:iCs w:val="0"/>
                <w:sz w:val="22"/>
                <w:szCs w:val="22"/>
                <w:lang w:eastAsia="en-US"/>
              </w:rPr>
              <w:t>2017</w:t>
            </w:r>
          </w:p>
        </w:tc>
        <w:tc>
          <w:tcPr>
            <w:tcW w:w="857" w:type="pct"/>
            <w:shd w:val="clear" w:color="auto" w:fill="EAF1DD" w:themeFill="accent3" w:themeFillTint="33"/>
            <w:vAlign w:val="center"/>
            <w:hideMark/>
          </w:tcPr>
          <w:p w14:paraId="37E62238" w14:textId="77777777" w:rsidR="00786CCC" w:rsidRPr="00D525CC" w:rsidRDefault="00786CCC" w:rsidP="00CD283D">
            <w:pPr>
              <w:widowControl/>
              <w:adjustRightInd/>
              <w:spacing w:before="40" w:after="40"/>
              <w:jc w:val="center"/>
              <w:textAlignment w:val="auto"/>
              <w:rPr>
                <w:rFonts w:asciiTheme="minorHAnsi" w:eastAsiaTheme="minorEastAsia" w:hAnsiTheme="minorHAnsi" w:cstheme="minorBidi"/>
                <w:b/>
                <w:i w:val="0"/>
                <w:iCs w:val="0"/>
                <w:sz w:val="22"/>
                <w:szCs w:val="22"/>
                <w:lang w:eastAsia="en-US"/>
              </w:rPr>
            </w:pPr>
            <w:r w:rsidRPr="00D525CC">
              <w:rPr>
                <w:rFonts w:asciiTheme="minorHAnsi" w:eastAsiaTheme="minorEastAsia" w:hAnsiTheme="minorHAnsi" w:cstheme="minorBidi"/>
                <w:b/>
                <w:i w:val="0"/>
                <w:iCs w:val="0"/>
                <w:sz w:val="22"/>
                <w:szCs w:val="22"/>
                <w:lang w:eastAsia="en-US"/>
              </w:rPr>
              <w:t>2019</w:t>
            </w:r>
          </w:p>
        </w:tc>
        <w:tc>
          <w:tcPr>
            <w:tcW w:w="932" w:type="pct"/>
            <w:shd w:val="clear" w:color="auto" w:fill="EAF1DD" w:themeFill="accent3" w:themeFillTint="33"/>
            <w:vAlign w:val="center"/>
            <w:hideMark/>
          </w:tcPr>
          <w:p w14:paraId="12BB9903" w14:textId="77777777" w:rsidR="00786CCC" w:rsidRPr="00D525CC" w:rsidRDefault="00786CCC" w:rsidP="00CD283D">
            <w:pPr>
              <w:widowControl/>
              <w:adjustRightInd/>
              <w:spacing w:before="40" w:after="40"/>
              <w:jc w:val="center"/>
              <w:textAlignment w:val="auto"/>
              <w:rPr>
                <w:rFonts w:asciiTheme="minorHAnsi" w:eastAsiaTheme="minorEastAsia" w:hAnsiTheme="minorHAnsi" w:cstheme="minorBidi"/>
                <w:b/>
                <w:i w:val="0"/>
                <w:iCs w:val="0"/>
                <w:sz w:val="22"/>
                <w:szCs w:val="22"/>
                <w:lang w:eastAsia="en-US"/>
              </w:rPr>
            </w:pPr>
            <w:r w:rsidRPr="00D525CC">
              <w:rPr>
                <w:rFonts w:asciiTheme="minorHAnsi" w:eastAsiaTheme="minorEastAsia" w:hAnsiTheme="minorHAnsi" w:cstheme="minorBidi"/>
                <w:b/>
                <w:i w:val="0"/>
                <w:iCs w:val="0"/>
                <w:sz w:val="22"/>
                <w:szCs w:val="22"/>
                <w:lang w:eastAsia="en-US"/>
              </w:rPr>
              <w:t>2021</w:t>
            </w:r>
          </w:p>
        </w:tc>
      </w:tr>
      <w:tr w:rsidR="00786CCC" w:rsidRPr="00F4012D" w14:paraId="1F76986B" w14:textId="77777777" w:rsidTr="00CD283D">
        <w:tc>
          <w:tcPr>
            <w:tcW w:w="1574" w:type="pct"/>
            <w:shd w:val="clear" w:color="auto" w:fill="EAF1DD" w:themeFill="accent3" w:themeFillTint="33"/>
            <w:vAlign w:val="center"/>
            <w:hideMark/>
          </w:tcPr>
          <w:p w14:paraId="3D914993" w14:textId="77777777" w:rsidR="00786CCC" w:rsidRPr="00DB503F" w:rsidRDefault="00786CCC" w:rsidP="00CD283D">
            <w:pPr>
              <w:widowControl/>
              <w:adjustRightInd/>
              <w:spacing w:before="40" w:after="40"/>
              <w:jc w:val="left"/>
              <w:textAlignment w:val="auto"/>
              <w:rPr>
                <w:rFonts w:asciiTheme="minorHAnsi" w:eastAsiaTheme="minorEastAsia" w:hAnsiTheme="minorHAnsi" w:cstheme="minorBidi"/>
                <w:b/>
                <w:i w:val="0"/>
                <w:iCs w:val="0"/>
                <w:sz w:val="21"/>
                <w:szCs w:val="21"/>
                <w:lang w:eastAsia="en-US"/>
              </w:rPr>
            </w:pPr>
            <w:r w:rsidRPr="00DB503F">
              <w:rPr>
                <w:rFonts w:asciiTheme="minorHAnsi" w:eastAsiaTheme="minorEastAsia" w:hAnsiTheme="minorHAnsi" w:cstheme="minorBidi"/>
                <w:b/>
                <w:i w:val="0"/>
                <w:iCs w:val="0"/>
                <w:sz w:val="21"/>
                <w:szCs w:val="21"/>
                <w:lang w:eastAsia="en-US"/>
              </w:rPr>
              <w:t>Oczyszczalnia w Strykowie</w:t>
            </w:r>
          </w:p>
        </w:tc>
        <w:tc>
          <w:tcPr>
            <w:tcW w:w="779" w:type="pct"/>
            <w:shd w:val="clear" w:color="auto" w:fill="EAF1DD" w:themeFill="accent3" w:themeFillTint="33"/>
            <w:vAlign w:val="center"/>
            <w:hideMark/>
          </w:tcPr>
          <w:p w14:paraId="09C05EC1" w14:textId="77777777" w:rsidR="00786CCC" w:rsidRPr="00D525CC" w:rsidRDefault="00786CCC" w:rsidP="00CD283D">
            <w:pPr>
              <w:widowControl/>
              <w:adjustRightInd/>
              <w:spacing w:before="40" w:after="40"/>
              <w:jc w:val="center"/>
              <w:textAlignment w:val="auto"/>
              <w:rPr>
                <w:rFonts w:asciiTheme="minorHAnsi" w:eastAsiaTheme="minorEastAsia" w:hAnsiTheme="minorHAnsi" w:cstheme="minorBidi"/>
                <w:b/>
                <w:bCs/>
                <w:i w:val="0"/>
                <w:iCs w:val="0"/>
                <w:sz w:val="22"/>
                <w:szCs w:val="22"/>
                <w:lang w:eastAsia="en-US"/>
              </w:rPr>
            </w:pPr>
            <w:r w:rsidRPr="00D525CC">
              <w:rPr>
                <w:rFonts w:asciiTheme="minorHAnsi" w:eastAsiaTheme="minorEastAsia" w:hAnsiTheme="minorHAnsi" w:cstheme="minorBidi"/>
                <w:b/>
                <w:bCs/>
                <w:i w:val="0"/>
                <w:iCs w:val="0"/>
                <w:sz w:val="22"/>
                <w:szCs w:val="22"/>
                <w:lang w:eastAsia="en-US"/>
              </w:rPr>
              <w:t>1700</w:t>
            </w:r>
          </w:p>
        </w:tc>
        <w:tc>
          <w:tcPr>
            <w:tcW w:w="857" w:type="pct"/>
            <w:shd w:val="clear" w:color="auto" w:fill="EAF1DD" w:themeFill="accent3" w:themeFillTint="33"/>
            <w:vAlign w:val="center"/>
          </w:tcPr>
          <w:p w14:paraId="33FFB721" w14:textId="77777777" w:rsidR="00786CCC" w:rsidRPr="00FF4C36" w:rsidRDefault="00786CCC" w:rsidP="00CD283D">
            <w:pPr>
              <w:widowControl/>
              <w:adjustRightInd/>
              <w:spacing w:before="40" w:after="40"/>
              <w:textAlignment w:val="auto"/>
              <w:rPr>
                <w:rFonts w:asciiTheme="minorHAnsi" w:eastAsiaTheme="minorEastAsia" w:hAnsiTheme="minorHAnsi" w:cstheme="minorBidi"/>
                <w:i w:val="0"/>
                <w:iCs w:val="0"/>
                <w:sz w:val="21"/>
                <w:szCs w:val="21"/>
                <w:lang w:eastAsia="en-US"/>
              </w:rPr>
            </w:pPr>
            <w:r w:rsidRPr="00FF4C36">
              <w:rPr>
                <w:rFonts w:asciiTheme="minorHAnsi" w:eastAsiaTheme="minorEastAsia" w:hAnsiTheme="minorHAnsi" w:cstheme="minorBidi"/>
                <w:i w:val="0"/>
                <w:iCs w:val="0"/>
                <w:sz w:val="21"/>
                <w:szCs w:val="21"/>
                <w:lang w:eastAsia="en-US"/>
              </w:rPr>
              <w:t xml:space="preserve">1232 (342 </w:t>
            </w:r>
            <w:proofErr w:type="spellStart"/>
            <w:r w:rsidRPr="00FF4C36">
              <w:rPr>
                <w:rFonts w:asciiTheme="minorHAnsi" w:eastAsiaTheme="minorEastAsia" w:hAnsiTheme="minorHAnsi" w:cstheme="minorBidi"/>
                <w:i w:val="0"/>
                <w:iCs w:val="0"/>
                <w:sz w:val="21"/>
                <w:szCs w:val="21"/>
                <w:lang w:eastAsia="en-US"/>
              </w:rPr>
              <w:t>s.m</w:t>
            </w:r>
            <w:proofErr w:type="spellEnd"/>
            <w:r w:rsidRPr="00FF4C36">
              <w:rPr>
                <w:rFonts w:asciiTheme="minorHAnsi" w:eastAsiaTheme="minorEastAsia" w:hAnsiTheme="minorHAnsi" w:cstheme="minorBidi"/>
                <w:i w:val="0"/>
                <w:iCs w:val="0"/>
                <w:sz w:val="21"/>
                <w:szCs w:val="21"/>
                <w:lang w:eastAsia="en-US"/>
              </w:rPr>
              <w:t>.)</w:t>
            </w:r>
          </w:p>
        </w:tc>
        <w:tc>
          <w:tcPr>
            <w:tcW w:w="857" w:type="pct"/>
            <w:shd w:val="clear" w:color="auto" w:fill="EAF1DD" w:themeFill="accent3" w:themeFillTint="33"/>
            <w:vAlign w:val="center"/>
          </w:tcPr>
          <w:p w14:paraId="74213C7C" w14:textId="77777777" w:rsidR="00786CCC" w:rsidRPr="00FF4C36" w:rsidRDefault="00786CCC" w:rsidP="00CD283D">
            <w:pPr>
              <w:widowControl/>
              <w:adjustRightInd/>
              <w:spacing w:before="40" w:after="40"/>
              <w:textAlignment w:val="auto"/>
              <w:rPr>
                <w:rFonts w:asciiTheme="minorHAnsi" w:eastAsiaTheme="minorEastAsia" w:hAnsiTheme="minorHAnsi" w:cstheme="minorBidi"/>
                <w:i w:val="0"/>
                <w:iCs w:val="0"/>
                <w:sz w:val="21"/>
                <w:szCs w:val="21"/>
                <w:lang w:eastAsia="en-US"/>
              </w:rPr>
            </w:pPr>
            <w:r w:rsidRPr="00FF4C36">
              <w:rPr>
                <w:rFonts w:asciiTheme="minorHAnsi" w:eastAsiaTheme="minorEastAsia" w:hAnsiTheme="minorHAnsi" w:cstheme="minorBidi"/>
                <w:i w:val="0"/>
                <w:iCs w:val="0"/>
                <w:sz w:val="21"/>
                <w:szCs w:val="21"/>
                <w:lang w:eastAsia="en-US"/>
              </w:rPr>
              <w:t xml:space="preserve">1297 (272 </w:t>
            </w:r>
            <w:proofErr w:type="spellStart"/>
            <w:r w:rsidRPr="00FF4C36">
              <w:rPr>
                <w:rFonts w:asciiTheme="minorHAnsi" w:eastAsiaTheme="minorEastAsia" w:hAnsiTheme="minorHAnsi" w:cstheme="minorBidi"/>
                <w:i w:val="0"/>
                <w:iCs w:val="0"/>
                <w:sz w:val="21"/>
                <w:szCs w:val="21"/>
                <w:lang w:eastAsia="en-US"/>
              </w:rPr>
              <w:t>s.m</w:t>
            </w:r>
            <w:proofErr w:type="spellEnd"/>
            <w:r w:rsidRPr="00FF4C36">
              <w:rPr>
                <w:rFonts w:asciiTheme="minorHAnsi" w:eastAsiaTheme="minorEastAsia" w:hAnsiTheme="minorHAnsi" w:cstheme="minorBidi"/>
                <w:i w:val="0"/>
                <w:iCs w:val="0"/>
                <w:sz w:val="21"/>
                <w:szCs w:val="21"/>
                <w:lang w:eastAsia="en-US"/>
              </w:rPr>
              <w:t>.)</w:t>
            </w:r>
          </w:p>
        </w:tc>
        <w:tc>
          <w:tcPr>
            <w:tcW w:w="932" w:type="pct"/>
            <w:shd w:val="clear" w:color="auto" w:fill="EAF1DD" w:themeFill="accent3" w:themeFillTint="33"/>
            <w:vAlign w:val="center"/>
          </w:tcPr>
          <w:p w14:paraId="3A1A5689" w14:textId="77777777" w:rsidR="00786CCC" w:rsidRPr="00FF4C36" w:rsidRDefault="00786CCC" w:rsidP="00CD283D">
            <w:pPr>
              <w:widowControl/>
              <w:adjustRightInd/>
              <w:spacing w:before="40" w:after="40"/>
              <w:textAlignment w:val="auto"/>
              <w:rPr>
                <w:rFonts w:asciiTheme="minorHAnsi" w:eastAsiaTheme="minorEastAsia" w:hAnsiTheme="minorHAnsi" w:cstheme="minorBidi"/>
                <w:i w:val="0"/>
                <w:iCs w:val="0"/>
                <w:sz w:val="21"/>
                <w:szCs w:val="21"/>
                <w:lang w:eastAsia="en-US"/>
              </w:rPr>
            </w:pPr>
            <w:r w:rsidRPr="00FF4C36">
              <w:rPr>
                <w:rFonts w:asciiTheme="minorHAnsi" w:eastAsiaTheme="minorEastAsia" w:hAnsiTheme="minorHAnsi" w:cstheme="minorBidi"/>
                <w:i w:val="0"/>
                <w:iCs w:val="0"/>
                <w:sz w:val="21"/>
                <w:szCs w:val="21"/>
                <w:lang w:eastAsia="en-US"/>
              </w:rPr>
              <w:t xml:space="preserve">1211 (298 </w:t>
            </w:r>
            <w:proofErr w:type="spellStart"/>
            <w:r w:rsidRPr="00FF4C36">
              <w:rPr>
                <w:rFonts w:asciiTheme="minorHAnsi" w:eastAsiaTheme="minorEastAsia" w:hAnsiTheme="minorHAnsi" w:cstheme="minorBidi"/>
                <w:i w:val="0"/>
                <w:iCs w:val="0"/>
                <w:sz w:val="21"/>
                <w:szCs w:val="21"/>
                <w:lang w:eastAsia="en-US"/>
              </w:rPr>
              <w:t>s.m</w:t>
            </w:r>
            <w:proofErr w:type="spellEnd"/>
            <w:r w:rsidRPr="00FF4C36">
              <w:rPr>
                <w:rFonts w:asciiTheme="minorHAnsi" w:eastAsiaTheme="minorEastAsia" w:hAnsiTheme="minorHAnsi" w:cstheme="minorBidi"/>
                <w:i w:val="0"/>
                <w:iCs w:val="0"/>
                <w:sz w:val="21"/>
                <w:szCs w:val="21"/>
                <w:lang w:eastAsia="en-US"/>
              </w:rPr>
              <w:t>.)</w:t>
            </w:r>
          </w:p>
        </w:tc>
      </w:tr>
      <w:tr w:rsidR="00786CCC" w:rsidRPr="00F4012D" w14:paraId="345B4FCE" w14:textId="77777777" w:rsidTr="00CD283D">
        <w:tc>
          <w:tcPr>
            <w:tcW w:w="1574" w:type="pct"/>
            <w:shd w:val="clear" w:color="auto" w:fill="EAF1DD" w:themeFill="accent3" w:themeFillTint="33"/>
            <w:vAlign w:val="center"/>
            <w:hideMark/>
          </w:tcPr>
          <w:p w14:paraId="23C201C3" w14:textId="77777777" w:rsidR="00786CCC" w:rsidRPr="00DB503F" w:rsidRDefault="00786CCC" w:rsidP="00CD283D">
            <w:pPr>
              <w:widowControl/>
              <w:adjustRightInd/>
              <w:spacing w:before="40" w:after="40"/>
              <w:jc w:val="left"/>
              <w:textAlignment w:val="auto"/>
              <w:rPr>
                <w:rFonts w:asciiTheme="minorHAnsi" w:eastAsiaTheme="minorEastAsia" w:hAnsiTheme="minorHAnsi" w:cstheme="minorBidi"/>
                <w:b/>
                <w:i w:val="0"/>
                <w:iCs w:val="0"/>
                <w:sz w:val="21"/>
                <w:szCs w:val="21"/>
                <w:lang w:eastAsia="en-US"/>
              </w:rPr>
            </w:pPr>
            <w:r w:rsidRPr="00DB503F">
              <w:rPr>
                <w:rFonts w:asciiTheme="minorHAnsi" w:eastAsiaTheme="minorEastAsia" w:hAnsiTheme="minorHAnsi" w:cstheme="minorBidi"/>
                <w:b/>
                <w:i w:val="0"/>
                <w:iCs w:val="0"/>
                <w:sz w:val="21"/>
                <w:szCs w:val="21"/>
                <w:lang w:eastAsia="en-US"/>
              </w:rPr>
              <w:t>Oczyszczalnia w Bratoszewicach</w:t>
            </w:r>
          </w:p>
        </w:tc>
        <w:tc>
          <w:tcPr>
            <w:tcW w:w="779" w:type="pct"/>
            <w:shd w:val="clear" w:color="auto" w:fill="EAF1DD" w:themeFill="accent3" w:themeFillTint="33"/>
            <w:vAlign w:val="center"/>
            <w:hideMark/>
          </w:tcPr>
          <w:p w14:paraId="64CA54DA" w14:textId="77777777" w:rsidR="00786CCC" w:rsidRPr="00D525CC" w:rsidRDefault="00786CCC" w:rsidP="00CD283D">
            <w:pPr>
              <w:widowControl/>
              <w:adjustRightInd/>
              <w:spacing w:before="40" w:after="40"/>
              <w:jc w:val="center"/>
              <w:textAlignment w:val="auto"/>
              <w:rPr>
                <w:rFonts w:asciiTheme="minorHAnsi" w:eastAsiaTheme="minorEastAsia" w:hAnsiTheme="minorHAnsi" w:cstheme="minorBidi"/>
                <w:b/>
                <w:bCs/>
                <w:i w:val="0"/>
                <w:iCs w:val="0"/>
                <w:sz w:val="22"/>
                <w:szCs w:val="22"/>
                <w:lang w:eastAsia="en-US"/>
              </w:rPr>
            </w:pPr>
            <w:r w:rsidRPr="00D525CC">
              <w:rPr>
                <w:rFonts w:asciiTheme="minorHAnsi" w:eastAsiaTheme="minorEastAsia" w:hAnsiTheme="minorHAnsi" w:cstheme="minorBidi"/>
                <w:b/>
                <w:bCs/>
                <w:i w:val="0"/>
                <w:iCs w:val="0"/>
                <w:sz w:val="22"/>
                <w:szCs w:val="22"/>
                <w:lang w:eastAsia="en-US"/>
              </w:rPr>
              <w:t>550</w:t>
            </w:r>
          </w:p>
        </w:tc>
        <w:tc>
          <w:tcPr>
            <w:tcW w:w="857" w:type="pct"/>
            <w:shd w:val="clear" w:color="auto" w:fill="EAF1DD" w:themeFill="accent3" w:themeFillTint="33"/>
            <w:vAlign w:val="center"/>
          </w:tcPr>
          <w:p w14:paraId="4126262F" w14:textId="77777777" w:rsidR="00786CCC" w:rsidRPr="00FF4C36" w:rsidRDefault="00786CCC" w:rsidP="00CD283D">
            <w:pPr>
              <w:widowControl/>
              <w:adjustRightInd/>
              <w:spacing w:before="40" w:after="40"/>
              <w:textAlignment w:val="auto"/>
              <w:rPr>
                <w:rFonts w:asciiTheme="minorHAnsi" w:eastAsiaTheme="minorEastAsia" w:hAnsiTheme="minorHAnsi" w:cstheme="minorBidi"/>
                <w:i w:val="0"/>
                <w:iCs w:val="0"/>
                <w:sz w:val="21"/>
                <w:szCs w:val="21"/>
                <w:lang w:eastAsia="en-US"/>
              </w:rPr>
            </w:pPr>
            <w:r w:rsidRPr="00FF4C36">
              <w:rPr>
                <w:rFonts w:asciiTheme="minorHAnsi" w:eastAsiaTheme="minorEastAsia" w:hAnsiTheme="minorHAnsi" w:cstheme="minorBidi"/>
                <w:i w:val="0"/>
                <w:iCs w:val="0"/>
                <w:sz w:val="21"/>
                <w:szCs w:val="21"/>
                <w:lang w:eastAsia="en-US"/>
              </w:rPr>
              <w:t xml:space="preserve">1075 (11 </w:t>
            </w:r>
            <w:proofErr w:type="spellStart"/>
            <w:r w:rsidRPr="00FF4C36">
              <w:rPr>
                <w:rFonts w:asciiTheme="minorHAnsi" w:eastAsiaTheme="minorEastAsia" w:hAnsiTheme="minorHAnsi" w:cstheme="minorBidi"/>
                <w:i w:val="0"/>
                <w:iCs w:val="0"/>
                <w:sz w:val="21"/>
                <w:szCs w:val="21"/>
                <w:lang w:eastAsia="en-US"/>
              </w:rPr>
              <w:t>s.m</w:t>
            </w:r>
            <w:proofErr w:type="spellEnd"/>
            <w:r w:rsidRPr="00FF4C36">
              <w:rPr>
                <w:rFonts w:asciiTheme="minorHAnsi" w:eastAsiaTheme="minorEastAsia" w:hAnsiTheme="minorHAnsi" w:cstheme="minorBidi"/>
                <w:i w:val="0"/>
                <w:iCs w:val="0"/>
                <w:sz w:val="21"/>
                <w:szCs w:val="21"/>
                <w:lang w:eastAsia="en-US"/>
              </w:rPr>
              <w:t>.)</w:t>
            </w:r>
          </w:p>
        </w:tc>
        <w:tc>
          <w:tcPr>
            <w:tcW w:w="857" w:type="pct"/>
            <w:shd w:val="clear" w:color="auto" w:fill="EAF1DD" w:themeFill="accent3" w:themeFillTint="33"/>
            <w:vAlign w:val="center"/>
          </w:tcPr>
          <w:p w14:paraId="6F939DA2" w14:textId="77777777" w:rsidR="00786CCC" w:rsidRPr="00FF4C36" w:rsidRDefault="00786CCC" w:rsidP="00CD283D">
            <w:pPr>
              <w:widowControl/>
              <w:adjustRightInd/>
              <w:spacing w:before="40" w:after="40"/>
              <w:textAlignment w:val="auto"/>
              <w:rPr>
                <w:rFonts w:asciiTheme="minorHAnsi" w:eastAsiaTheme="minorEastAsia" w:hAnsiTheme="minorHAnsi" w:cstheme="minorBidi"/>
                <w:i w:val="0"/>
                <w:iCs w:val="0"/>
                <w:sz w:val="21"/>
                <w:szCs w:val="21"/>
                <w:lang w:eastAsia="en-US"/>
              </w:rPr>
            </w:pPr>
            <w:r w:rsidRPr="00FF4C36">
              <w:rPr>
                <w:rFonts w:asciiTheme="minorHAnsi" w:eastAsiaTheme="minorEastAsia" w:hAnsiTheme="minorHAnsi" w:cstheme="minorBidi"/>
                <w:i w:val="0"/>
                <w:iCs w:val="0"/>
                <w:sz w:val="21"/>
                <w:szCs w:val="21"/>
                <w:lang w:eastAsia="en-US"/>
              </w:rPr>
              <w:t xml:space="preserve">1732 (17 </w:t>
            </w:r>
            <w:proofErr w:type="spellStart"/>
            <w:r w:rsidRPr="00FF4C36">
              <w:rPr>
                <w:rFonts w:asciiTheme="minorHAnsi" w:eastAsiaTheme="minorEastAsia" w:hAnsiTheme="minorHAnsi" w:cstheme="minorBidi"/>
                <w:i w:val="0"/>
                <w:iCs w:val="0"/>
                <w:sz w:val="21"/>
                <w:szCs w:val="21"/>
                <w:lang w:eastAsia="en-US"/>
              </w:rPr>
              <w:t>s.m</w:t>
            </w:r>
            <w:proofErr w:type="spellEnd"/>
            <w:r w:rsidRPr="00FF4C36">
              <w:rPr>
                <w:rFonts w:asciiTheme="minorHAnsi" w:eastAsiaTheme="minorEastAsia" w:hAnsiTheme="minorHAnsi" w:cstheme="minorBidi"/>
                <w:i w:val="0"/>
                <w:iCs w:val="0"/>
                <w:sz w:val="21"/>
                <w:szCs w:val="21"/>
                <w:lang w:eastAsia="en-US"/>
              </w:rPr>
              <w:t>.)</w:t>
            </w:r>
          </w:p>
        </w:tc>
        <w:tc>
          <w:tcPr>
            <w:tcW w:w="932" w:type="pct"/>
            <w:shd w:val="clear" w:color="auto" w:fill="EAF1DD" w:themeFill="accent3" w:themeFillTint="33"/>
            <w:vAlign w:val="center"/>
          </w:tcPr>
          <w:p w14:paraId="0D133169" w14:textId="77777777" w:rsidR="00786CCC" w:rsidRPr="00FF4C36" w:rsidRDefault="00786CCC" w:rsidP="00CD283D">
            <w:pPr>
              <w:widowControl/>
              <w:adjustRightInd/>
              <w:spacing w:before="40" w:after="40"/>
              <w:textAlignment w:val="auto"/>
              <w:rPr>
                <w:rFonts w:asciiTheme="minorHAnsi" w:eastAsiaTheme="minorEastAsia" w:hAnsiTheme="minorHAnsi" w:cstheme="minorBidi"/>
                <w:i w:val="0"/>
                <w:iCs w:val="0"/>
                <w:sz w:val="21"/>
                <w:szCs w:val="21"/>
                <w:lang w:eastAsia="en-US"/>
              </w:rPr>
            </w:pPr>
            <w:r w:rsidRPr="00FF4C36">
              <w:rPr>
                <w:rFonts w:asciiTheme="minorHAnsi" w:eastAsiaTheme="minorEastAsia" w:hAnsiTheme="minorHAnsi" w:cstheme="minorBidi"/>
                <w:i w:val="0"/>
                <w:iCs w:val="0"/>
                <w:sz w:val="21"/>
                <w:szCs w:val="21"/>
                <w:lang w:eastAsia="en-US"/>
              </w:rPr>
              <w:t xml:space="preserve">75 (3,7 </w:t>
            </w:r>
            <w:proofErr w:type="spellStart"/>
            <w:r w:rsidRPr="00FF4C36">
              <w:rPr>
                <w:rFonts w:asciiTheme="minorHAnsi" w:eastAsiaTheme="minorEastAsia" w:hAnsiTheme="minorHAnsi" w:cstheme="minorBidi"/>
                <w:i w:val="0"/>
                <w:iCs w:val="0"/>
                <w:sz w:val="21"/>
                <w:szCs w:val="21"/>
                <w:lang w:eastAsia="en-US"/>
              </w:rPr>
              <w:t>s.m</w:t>
            </w:r>
            <w:proofErr w:type="spellEnd"/>
            <w:r w:rsidRPr="00FF4C36">
              <w:rPr>
                <w:rFonts w:asciiTheme="minorHAnsi" w:eastAsiaTheme="minorEastAsia" w:hAnsiTheme="minorHAnsi" w:cstheme="minorBidi"/>
                <w:i w:val="0"/>
                <w:iCs w:val="0"/>
                <w:sz w:val="21"/>
                <w:szCs w:val="21"/>
                <w:lang w:eastAsia="en-US"/>
              </w:rPr>
              <w:t>.)</w:t>
            </w:r>
          </w:p>
        </w:tc>
      </w:tr>
    </w:tbl>
    <w:p w14:paraId="2E115054" w14:textId="01B54B40" w:rsidR="00786CCC" w:rsidRPr="00D525CC" w:rsidRDefault="00786CCC" w:rsidP="00786CCC">
      <w:pPr>
        <w:spacing w:before="60" w:after="120"/>
        <w:jc w:val="center"/>
        <w:rPr>
          <w:color w:val="000000" w:themeColor="text1"/>
          <w:sz w:val="18"/>
          <w:szCs w:val="18"/>
          <w:highlight w:val="yellow"/>
        </w:rPr>
      </w:pPr>
      <w:bookmarkStart w:id="40" w:name="_Toc374086622"/>
      <w:r w:rsidRPr="00D525CC">
        <w:rPr>
          <w:color w:val="000000" w:themeColor="text1"/>
          <w:sz w:val="18"/>
          <w:szCs w:val="18"/>
        </w:rPr>
        <w:t xml:space="preserve">Źródło: Dane ZGKiM i </w:t>
      </w:r>
      <w:r w:rsidR="006539B1" w:rsidRPr="006539B1">
        <w:rPr>
          <w:color w:val="000000" w:themeColor="text1"/>
          <w:sz w:val="18"/>
          <w:szCs w:val="18"/>
        </w:rPr>
        <w:t>Urząd Miejski w Strykowie</w:t>
      </w:r>
      <w:r w:rsidRPr="00D525CC">
        <w:rPr>
          <w:color w:val="000000" w:themeColor="text1"/>
          <w:sz w:val="18"/>
          <w:szCs w:val="18"/>
        </w:rPr>
        <w:t>.</w:t>
      </w:r>
      <w:bookmarkEnd w:id="40"/>
    </w:p>
    <w:p w14:paraId="69436CB9" w14:textId="4D7AB583" w:rsidR="00786CCC" w:rsidRPr="001E5592" w:rsidRDefault="000E3AAA" w:rsidP="00786CCC">
      <w:pPr>
        <w:spacing w:after="120"/>
        <w:rPr>
          <w:i w:val="0"/>
          <w:iCs w:val="0"/>
          <w:szCs w:val="22"/>
        </w:rPr>
      </w:pPr>
      <w:r w:rsidRPr="000E3AAA">
        <w:rPr>
          <w:i w:val="0"/>
          <w:iCs w:val="0"/>
        </w:rPr>
        <w:t xml:space="preserve">Obecnie, przepustowość oczyszczalni w Strykowie wynosi 1700 m³/dobę. Odbiornikiem oczyszczonych ścieków jest rzeka Moszczenica. W 2019 roku wykonano modernizację oczyszczalni ścieków w Strykowie </w:t>
      </w:r>
      <w:r w:rsidR="00C22152">
        <w:rPr>
          <w:i w:val="0"/>
          <w:iCs w:val="0"/>
        </w:rPr>
        <w:br/>
      </w:r>
      <w:r w:rsidRPr="000E3AAA">
        <w:rPr>
          <w:i w:val="0"/>
          <w:iCs w:val="0"/>
        </w:rPr>
        <w:t>w zakresie gospodarki osadowej</w:t>
      </w:r>
      <w:r w:rsidR="005A0984">
        <w:rPr>
          <w:i w:val="0"/>
          <w:iCs w:val="0"/>
        </w:rPr>
        <w:t xml:space="preserve">, </w:t>
      </w:r>
      <w:r w:rsidRPr="000E3AAA">
        <w:rPr>
          <w:i w:val="0"/>
          <w:iCs w:val="0"/>
        </w:rPr>
        <w:t>co znacząco zmniejszyło ilość powstających osadów. Podstawowy szkielet układu kanalizacyjnego stanowi kolektor zbiorczy doprowadzający ścieki do oczyszczalni oraz dopływy kolektora obsługujące tereny zabudowy mieszkaniowej i przemysłowej</w:t>
      </w:r>
      <w:r w:rsidR="008E1337">
        <w:rPr>
          <w:i w:val="0"/>
          <w:iCs w:val="0"/>
        </w:rPr>
        <w:t xml:space="preserve"> miasta i</w:t>
      </w:r>
      <w:r w:rsidRPr="000E3AAA">
        <w:rPr>
          <w:i w:val="0"/>
          <w:iCs w:val="0"/>
        </w:rPr>
        <w:t xml:space="preserve"> </w:t>
      </w:r>
      <w:r w:rsidR="00662AAD">
        <w:rPr>
          <w:i w:val="0"/>
          <w:iCs w:val="0"/>
        </w:rPr>
        <w:t>terenów wiejskich</w:t>
      </w:r>
      <w:r w:rsidRPr="000E3AAA">
        <w:rPr>
          <w:i w:val="0"/>
          <w:iCs w:val="0"/>
        </w:rPr>
        <w:t>. Przepustowość oczyszczalni</w:t>
      </w:r>
      <w:r w:rsidR="008E1337">
        <w:rPr>
          <w:i w:val="0"/>
          <w:iCs w:val="0"/>
        </w:rPr>
        <w:t xml:space="preserve"> </w:t>
      </w:r>
      <w:r w:rsidRPr="000E3AAA">
        <w:rPr>
          <w:i w:val="0"/>
          <w:iCs w:val="0"/>
        </w:rPr>
        <w:t>w Bratoszewicach to 550 m³/dobę. Przed rozbudową przepustowość wynosiła 200 m³/dobę</w:t>
      </w:r>
      <w:r w:rsidR="00786CCC">
        <w:rPr>
          <w:bCs/>
          <w:i w:val="0"/>
          <w:iCs w:val="0"/>
          <w:szCs w:val="22"/>
        </w:rPr>
        <w:t>.</w:t>
      </w:r>
    </w:p>
    <w:p w14:paraId="5AAED69D" w14:textId="5FF8FAB5" w:rsidR="00786CCC" w:rsidRDefault="00786CCC" w:rsidP="00786CCC">
      <w:pPr>
        <w:spacing w:after="120"/>
        <w:rPr>
          <w:i w:val="0"/>
          <w:iCs w:val="0"/>
        </w:rPr>
      </w:pPr>
      <w:r w:rsidRPr="003B029A">
        <w:rPr>
          <w:i w:val="0"/>
          <w:iCs w:val="0"/>
        </w:rPr>
        <w:t>W sum</w:t>
      </w:r>
      <w:r>
        <w:rPr>
          <w:i w:val="0"/>
          <w:iCs w:val="0"/>
        </w:rPr>
        <w:t>ie</w:t>
      </w:r>
      <w:r w:rsidRPr="003B029A">
        <w:rPr>
          <w:i w:val="0"/>
          <w:iCs w:val="0"/>
        </w:rPr>
        <w:t xml:space="preserve"> liczba osób obsługiwanych przez oczyszczalnie ścieków w 2021 roku w Strykowie wyniosła 4 826 osób</w:t>
      </w:r>
      <w:r w:rsidR="00FC1E73">
        <w:rPr>
          <w:i w:val="0"/>
          <w:iCs w:val="0"/>
        </w:rPr>
        <w:t>,</w:t>
      </w:r>
      <w:r w:rsidRPr="003B029A">
        <w:rPr>
          <w:i w:val="0"/>
          <w:iCs w:val="0"/>
        </w:rPr>
        <w:t xml:space="preserve"> a w Bratoszewicach 1000 osób.</w:t>
      </w:r>
    </w:p>
    <w:p w14:paraId="006C23F9" w14:textId="77777777" w:rsidR="00786CCC" w:rsidRPr="008D7E26" w:rsidRDefault="00786CCC" w:rsidP="00786CCC">
      <w:pPr>
        <w:rPr>
          <w:i w:val="0"/>
          <w:iCs w:val="0"/>
        </w:rPr>
      </w:pPr>
      <w:r w:rsidRPr="008D7E26">
        <w:rPr>
          <w:i w:val="0"/>
          <w:iCs w:val="0"/>
        </w:rPr>
        <w:t>Średnia dobowa ilość ścieków komunalnych powstających na terenie aglomeracji:</w:t>
      </w:r>
    </w:p>
    <w:p w14:paraId="4FACC041" w14:textId="48B96C90" w:rsidR="00786CCC" w:rsidRPr="00B84AE0" w:rsidRDefault="00786CCC" w:rsidP="00B84AE0">
      <w:pPr>
        <w:pStyle w:val="Akapitzlist"/>
        <w:numPr>
          <w:ilvl w:val="0"/>
          <w:numId w:val="77"/>
        </w:numPr>
        <w:rPr>
          <w:i w:val="0"/>
          <w:iCs w:val="0"/>
        </w:rPr>
      </w:pPr>
      <w:r w:rsidRPr="00B84AE0">
        <w:rPr>
          <w:i w:val="0"/>
          <w:iCs w:val="0"/>
        </w:rPr>
        <w:t>pochodzących od mieszkańców, turystów i przemysłu odprowadzanych zbiorczym systemem kanalizacyjnym do oczyszczalni wynosi: 1390,3 m3/d,</w:t>
      </w:r>
    </w:p>
    <w:p w14:paraId="31584B51" w14:textId="0C869AA5" w:rsidR="00786CCC" w:rsidRPr="00B84AE0" w:rsidRDefault="00786CCC" w:rsidP="00B84AE0">
      <w:pPr>
        <w:pStyle w:val="Akapitzlist"/>
        <w:numPr>
          <w:ilvl w:val="0"/>
          <w:numId w:val="77"/>
        </w:numPr>
        <w:rPr>
          <w:i w:val="0"/>
          <w:iCs w:val="0"/>
        </w:rPr>
      </w:pPr>
      <w:r w:rsidRPr="00B84AE0">
        <w:rPr>
          <w:i w:val="0"/>
          <w:iCs w:val="0"/>
        </w:rPr>
        <w:t>dostarczonych do oczyszczalni taborem asenizacyjnym wynosi: 87,5 m3/d,</w:t>
      </w:r>
    </w:p>
    <w:p w14:paraId="234E2F3B" w14:textId="22E7669D" w:rsidR="00786CCC" w:rsidRPr="00B84AE0" w:rsidRDefault="00786CCC" w:rsidP="00B84AE0">
      <w:pPr>
        <w:pStyle w:val="Akapitzlist"/>
        <w:numPr>
          <w:ilvl w:val="0"/>
          <w:numId w:val="77"/>
        </w:numPr>
        <w:rPr>
          <w:i w:val="0"/>
          <w:iCs w:val="0"/>
        </w:rPr>
      </w:pPr>
      <w:r w:rsidRPr="00B84AE0">
        <w:rPr>
          <w:i w:val="0"/>
          <w:iCs w:val="0"/>
        </w:rPr>
        <w:t>oczyszczonych systemami indywidualnymi (przydomowymi oczyszczalniami ścieków) wynosi: 5,2m3/d,</w:t>
      </w:r>
    </w:p>
    <w:p w14:paraId="0976A4E2" w14:textId="22585121" w:rsidR="00786CCC" w:rsidRPr="00B84AE0" w:rsidRDefault="00786CCC" w:rsidP="00B84AE0">
      <w:pPr>
        <w:pStyle w:val="Akapitzlist"/>
        <w:numPr>
          <w:ilvl w:val="0"/>
          <w:numId w:val="77"/>
        </w:numPr>
        <w:spacing w:after="120"/>
        <w:rPr>
          <w:i w:val="0"/>
          <w:iCs w:val="0"/>
        </w:rPr>
      </w:pPr>
      <w:r w:rsidRPr="00B84AE0">
        <w:rPr>
          <w:i w:val="0"/>
          <w:iCs w:val="0"/>
        </w:rPr>
        <w:t>nieobjętych systemem kanalizacji zbiorczej, gdzie zastosowano systemy indywidualne albo planuje się zastosowanie systemów indywidualnych lub innych rozwiązań zapewniających taki sam poziom ochrony środowiska jak w przypadku systemów kanalizacji zbiorczej wynosi: 92,7 m3/d.</w:t>
      </w:r>
    </w:p>
    <w:p w14:paraId="27A0194A" w14:textId="1E50DF68" w:rsidR="00786CCC" w:rsidRPr="000074CA" w:rsidRDefault="00786CCC" w:rsidP="00786CCC">
      <w:pPr>
        <w:spacing w:after="120"/>
        <w:rPr>
          <w:i w:val="0"/>
          <w:iCs w:val="0"/>
          <w:color w:val="000000" w:themeColor="text1"/>
        </w:rPr>
      </w:pPr>
      <w:r w:rsidRPr="00057D12">
        <w:rPr>
          <w:i w:val="0"/>
          <w:iCs w:val="0"/>
          <w:color w:val="000000" w:themeColor="text1"/>
        </w:rPr>
        <w:t>Liczba wszystkich przydomowych oczyszczalni ścieków</w:t>
      </w:r>
      <w:r>
        <w:rPr>
          <w:i w:val="0"/>
          <w:iCs w:val="0"/>
          <w:color w:val="000000" w:themeColor="text1"/>
        </w:rPr>
        <w:t xml:space="preserve"> wg stanu</w:t>
      </w:r>
      <w:r w:rsidRPr="00057D12">
        <w:rPr>
          <w:i w:val="0"/>
          <w:iCs w:val="0"/>
          <w:color w:val="000000" w:themeColor="text1"/>
        </w:rPr>
        <w:t xml:space="preserve"> na koniec 2021 r</w:t>
      </w:r>
      <w:r>
        <w:rPr>
          <w:i w:val="0"/>
          <w:iCs w:val="0"/>
          <w:color w:val="000000" w:themeColor="text1"/>
        </w:rPr>
        <w:t>oku wynosiła</w:t>
      </w:r>
      <w:r w:rsidRPr="00057D12">
        <w:rPr>
          <w:i w:val="0"/>
          <w:iCs w:val="0"/>
          <w:color w:val="000000" w:themeColor="text1"/>
        </w:rPr>
        <w:t xml:space="preserve"> 271</w:t>
      </w:r>
      <w:r>
        <w:rPr>
          <w:rStyle w:val="Odwoanieprzypisudolnego"/>
          <w:i w:val="0"/>
          <w:iCs w:val="0"/>
          <w:color w:val="000000" w:themeColor="text1"/>
        </w:rPr>
        <w:footnoteReference w:id="11"/>
      </w:r>
      <w:r>
        <w:rPr>
          <w:i w:val="0"/>
          <w:iCs w:val="0"/>
          <w:color w:val="000000" w:themeColor="text1"/>
        </w:rPr>
        <w:t xml:space="preserve"> sztuk.  W danych GUS na terenie </w:t>
      </w:r>
      <w:r w:rsidR="005A0984">
        <w:rPr>
          <w:i w:val="0"/>
          <w:iCs w:val="0"/>
          <w:color w:val="000000" w:themeColor="text1"/>
        </w:rPr>
        <w:t>g</w:t>
      </w:r>
      <w:r>
        <w:rPr>
          <w:i w:val="0"/>
          <w:iCs w:val="0"/>
          <w:color w:val="000000" w:themeColor="text1"/>
        </w:rPr>
        <w:t>miny było 1 110 sztuk</w:t>
      </w:r>
      <w:r>
        <w:rPr>
          <w:rStyle w:val="Odwoanieprzypisudolnego"/>
          <w:i w:val="0"/>
          <w:iCs w:val="0"/>
          <w:color w:val="000000" w:themeColor="text1"/>
        </w:rPr>
        <w:footnoteReference w:id="12"/>
      </w:r>
      <w:r>
        <w:rPr>
          <w:i w:val="0"/>
          <w:iCs w:val="0"/>
          <w:color w:val="000000" w:themeColor="text1"/>
        </w:rPr>
        <w:t xml:space="preserve"> </w:t>
      </w:r>
      <w:r w:rsidRPr="00057D12">
        <w:rPr>
          <w:i w:val="0"/>
          <w:iCs w:val="0"/>
          <w:color w:val="000000" w:themeColor="text1"/>
        </w:rPr>
        <w:t>zbiornik</w:t>
      </w:r>
      <w:r>
        <w:rPr>
          <w:i w:val="0"/>
          <w:iCs w:val="0"/>
          <w:color w:val="000000" w:themeColor="text1"/>
        </w:rPr>
        <w:t>ów</w:t>
      </w:r>
      <w:r w:rsidRPr="00057D12">
        <w:rPr>
          <w:i w:val="0"/>
          <w:iCs w:val="0"/>
          <w:color w:val="000000" w:themeColor="text1"/>
        </w:rPr>
        <w:t xml:space="preserve"> bezodpływow</w:t>
      </w:r>
      <w:r>
        <w:rPr>
          <w:i w:val="0"/>
          <w:iCs w:val="0"/>
          <w:color w:val="000000" w:themeColor="text1"/>
        </w:rPr>
        <w:t>ych nieczystości ciekłych i był to wzrost o prawie 12% w stosunku do roku 2017. Problemem jest występowanie n</w:t>
      </w:r>
      <w:r w:rsidRPr="000074CA">
        <w:rPr>
          <w:i w:val="0"/>
          <w:iCs w:val="0"/>
          <w:color w:val="000000" w:themeColor="text1"/>
        </w:rPr>
        <w:t>ieszczelnoś</w:t>
      </w:r>
      <w:r>
        <w:rPr>
          <w:i w:val="0"/>
          <w:iCs w:val="0"/>
          <w:color w:val="000000" w:themeColor="text1"/>
        </w:rPr>
        <w:t>ci</w:t>
      </w:r>
      <w:r w:rsidRPr="000074CA">
        <w:rPr>
          <w:i w:val="0"/>
          <w:iCs w:val="0"/>
          <w:color w:val="000000" w:themeColor="text1"/>
        </w:rPr>
        <w:t xml:space="preserve"> istnieją</w:t>
      </w:r>
      <w:r>
        <w:rPr>
          <w:i w:val="0"/>
          <w:iCs w:val="0"/>
          <w:color w:val="000000" w:themeColor="text1"/>
        </w:rPr>
        <w:t>c</w:t>
      </w:r>
      <w:r w:rsidRPr="000074CA">
        <w:rPr>
          <w:i w:val="0"/>
          <w:iCs w:val="0"/>
          <w:color w:val="000000" w:themeColor="text1"/>
        </w:rPr>
        <w:t>ych zbiorników bezodpływowych</w:t>
      </w:r>
      <w:r>
        <w:rPr>
          <w:i w:val="0"/>
          <w:iCs w:val="0"/>
          <w:color w:val="000000" w:themeColor="text1"/>
        </w:rPr>
        <w:t xml:space="preserve"> oraz </w:t>
      </w:r>
      <w:r w:rsidRPr="000074CA">
        <w:rPr>
          <w:i w:val="0"/>
          <w:iCs w:val="0"/>
          <w:color w:val="000000" w:themeColor="text1"/>
        </w:rPr>
        <w:t>niewłaściw</w:t>
      </w:r>
      <w:r>
        <w:rPr>
          <w:i w:val="0"/>
          <w:iCs w:val="0"/>
          <w:color w:val="000000" w:themeColor="text1"/>
        </w:rPr>
        <w:t>e</w:t>
      </w:r>
      <w:r w:rsidRPr="000074CA">
        <w:rPr>
          <w:i w:val="0"/>
          <w:iCs w:val="0"/>
          <w:color w:val="000000" w:themeColor="text1"/>
        </w:rPr>
        <w:t xml:space="preserve"> zagospodarowanie nieczystości</w:t>
      </w:r>
      <w:r>
        <w:rPr>
          <w:i w:val="0"/>
          <w:iCs w:val="0"/>
          <w:color w:val="000000" w:themeColor="text1"/>
        </w:rPr>
        <w:t xml:space="preserve">ami </w:t>
      </w:r>
      <w:r w:rsidRPr="000074CA">
        <w:rPr>
          <w:i w:val="0"/>
          <w:iCs w:val="0"/>
          <w:color w:val="000000" w:themeColor="text1"/>
        </w:rPr>
        <w:t>ciekły</w:t>
      </w:r>
      <w:r>
        <w:rPr>
          <w:i w:val="0"/>
          <w:iCs w:val="0"/>
          <w:color w:val="000000" w:themeColor="text1"/>
        </w:rPr>
        <w:t>mi.</w:t>
      </w:r>
    </w:p>
    <w:p w14:paraId="43F705A6" w14:textId="25EF7780" w:rsidR="00786CCC" w:rsidRPr="00987063" w:rsidRDefault="00786CCC" w:rsidP="00786CCC">
      <w:pPr>
        <w:spacing w:after="120"/>
        <w:rPr>
          <w:i w:val="0"/>
          <w:iCs w:val="0"/>
          <w:szCs w:val="22"/>
        </w:rPr>
      </w:pPr>
      <w:r w:rsidRPr="00987063">
        <w:rPr>
          <w:i w:val="0"/>
          <w:iCs w:val="0"/>
          <w:szCs w:val="22"/>
        </w:rPr>
        <w:t>Ze względu na ciągły wzrost gospodarczy obszaru i powstające nowe miejsca pracy, przepustowość oczyszczalni ścieków w Strykowie jest niewystarczająca, nie jest ona w stanie przyjąć większej ilości ścieków kanalizacyjnych.</w:t>
      </w:r>
      <w:r>
        <w:rPr>
          <w:i w:val="0"/>
          <w:iCs w:val="0"/>
          <w:szCs w:val="22"/>
        </w:rPr>
        <w:t xml:space="preserve"> </w:t>
      </w:r>
      <w:r w:rsidRPr="00987063">
        <w:rPr>
          <w:i w:val="0"/>
          <w:iCs w:val="0"/>
          <w:szCs w:val="22"/>
        </w:rPr>
        <w:t>W związku z planowanym dalszym rozwojem inwestycyjno</w:t>
      </w:r>
      <w:r w:rsidR="00B84AE0">
        <w:rPr>
          <w:i w:val="0"/>
          <w:iCs w:val="0"/>
          <w:szCs w:val="22"/>
        </w:rPr>
        <w:t>-</w:t>
      </w:r>
      <w:r w:rsidRPr="00987063">
        <w:rPr>
          <w:i w:val="0"/>
          <w:iCs w:val="0"/>
          <w:szCs w:val="22"/>
        </w:rPr>
        <w:t>mieszkaniowym gminy konieczne jest podjęcie działań mających na celu budowę nowej oczyszczalni o większej przepustowości</w:t>
      </w:r>
      <w:r w:rsidR="00804D79">
        <w:rPr>
          <w:i w:val="0"/>
          <w:iCs w:val="0"/>
          <w:szCs w:val="22"/>
        </w:rPr>
        <w:t xml:space="preserve"> </w:t>
      </w:r>
      <w:r w:rsidR="00804D79">
        <w:rPr>
          <w:i w:val="0"/>
          <w:iCs w:val="0"/>
        </w:rPr>
        <w:t>lub rozbudowę i modernizację istniejącej</w:t>
      </w:r>
      <w:r w:rsidRPr="00987063">
        <w:rPr>
          <w:i w:val="0"/>
          <w:iCs w:val="0"/>
          <w:szCs w:val="22"/>
        </w:rPr>
        <w:t>, która będzie w stanie przyjąć i oczyścić ścieki komunalne i przemysłowe z miasta Strykowa, wszystkich sąsiednich miejscowości i zakładów przemysłowych. Niezwykle istotne jest podnoszenie standardu w zakresie ochrony środowiska oraz ochrona wód powierzchniowych i podziemnych poprzez oczyszczanie wszystkich odebranych ścieków.</w:t>
      </w:r>
    </w:p>
    <w:p w14:paraId="76A07C01" w14:textId="1BBDDECE" w:rsidR="00786CCC" w:rsidRPr="008D7E26" w:rsidRDefault="00786CCC" w:rsidP="00786CCC">
      <w:pPr>
        <w:spacing w:after="120"/>
        <w:rPr>
          <w:i w:val="0"/>
          <w:iCs w:val="0"/>
        </w:rPr>
      </w:pPr>
      <w:r w:rsidRPr="00987063">
        <w:rPr>
          <w:i w:val="0"/>
          <w:iCs w:val="0"/>
          <w:szCs w:val="22"/>
        </w:rPr>
        <w:t>Planowana jest m.in. rozbudowa firmy Novartis</w:t>
      </w:r>
      <w:r w:rsidRPr="008D7E26">
        <w:rPr>
          <w:i w:val="0"/>
          <w:iCs w:val="0"/>
        </w:rPr>
        <w:t xml:space="preserve"> w Strykowie, ul. Podlipie co wpłynie na zwiększenie ilości ścieków z fabryki leków. Ponadto planowane są do podłączenia do zbiorczej sieci kanalizacji sanitarnej centra dystrybucyjne.</w:t>
      </w:r>
      <w:r>
        <w:rPr>
          <w:i w:val="0"/>
          <w:iCs w:val="0"/>
        </w:rPr>
        <w:t xml:space="preserve"> </w:t>
      </w:r>
      <w:r w:rsidRPr="008D7E26">
        <w:rPr>
          <w:i w:val="0"/>
          <w:iCs w:val="0"/>
        </w:rPr>
        <w:t xml:space="preserve">Na podstawie wydanych warunków technicznych wskazać można, iż planowany przemysł </w:t>
      </w:r>
      <w:r w:rsidRPr="008D7E26">
        <w:rPr>
          <w:i w:val="0"/>
          <w:iCs w:val="0"/>
        </w:rPr>
        <w:lastRenderedPageBreak/>
        <w:t>osiągnie 513 RL</w:t>
      </w:r>
      <w:r>
        <w:rPr>
          <w:i w:val="0"/>
          <w:iCs w:val="0"/>
        </w:rPr>
        <w:t xml:space="preserve">M. </w:t>
      </w:r>
      <w:r w:rsidRPr="008D7E26">
        <w:rPr>
          <w:i w:val="0"/>
          <w:iCs w:val="0"/>
        </w:rPr>
        <w:t>Nowa oczyszczalnia umożliwi zwiększenie przepustowości oczyszczalni ścieków do wartości 4-5 tys. m3/d (33 333 - 41667 RLM). Wskaźniki dla ścieków odpływających z oczyszczalni będą spełniać wymagania dotyczące jakości ścieków oczyszczonych, określonych ww. Rozporządzeniem Ministra Gospodarki Morskiej i Żeglugi Śródlądowej z dnia 12 lipca 2019 r., dla oczyszczalni powyżej 10000 RLM. Odbiornikiem ścieków nadal będzie rzeka Moszczenica.</w:t>
      </w:r>
    </w:p>
    <w:p w14:paraId="05C2363E" w14:textId="34DC0591" w:rsidR="00786CCC" w:rsidRDefault="00786CCC" w:rsidP="00786CCC">
      <w:pPr>
        <w:pStyle w:val="Default"/>
        <w:spacing w:after="120"/>
        <w:jc w:val="both"/>
        <w:rPr>
          <w:sz w:val="22"/>
          <w:szCs w:val="22"/>
        </w:rPr>
      </w:pPr>
      <w:r w:rsidRPr="00FF6E48">
        <w:rPr>
          <w:sz w:val="22"/>
          <w:szCs w:val="22"/>
        </w:rPr>
        <w:t>Rozszerzenie usług wodno-kanalizacyjnych poprzez rozbudowę sieci kanalizacyjn</w:t>
      </w:r>
      <w:r>
        <w:rPr>
          <w:sz w:val="22"/>
          <w:szCs w:val="22"/>
        </w:rPr>
        <w:t>ej</w:t>
      </w:r>
      <w:r w:rsidRPr="00FF6E48">
        <w:rPr>
          <w:sz w:val="22"/>
          <w:szCs w:val="22"/>
        </w:rPr>
        <w:t xml:space="preserve"> </w:t>
      </w:r>
      <w:r>
        <w:rPr>
          <w:sz w:val="22"/>
          <w:szCs w:val="22"/>
        </w:rPr>
        <w:t xml:space="preserve">i wodociągowej </w:t>
      </w:r>
      <w:r>
        <w:rPr>
          <w:sz w:val="22"/>
          <w:szCs w:val="22"/>
        </w:rPr>
        <w:br/>
        <w:t xml:space="preserve">i budowę nowej oczyszczalni </w:t>
      </w:r>
      <w:r w:rsidRPr="00FF6E48">
        <w:rPr>
          <w:sz w:val="22"/>
          <w:szCs w:val="22"/>
        </w:rPr>
        <w:t xml:space="preserve">przyczyni się do rozwoju budownictwa mieszkaniowego i obszarów </w:t>
      </w:r>
      <w:r w:rsidRPr="004D7C79">
        <w:rPr>
          <w:sz w:val="22"/>
          <w:szCs w:val="22"/>
        </w:rPr>
        <w:t>przemysłowych</w:t>
      </w:r>
      <w:r w:rsidR="00FC1E73">
        <w:rPr>
          <w:sz w:val="22"/>
          <w:szCs w:val="22"/>
        </w:rPr>
        <w:t>,</w:t>
      </w:r>
      <w:r w:rsidRPr="004D7C79">
        <w:rPr>
          <w:sz w:val="22"/>
          <w:szCs w:val="22"/>
        </w:rPr>
        <w:t xml:space="preserve"> a tym samym umocni rozwój aglomeracji Stryków.</w:t>
      </w:r>
    </w:p>
    <w:p w14:paraId="6E5DEA38" w14:textId="77777777" w:rsidR="00765875" w:rsidRDefault="00765875" w:rsidP="00786CCC">
      <w:pPr>
        <w:spacing w:after="120"/>
        <w:rPr>
          <w:i w:val="0"/>
          <w:iCs w:val="0"/>
        </w:rPr>
      </w:pPr>
    </w:p>
    <w:p w14:paraId="280DB878" w14:textId="0CB74850" w:rsidR="00155DDC" w:rsidRDefault="00786CCC" w:rsidP="00786CCC">
      <w:pPr>
        <w:spacing w:after="120"/>
        <w:rPr>
          <w:i w:val="0"/>
          <w:iCs w:val="0"/>
        </w:rPr>
      </w:pPr>
      <w:r w:rsidRPr="003A782C">
        <w:rPr>
          <w:i w:val="0"/>
          <w:iCs w:val="0"/>
        </w:rPr>
        <w:t xml:space="preserve">Na terenie gminy nie ma centralnego systemu ciepłowniczego. Ciepło w domach zapewniają kotłownie komunalne i paleniska indywidualne. Budynki wielorodzinne ogrzewane są różnymi źródłami ciepła. Część budynków wielorodzinnych na terenie miasta Strykowa, tj. 6 bloków z centrum miasta oraz 3 budynki użyteczności publicznej, w których mieszczą się m.in.: Urząd </w:t>
      </w:r>
      <w:r w:rsidR="007E3105">
        <w:rPr>
          <w:i w:val="0"/>
          <w:iCs w:val="0"/>
        </w:rPr>
        <w:t xml:space="preserve">Miejski </w:t>
      </w:r>
      <w:r w:rsidR="00024C71">
        <w:rPr>
          <w:i w:val="0"/>
          <w:iCs w:val="0"/>
        </w:rPr>
        <w:t>w</w:t>
      </w:r>
      <w:r w:rsidRPr="003A782C">
        <w:rPr>
          <w:i w:val="0"/>
          <w:iCs w:val="0"/>
        </w:rPr>
        <w:t xml:space="preserve"> Stryk</w:t>
      </w:r>
      <w:r w:rsidR="00024C71">
        <w:rPr>
          <w:i w:val="0"/>
          <w:iCs w:val="0"/>
        </w:rPr>
        <w:t>owie</w:t>
      </w:r>
      <w:r w:rsidRPr="003A782C">
        <w:rPr>
          <w:i w:val="0"/>
          <w:iCs w:val="0"/>
        </w:rPr>
        <w:t xml:space="preserve">, Miejsko-Gminny Ośrodek Pomocy Społecznej, ośrodek zdrowia i świetlica środowiskowa zaopatrywanych jest w ciepło z opalanej olejem kotłowni lokalnej. Inne budynki zlokalizowane przy </w:t>
      </w:r>
      <w:r w:rsidR="00D0133A">
        <w:rPr>
          <w:i w:val="0"/>
          <w:iCs w:val="0"/>
        </w:rPr>
        <w:t>z</w:t>
      </w:r>
      <w:r w:rsidRPr="003A782C">
        <w:rPr>
          <w:i w:val="0"/>
          <w:iCs w:val="0"/>
        </w:rPr>
        <w:t xml:space="preserve">alewie </w:t>
      </w:r>
      <w:r w:rsidR="00D0133A">
        <w:rPr>
          <w:i w:val="0"/>
          <w:iCs w:val="0"/>
        </w:rPr>
        <w:t>m</w:t>
      </w:r>
      <w:r w:rsidRPr="003A782C">
        <w:rPr>
          <w:i w:val="0"/>
          <w:iCs w:val="0"/>
        </w:rPr>
        <w:t xml:space="preserve">iejskim w Strykowie korzystają np. </w:t>
      </w:r>
      <w:r w:rsidR="00AD7085">
        <w:rPr>
          <w:i w:val="0"/>
          <w:iCs w:val="0"/>
        </w:rPr>
        <w:br/>
      </w:r>
      <w:r w:rsidRPr="003A782C">
        <w:rPr>
          <w:i w:val="0"/>
          <w:iCs w:val="0"/>
        </w:rPr>
        <w:t xml:space="preserve">z ogrzewania elektrycznego czy </w:t>
      </w:r>
      <w:proofErr w:type="spellStart"/>
      <w:r w:rsidRPr="003A782C">
        <w:rPr>
          <w:i w:val="0"/>
          <w:iCs w:val="0"/>
        </w:rPr>
        <w:t>ekogroszku</w:t>
      </w:r>
      <w:proofErr w:type="spellEnd"/>
      <w:r w:rsidRPr="003A782C">
        <w:rPr>
          <w:i w:val="0"/>
          <w:iCs w:val="0"/>
        </w:rPr>
        <w:t xml:space="preserve">. Urządzenia grzewcze w budynkach indywidualnych w mieście </w:t>
      </w:r>
      <w:r w:rsidR="00AD7085">
        <w:rPr>
          <w:i w:val="0"/>
          <w:iCs w:val="0"/>
        </w:rPr>
        <w:br/>
      </w:r>
      <w:r w:rsidRPr="003A782C">
        <w:rPr>
          <w:i w:val="0"/>
          <w:iCs w:val="0"/>
        </w:rPr>
        <w:t xml:space="preserve">i na terenach wiejskich opalane są głównie paliwami stałymi, ze względów ekonomicznych paliwa płynne stosowane są marginalnie. Indywidualne ogrzewanie domków jednorodzinnych jest problemem dla </w:t>
      </w:r>
      <w:r w:rsidR="005A0984">
        <w:rPr>
          <w:i w:val="0"/>
          <w:iCs w:val="0"/>
        </w:rPr>
        <w:t>g</w:t>
      </w:r>
      <w:r w:rsidRPr="003A782C">
        <w:rPr>
          <w:i w:val="0"/>
          <w:iCs w:val="0"/>
        </w:rPr>
        <w:t xml:space="preserve">miny, gdyż powoduje lokalne zanieczyszczenie powietrza. </w:t>
      </w:r>
      <w:r>
        <w:rPr>
          <w:i w:val="0"/>
          <w:iCs w:val="0"/>
        </w:rPr>
        <w:t>D</w:t>
      </w:r>
      <w:r w:rsidRPr="003A782C">
        <w:rPr>
          <w:i w:val="0"/>
          <w:iCs w:val="0"/>
        </w:rPr>
        <w:t xml:space="preserve">o poprawy warunków </w:t>
      </w:r>
      <w:proofErr w:type="spellStart"/>
      <w:r w:rsidRPr="003A782C">
        <w:rPr>
          <w:i w:val="0"/>
          <w:iCs w:val="0"/>
        </w:rPr>
        <w:t>aerosanitarnych</w:t>
      </w:r>
      <w:proofErr w:type="spellEnd"/>
      <w:r w:rsidRPr="003A782C">
        <w:rPr>
          <w:i w:val="0"/>
          <w:iCs w:val="0"/>
        </w:rPr>
        <w:t xml:space="preserve"> mogłaby się przyczynić</w:t>
      </w:r>
      <w:r>
        <w:rPr>
          <w:i w:val="0"/>
          <w:iCs w:val="0"/>
        </w:rPr>
        <w:t xml:space="preserve"> </w:t>
      </w:r>
      <w:r w:rsidRPr="003A782C">
        <w:rPr>
          <w:i w:val="0"/>
          <w:iCs w:val="0"/>
        </w:rPr>
        <w:t>budowa gazociągu</w:t>
      </w:r>
      <w:r>
        <w:rPr>
          <w:i w:val="0"/>
          <w:iCs w:val="0"/>
        </w:rPr>
        <w:t>.</w:t>
      </w:r>
      <w:r w:rsidR="00D70ECE">
        <w:rPr>
          <w:i w:val="0"/>
          <w:iCs w:val="0"/>
        </w:rPr>
        <w:t xml:space="preserve"> </w:t>
      </w:r>
      <w:r w:rsidR="00D70ECE" w:rsidRPr="00D70ECE">
        <w:rPr>
          <w:i w:val="0"/>
          <w:iCs w:val="0"/>
        </w:rPr>
        <w:t xml:space="preserve">Od 2019 roku widać intensyfikację działań podejmowanych przez Polską Spółkę Gazowniczą na terenie Gminy Stryków, co przełoży się na zwiększenie możliwości podłączeniowych prywatnych budynków mieszkalnych oraz budynków użyteczności publicznych. </w:t>
      </w:r>
    </w:p>
    <w:p w14:paraId="06A79004" w14:textId="0E5E80DB" w:rsidR="00786CCC" w:rsidRDefault="00D70ECE" w:rsidP="00786CCC">
      <w:pPr>
        <w:spacing w:after="120"/>
        <w:rPr>
          <w:i w:val="0"/>
          <w:iCs w:val="0"/>
        </w:rPr>
      </w:pPr>
      <w:r w:rsidRPr="00D70ECE">
        <w:rPr>
          <w:i w:val="0"/>
          <w:iCs w:val="0"/>
        </w:rPr>
        <w:t xml:space="preserve">Gmina Stryków w 2022 roku realizuje zadanie inwestycyjne, polegające na budowie instalacji gazowej zewnętrznej i wewnętrznej dla budynku Przedszkola w Strykowie, instalacji wewnętrznej w budynku OSP w Strykowie a także przebudowie kotłowni przy SP Nr 2 w Strykowie. </w:t>
      </w:r>
      <w:r w:rsidR="00A863BF">
        <w:rPr>
          <w:i w:val="0"/>
          <w:iCs w:val="0"/>
        </w:rPr>
        <w:t xml:space="preserve"> </w:t>
      </w:r>
      <w:r w:rsidR="00A863BF" w:rsidRPr="006412EC">
        <w:rPr>
          <w:i w:val="0"/>
          <w:iCs w:val="0"/>
        </w:rPr>
        <w:t>W</w:t>
      </w:r>
      <w:r w:rsidR="001F6ACB" w:rsidRPr="006412EC">
        <w:rPr>
          <w:i w:val="0"/>
          <w:iCs w:val="0"/>
        </w:rPr>
        <w:t xml:space="preserve"> ramach dbałości o poprawę stanu powietrza</w:t>
      </w:r>
      <w:r w:rsidR="00A863BF" w:rsidRPr="006412EC">
        <w:rPr>
          <w:i w:val="0"/>
          <w:iCs w:val="0"/>
        </w:rPr>
        <w:t xml:space="preserve">, Gmina Stryków prowadzi </w:t>
      </w:r>
      <w:r w:rsidRPr="006412EC">
        <w:rPr>
          <w:i w:val="0"/>
          <w:iCs w:val="0"/>
        </w:rPr>
        <w:t xml:space="preserve">także </w:t>
      </w:r>
      <w:r w:rsidR="00A863BF" w:rsidRPr="006412EC">
        <w:rPr>
          <w:i w:val="0"/>
          <w:iCs w:val="0"/>
        </w:rPr>
        <w:t xml:space="preserve">program dotacji celowych na wymianę dotychczasowego </w:t>
      </w:r>
      <w:proofErr w:type="spellStart"/>
      <w:r w:rsidR="00A863BF" w:rsidRPr="006412EC">
        <w:rPr>
          <w:i w:val="0"/>
          <w:iCs w:val="0"/>
        </w:rPr>
        <w:t>nieekologicznego</w:t>
      </w:r>
      <w:proofErr w:type="spellEnd"/>
      <w:r w:rsidR="00A863BF" w:rsidRPr="006412EC">
        <w:rPr>
          <w:i w:val="0"/>
          <w:iCs w:val="0"/>
        </w:rPr>
        <w:t xml:space="preserve"> źródła ciepła opartego na paliwie stałym na nowe ekologiczne źródło ciepła, co jest dobrym kierunkiem działań proekologicznych, ale nie są to wciąż działania wystarczające.</w:t>
      </w:r>
    </w:p>
    <w:p w14:paraId="654C925D" w14:textId="0DA12986" w:rsidR="00786CCC" w:rsidRPr="004D7C79" w:rsidRDefault="00786CCC" w:rsidP="00786CCC">
      <w:pPr>
        <w:autoSpaceDE w:val="0"/>
        <w:autoSpaceDN w:val="0"/>
        <w:adjustRightInd w:val="0"/>
        <w:spacing w:after="120"/>
        <w:rPr>
          <w:i w:val="0"/>
          <w:iCs w:val="0"/>
        </w:rPr>
      </w:pPr>
      <w:r w:rsidRPr="004D7C79">
        <w:rPr>
          <w:i w:val="0"/>
          <w:iCs w:val="0"/>
        </w:rPr>
        <w:t xml:space="preserve">Wg danych GUS w 2020 roku odsetek ludności korzystającej z instalacji gazowej na terenie </w:t>
      </w:r>
      <w:r w:rsidR="005A0984">
        <w:rPr>
          <w:i w:val="0"/>
          <w:iCs w:val="0"/>
        </w:rPr>
        <w:t>g</w:t>
      </w:r>
      <w:r w:rsidRPr="004D7C79">
        <w:rPr>
          <w:i w:val="0"/>
          <w:iCs w:val="0"/>
        </w:rPr>
        <w:t>miny wyniósł 5,8% co oznacza, że poziom gazyfikacji jest wciąż bardzo niski, pomimo iż od 2017 roku zanotowano wzrost o 3,9%. W miastach wskaźnik wynosił 7,9%</w:t>
      </w:r>
      <w:r w:rsidR="00FC1E73">
        <w:rPr>
          <w:i w:val="0"/>
          <w:iCs w:val="0"/>
        </w:rPr>
        <w:t>,</w:t>
      </w:r>
      <w:r w:rsidRPr="004D7C79">
        <w:rPr>
          <w:i w:val="0"/>
          <w:iCs w:val="0"/>
        </w:rPr>
        <w:t xml:space="preserve"> a na wsiach 5,00%. Poziom gazyfikacji całego województwa łódzkiego wg Polskiej Spółki Gazownictwa wynosił w tym samym roku 42 %. </w:t>
      </w:r>
    </w:p>
    <w:p w14:paraId="5B930731" w14:textId="5759DE60" w:rsidR="000A5CDF" w:rsidRDefault="00DF57DA" w:rsidP="006F1F8A">
      <w:pPr>
        <w:autoSpaceDE w:val="0"/>
        <w:autoSpaceDN w:val="0"/>
        <w:adjustRightInd w:val="0"/>
        <w:spacing w:after="360"/>
        <w:rPr>
          <w:i w:val="0"/>
          <w:iCs w:val="0"/>
        </w:rPr>
      </w:pPr>
      <w:r w:rsidRPr="00335A95">
        <w:rPr>
          <w:i w:val="0"/>
          <w:iCs w:val="0"/>
        </w:rPr>
        <w:t>Według danych uzyskanych od Polskiej Spółki Gazownictwa - Oddział Zakład Gazowniczy w Łodzi stan sieci na terenie Gminy Stryków wynosił do końca 2018 roku 36,9 km gazociągów i 161 przyłączy</w:t>
      </w:r>
      <w:r>
        <w:rPr>
          <w:i w:val="0"/>
          <w:iCs w:val="0"/>
        </w:rPr>
        <w:t xml:space="preserve">. </w:t>
      </w:r>
      <w:r w:rsidR="00786CCC">
        <w:rPr>
          <w:i w:val="0"/>
          <w:iCs w:val="0"/>
        </w:rPr>
        <w:t xml:space="preserve">Długość czynnej sieci gazowej na terenie </w:t>
      </w:r>
      <w:r w:rsidR="005A0984">
        <w:rPr>
          <w:i w:val="0"/>
          <w:iCs w:val="0"/>
        </w:rPr>
        <w:t>g</w:t>
      </w:r>
      <w:r w:rsidR="00786CCC">
        <w:rPr>
          <w:i w:val="0"/>
          <w:iCs w:val="0"/>
        </w:rPr>
        <w:t xml:space="preserve">miny wynosiła w 2020 roku </w:t>
      </w:r>
      <w:r w:rsidR="00786CCC" w:rsidRPr="002A7545">
        <w:rPr>
          <w:i w:val="0"/>
          <w:iCs w:val="0"/>
        </w:rPr>
        <w:t xml:space="preserve">70 868 </w:t>
      </w:r>
      <w:r w:rsidR="00786CCC">
        <w:rPr>
          <w:i w:val="0"/>
          <w:iCs w:val="0"/>
        </w:rPr>
        <w:t>m. Wykonanych było 377 przyłączy do budynków mieszkalnych i niemieszkalnych, w tym do mieszkalnych 338 przyłączy.</w:t>
      </w:r>
      <w:r w:rsidRPr="00DF57DA">
        <w:t xml:space="preserve"> </w:t>
      </w:r>
      <w:r>
        <w:rPr>
          <w:i w:val="0"/>
          <w:iCs w:val="0"/>
        </w:rPr>
        <w:t>Do</w:t>
      </w:r>
      <w:r w:rsidRPr="00DF57DA">
        <w:rPr>
          <w:i w:val="0"/>
          <w:iCs w:val="0"/>
        </w:rPr>
        <w:t xml:space="preserve"> końca 2022 roku wyniesie 73,4 km gazociągów i 448 przyłączy.</w:t>
      </w:r>
      <w:r w:rsidR="00BE7C1F">
        <w:rPr>
          <w:i w:val="0"/>
          <w:iCs w:val="0"/>
        </w:rPr>
        <w:t xml:space="preserve"> Wg stanu na </w:t>
      </w:r>
      <w:r w:rsidR="00B30B7C">
        <w:rPr>
          <w:i w:val="0"/>
          <w:iCs w:val="0"/>
        </w:rPr>
        <w:t>sierpień</w:t>
      </w:r>
      <w:r w:rsidR="00BE7C1F">
        <w:rPr>
          <w:i w:val="0"/>
          <w:iCs w:val="0"/>
        </w:rPr>
        <w:t xml:space="preserve"> 2022 roku stopień gazyfikacji gospodarstw domowych na terenie Gminy Stryków wyniósł 6,8%</w:t>
      </w:r>
      <w:r w:rsidR="006A443C">
        <w:rPr>
          <w:rStyle w:val="Odwoanieprzypisudolnego"/>
          <w:i w:val="0"/>
          <w:iCs w:val="0"/>
        </w:rPr>
        <w:footnoteReference w:id="13"/>
      </w:r>
      <w:r w:rsidR="00BE7C1F">
        <w:rPr>
          <w:i w:val="0"/>
          <w:iCs w:val="0"/>
        </w:rPr>
        <w:t>.</w:t>
      </w:r>
    </w:p>
    <w:p w14:paraId="0C93F8C8" w14:textId="3349F7A3" w:rsidR="004D0D83" w:rsidRDefault="004D0D83" w:rsidP="006F1F8A">
      <w:pPr>
        <w:autoSpaceDE w:val="0"/>
        <w:autoSpaceDN w:val="0"/>
        <w:adjustRightInd w:val="0"/>
        <w:spacing w:after="120"/>
        <w:jc w:val="center"/>
        <w:rPr>
          <w:i w:val="0"/>
          <w:iCs w:val="0"/>
        </w:rPr>
      </w:pPr>
      <w:r>
        <w:rPr>
          <w:i w:val="0"/>
          <w:iCs w:val="0"/>
        </w:rPr>
        <w:t>Mapa gazociągowa na terenie Gminy Stryków</w:t>
      </w:r>
    </w:p>
    <w:p w14:paraId="08972280" w14:textId="22171374" w:rsidR="000A5CDF" w:rsidRDefault="000A5CDF" w:rsidP="006F1F8A">
      <w:pPr>
        <w:autoSpaceDE w:val="0"/>
        <w:autoSpaceDN w:val="0"/>
        <w:adjustRightInd w:val="0"/>
        <w:spacing w:after="120"/>
        <w:jc w:val="center"/>
        <w:rPr>
          <w:i w:val="0"/>
          <w:iCs w:val="0"/>
        </w:rPr>
      </w:pPr>
      <w:r>
        <w:rPr>
          <w:i w:val="0"/>
          <w:iCs w:val="0"/>
          <w:noProof/>
        </w:rPr>
        <w:lastRenderedPageBreak/>
        <w:drawing>
          <wp:inline distT="0" distB="0" distL="0" distR="0" wp14:anchorId="0864F520" wp14:editId="57689DFF">
            <wp:extent cx="5019213" cy="3533775"/>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47633" cy="3553784"/>
                    </a:xfrm>
                    <a:prstGeom prst="rect">
                      <a:avLst/>
                    </a:prstGeom>
                    <a:noFill/>
                    <a:ln>
                      <a:noFill/>
                    </a:ln>
                  </pic:spPr>
                </pic:pic>
              </a:graphicData>
            </a:graphic>
          </wp:inline>
        </w:drawing>
      </w:r>
    </w:p>
    <w:p w14:paraId="2F813FF4" w14:textId="351B0B57" w:rsidR="00960BDE" w:rsidRPr="006F1F8A" w:rsidRDefault="004D0D83" w:rsidP="006F1F8A">
      <w:pPr>
        <w:autoSpaceDE w:val="0"/>
        <w:autoSpaceDN w:val="0"/>
        <w:adjustRightInd w:val="0"/>
        <w:spacing w:after="120"/>
        <w:jc w:val="center"/>
        <w:rPr>
          <w:sz w:val="18"/>
          <w:szCs w:val="18"/>
        </w:rPr>
      </w:pPr>
      <w:r w:rsidRPr="006F1F8A">
        <w:rPr>
          <w:sz w:val="18"/>
          <w:szCs w:val="18"/>
        </w:rPr>
        <w:t>Źródło:</w:t>
      </w:r>
      <w:r w:rsidR="0038059F">
        <w:rPr>
          <w:sz w:val="18"/>
          <w:szCs w:val="18"/>
        </w:rPr>
        <w:t xml:space="preserve"> O</w:t>
      </w:r>
      <w:r w:rsidR="00AD7085">
        <w:rPr>
          <w:sz w:val="18"/>
          <w:szCs w:val="18"/>
        </w:rPr>
        <w:t>pracowanie własne</w:t>
      </w:r>
    </w:p>
    <w:p w14:paraId="6DA12728" w14:textId="3DB8E7E1" w:rsidR="00786CCC" w:rsidRPr="00177FCB" w:rsidRDefault="00786CCC" w:rsidP="00786CCC">
      <w:pPr>
        <w:autoSpaceDE w:val="0"/>
        <w:autoSpaceDN w:val="0"/>
        <w:adjustRightInd w:val="0"/>
        <w:spacing w:after="120"/>
        <w:rPr>
          <w:i w:val="0"/>
          <w:iCs w:val="0"/>
        </w:rPr>
      </w:pPr>
      <w:r w:rsidRPr="00DF456E">
        <w:rPr>
          <w:i w:val="0"/>
          <w:iCs w:val="0"/>
        </w:rPr>
        <w:t>Polska Spółka Gazownictwa, należąca do PGNiG, rozpoczęła rozbudowę sieci gazowej w województwie łódzkim, dzięki której połączone zostaną Brzeziny z gazociągami PSG zlokalizowanymi w Strykowie. Inwestycja prowadzona jest wzdłuż drogi wojewódzkiej Stryków-Brzeziny, a na trasie gazociągu znajdą się miejscowości Cesarka, Warszewice, Sierżnia, Lipka, Kolonia</w:t>
      </w:r>
      <w:r w:rsidR="007169E4">
        <w:rPr>
          <w:i w:val="0"/>
          <w:iCs w:val="0"/>
        </w:rPr>
        <w:t xml:space="preserve"> -</w:t>
      </w:r>
      <w:r w:rsidRPr="00DF456E">
        <w:rPr>
          <w:i w:val="0"/>
          <w:iCs w:val="0"/>
        </w:rPr>
        <w:t xml:space="preserve"> Niesułków, Dąbrówka Duża, Tadzin oraz Brzeziny.</w:t>
      </w:r>
    </w:p>
    <w:p w14:paraId="5A680FA8" w14:textId="0147BFBC" w:rsidR="00786CCC" w:rsidRDefault="00786CCC" w:rsidP="00141815">
      <w:pPr>
        <w:spacing w:before="140" w:after="140"/>
        <w:rPr>
          <w:i w:val="0"/>
          <w:iCs w:val="0"/>
        </w:rPr>
      </w:pPr>
      <w:r w:rsidRPr="00543661">
        <w:rPr>
          <w:i w:val="0"/>
          <w:iCs w:val="0"/>
        </w:rPr>
        <w:t xml:space="preserve">Średnie zużycie gazu z sieci w gospodarstwach domowych na 1 mieszkańca gminy wynosi </w:t>
      </w:r>
      <w:r>
        <w:rPr>
          <w:i w:val="0"/>
          <w:iCs w:val="0"/>
        </w:rPr>
        <w:t>1</w:t>
      </w:r>
      <w:r w:rsidR="00B07358">
        <w:rPr>
          <w:i w:val="0"/>
          <w:iCs w:val="0"/>
        </w:rPr>
        <w:t xml:space="preserve"> </w:t>
      </w:r>
      <w:r>
        <w:rPr>
          <w:i w:val="0"/>
          <w:iCs w:val="0"/>
        </w:rPr>
        <w:t>273,3 kWh,</w:t>
      </w:r>
      <w:r w:rsidRPr="00543661">
        <w:rPr>
          <w:i w:val="0"/>
          <w:iCs w:val="0"/>
        </w:rPr>
        <w:t xml:space="preserve"> </w:t>
      </w:r>
      <w:r w:rsidR="00B07358">
        <w:rPr>
          <w:i w:val="0"/>
          <w:iCs w:val="0"/>
        </w:rPr>
        <w:br/>
      </w:r>
      <w:r w:rsidRPr="00B07358">
        <w:rPr>
          <w:i w:val="0"/>
          <w:iCs w:val="0"/>
        </w:rPr>
        <w:t>w tym w miastach 505,9 kWh</w:t>
      </w:r>
      <w:r w:rsidR="0093098F" w:rsidRPr="00B07358">
        <w:rPr>
          <w:i w:val="0"/>
          <w:iCs w:val="0"/>
        </w:rPr>
        <w:t>,</w:t>
      </w:r>
      <w:r w:rsidRPr="00B07358">
        <w:rPr>
          <w:i w:val="0"/>
          <w:iCs w:val="0"/>
        </w:rPr>
        <w:t xml:space="preserve"> a</w:t>
      </w:r>
      <w:r>
        <w:rPr>
          <w:i w:val="0"/>
          <w:iCs w:val="0"/>
        </w:rPr>
        <w:t xml:space="preserve"> na wsi 1 560,3 kWh.</w:t>
      </w:r>
      <w:r w:rsidRPr="00543661">
        <w:rPr>
          <w:i w:val="0"/>
          <w:iCs w:val="0"/>
        </w:rPr>
        <w:t xml:space="preserve"> Zdecydowana większość mieszkańców miasta </w:t>
      </w:r>
      <w:r>
        <w:rPr>
          <w:i w:val="0"/>
          <w:iCs w:val="0"/>
        </w:rPr>
        <w:br/>
      </w:r>
      <w:r w:rsidRPr="00543661">
        <w:rPr>
          <w:i w:val="0"/>
          <w:iCs w:val="0"/>
        </w:rPr>
        <w:t xml:space="preserve">w chwili obecnej wykorzystuje do celów gospodarczych gaz propan-butan z butli. </w:t>
      </w:r>
    </w:p>
    <w:p w14:paraId="652D900C" w14:textId="38803D49" w:rsidR="00786CCC" w:rsidRPr="0057629F" w:rsidRDefault="00786CCC" w:rsidP="00141815">
      <w:pPr>
        <w:spacing w:before="140" w:after="140"/>
        <w:rPr>
          <w:i w:val="0"/>
          <w:iCs w:val="0"/>
        </w:rPr>
      </w:pPr>
      <w:r w:rsidRPr="00543661">
        <w:rPr>
          <w:i w:val="0"/>
          <w:iCs w:val="0"/>
        </w:rPr>
        <w:t xml:space="preserve">Dalsze inwestycje w zakresie gazyfikacji </w:t>
      </w:r>
      <w:r w:rsidR="005A0984">
        <w:rPr>
          <w:i w:val="0"/>
          <w:iCs w:val="0"/>
        </w:rPr>
        <w:t>g</w:t>
      </w:r>
      <w:r w:rsidRPr="00543661">
        <w:rPr>
          <w:i w:val="0"/>
          <w:iCs w:val="0"/>
        </w:rPr>
        <w:t xml:space="preserve">miny są konieczne i oczekiwane przez mieszkańców, gdyż pozwolą ograniczyć zanieczyszczenia atmosfery wynikające z użytkowania lokalnych kotłowni i palenisk węglowych, </w:t>
      </w:r>
      <w:r w:rsidR="00C0671F">
        <w:rPr>
          <w:i w:val="0"/>
          <w:iCs w:val="0"/>
        </w:rPr>
        <w:br/>
      </w:r>
      <w:r w:rsidRPr="00543661">
        <w:rPr>
          <w:i w:val="0"/>
          <w:iCs w:val="0"/>
        </w:rPr>
        <w:t>a w rezultacie ograniczyć koszty dostaw energii cieplnej.</w:t>
      </w:r>
    </w:p>
    <w:p w14:paraId="1523AB00" w14:textId="77777777" w:rsidR="00765875" w:rsidRDefault="00765875" w:rsidP="00141815">
      <w:pPr>
        <w:spacing w:before="140" w:after="140"/>
        <w:rPr>
          <w:i w:val="0"/>
          <w:iCs w:val="0"/>
          <w:color w:val="000000" w:themeColor="text1"/>
        </w:rPr>
      </w:pPr>
    </w:p>
    <w:p w14:paraId="005DF4EE" w14:textId="1F3A282B" w:rsidR="00B01E13" w:rsidRPr="00B01E13" w:rsidRDefault="00B01E13" w:rsidP="00141815">
      <w:pPr>
        <w:spacing w:before="140" w:after="140"/>
        <w:rPr>
          <w:i w:val="0"/>
          <w:iCs w:val="0"/>
          <w:color w:val="000000" w:themeColor="text1"/>
        </w:rPr>
      </w:pPr>
      <w:r w:rsidRPr="00B01E13">
        <w:rPr>
          <w:i w:val="0"/>
          <w:iCs w:val="0"/>
          <w:color w:val="000000" w:themeColor="text1"/>
        </w:rPr>
        <w:t xml:space="preserve">Gospodarka odpadami komunalnymi prowadzona jest w oparciu o obowiązujący Regulamin utrzymania czystości i porządku na terenie Gminy Stryków (przyjęty uchwałą Nr XXVII/274/2020 Rady Miejskiej </w:t>
      </w:r>
      <w:r w:rsidR="00B07358">
        <w:rPr>
          <w:i w:val="0"/>
          <w:iCs w:val="0"/>
          <w:color w:val="000000" w:themeColor="text1"/>
        </w:rPr>
        <w:br/>
      </w:r>
      <w:r w:rsidRPr="00B07358">
        <w:rPr>
          <w:i w:val="0"/>
          <w:iCs w:val="0"/>
          <w:color w:val="000000" w:themeColor="text1"/>
        </w:rPr>
        <w:t>w</w:t>
      </w:r>
      <w:r w:rsidRPr="00B01E13">
        <w:rPr>
          <w:i w:val="0"/>
          <w:iCs w:val="0"/>
          <w:color w:val="000000" w:themeColor="text1"/>
        </w:rPr>
        <w:t xml:space="preserve"> Strykowie z dnia 12 listopada 2020 r. w sprawie przyjęcia Regulaminu utrzymania czystości i porządku na terenie Gminy Stryków zmieniony uchwałą Nr XXIX/293/2020 Rady Miejskiej w Strykowie z dnia 22 grudnia 2020 r. zmieniająca uchwałę Nr </w:t>
      </w:r>
      <w:bookmarkStart w:id="41" w:name="_Hlk103783766"/>
      <w:r w:rsidRPr="00B01E13">
        <w:rPr>
          <w:i w:val="0"/>
          <w:iCs w:val="0"/>
          <w:color w:val="000000" w:themeColor="text1"/>
        </w:rPr>
        <w:t xml:space="preserve">XXVII/274/2020 Rady Miejskiej w Strykowie z dnia 12 listopada 2020 r. </w:t>
      </w:r>
      <w:r w:rsidR="009713ED">
        <w:rPr>
          <w:i w:val="0"/>
          <w:iCs w:val="0"/>
          <w:color w:val="000000" w:themeColor="text1"/>
        </w:rPr>
        <w:br/>
      </w:r>
      <w:r w:rsidRPr="00B01E13">
        <w:rPr>
          <w:i w:val="0"/>
          <w:iCs w:val="0"/>
          <w:color w:val="000000" w:themeColor="text1"/>
        </w:rPr>
        <w:t>w sprawie przyjęcia Regulaminu utrzymania czystości i porządku na terenie Gminy Stryków</w:t>
      </w:r>
      <w:bookmarkEnd w:id="41"/>
      <w:r w:rsidRPr="00B01E13">
        <w:rPr>
          <w:i w:val="0"/>
          <w:iCs w:val="0"/>
          <w:color w:val="000000" w:themeColor="text1"/>
        </w:rPr>
        <w:t xml:space="preserve">), który określa obowiązki właścicieli nieruchomości w zakresie gospodarowania odpadami i utrzymania należytej czystości oraz ładu. </w:t>
      </w:r>
    </w:p>
    <w:p w14:paraId="2F89EF81" w14:textId="288B2E07" w:rsidR="00B01E13" w:rsidRPr="00B01E13" w:rsidRDefault="00B01E13" w:rsidP="00141815">
      <w:pPr>
        <w:spacing w:before="140" w:after="140"/>
        <w:rPr>
          <w:i w:val="0"/>
          <w:iCs w:val="0"/>
          <w:color w:val="000000" w:themeColor="text1"/>
        </w:rPr>
      </w:pPr>
      <w:r w:rsidRPr="00B01E13">
        <w:rPr>
          <w:i w:val="0"/>
          <w:iCs w:val="0"/>
          <w:color w:val="000000" w:themeColor="text1"/>
        </w:rPr>
        <w:t xml:space="preserve">W </w:t>
      </w:r>
      <w:r w:rsidR="00C00469">
        <w:rPr>
          <w:i w:val="0"/>
          <w:iCs w:val="0"/>
          <w:color w:val="000000" w:themeColor="text1"/>
        </w:rPr>
        <w:t>g</w:t>
      </w:r>
      <w:r w:rsidRPr="00B01E13">
        <w:rPr>
          <w:i w:val="0"/>
          <w:iCs w:val="0"/>
          <w:color w:val="000000" w:themeColor="text1"/>
        </w:rPr>
        <w:t xml:space="preserve">minie segregacja odpadów jest obowiązkowa. </w:t>
      </w:r>
      <w:r w:rsidR="009049E7" w:rsidRPr="009049E7">
        <w:rPr>
          <w:i w:val="0"/>
          <w:iCs w:val="0"/>
          <w:color w:val="000000" w:themeColor="text1"/>
        </w:rPr>
        <w:t>Wytwórcy odpadów komunalnych są obowiązani do selektywnego zbierania wytworzonych przez siebie odpadów komunalnych zgodnie z wymaganiami określonymi w ww. regulaminie oraz w sposób określony w obowiązujących przepisach prawa.</w:t>
      </w:r>
    </w:p>
    <w:p w14:paraId="234E4F9A" w14:textId="2D1ECC99" w:rsidR="00786CCC" w:rsidRDefault="00786CCC" w:rsidP="00141815">
      <w:pPr>
        <w:pStyle w:val="Default"/>
        <w:spacing w:before="140" w:after="140"/>
        <w:jc w:val="both"/>
        <w:rPr>
          <w:color w:val="auto"/>
          <w:sz w:val="22"/>
          <w:szCs w:val="22"/>
        </w:rPr>
      </w:pPr>
      <w:r w:rsidRPr="00F27487">
        <w:rPr>
          <w:color w:val="auto"/>
          <w:sz w:val="22"/>
          <w:szCs w:val="22"/>
        </w:rPr>
        <w:t>Właściciele nieruchomości niezamieszkałych, takich jak: firmy, lokale handlowe, gastronomiczne, hotele, ogródki działkowe, targowiska, biura, itp., są zobowiązani podpisać umowę z wybraną firmą posiadającą uprawnienia do odbioru odpadów komunalnych tj. wpis do rejestru działalności regulowanej prowadzonego przez Burmistrza Strykowa lub gminną jednostką organizacyjną (ZGKiM).</w:t>
      </w:r>
    </w:p>
    <w:p w14:paraId="0BB194AF" w14:textId="77777777" w:rsidR="00B01E13" w:rsidRPr="00B01E13" w:rsidRDefault="00B01E13" w:rsidP="00141815">
      <w:pPr>
        <w:spacing w:before="140" w:after="140"/>
        <w:rPr>
          <w:i w:val="0"/>
          <w:iCs w:val="0"/>
          <w:color w:val="000000" w:themeColor="text1"/>
        </w:rPr>
      </w:pPr>
      <w:r w:rsidRPr="00B01E13">
        <w:rPr>
          <w:i w:val="0"/>
          <w:iCs w:val="0"/>
          <w:color w:val="000000" w:themeColor="text1"/>
        </w:rPr>
        <w:t xml:space="preserve">Wpis do Rejestru Działalności Regulowanej, prowadzonego przez Burmistrza Strykowa na dzień 31.12.2021 r., posiadało osiem podmiotów, przy czym tylko cztery podmioty posiadające niniejszy wpis odbierały odpady komunalne z nieruchomości niezamieszkałych w roku 2021. </w:t>
      </w:r>
    </w:p>
    <w:p w14:paraId="36A1B71F" w14:textId="0E865D47" w:rsidR="00B01E13" w:rsidRPr="00B01E13" w:rsidRDefault="009049E7" w:rsidP="00141815">
      <w:pPr>
        <w:spacing w:before="140" w:after="140"/>
        <w:rPr>
          <w:rFonts w:cstheme="minorHAnsi"/>
          <w:i w:val="0"/>
          <w:iCs w:val="0"/>
          <w:color w:val="000000" w:themeColor="text1"/>
          <w:lang w:eastAsia="pl-PL"/>
        </w:rPr>
      </w:pPr>
      <w:r w:rsidRPr="009049E7">
        <w:rPr>
          <w:rFonts w:cstheme="minorHAnsi"/>
          <w:i w:val="0"/>
          <w:iCs w:val="0"/>
          <w:color w:val="000000" w:themeColor="text1"/>
        </w:rPr>
        <w:lastRenderedPageBreak/>
        <w:t xml:space="preserve">Na terenie Gminy Stryków funkcjonuje jeden punkt selektywnego zbierania odpadów komunalnych (PSZOK), zlokalizowany na terenie Zakładu Gospodarki Komunalnej i Mieszkaniowej w Strykowie przy ul. Batorego 25, gdzie można oddać oprócz odpadów komunalnych takich jak: papier, szkło, tworzywa sztuczne, opakowania wielomateriałowe, metal, bioodpady, również m.in. odpady budowlane i rozbiórkowe inne niż niebezpieczne wytworzone poza terenami budowy, zużyty sprzęt elektryczny i elektroniczny, opakowania po farbach </w:t>
      </w:r>
      <w:r w:rsidR="00B84AE0">
        <w:rPr>
          <w:rFonts w:cstheme="minorHAnsi"/>
          <w:i w:val="0"/>
          <w:iCs w:val="0"/>
          <w:color w:val="000000" w:themeColor="text1"/>
        </w:rPr>
        <w:br/>
      </w:r>
      <w:r w:rsidRPr="009049E7">
        <w:rPr>
          <w:rFonts w:cstheme="minorHAnsi"/>
          <w:i w:val="0"/>
          <w:iCs w:val="0"/>
          <w:color w:val="000000" w:themeColor="text1"/>
        </w:rPr>
        <w:t>i lakierach, przeterminowane leki i chemikalia, zużyte baterie i zużyte akumulatory, odpady niekwalifikujące się do odpadów medycznych powstałe w gospodarstwie domowym w wyniku przyjmowania produktów leczniczych w formie iniekcji i prowadzenia monitoringu poziomu substancji we krwi.</w:t>
      </w:r>
    </w:p>
    <w:p w14:paraId="0F1ED7F5" w14:textId="7E717EB5" w:rsidR="00B01E13" w:rsidRPr="00B01E13" w:rsidRDefault="00B01E13" w:rsidP="00141815">
      <w:pPr>
        <w:spacing w:before="140" w:after="140"/>
        <w:rPr>
          <w:i w:val="0"/>
          <w:iCs w:val="0"/>
          <w:color w:val="000000" w:themeColor="text1"/>
        </w:rPr>
      </w:pPr>
      <w:r w:rsidRPr="00B01E13">
        <w:rPr>
          <w:i w:val="0"/>
          <w:iCs w:val="0"/>
          <w:color w:val="000000" w:themeColor="text1"/>
        </w:rPr>
        <w:t>Dwa razy w roku Gmina Stryków organizuje odbiór odpadów wielkogabarytowych oraz elektro śmieci sprzed posesji. Informacje o terminach odbioru tych odpadów zamieszczane są</w:t>
      </w:r>
      <w:r w:rsidR="00FC686D">
        <w:rPr>
          <w:i w:val="0"/>
          <w:iCs w:val="0"/>
          <w:color w:val="000000" w:themeColor="text1"/>
        </w:rPr>
        <w:t xml:space="preserve"> </w:t>
      </w:r>
      <w:r w:rsidRPr="00B01E13">
        <w:rPr>
          <w:i w:val="0"/>
          <w:iCs w:val="0"/>
          <w:color w:val="000000" w:themeColor="text1"/>
        </w:rPr>
        <w:t xml:space="preserve">w harmonogramach odbioru odpadów, na stronie internetowej Urzędu Miejskiego w Strykowie oraz </w:t>
      </w:r>
      <w:r w:rsidRPr="00FC686D">
        <w:rPr>
          <w:i w:val="0"/>
          <w:iCs w:val="0"/>
          <w:color w:val="000000" w:themeColor="text1"/>
        </w:rPr>
        <w:t>w</w:t>
      </w:r>
      <w:r w:rsidRPr="00B01E13">
        <w:rPr>
          <w:i w:val="0"/>
          <w:iCs w:val="0"/>
          <w:color w:val="000000" w:themeColor="text1"/>
        </w:rPr>
        <w:t xml:space="preserve"> mediach społecznościowych.</w:t>
      </w:r>
    </w:p>
    <w:p w14:paraId="2D4F9A16" w14:textId="6316E07C" w:rsidR="00B01E13" w:rsidRPr="004C3988" w:rsidRDefault="00B01E13" w:rsidP="00141815">
      <w:pPr>
        <w:spacing w:before="140" w:after="140"/>
        <w:rPr>
          <w:i w:val="0"/>
          <w:iCs w:val="0"/>
          <w:strike/>
          <w:color w:val="000000" w:themeColor="text1"/>
        </w:rPr>
      </w:pPr>
      <w:r w:rsidRPr="00B01E13">
        <w:rPr>
          <w:i w:val="0"/>
          <w:iCs w:val="0"/>
          <w:color w:val="000000" w:themeColor="text1"/>
        </w:rPr>
        <w:t xml:space="preserve">Dodatkowo na terenie </w:t>
      </w:r>
      <w:r w:rsidR="0099726D">
        <w:rPr>
          <w:i w:val="0"/>
          <w:iCs w:val="0"/>
          <w:color w:val="000000" w:themeColor="text1"/>
        </w:rPr>
        <w:t>g</w:t>
      </w:r>
      <w:r w:rsidRPr="00B01E13">
        <w:rPr>
          <w:i w:val="0"/>
          <w:iCs w:val="0"/>
          <w:color w:val="000000" w:themeColor="text1"/>
        </w:rPr>
        <w:t xml:space="preserve">miny w większości miejscowości rozstawione zostały pojemniki do segregacji odpadów: papieru, szkła </w:t>
      </w:r>
      <w:r w:rsidRPr="00437F01">
        <w:rPr>
          <w:i w:val="0"/>
          <w:iCs w:val="0"/>
          <w:color w:val="000000" w:themeColor="text1"/>
        </w:rPr>
        <w:t>oraz tworzyw sztucznych.</w:t>
      </w:r>
      <w:r w:rsidR="008B22E8" w:rsidRPr="00437F01">
        <w:rPr>
          <w:i w:val="0"/>
          <w:iCs w:val="0"/>
          <w:color w:val="000000" w:themeColor="text1"/>
        </w:rPr>
        <w:t xml:space="preserve"> </w:t>
      </w:r>
    </w:p>
    <w:p w14:paraId="71E50EBF" w14:textId="58317B3A" w:rsidR="00B01E13" w:rsidRDefault="00B01E13" w:rsidP="00141815">
      <w:pPr>
        <w:spacing w:before="140" w:after="140"/>
        <w:rPr>
          <w:i w:val="0"/>
          <w:iCs w:val="0"/>
          <w:szCs w:val="22"/>
        </w:rPr>
      </w:pPr>
      <w:bookmarkStart w:id="42" w:name="_Hlk100844731"/>
      <w:r w:rsidRPr="00B01E13">
        <w:rPr>
          <w:i w:val="0"/>
          <w:iCs w:val="0"/>
          <w:szCs w:val="22"/>
        </w:rPr>
        <w:t xml:space="preserve">W myśl ustawy o utrzymaniu czystości i porządku w gminach organizacja systemu gospodarowania odpadami w </w:t>
      </w:r>
      <w:r w:rsidR="00C84544">
        <w:rPr>
          <w:i w:val="0"/>
          <w:iCs w:val="0"/>
          <w:szCs w:val="22"/>
        </w:rPr>
        <w:t>g</w:t>
      </w:r>
      <w:r w:rsidRPr="00B01E13">
        <w:rPr>
          <w:i w:val="0"/>
          <w:iCs w:val="0"/>
          <w:szCs w:val="22"/>
        </w:rPr>
        <w:t xml:space="preserve">minie należy do obowiązkowych zadań własnych gminy. Zgodnie zaś z przepisem art. 6d ust. 1 tejże ustawy, celem realizacji tego zadania wójt, burmistrz lub prezydent miasta jest obowiązany udzielić zamówienia publicznego na odbieranie odpadów komunalnych od właścicieli nieruchomości, </w:t>
      </w:r>
      <w:r w:rsidRPr="00FC686D">
        <w:rPr>
          <w:i w:val="0"/>
          <w:iCs w:val="0"/>
          <w:szCs w:val="22"/>
        </w:rPr>
        <w:t>o</w:t>
      </w:r>
      <w:r w:rsidRPr="00B01E13">
        <w:rPr>
          <w:i w:val="0"/>
          <w:iCs w:val="0"/>
          <w:szCs w:val="22"/>
        </w:rPr>
        <w:t xml:space="preserve"> których mowa w art. 6c, albo zamówienia publicznego na odbieranie i zagospodarowanie tych odpadów. Zamówienia publiczne na odbiór i zagospodarowania odpadów komunalnych, powstających na nieruchomościach zamieszkałych na terenie Gminy Stryków realizuje firma RS II Spółka z o.o. z siedzibą w Zgierzu przy </w:t>
      </w:r>
      <w:r w:rsidR="009713ED">
        <w:rPr>
          <w:i w:val="0"/>
          <w:iCs w:val="0"/>
          <w:szCs w:val="22"/>
        </w:rPr>
        <w:br/>
      </w:r>
      <w:r w:rsidRPr="00B01E13">
        <w:rPr>
          <w:i w:val="0"/>
          <w:iCs w:val="0"/>
          <w:szCs w:val="22"/>
        </w:rPr>
        <w:t>ul. Norberta Barlickiego 3a</w:t>
      </w:r>
      <w:r>
        <w:rPr>
          <w:i w:val="0"/>
          <w:iCs w:val="0"/>
          <w:szCs w:val="22"/>
        </w:rPr>
        <w:t>.</w:t>
      </w:r>
    </w:p>
    <w:p w14:paraId="1EBED33C" w14:textId="6F354106" w:rsidR="00786CCC" w:rsidRDefault="00786CCC" w:rsidP="00141815">
      <w:pPr>
        <w:spacing w:before="140" w:after="140"/>
        <w:rPr>
          <w:i w:val="0"/>
          <w:iCs w:val="0"/>
          <w:szCs w:val="22"/>
        </w:rPr>
      </w:pPr>
      <w:r w:rsidRPr="00885FDC">
        <w:rPr>
          <w:i w:val="0"/>
          <w:iCs w:val="0"/>
          <w:szCs w:val="22"/>
        </w:rPr>
        <w:t xml:space="preserve">Na terenie </w:t>
      </w:r>
      <w:r w:rsidR="001E49CF">
        <w:rPr>
          <w:i w:val="0"/>
          <w:iCs w:val="0"/>
          <w:szCs w:val="22"/>
        </w:rPr>
        <w:t>g</w:t>
      </w:r>
      <w:r w:rsidRPr="00885FDC">
        <w:rPr>
          <w:i w:val="0"/>
          <w:iCs w:val="0"/>
          <w:szCs w:val="22"/>
        </w:rPr>
        <w:t>miny nie znajdują się składowiska odpadów i mogilników.</w:t>
      </w:r>
    </w:p>
    <w:p w14:paraId="690C75AC" w14:textId="51E340CC" w:rsidR="00141815" w:rsidRDefault="00141815" w:rsidP="00786CCC">
      <w:pPr>
        <w:spacing w:after="120"/>
        <w:rPr>
          <w:i w:val="0"/>
          <w:iCs w:val="0"/>
          <w:szCs w:val="22"/>
        </w:rPr>
      </w:pPr>
    </w:p>
    <w:p w14:paraId="1639B9AA" w14:textId="1444E5D1" w:rsidR="00141815" w:rsidRDefault="00141815" w:rsidP="00786CCC">
      <w:pPr>
        <w:spacing w:after="120"/>
        <w:rPr>
          <w:i w:val="0"/>
          <w:iCs w:val="0"/>
          <w:szCs w:val="22"/>
        </w:rPr>
      </w:pPr>
    </w:p>
    <w:p w14:paraId="32314C82" w14:textId="77777777" w:rsidR="00141815" w:rsidRPr="00885FDC" w:rsidRDefault="00141815" w:rsidP="00786CCC">
      <w:pPr>
        <w:spacing w:after="120"/>
        <w:rPr>
          <w:i w:val="0"/>
          <w:iCs w:val="0"/>
          <w:color w:val="000000" w:themeColor="text1"/>
        </w:rPr>
      </w:pPr>
    </w:p>
    <w:tbl>
      <w:tblPr>
        <w:tblW w:w="979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dashSmallGap" w:sz="4" w:space="0" w:color="FFFFFF" w:themeColor="background1"/>
          <w:insideV w:val="single" w:sz="4" w:space="0" w:color="000000" w:themeColor="text1"/>
        </w:tblBorders>
        <w:tblLayout w:type="fixed"/>
        <w:tblLook w:val="0000" w:firstRow="0" w:lastRow="0" w:firstColumn="0" w:lastColumn="0" w:noHBand="0" w:noVBand="0"/>
      </w:tblPr>
      <w:tblGrid>
        <w:gridCol w:w="4933"/>
        <w:gridCol w:w="2457"/>
        <w:gridCol w:w="2409"/>
      </w:tblGrid>
      <w:tr w:rsidR="00176963" w:rsidRPr="00D64493" w14:paraId="66187BBA" w14:textId="77777777" w:rsidTr="00E71D46">
        <w:trPr>
          <w:trHeight w:val="103"/>
          <w:jc w:val="center"/>
        </w:trPr>
        <w:tc>
          <w:tcPr>
            <w:tcW w:w="4933" w:type="dxa"/>
            <w:shd w:val="clear" w:color="auto" w:fill="C6D9F1" w:themeFill="text2" w:themeFillTint="33"/>
          </w:tcPr>
          <w:p w14:paraId="4A9E4425" w14:textId="77777777" w:rsidR="00176963" w:rsidRPr="00141815" w:rsidRDefault="00176963" w:rsidP="00E71D46">
            <w:pPr>
              <w:pStyle w:val="Default"/>
              <w:spacing w:before="40" w:after="40"/>
              <w:jc w:val="center"/>
              <w:rPr>
                <w:b/>
                <w:bCs/>
                <w:sz w:val="20"/>
                <w:szCs w:val="20"/>
              </w:rPr>
            </w:pPr>
            <w:r w:rsidRPr="00141815">
              <w:rPr>
                <w:b/>
                <w:bCs/>
                <w:sz w:val="20"/>
                <w:szCs w:val="20"/>
              </w:rPr>
              <w:t>Rodzaje zebranych i odebranych odpadów komunalnych na terenie Gminy Stryków:</w:t>
            </w:r>
          </w:p>
        </w:tc>
        <w:tc>
          <w:tcPr>
            <w:tcW w:w="2457" w:type="dxa"/>
            <w:shd w:val="clear" w:color="auto" w:fill="C6D9F1" w:themeFill="text2" w:themeFillTint="33"/>
          </w:tcPr>
          <w:p w14:paraId="34A92B90" w14:textId="77777777" w:rsidR="00176963" w:rsidRPr="00141815" w:rsidRDefault="00176963" w:rsidP="00E71D46">
            <w:pPr>
              <w:pStyle w:val="Default"/>
              <w:spacing w:before="40" w:after="40"/>
              <w:jc w:val="center"/>
              <w:rPr>
                <w:b/>
                <w:bCs/>
                <w:sz w:val="20"/>
                <w:szCs w:val="20"/>
              </w:rPr>
            </w:pPr>
            <w:r w:rsidRPr="00141815">
              <w:rPr>
                <w:b/>
                <w:bCs/>
                <w:sz w:val="20"/>
                <w:szCs w:val="20"/>
              </w:rPr>
              <w:t>Masa odpadów w 2020 r. [w tonach]</w:t>
            </w:r>
          </w:p>
        </w:tc>
        <w:tc>
          <w:tcPr>
            <w:tcW w:w="2409" w:type="dxa"/>
            <w:shd w:val="clear" w:color="auto" w:fill="C6D9F1" w:themeFill="text2" w:themeFillTint="33"/>
          </w:tcPr>
          <w:p w14:paraId="58F91145" w14:textId="77777777" w:rsidR="00176963" w:rsidRPr="00141815" w:rsidRDefault="00176963" w:rsidP="00E71D46">
            <w:pPr>
              <w:pStyle w:val="Default"/>
              <w:spacing w:before="40" w:after="40"/>
              <w:jc w:val="center"/>
              <w:rPr>
                <w:b/>
                <w:bCs/>
                <w:sz w:val="20"/>
                <w:szCs w:val="20"/>
              </w:rPr>
            </w:pPr>
            <w:r w:rsidRPr="00141815">
              <w:rPr>
                <w:b/>
                <w:bCs/>
                <w:sz w:val="20"/>
                <w:szCs w:val="20"/>
              </w:rPr>
              <w:t>Masa odpadów w 2021 r. [w tonach]</w:t>
            </w:r>
          </w:p>
        </w:tc>
      </w:tr>
      <w:tr w:rsidR="00176963" w:rsidRPr="00AF0230" w14:paraId="071025F8" w14:textId="77777777" w:rsidTr="00E71D46">
        <w:trPr>
          <w:trHeight w:val="103"/>
          <w:jc w:val="center"/>
        </w:trPr>
        <w:tc>
          <w:tcPr>
            <w:tcW w:w="4933" w:type="dxa"/>
            <w:shd w:val="clear" w:color="auto" w:fill="EAF1DD" w:themeFill="accent3" w:themeFillTint="33"/>
          </w:tcPr>
          <w:p w14:paraId="544F6B7B" w14:textId="77777777" w:rsidR="00176963" w:rsidRPr="00141815" w:rsidRDefault="00176963" w:rsidP="00E71D46">
            <w:pPr>
              <w:pStyle w:val="Default"/>
              <w:spacing w:before="40" w:after="40"/>
              <w:jc w:val="both"/>
              <w:rPr>
                <w:sz w:val="20"/>
                <w:szCs w:val="20"/>
              </w:rPr>
            </w:pPr>
            <w:r w:rsidRPr="00141815">
              <w:rPr>
                <w:sz w:val="20"/>
                <w:szCs w:val="20"/>
              </w:rPr>
              <w:t xml:space="preserve">Niesegregowane (zmieszane) odpady komunalne </w:t>
            </w:r>
          </w:p>
        </w:tc>
        <w:tc>
          <w:tcPr>
            <w:tcW w:w="2457" w:type="dxa"/>
            <w:shd w:val="clear" w:color="auto" w:fill="EAF1DD" w:themeFill="accent3" w:themeFillTint="33"/>
          </w:tcPr>
          <w:p w14:paraId="05DB3085" w14:textId="77777777" w:rsidR="00176963" w:rsidRPr="00141815" w:rsidRDefault="00176963" w:rsidP="00E71D46">
            <w:pPr>
              <w:pStyle w:val="Default"/>
              <w:spacing w:before="40" w:after="40"/>
              <w:jc w:val="center"/>
              <w:rPr>
                <w:color w:val="FF0000"/>
                <w:sz w:val="20"/>
                <w:szCs w:val="20"/>
              </w:rPr>
            </w:pPr>
            <w:r w:rsidRPr="00141815">
              <w:rPr>
                <w:color w:val="auto"/>
                <w:sz w:val="20"/>
                <w:szCs w:val="20"/>
              </w:rPr>
              <w:t>3691,1400</w:t>
            </w:r>
          </w:p>
        </w:tc>
        <w:tc>
          <w:tcPr>
            <w:tcW w:w="2409" w:type="dxa"/>
            <w:shd w:val="clear" w:color="auto" w:fill="EAF1DD" w:themeFill="accent3" w:themeFillTint="33"/>
          </w:tcPr>
          <w:p w14:paraId="44E101D5" w14:textId="77777777" w:rsidR="00176963" w:rsidRPr="00141815" w:rsidRDefault="00176963" w:rsidP="00E71D46">
            <w:pPr>
              <w:pStyle w:val="Default"/>
              <w:spacing w:before="40" w:after="40"/>
              <w:jc w:val="center"/>
              <w:rPr>
                <w:sz w:val="20"/>
                <w:szCs w:val="20"/>
              </w:rPr>
            </w:pPr>
            <w:r w:rsidRPr="00141815">
              <w:rPr>
                <w:sz w:val="20"/>
                <w:szCs w:val="20"/>
              </w:rPr>
              <w:t>3993,4500</w:t>
            </w:r>
          </w:p>
        </w:tc>
      </w:tr>
      <w:tr w:rsidR="00176963" w:rsidRPr="00AF0230" w14:paraId="50AED704" w14:textId="77777777" w:rsidTr="00E71D46">
        <w:trPr>
          <w:trHeight w:val="103"/>
          <w:jc w:val="center"/>
        </w:trPr>
        <w:tc>
          <w:tcPr>
            <w:tcW w:w="4933" w:type="dxa"/>
            <w:shd w:val="clear" w:color="auto" w:fill="EAF1DD" w:themeFill="accent3" w:themeFillTint="33"/>
          </w:tcPr>
          <w:p w14:paraId="118D498D" w14:textId="77777777" w:rsidR="00176963" w:rsidRPr="00141815" w:rsidRDefault="00176963" w:rsidP="00E71D46">
            <w:pPr>
              <w:pStyle w:val="Default"/>
              <w:spacing w:before="40" w:after="40"/>
              <w:jc w:val="both"/>
              <w:rPr>
                <w:sz w:val="20"/>
                <w:szCs w:val="20"/>
              </w:rPr>
            </w:pPr>
            <w:r w:rsidRPr="00141815">
              <w:rPr>
                <w:sz w:val="20"/>
                <w:szCs w:val="20"/>
              </w:rPr>
              <w:t xml:space="preserve">Odpady ulegające biodegradacji </w:t>
            </w:r>
          </w:p>
        </w:tc>
        <w:tc>
          <w:tcPr>
            <w:tcW w:w="2457" w:type="dxa"/>
            <w:shd w:val="clear" w:color="auto" w:fill="EAF1DD" w:themeFill="accent3" w:themeFillTint="33"/>
          </w:tcPr>
          <w:p w14:paraId="744B715F" w14:textId="77777777" w:rsidR="00176963" w:rsidRPr="00141815" w:rsidRDefault="00176963" w:rsidP="00E71D46">
            <w:pPr>
              <w:pStyle w:val="Default"/>
              <w:spacing w:before="40" w:after="40"/>
              <w:jc w:val="center"/>
              <w:rPr>
                <w:color w:val="FF0000"/>
                <w:sz w:val="20"/>
                <w:szCs w:val="20"/>
              </w:rPr>
            </w:pPr>
            <w:r w:rsidRPr="00141815">
              <w:rPr>
                <w:color w:val="auto"/>
                <w:sz w:val="20"/>
                <w:szCs w:val="20"/>
              </w:rPr>
              <w:t>1222,8220</w:t>
            </w:r>
          </w:p>
        </w:tc>
        <w:tc>
          <w:tcPr>
            <w:tcW w:w="2409" w:type="dxa"/>
            <w:shd w:val="clear" w:color="auto" w:fill="EAF1DD" w:themeFill="accent3" w:themeFillTint="33"/>
          </w:tcPr>
          <w:p w14:paraId="0D4950D6" w14:textId="77777777" w:rsidR="00176963" w:rsidRPr="00141815" w:rsidRDefault="00176963" w:rsidP="00E71D46">
            <w:pPr>
              <w:pStyle w:val="Default"/>
              <w:spacing w:before="40" w:after="40"/>
              <w:jc w:val="center"/>
              <w:rPr>
                <w:color w:val="FF0000"/>
                <w:sz w:val="20"/>
                <w:szCs w:val="20"/>
              </w:rPr>
            </w:pPr>
            <w:r w:rsidRPr="00141815">
              <w:rPr>
                <w:color w:val="auto"/>
                <w:sz w:val="20"/>
                <w:szCs w:val="20"/>
              </w:rPr>
              <w:t>1184,2390</w:t>
            </w:r>
          </w:p>
        </w:tc>
      </w:tr>
      <w:tr w:rsidR="00176963" w:rsidRPr="00AF0230" w14:paraId="78EE1A45" w14:textId="77777777" w:rsidTr="00E71D46">
        <w:trPr>
          <w:trHeight w:val="103"/>
          <w:jc w:val="center"/>
        </w:trPr>
        <w:tc>
          <w:tcPr>
            <w:tcW w:w="4933" w:type="dxa"/>
            <w:shd w:val="clear" w:color="auto" w:fill="EAF1DD" w:themeFill="accent3" w:themeFillTint="33"/>
          </w:tcPr>
          <w:p w14:paraId="5E7B93E9" w14:textId="77777777" w:rsidR="00176963" w:rsidRPr="00141815" w:rsidRDefault="00176963" w:rsidP="00E71D46">
            <w:pPr>
              <w:pStyle w:val="Default"/>
              <w:spacing w:before="40" w:after="40"/>
              <w:jc w:val="both"/>
              <w:rPr>
                <w:sz w:val="20"/>
                <w:szCs w:val="20"/>
              </w:rPr>
            </w:pPr>
            <w:r w:rsidRPr="00141815">
              <w:rPr>
                <w:sz w:val="20"/>
                <w:szCs w:val="20"/>
              </w:rPr>
              <w:t xml:space="preserve">Odpady kuchenne ulegające biodegradacji </w:t>
            </w:r>
          </w:p>
        </w:tc>
        <w:tc>
          <w:tcPr>
            <w:tcW w:w="2457" w:type="dxa"/>
            <w:shd w:val="clear" w:color="auto" w:fill="EAF1DD" w:themeFill="accent3" w:themeFillTint="33"/>
          </w:tcPr>
          <w:p w14:paraId="45E63B38" w14:textId="77777777" w:rsidR="00176963" w:rsidRPr="00141815" w:rsidRDefault="00176963" w:rsidP="00E71D46">
            <w:pPr>
              <w:pStyle w:val="Default"/>
              <w:spacing w:before="40" w:after="40"/>
              <w:jc w:val="center"/>
              <w:rPr>
                <w:color w:val="FF0000"/>
                <w:sz w:val="20"/>
                <w:szCs w:val="20"/>
              </w:rPr>
            </w:pPr>
            <w:r w:rsidRPr="00141815">
              <w:rPr>
                <w:color w:val="auto"/>
                <w:sz w:val="20"/>
                <w:szCs w:val="20"/>
              </w:rPr>
              <w:t>0,2600</w:t>
            </w:r>
          </w:p>
        </w:tc>
        <w:tc>
          <w:tcPr>
            <w:tcW w:w="2409" w:type="dxa"/>
            <w:shd w:val="clear" w:color="auto" w:fill="EAF1DD" w:themeFill="accent3" w:themeFillTint="33"/>
          </w:tcPr>
          <w:p w14:paraId="2C7AAA90" w14:textId="77777777" w:rsidR="00176963" w:rsidRPr="00141815" w:rsidRDefault="00176963" w:rsidP="00E71D46">
            <w:pPr>
              <w:pStyle w:val="Default"/>
              <w:spacing w:before="40" w:after="40"/>
              <w:jc w:val="center"/>
              <w:rPr>
                <w:color w:val="FF0000"/>
                <w:sz w:val="20"/>
                <w:szCs w:val="20"/>
              </w:rPr>
            </w:pPr>
            <w:r w:rsidRPr="00141815">
              <w:rPr>
                <w:color w:val="auto"/>
                <w:sz w:val="20"/>
                <w:szCs w:val="20"/>
              </w:rPr>
              <w:t>1,8600</w:t>
            </w:r>
          </w:p>
        </w:tc>
      </w:tr>
      <w:tr w:rsidR="00176963" w:rsidRPr="00AF0230" w14:paraId="3DA07B93" w14:textId="77777777" w:rsidTr="00E71D46">
        <w:trPr>
          <w:trHeight w:val="103"/>
          <w:jc w:val="center"/>
        </w:trPr>
        <w:tc>
          <w:tcPr>
            <w:tcW w:w="4933" w:type="dxa"/>
            <w:shd w:val="clear" w:color="auto" w:fill="EAF1DD" w:themeFill="accent3" w:themeFillTint="33"/>
          </w:tcPr>
          <w:p w14:paraId="6172BF9A" w14:textId="77777777" w:rsidR="00176963" w:rsidRPr="00141815" w:rsidRDefault="00176963" w:rsidP="00E71D46">
            <w:pPr>
              <w:pStyle w:val="Default"/>
              <w:spacing w:before="40" w:after="40"/>
              <w:jc w:val="both"/>
              <w:rPr>
                <w:sz w:val="20"/>
                <w:szCs w:val="20"/>
              </w:rPr>
            </w:pPr>
            <w:r w:rsidRPr="00141815">
              <w:rPr>
                <w:sz w:val="20"/>
                <w:szCs w:val="20"/>
              </w:rPr>
              <w:t xml:space="preserve">Odpady wielkogabarytowe </w:t>
            </w:r>
          </w:p>
        </w:tc>
        <w:tc>
          <w:tcPr>
            <w:tcW w:w="2457" w:type="dxa"/>
            <w:shd w:val="clear" w:color="auto" w:fill="EAF1DD" w:themeFill="accent3" w:themeFillTint="33"/>
          </w:tcPr>
          <w:p w14:paraId="0A2D5E93" w14:textId="77777777" w:rsidR="00176963" w:rsidRPr="00141815" w:rsidRDefault="00176963" w:rsidP="00E71D46">
            <w:pPr>
              <w:pStyle w:val="Default"/>
              <w:spacing w:before="40" w:after="40"/>
              <w:jc w:val="center"/>
              <w:rPr>
                <w:color w:val="auto"/>
                <w:sz w:val="20"/>
                <w:szCs w:val="20"/>
              </w:rPr>
            </w:pPr>
            <w:r w:rsidRPr="00141815">
              <w:rPr>
                <w:color w:val="auto"/>
                <w:sz w:val="20"/>
                <w:szCs w:val="20"/>
              </w:rPr>
              <w:t>501,7290</w:t>
            </w:r>
          </w:p>
        </w:tc>
        <w:tc>
          <w:tcPr>
            <w:tcW w:w="2409" w:type="dxa"/>
            <w:shd w:val="clear" w:color="auto" w:fill="EAF1DD" w:themeFill="accent3" w:themeFillTint="33"/>
          </w:tcPr>
          <w:p w14:paraId="0991E8E6" w14:textId="77777777" w:rsidR="00176963" w:rsidRPr="00141815" w:rsidRDefault="00176963" w:rsidP="00E71D46">
            <w:pPr>
              <w:pStyle w:val="Default"/>
              <w:spacing w:before="40" w:after="40"/>
              <w:jc w:val="center"/>
              <w:rPr>
                <w:color w:val="auto"/>
                <w:sz w:val="20"/>
                <w:szCs w:val="20"/>
              </w:rPr>
            </w:pPr>
            <w:r w:rsidRPr="00141815">
              <w:rPr>
                <w:color w:val="auto"/>
                <w:sz w:val="20"/>
                <w:szCs w:val="20"/>
              </w:rPr>
              <w:t>463,2200</w:t>
            </w:r>
          </w:p>
        </w:tc>
      </w:tr>
      <w:tr w:rsidR="00176963" w:rsidRPr="00AF0230" w14:paraId="173A584C" w14:textId="77777777" w:rsidTr="00E71D46">
        <w:trPr>
          <w:trHeight w:val="103"/>
          <w:jc w:val="center"/>
        </w:trPr>
        <w:tc>
          <w:tcPr>
            <w:tcW w:w="4933" w:type="dxa"/>
            <w:shd w:val="clear" w:color="auto" w:fill="EAF1DD" w:themeFill="accent3" w:themeFillTint="33"/>
          </w:tcPr>
          <w:p w14:paraId="50B17CD6" w14:textId="77777777" w:rsidR="00176963" w:rsidRPr="00141815" w:rsidRDefault="00176963" w:rsidP="00E71D46">
            <w:pPr>
              <w:pStyle w:val="Default"/>
              <w:spacing w:before="40" w:after="40"/>
              <w:jc w:val="both"/>
              <w:rPr>
                <w:sz w:val="20"/>
                <w:szCs w:val="20"/>
              </w:rPr>
            </w:pPr>
            <w:r w:rsidRPr="00141815">
              <w:rPr>
                <w:sz w:val="20"/>
                <w:szCs w:val="20"/>
              </w:rPr>
              <w:t xml:space="preserve">Opakowania z papieru i tektury </w:t>
            </w:r>
          </w:p>
        </w:tc>
        <w:tc>
          <w:tcPr>
            <w:tcW w:w="2457" w:type="dxa"/>
            <w:shd w:val="clear" w:color="auto" w:fill="EAF1DD" w:themeFill="accent3" w:themeFillTint="33"/>
          </w:tcPr>
          <w:p w14:paraId="440EEDB1" w14:textId="77777777" w:rsidR="00176963" w:rsidRPr="00141815" w:rsidRDefault="00176963" w:rsidP="00E71D46">
            <w:pPr>
              <w:pStyle w:val="Default"/>
              <w:spacing w:before="40" w:after="40"/>
              <w:jc w:val="center"/>
              <w:rPr>
                <w:color w:val="FF0000"/>
                <w:sz w:val="20"/>
                <w:szCs w:val="20"/>
              </w:rPr>
            </w:pPr>
            <w:r w:rsidRPr="00141815">
              <w:rPr>
                <w:color w:val="auto"/>
                <w:sz w:val="20"/>
                <w:szCs w:val="20"/>
              </w:rPr>
              <w:t>63,6960</w:t>
            </w:r>
          </w:p>
        </w:tc>
        <w:tc>
          <w:tcPr>
            <w:tcW w:w="2409" w:type="dxa"/>
            <w:shd w:val="clear" w:color="auto" w:fill="EAF1DD" w:themeFill="accent3" w:themeFillTint="33"/>
          </w:tcPr>
          <w:p w14:paraId="0BC171E0" w14:textId="77777777" w:rsidR="00176963" w:rsidRPr="00141815" w:rsidRDefault="00176963" w:rsidP="00E71D46">
            <w:pPr>
              <w:pStyle w:val="Default"/>
              <w:spacing w:before="40" w:after="40"/>
              <w:jc w:val="center"/>
              <w:rPr>
                <w:color w:val="auto"/>
                <w:sz w:val="20"/>
                <w:szCs w:val="20"/>
              </w:rPr>
            </w:pPr>
            <w:r w:rsidRPr="00141815">
              <w:rPr>
                <w:color w:val="auto"/>
                <w:sz w:val="20"/>
                <w:szCs w:val="20"/>
              </w:rPr>
              <w:t>142,2100</w:t>
            </w:r>
          </w:p>
        </w:tc>
      </w:tr>
      <w:tr w:rsidR="00176963" w:rsidRPr="00AF0230" w14:paraId="60283168" w14:textId="77777777" w:rsidTr="00E71D46">
        <w:trPr>
          <w:trHeight w:val="103"/>
          <w:jc w:val="center"/>
        </w:trPr>
        <w:tc>
          <w:tcPr>
            <w:tcW w:w="4933" w:type="dxa"/>
            <w:shd w:val="clear" w:color="auto" w:fill="EAF1DD" w:themeFill="accent3" w:themeFillTint="33"/>
          </w:tcPr>
          <w:p w14:paraId="345A1EBF" w14:textId="77777777" w:rsidR="00176963" w:rsidRPr="00141815" w:rsidRDefault="00176963" w:rsidP="00E71D46">
            <w:pPr>
              <w:pStyle w:val="Default"/>
              <w:spacing w:before="40" w:after="40"/>
              <w:jc w:val="both"/>
              <w:rPr>
                <w:sz w:val="20"/>
                <w:szCs w:val="20"/>
              </w:rPr>
            </w:pPr>
            <w:r w:rsidRPr="00141815">
              <w:rPr>
                <w:sz w:val="20"/>
                <w:szCs w:val="20"/>
              </w:rPr>
              <w:t xml:space="preserve">Zmieszane odpady opakowaniowe </w:t>
            </w:r>
          </w:p>
        </w:tc>
        <w:tc>
          <w:tcPr>
            <w:tcW w:w="2457" w:type="dxa"/>
            <w:shd w:val="clear" w:color="auto" w:fill="EAF1DD" w:themeFill="accent3" w:themeFillTint="33"/>
          </w:tcPr>
          <w:p w14:paraId="005A55A4" w14:textId="77777777" w:rsidR="00176963" w:rsidRPr="00141815" w:rsidRDefault="00176963" w:rsidP="00E71D46">
            <w:pPr>
              <w:pStyle w:val="Default"/>
              <w:spacing w:before="40" w:after="40"/>
              <w:jc w:val="center"/>
              <w:rPr>
                <w:color w:val="FF0000"/>
                <w:sz w:val="20"/>
                <w:szCs w:val="20"/>
              </w:rPr>
            </w:pPr>
            <w:r w:rsidRPr="00141815">
              <w:rPr>
                <w:color w:val="auto"/>
                <w:sz w:val="20"/>
                <w:szCs w:val="20"/>
              </w:rPr>
              <w:t>755,1080</w:t>
            </w:r>
          </w:p>
        </w:tc>
        <w:tc>
          <w:tcPr>
            <w:tcW w:w="2409" w:type="dxa"/>
            <w:shd w:val="clear" w:color="auto" w:fill="EAF1DD" w:themeFill="accent3" w:themeFillTint="33"/>
          </w:tcPr>
          <w:p w14:paraId="2494164C" w14:textId="77777777" w:rsidR="00176963" w:rsidRPr="00141815" w:rsidRDefault="00176963" w:rsidP="00E71D46">
            <w:pPr>
              <w:pStyle w:val="Default"/>
              <w:spacing w:before="40" w:after="40"/>
              <w:jc w:val="center"/>
              <w:rPr>
                <w:color w:val="FF0000"/>
                <w:sz w:val="20"/>
                <w:szCs w:val="20"/>
              </w:rPr>
            </w:pPr>
            <w:r w:rsidRPr="00141815">
              <w:rPr>
                <w:color w:val="auto"/>
                <w:sz w:val="20"/>
                <w:szCs w:val="20"/>
              </w:rPr>
              <w:t>218,3800</w:t>
            </w:r>
          </w:p>
        </w:tc>
      </w:tr>
      <w:tr w:rsidR="00176963" w:rsidRPr="00AF0230" w14:paraId="4203939C" w14:textId="77777777" w:rsidTr="00E71D46">
        <w:trPr>
          <w:trHeight w:val="103"/>
          <w:jc w:val="center"/>
        </w:trPr>
        <w:tc>
          <w:tcPr>
            <w:tcW w:w="4933" w:type="dxa"/>
            <w:shd w:val="clear" w:color="auto" w:fill="EAF1DD" w:themeFill="accent3" w:themeFillTint="33"/>
          </w:tcPr>
          <w:p w14:paraId="00FC5C2B" w14:textId="77777777" w:rsidR="00176963" w:rsidRPr="00141815" w:rsidRDefault="00176963" w:rsidP="00E71D46">
            <w:pPr>
              <w:pStyle w:val="Default"/>
              <w:spacing w:before="40" w:after="40"/>
              <w:jc w:val="both"/>
              <w:rPr>
                <w:sz w:val="20"/>
                <w:szCs w:val="20"/>
              </w:rPr>
            </w:pPr>
            <w:r w:rsidRPr="00141815">
              <w:rPr>
                <w:sz w:val="20"/>
                <w:szCs w:val="20"/>
              </w:rPr>
              <w:t xml:space="preserve">Opakowania ze szkła </w:t>
            </w:r>
          </w:p>
        </w:tc>
        <w:tc>
          <w:tcPr>
            <w:tcW w:w="2457" w:type="dxa"/>
            <w:shd w:val="clear" w:color="auto" w:fill="EAF1DD" w:themeFill="accent3" w:themeFillTint="33"/>
          </w:tcPr>
          <w:p w14:paraId="6C689AFC" w14:textId="77777777" w:rsidR="00176963" w:rsidRPr="00141815" w:rsidRDefault="00176963" w:rsidP="00E71D46">
            <w:pPr>
              <w:pStyle w:val="Default"/>
              <w:spacing w:before="40" w:after="40"/>
              <w:jc w:val="center"/>
              <w:rPr>
                <w:color w:val="FF0000"/>
                <w:sz w:val="20"/>
                <w:szCs w:val="20"/>
              </w:rPr>
            </w:pPr>
            <w:r w:rsidRPr="00141815">
              <w:rPr>
                <w:color w:val="auto"/>
                <w:sz w:val="20"/>
                <w:szCs w:val="20"/>
              </w:rPr>
              <w:t>361,0500</w:t>
            </w:r>
          </w:p>
        </w:tc>
        <w:tc>
          <w:tcPr>
            <w:tcW w:w="2409" w:type="dxa"/>
            <w:shd w:val="clear" w:color="auto" w:fill="EAF1DD" w:themeFill="accent3" w:themeFillTint="33"/>
          </w:tcPr>
          <w:p w14:paraId="040EACB0" w14:textId="77777777" w:rsidR="00176963" w:rsidRPr="00141815" w:rsidRDefault="00176963" w:rsidP="00E71D46">
            <w:pPr>
              <w:pStyle w:val="Default"/>
              <w:spacing w:before="40" w:after="40"/>
              <w:jc w:val="center"/>
              <w:rPr>
                <w:color w:val="FF0000"/>
                <w:sz w:val="20"/>
                <w:szCs w:val="20"/>
              </w:rPr>
            </w:pPr>
            <w:r w:rsidRPr="00141815">
              <w:rPr>
                <w:color w:val="auto"/>
                <w:sz w:val="20"/>
                <w:szCs w:val="20"/>
              </w:rPr>
              <w:t>393,9320</w:t>
            </w:r>
          </w:p>
        </w:tc>
      </w:tr>
      <w:tr w:rsidR="00176963" w:rsidRPr="00AF0230" w14:paraId="795F26E6" w14:textId="77777777" w:rsidTr="00E71D46">
        <w:trPr>
          <w:trHeight w:val="103"/>
          <w:jc w:val="center"/>
        </w:trPr>
        <w:tc>
          <w:tcPr>
            <w:tcW w:w="4933" w:type="dxa"/>
            <w:shd w:val="clear" w:color="auto" w:fill="EAF1DD" w:themeFill="accent3" w:themeFillTint="33"/>
          </w:tcPr>
          <w:p w14:paraId="1E429FF1" w14:textId="77777777" w:rsidR="00176963" w:rsidRPr="00141815" w:rsidRDefault="00176963" w:rsidP="00E71D46">
            <w:pPr>
              <w:pStyle w:val="Default"/>
              <w:spacing w:before="40" w:after="40"/>
              <w:jc w:val="both"/>
              <w:rPr>
                <w:sz w:val="20"/>
                <w:szCs w:val="20"/>
              </w:rPr>
            </w:pPr>
            <w:r w:rsidRPr="00141815">
              <w:rPr>
                <w:sz w:val="20"/>
                <w:szCs w:val="20"/>
              </w:rPr>
              <w:t xml:space="preserve">Zużyte opony </w:t>
            </w:r>
          </w:p>
        </w:tc>
        <w:tc>
          <w:tcPr>
            <w:tcW w:w="2457" w:type="dxa"/>
            <w:shd w:val="clear" w:color="auto" w:fill="EAF1DD" w:themeFill="accent3" w:themeFillTint="33"/>
          </w:tcPr>
          <w:p w14:paraId="7CFE92F9" w14:textId="77777777" w:rsidR="00176963" w:rsidRPr="00141815" w:rsidRDefault="00176963" w:rsidP="00E71D46">
            <w:pPr>
              <w:pStyle w:val="Default"/>
              <w:spacing w:before="40" w:after="40"/>
              <w:jc w:val="center"/>
              <w:rPr>
                <w:color w:val="FF0000"/>
                <w:sz w:val="20"/>
                <w:szCs w:val="20"/>
              </w:rPr>
            </w:pPr>
            <w:r w:rsidRPr="00141815">
              <w:rPr>
                <w:color w:val="auto"/>
                <w:sz w:val="20"/>
                <w:szCs w:val="20"/>
              </w:rPr>
              <w:t>47,3920</w:t>
            </w:r>
          </w:p>
        </w:tc>
        <w:tc>
          <w:tcPr>
            <w:tcW w:w="2409" w:type="dxa"/>
            <w:shd w:val="clear" w:color="auto" w:fill="EAF1DD" w:themeFill="accent3" w:themeFillTint="33"/>
          </w:tcPr>
          <w:p w14:paraId="4D596406" w14:textId="77777777" w:rsidR="00176963" w:rsidRPr="00141815" w:rsidRDefault="00176963" w:rsidP="00E71D46">
            <w:pPr>
              <w:pStyle w:val="Default"/>
              <w:spacing w:before="40" w:after="40"/>
              <w:jc w:val="center"/>
              <w:rPr>
                <w:color w:val="FF0000"/>
                <w:sz w:val="20"/>
                <w:szCs w:val="20"/>
              </w:rPr>
            </w:pPr>
            <w:r w:rsidRPr="00141815">
              <w:rPr>
                <w:color w:val="auto"/>
                <w:sz w:val="20"/>
                <w:szCs w:val="20"/>
              </w:rPr>
              <w:t xml:space="preserve">56,1080 </w:t>
            </w:r>
          </w:p>
        </w:tc>
      </w:tr>
      <w:tr w:rsidR="00176963" w:rsidRPr="00AF0230" w14:paraId="56027E8C" w14:textId="77777777" w:rsidTr="00E71D46">
        <w:trPr>
          <w:trHeight w:val="103"/>
          <w:jc w:val="center"/>
        </w:trPr>
        <w:tc>
          <w:tcPr>
            <w:tcW w:w="4933" w:type="dxa"/>
            <w:shd w:val="clear" w:color="auto" w:fill="EAF1DD" w:themeFill="accent3" w:themeFillTint="33"/>
          </w:tcPr>
          <w:p w14:paraId="526434E6" w14:textId="77777777" w:rsidR="00176963" w:rsidRPr="00141815" w:rsidRDefault="00176963" w:rsidP="00E71D46">
            <w:pPr>
              <w:pStyle w:val="Default"/>
              <w:spacing w:before="40" w:after="40"/>
              <w:jc w:val="both"/>
              <w:rPr>
                <w:sz w:val="20"/>
                <w:szCs w:val="20"/>
              </w:rPr>
            </w:pPr>
            <w:r w:rsidRPr="00141815">
              <w:rPr>
                <w:sz w:val="20"/>
                <w:szCs w:val="20"/>
              </w:rPr>
              <w:t xml:space="preserve">Opakowania z tworzyw sztucznych </w:t>
            </w:r>
          </w:p>
        </w:tc>
        <w:tc>
          <w:tcPr>
            <w:tcW w:w="2457" w:type="dxa"/>
            <w:shd w:val="clear" w:color="auto" w:fill="EAF1DD" w:themeFill="accent3" w:themeFillTint="33"/>
          </w:tcPr>
          <w:p w14:paraId="694E3265" w14:textId="77777777" w:rsidR="00176963" w:rsidRPr="00141815" w:rsidRDefault="00176963" w:rsidP="00E71D46">
            <w:pPr>
              <w:pStyle w:val="Default"/>
              <w:spacing w:before="40" w:after="40"/>
              <w:jc w:val="center"/>
              <w:rPr>
                <w:color w:val="FF0000"/>
                <w:sz w:val="20"/>
                <w:szCs w:val="20"/>
              </w:rPr>
            </w:pPr>
            <w:r w:rsidRPr="00141815">
              <w:rPr>
                <w:color w:val="auto"/>
                <w:sz w:val="20"/>
                <w:szCs w:val="20"/>
              </w:rPr>
              <w:t>40,1800</w:t>
            </w:r>
          </w:p>
        </w:tc>
        <w:tc>
          <w:tcPr>
            <w:tcW w:w="2409" w:type="dxa"/>
            <w:shd w:val="clear" w:color="auto" w:fill="EAF1DD" w:themeFill="accent3" w:themeFillTint="33"/>
          </w:tcPr>
          <w:p w14:paraId="77F03A88" w14:textId="77777777" w:rsidR="00176963" w:rsidRPr="00141815" w:rsidRDefault="00176963" w:rsidP="00E71D46">
            <w:pPr>
              <w:pStyle w:val="Default"/>
              <w:spacing w:before="40" w:after="40"/>
              <w:jc w:val="center"/>
              <w:rPr>
                <w:color w:val="FF0000"/>
                <w:sz w:val="20"/>
                <w:szCs w:val="20"/>
              </w:rPr>
            </w:pPr>
            <w:r w:rsidRPr="00141815">
              <w:rPr>
                <w:color w:val="auto"/>
                <w:sz w:val="20"/>
                <w:szCs w:val="20"/>
              </w:rPr>
              <w:t>351,2600</w:t>
            </w:r>
          </w:p>
        </w:tc>
      </w:tr>
      <w:tr w:rsidR="00176963" w:rsidRPr="00AF0230" w14:paraId="015F9923" w14:textId="77777777" w:rsidTr="00E71D46">
        <w:trPr>
          <w:trHeight w:val="103"/>
          <w:jc w:val="center"/>
        </w:trPr>
        <w:tc>
          <w:tcPr>
            <w:tcW w:w="4933" w:type="dxa"/>
            <w:shd w:val="clear" w:color="auto" w:fill="EAF1DD" w:themeFill="accent3" w:themeFillTint="33"/>
          </w:tcPr>
          <w:p w14:paraId="38BDA68A" w14:textId="77777777" w:rsidR="00176963" w:rsidRPr="00141815" w:rsidRDefault="00176963" w:rsidP="00E71D46">
            <w:pPr>
              <w:pStyle w:val="Default"/>
              <w:spacing w:before="40" w:after="40"/>
              <w:jc w:val="both"/>
              <w:rPr>
                <w:sz w:val="20"/>
                <w:szCs w:val="20"/>
              </w:rPr>
            </w:pPr>
            <w:r w:rsidRPr="00141815">
              <w:rPr>
                <w:sz w:val="20"/>
                <w:szCs w:val="20"/>
              </w:rPr>
              <w:t>Inne odpady nieulegające biodegradacji</w:t>
            </w:r>
          </w:p>
        </w:tc>
        <w:tc>
          <w:tcPr>
            <w:tcW w:w="2457" w:type="dxa"/>
            <w:shd w:val="clear" w:color="auto" w:fill="EAF1DD" w:themeFill="accent3" w:themeFillTint="33"/>
          </w:tcPr>
          <w:p w14:paraId="5EAAC244" w14:textId="77777777" w:rsidR="00176963" w:rsidRPr="00141815" w:rsidRDefault="00176963" w:rsidP="00E71D46">
            <w:pPr>
              <w:pStyle w:val="Default"/>
              <w:spacing w:before="40" w:after="40"/>
              <w:jc w:val="center"/>
              <w:rPr>
                <w:color w:val="FF0000"/>
                <w:sz w:val="20"/>
                <w:szCs w:val="20"/>
              </w:rPr>
            </w:pPr>
            <w:r w:rsidRPr="00141815">
              <w:rPr>
                <w:color w:val="auto"/>
                <w:sz w:val="20"/>
                <w:szCs w:val="20"/>
              </w:rPr>
              <w:t>49,8800</w:t>
            </w:r>
          </w:p>
        </w:tc>
        <w:tc>
          <w:tcPr>
            <w:tcW w:w="2409" w:type="dxa"/>
            <w:shd w:val="clear" w:color="auto" w:fill="EAF1DD" w:themeFill="accent3" w:themeFillTint="33"/>
          </w:tcPr>
          <w:p w14:paraId="57EB8524" w14:textId="77777777" w:rsidR="00176963" w:rsidRPr="00141815" w:rsidRDefault="00176963" w:rsidP="00E71D46">
            <w:pPr>
              <w:pStyle w:val="Default"/>
              <w:spacing w:before="40" w:after="40"/>
              <w:jc w:val="center"/>
              <w:rPr>
                <w:color w:val="FF0000"/>
                <w:sz w:val="20"/>
                <w:szCs w:val="20"/>
              </w:rPr>
            </w:pPr>
            <w:r w:rsidRPr="00141815">
              <w:rPr>
                <w:color w:val="auto"/>
                <w:sz w:val="20"/>
                <w:szCs w:val="20"/>
              </w:rPr>
              <w:t>49,6600</w:t>
            </w:r>
          </w:p>
        </w:tc>
      </w:tr>
      <w:tr w:rsidR="00176963" w:rsidRPr="00AF0230" w14:paraId="5E1FA127" w14:textId="77777777" w:rsidTr="00E71D46">
        <w:trPr>
          <w:trHeight w:val="103"/>
          <w:jc w:val="center"/>
        </w:trPr>
        <w:tc>
          <w:tcPr>
            <w:tcW w:w="4933" w:type="dxa"/>
            <w:shd w:val="clear" w:color="auto" w:fill="EAF1DD" w:themeFill="accent3" w:themeFillTint="33"/>
          </w:tcPr>
          <w:p w14:paraId="4B828C23" w14:textId="77777777" w:rsidR="00176963" w:rsidRPr="00141815" w:rsidRDefault="00176963" w:rsidP="00E71D46">
            <w:pPr>
              <w:pStyle w:val="Default"/>
              <w:spacing w:before="40" w:after="40"/>
              <w:jc w:val="both"/>
              <w:rPr>
                <w:sz w:val="20"/>
                <w:szCs w:val="20"/>
              </w:rPr>
            </w:pPr>
            <w:r w:rsidRPr="00141815">
              <w:rPr>
                <w:sz w:val="20"/>
                <w:szCs w:val="20"/>
              </w:rPr>
              <w:t>Zmieszane odpady z budowy, remontów i demontażu</w:t>
            </w:r>
          </w:p>
        </w:tc>
        <w:tc>
          <w:tcPr>
            <w:tcW w:w="2457" w:type="dxa"/>
            <w:shd w:val="clear" w:color="auto" w:fill="EAF1DD" w:themeFill="accent3" w:themeFillTint="33"/>
          </w:tcPr>
          <w:p w14:paraId="6A46EBF0" w14:textId="77777777" w:rsidR="00176963" w:rsidRPr="00141815" w:rsidRDefault="00176963" w:rsidP="00E71D46">
            <w:pPr>
              <w:pStyle w:val="Default"/>
              <w:spacing w:before="40" w:after="40"/>
              <w:jc w:val="center"/>
              <w:rPr>
                <w:color w:val="FF0000"/>
                <w:sz w:val="20"/>
                <w:szCs w:val="20"/>
              </w:rPr>
            </w:pPr>
            <w:r w:rsidRPr="00141815">
              <w:rPr>
                <w:color w:val="auto"/>
                <w:sz w:val="20"/>
                <w:szCs w:val="20"/>
              </w:rPr>
              <w:t>39,0800</w:t>
            </w:r>
          </w:p>
        </w:tc>
        <w:tc>
          <w:tcPr>
            <w:tcW w:w="2409" w:type="dxa"/>
            <w:shd w:val="clear" w:color="auto" w:fill="EAF1DD" w:themeFill="accent3" w:themeFillTint="33"/>
          </w:tcPr>
          <w:p w14:paraId="3DD63798" w14:textId="77777777" w:rsidR="00176963" w:rsidRPr="00141815" w:rsidRDefault="00176963" w:rsidP="00E71D46">
            <w:pPr>
              <w:pStyle w:val="Default"/>
              <w:spacing w:before="40" w:after="40"/>
              <w:jc w:val="center"/>
              <w:rPr>
                <w:color w:val="FF0000"/>
                <w:sz w:val="20"/>
                <w:szCs w:val="20"/>
              </w:rPr>
            </w:pPr>
            <w:r w:rsidRPr="00141815">
              <w:rPr>
                <w:color w:val="auto"/>
                <w:sz w:val="20"/>
                <w:szCs w:val="20"/>
              </w:rPr>
              <w:t>285,7430</w:t>
            </w:r>
          </w:p>
        </w:tc>
      </w:tr>
      <w:tr w:rsidR="00176963" w:rsidRPr="00AF0230" w14:paraId="6408D4E8" w14:textId="77777777" w:rsidTr="00E71D46">
        <w:trPr>
          <w:trHeight w:val="103"/>
          <w:jc w:val="center"/>
        </w:trPr>
        <w:tc>
          <w:tcPr>
            <w:tcW w:w="4933" w:type="dxa"/>
            <w:shd w:val="clear" w:color="auto" w:fill="EAF1DD" w:themeFill="accent3" w:themeFillTint="33"/>
          </w:tcPr>
          <w:p w14:paraId="7E763453" w14:textId="77777777" w:rsidR="00176963" w:rsidRPr="00141815" w:rsidRDefault="00176963" w:rsidP="00E71D46">
            <w:pPr>
              <w:pStyle w:val="Default"/>
              <w:spacing w:before="40" w:after="40"/>
              <w:jc w:val="both"/>
              <w:rPr>
                <w:sz w:val="20"/>
                <w:szCs w:val="20"/>
              </w:rPr>
            </w:pPr>
            <w:r w:rsidRPr="00141815">
              <w:rPr>
                <w:sz w:val="20"/>
                <w:szCs w:val="20"/>
              </w:rPr>
              <w:t>Zużyte urządzenia elektryczne i elektroniczne; baterie i akumulatory; urządzenia zawierające freony; farby, tusze, farby drukarskie, kleje, lepiszcze, żywice</w:t>
            </w:r>
          </w:p>
        </w:tc>
        <w:tc>
          <w:tcPr>
            <w:tcW w:w="2457" w:type="dxa"/>
            <w:shd w:val="clear" w:color="auto" w:fill="EAF1DD" w:themeFill="accent3" w:themeFillTint="33"/>
          </w:tcPr>
          <w:p w14:paraId="17C24838" w14:textId="77777777" w:rsidR="00176963" w:rsidRPr="00141815" w:rsidRDefault="00176963" w:rsidP="00E71D46">
            <w:pPr>
              <w:pStyle w:val="Default"/>
              <w:spacing w:before="40" w:after="40"/>
              <w:jc w:val="center"/>
              <w:rPr>
                <w:color w:val="FF0000"/>
                <w:sz w:val="20"/>
                <w:szCs w:val="20"/>
              </w:rPr>
            </w:pPr>
            <w:r w:rsidRPr="00141815">
              <w:rPr>
                <w:color w:val="auto"/>
                <w:sz w:val="20"/>
                <w:szCs w:val="20"/>
              </w:rPr>
              <w:t>198,4960</w:t>
            </w:r>
          </w:p>
        </w:tc>
        <w:tc>
          <w:tcPr>
            <w:tcW w:w="2409" w:type="dxa"/>
            <w:shd w:val="clear" w:color="auto" w:fill="EAF1DD" w:themeFill="accent3" w:themeFillTint="33"/>
          </w:tcPr>
          <w:p w14:paraId="13594DC2" w14:textId="77777777" w:rsidR="00176963" w:rsidRPr="00141815" w:rsidRDefault="00176963" w:rsidP="00E71D46">
            <w:pPr>
              <w:pStyle w:val="Default"/>
              <w:spacing w:before="40" w:after="40"/>
              <w:jc w:val="center"/>
              <w:rPr>
                <w:color w:val="FF0000"/>
                <w:sz w:val="20"/>
                <w:szCs w:val="20"/>
              </w:rPr>
            </w:pPr>
            <w:r w:rsidRPr="00141815">
              <w:rPr>
                <w:color w:val="auto"/>
                <w:sz w:val="20"/>
                <w:szCs w:val="20"/>
              </w:rPr>
              <w:t>39,9960</w:t>
            </w:r>
          </w:p>
        </w:tc>
      </w:tr>
      <w:tr w:rsidR="00176963" w:rsidRPr="008E6930" w14:paraId="1EE2DF05" w14:textId="77777777" w:rsidTr="00E71D46">
        <w:trPr>
          <w:trHeight w:val="103"/>
          <w:jc w:val="center"/>
        </w:trPr>
        <w:tc>
          <w:tcPr>
            <w:tcW w:w="4933" w:type="dxa"/>
            <w:shd w:val="clear" w:color="auto" w:fill="EAF1DD" w:themeFill="accent3" w:themeFillTint="33"/>
          </w:tcPr>
          <w:p w14:paraId="41DCA26C" w14:textId="77777777" w:rsidR="00176963" w:rsidRPr="00141815" w:rsidRDefault="00176963" w:rsidP="00E71D46">
            <w:pPr>
              <w:pStyle w:val="Default"/>
              <w:spacing w:before="40" w:after="40"/>
              <w:jc w:val="both"/>
              <w:rPr>
                <w:sz w:val="20"/>
                <w:szCs w:val="20"/>
              </w:rPr>
            </w:pPr>
            <w:r w:rsidRPr="00141815">
              <w:rPr>
                <w:sz w:val="20"/>
                <w:szCs w:val="20"/>
              </w:rPr>
              <w:t>popiół</w:t>
            </w:r>
          </w:p>
        </w:tc>
        <w:tc>
          <w:tcPr>
            <w:tcW w:w="2457" w:type="dxa"/>
            <w:shd w:val="clear" w:color="auto" w:fill="EAF1DD" w:themeFill="accent3" w:themeFillTint="33"/>
          </w:tcPr>
          <w:p w14:paraId="484FD06B" w14:textId="77777777" w:rsidR="00176963" w:rsidRPr="00141815" w:rsidRDefault="00176963" w:rsidP="00E71D46">
            <w:pPr>
              <w:pStyle w:val="Default"/>
              <w:spacing w:before="40" w:after="40"/>
              <w:jc w:val="center"/>
              <w:rPr>
                <w:color w:val="FF0000"/>
                <w:sz w:val="20"/>
                <w:szCs w:val="20"/>
              </w:rPr>
            </w:pPr>
            <w:r w:rsidRPr="00141815">
              <w:rPr>
                <w:color w:val="auto"/>
                <w:sz w:val="20"/>
                <w:szCs w:val="20"/>
              </w:rPr>
              <w:t>74,8500</w:t>
            </w:r>
          </w:p>
        </w:tc>
        <w:tc>
          <w:tcPr>
            <w:tcW w:w="2409" w:type="dxa"/>
            <w:shd w:val="clear" w:color="auto" w:fill="EAF1DD" w:themeFill="accent3" w:themeFillTint="33"/>
          </w:tcPr>
          <w:p w14:paraId="38FB61C7" w14:textId="77777777" w:rsidR="00176963" w:rsidRPr="00141815" w:rsidRDefault="00176963" w:rsidP="00E71D46">
            <w:pPr>
              <w:pStyle w:val="Default"/>
              <w:spacing w:before="40" w:after="40"/>
              <w:jc w:val="center"/>
              <w:rPr>
                <w:sz w:val="20"/>
                <w:szCs w:val="20"/>
              </w:rPr>
            </w:pPr>
            <w:r w:rsidRPr="00141815">
              <w:rPr>
                <w:sz w:val="20"/>
                <w:szCs w:val="20"/>
              </w:rPr>
              <w:t>428,8200</w:t>
            </w:r>
          </w:p>
        </w:tc>
      </w:tr>
      <w:tr w:rsidR="00176963" w:rsidRPr="008E6930" w14:paraId="09CFCA25" w14:textId="77777777" w:rsidTr="00E71D46">
        <w:trPr>
          <w:trHeight w:val="103"/>
          <w:jc w:val="center"/>
        </w:trPr>
        <w:tc>
          <w:tcPr>
            <w:tcW w:w="4933" w:type="dxa"/>
            <w:shd w:val="clear" w:color="auto" w:fill="EAF1DD" w:themeFill="accent3" w:themeFillTint="33"/>
          </w:tcPr>
          <w:p w14:paraId="0092807D" w14:textId="77777777" w:rsidR="00176963" w:rsidRPr="00141815" w:rsidRDefault="00176963" w:rsidP="00E71D46">
            <w:pPr>
              <w:pStyle w:val="Default"/>
              <w:spacing w:before="40" w:after="40"/>
              <w:jc w:val="both"/>
              <w:rPr>
                <w:b/>
                <w:bCs/>
                <w:sz w:val="20"/>
                <w:szCs w:val="20"/>
              </w:rPr>
            </w:pPr>
            <w:r w:rsidRPr="00141815">
              <w:rPr>
                <w:b/>
                <w:bCs/>
                <w:sz w:val="20"/>
                <w:szCs w:val="20"/>
              </w:rPr>
              <w:t>RAZEM</w:t>
            </w:r>
          </w:p>
        </w:tc>
        <w:tc>
          <w:tcPr>
            <w:tcW w:w="2457" w:type="dxa"/>
            <w:shd w:val="clear" w:color="auto" w:fill="EAF1DD" w:themeFill="accent3" w:themeFillTint="33"/>
          </w:tcPr>
          <w:p w14:paraId="0F57DB55" w14:textId="77777777" w:rsidR="00176963" w:rsidRPr="00141815" w:rsidRDefault="00176963" w:rsidP="00E71D46">
            <w:pPr>
              <w:pStyle w:val="Default"/>
              <w:spacing w:before="40" w:after="40"/>
              <w:jc w:val="center"/>
              <w:rPr>
                <w:b/>
                <w:bCs/>
                <w:color w:val="auto"/>
                <w:sz w:val="20"/>
                <w:szCs w:val="20"/>
              </w:rPr>
            </w:pPr>
            <w:r w:rsidRPr="00141815">
              <w:rPr>
                <w:b/>
                <w:bCs/>
                <w:color w:val="auto"/>
                <w:sz w:val="20"/>
                <w:szCs w:val="20"/>
              </w:rPr>
              <w:t>7045,6830</w:t>
            </w:r>
          </w:p>
        </w:tc>
        <w:tc>
          <w:tcPr>
            <w:tcW w:w="2409" w:type="dxa"/>
            <w:shd w:val="clear" w:color="auto" w:fill="EAF1DD" w:themeFill="accent3" w:themeFillTint="33"/>
          </w:tcPr>
          <w:p w14:paraId="38860DE5" w14:textId="77777777" w:rsidR="00176963" w:rsidRPr="00141815" w:rsidRDefault="00176963" w:rsidP="00E71D46">
            <w:pPr>
              <w:pStyle w:val="Default"/>
              <w:spacing w:before="40" w:after="40"/>
              <w:jc w:val="center"/>
              <w:rPr>
                <w:b/>
                <w:bCs/>
                <w:sz w:val="20"/>
                <w:szCs w:val="20"/>
              </w:rPr>
            </w:pPr>
            <w:r w:rsidRPr="00141815">
              <w:rPr>
                <w:b/>
                <w:bCs/>
                <w:sz w:val="20"/>
                <w:szCs w:val="20"/>
              </w:rPr>
              <w:t>7608,8780</w:t>
            </w:r>
          </w:p>
        </w:tc>
      </w:tr>
    </w:tbl>
    <w:p w14:paraId="038AB53A" w14:textId="77777777" w:rsidR="00176963" w:rsidRPr="008E6930" w:rsidRDefault="00176963" w:rsidP="005528D8">
      <w:pPr>
        <w:spacing w:before="40"/>
        <w:jc w:val="center"/>
        <w:rPr>
          <w:rFonts w:eastAsia="Times New Roman" w:cstheme="minorHAnsi"/>
          <w:bCs/>
          <w:sz w:val="18"/>
          <w:szCs w:val="18"/>
          <w:lang w:eastAsia="pl-PL"/>
        </w:rPr>
      </w:pPr>
      <w:r w:rsidRPr="008E6930">
        <w:rPr>
          <w:rFonts w:eastAsia="Times New Roman" w:cstheme="minorHAnsi"/>
          <w:bCs/>
          <w:sz w:val="18"/>
          <w:szCs w:val="18"/>
          <w:lang w:eastAsia="pl-PL"/>
        </w:rPr>
        <w:t>Źródło: Dane Urząd Miejski w Strykowie</w:t>
      </w:r>
    </w:p>
    <w:p w14:paraId="3F3D3555" w14:textId="77777777" w:rsidR="0008529A" w:rsidRDefault="0008529A" w:rsidP="005528D8">
      <w:pPr>
        <w:spacing w:before="40"/>
        <w:rPr>
          <w:i w:val="0"/>
          <w:iCs w:val="0"/>
          <w:color w:val="000000" w:themeColor="text1"/>
        </w:rPr>
      </w:pPr>
    </w:p>
    <w:p w14:paraId="62F4F220" w14:textId="77777777" w:rsidR="00176963" w:rsidRPr="00176963" w:rsidRDefault="00176963" w:rsidP="00564C17">
      <w:pPr>
        <w:spacing w:line="276" w:lineRule="auto"/>
        <w:rPr>
          <w:i w:val="0"/>
          <w:iCs w:val="0"/>
          <w:color w:val="000000" w:themeColor="text1"/>
        </w:rPr>
      </w:pPr>
      <w:r w:rsidRPr="00176963">
        <w:rPr>
          <w:i w:val="0"/>
          <w:iCs w:val="0"/>
          <w:color w:val="000000" w:themeColor="text1"/>
        </w:rPr>
        <w:t>W roku 2020 odebrano i zebrano z terenu Gminy Stryków: 7045,6830 Mg odpadów komunalnych, w tym:</w:t>
      </w:r>
    </w:p>
    <w:p w14:paraId="69F9A5CA" w14:textId="36FCE5B7" w:rsidR="00176963" w:rsidRPr="000A0AAA" w:rsidRDefault="00176963" w:rsidP="001B3081">
      <w:pPr>
        <w:pStyle w:val="Akapitzlist"/>
        <w:numPr>
          <w:ilvl w:val="0"/>
          <w:numId w:val="30"/>
        </w:numPr>
        <w:spacing w:line="276" w:lineRule="auto"/>
        <w:ind w:left="851" w:hanging="425"/>
        <w:rPr>
          <w:i w:val="0"/>
          <w:iCs w:val="0"/>
          <w:color w:val="000000" w:themeColor="text1"/>
        </w:rPr>
      </w:pPr>
      <w:r w:rsidRPr="000A0AAA">
        <w:rPr>
          <w:i w:val="0"/>
          <w:iCs w:val="0"/>
          <w:color w:val="000000" w:themeColor="text1"/>
        </w:rPr>
        <w:t>przedsiębiorcy na podstawie umów zawartych z właścicielami nieruchomości: 2.186,5980 Mg</w:t>
      </w:r>
    </w:p>
    <w:p w14:paraId="295A335D" w14:textId="1F057EF8" w:rsidR="00176963" w:rsidRPr="000A0AAA" w:rsidRDefault="00176963" w:rsidP="001B3081">
      <w:pPr>
        <w:pStyle w:val="Akapitzlist"/>
        <w:numPr>
          <w:ilvl w:val="0"/>
          <w:numId w:val="30"/>
        </w:numPr>
        <w:spacing w:line="276" w:lineRule="auto"/>
        <w:ind w:left="851" w:hanging="425"/>
        <w:rPr>
          <w:i w:val="0"/>
          <w:iCs w:val="0"/>
          <w:color w:val="000000" w:themeColor="text1"/>
        </w:rPr>
      </w:pPr>
      <w:r w:rsidRPr="000A0AAA">
        <w:rPr>
          <w:i w:val="0"/>
          <w:iCs w:val="0"/>
          <w:color w:val="000000" w:themeColor="text1"/>
        </w:rPr>
        <w:t xml:space="preserve">przedsiębiorca na podstawie umowy zawartej z </w:t>
      </w:r>
      <w:r w:rsidR="00160933" w:rsidRPr="000A0AAA">
        <w:rPr>
          <w:i w:val="0"/>
          <w:iCs w:val="0"/>
          <w:color w:val="000000" w:themeColor="text1"/>
        </w:rPr>
        <w:t>g</w:t>
      </w:r>
      <w:r w:rsidRPr="000A0AAA">
        <w:rPr>
          <w:i w:val="0"/>
          <w:iCs w:val="0"/>
          <w:color w:val="000000" w:themeColor="text1"/>
        </w:rPr>
        <w:t>miną: 4.365,7810 Mg</w:t>
      </w:r>
    </w:p>
    <w:p w14:paraId="04714FBB" w14:textId="30E4A046" w:rsidR="00176963" w:rsidRPr="000A0AAA" w:rsidRDefault="00176963" w:rsidP="001B3081">
      <w:pPr>
        <w:pStyle w:val="Akapitzlist"/>
        <w:numPr>
          <w:ilvl w:val="0"/>
          <w:numId w:val="30"/>
        </w:numPr>
        <w:spacing w:line="276" w:lineRule="auto"/>
        <w:ind w:left="851" w:hanging="425"/>
        <w:rPr>
          <w:i w:val="0"/>
          <w:iCs w:val="0"/>
          <w:color w:val="000000" w:themeColor="text1"/>
        </w:rPr>
      </w:pPr>
      <w:r w:rsidRPr="000A0AAA">
        <w:rPr>
          <w:i w:val="0"/>
          <w:iCs w:val="0"/>
          <w:color w:val="000000" w:themeColor="text1"/>
        </w:rPr>
        <w:lastRenderedPageBreak/>
        <w:t>Punkt Selektywnego Zbierania Odpadów Komunalnych: 403,1740 Mg</w:t>
      </w:r>
    </w:p>
    <w:p w14:paraId="0A0C5D5A" w14:textId="36BD5AFE" w:rsidR="00176963" w:rsidRPr="000A0AAA" w:rsidRDefault="00176963" w:rsidP="001B3081">
      <w:pPr>
        <w:pStyle w:val="Akapitzlist"/>
        <w:numPr>
          <w:ilvl w:val="0"/>
          <w:numId w:val="30"/>
        </w:numPr>
        <w:spacing w:line="276" w:lineRule="auto"/>
        <w:ind w:left="851" w:hanging="425"/>
        <w:rPr>
          <w:i w:val="0"/>
          <w:iCs w:val="0"/>
          <w:color w:val="000000" w:themeColor="text1"/>
        </w:rPr>
      </w:pPr>
      <w:r w:rsidRPr="000A0AAA">
        <w:rPr>
          <w:i w:val="0"/>
          <w:iCs w:val="0"/>
          <w:color w:val="000000" w:themeColor="text1"/>
        </w:rPr>
        <w:t>podmioty zbierające: 90,1300 Mg</w:t>
      </w:r>
      <w:r w:rsidR="001B3081">
        <w:rPr>
          <w:i w:val="0"/>
          <w:iCs w:val="0"/>
          <w:color w:val="000000" w:themeColor="text1"/>
        </w:rPr>
        <w:t>.</w:t>
      </w:r>
    </w:p>
    <w:p w14:paraId="176603D0" w14:textId="77777777" w:rsidR="00176963" w:rsidRPr="00176963" w:rsidRDefault="00176963" w:rsidP="001B3081">
      <w:pPr>
        <w:spacing w:before="120" w:line="276" w:lineRule="auto"/>
        <w:rPr>
          <w:i w:val="0"/>
          <w:iCs w:val="0"/>
          <w:color w:val="000000" w:themeColor="text1"/>
        </w:rPr>
      </w:pPr>
      <w:r w:rsidRPr="00176963">
        <w:rPr>
          <w:i w:val="0"/>
          <w:iCs w:val="0"/>
          <w:color w:val="000000" w:themeColor="text1"/>
        </w:rPr>
        <w:t xml:space="preserve">W roku 2020 łącznie odebrano 3.691,1400 Mg odpadów niesegregowanych (zmieszanych) o kodzie 20 03 01, w tym: </w:t>
      </w:r>
    </w:p>
    <w:p w14:paraId="3FAD0C4B" w14:textId="2C309006" w:rsidR="00176963" w:rsidRPr="00176963" w:rsidRDefault="00176963" w:rsidP="001B3081">
      <w:pPr>
        <w:pStyle w:val="Akapitzlist"/>
        <w:numPr>
          <w:ilvl w:val="0"/>
          <w:numId w:val="30"/>
        </w:numPr>
        <w:spacing w:line="276" w:lineRule="auto"/>
        <w:ind w:left="851" w:hanging="425"/>
        <w:rPr>
          <w:i w:val="0"/>
          <w:iCs w:val="0"/>
          <w:color w:val="000000" w:themeColor="text1"/>
        </w:rPr>
      </w:pPr>
      <w:r w:rsidRPr="00176963">
        <w:rPr>
          <w:i w:val="0"/>
          <w:iCs w:val="0"/>
          <w:color w:val="000000" w:themeColor="text1"/>
        </w:rPr>
        <w:t>przedsiębiorcy na podstawie umów zawartych z właścicielami nieruchomości: 1644,4700 Mg</w:t>
      </w:r>
    </w:p>
    <w:p w14:paraId="6CBD68E4" w14:textId="34A47193" w:rsidR="00176963" w:rsidRPr="00176963" w:rsidRDefault="00176963" w:rsidP="001B3081">
      <w:pPr>
        <w:pStyle w:val="Akapitzlist"/>
        <w:numPr>
          <w:ilvl w:val="0"/>
          <w:numId w:val="30"/>
        </w:numPr>
        <w:spacing w:line="276" w:lineRule="auto"/>
        <w:ind w:left="851" w:hanging="425"/>
        <w:rPr>
          <w:i w:val="0"/>
          <w:iCs w:val="0"/>
          <w:color w:val="000000" w:themeColor="text1"/>
        </w:rPr>
      </w:pPr>
      <w:r w:rsidRPr="00176963">
        <w:rPr>
          <w:i w:val="0"/>
          <w:iCs w:val="0"/>
          <w:color w:val="000000" w:themeColor="text1"/>
        </w:rPr>
        <w:t>przedsiębiorca na podstawie umowy zawartej z gminą: 2046,6700 Mg</w:t>
      </w:r>
      <w:r w:rsidR="001B3081">
        <w:rPr>
          <w:i w:val="0"/>
          <w:iCs w:val="0"/>
          <w:color w:val="000000" w:themeColor="text1"/>
        </w:rPr>
        <w:t>.</w:t>
      </w:r>
    </w:p>
    <w:p w14:paraId="396DF641" w14:textId="77777777" w:rsidR="00176963" w:rsidRPr="00176963" w:rsidRDefault="00176963" w:rsidP="001B3081">
      <w:pPr>
        <w:spacing w:before="120" w:line="276" w:lineRule="auto"/>
        <w:rPr>
          <w:i w:val="0"/>
          <w:iCs w:val="0"/>
          <w:color w:val="000000" w:themeColor="text1"/>
        </w:rPr>
      </w:pPr>
      <w:r w:rsidRPr="00176963">
        <w:rPr>
          <w:i w:val="0"/>
          <w:iCs w:val="0"/>
          <w:color w:val="000000" w:themeColor="text1"/>
        </w:rPr>
        <w:t>W roku 2020 łącznie odebrano i zebrano z terenu Gminy Stryków: 1286,7780 Mg odpadów ulegających biodegradacji, w tym:</w:t>
      </w:r>
    </w:p>
    <w:p w14:paraId="4A8CE62B" w14:textId="72E1254F" w:rsidR="00176963" w:rsidRPr="00176963" w:rsidRDefault="00176963" w:rsidP="001B3081">
      <w:pPr>
        <w:pStyle w:val="Akapitzlist"/>
        <w:numPr>
          <w:ilvl w:val="0"/>
          <w:numId w:val="30"/>
        </w:numPr>
        <w:spacing w:line="276" w:lineRule="auto"/>
        <w:ind w:left="851" w:hanging="425"/>
        <w:rPr>
          <w:i w:val="0"/>
          <w:iCs w:val="0"/>
          <w:color w:val="000000" w:themeColor="text1"/>
        </w:rPr>
      </w:pPr>
      <w:r w:rsidRPr="00176963">
        <w:rPr>
          <w:i w:val="0"/>
          <w:iCs w:val="0"/>
          <w:color w:val="000000" w:themeColor="text1"/>
        </w:rPr>
        <w:t>przedsiębiorcy na podstawie umów zawartych z właścicielami nieruchomości: 42,9000 Mg</w:t>
      </w:r>
    </w:p>
    <w:p w14:paraId="1A66CF33" w14:textId="42613E16" w:rsidR="00176963" w:rsidRPr="00176963" w:rsidRDefault="00176963" w:rsidP="001B3081">
      <w:pPr>
        <w:pStyle w:val="Akapitzlist"/>
        <w:numPr>
          <w:ilvl w:val="0"/>
          <w:numId w:val="30"/>
        </w:numPr>
        <w:spacing w:line="276" w:lineRule="auto"/>
        <w:ind w:left="851" w:hanging="425"/>
        <w:rPr>
          <w:i w:val="0"/>
          <w:iCs w:val="0"/>
          <w:color w:val="000000" w:themeColor="text1"/>
        </w:rPr>
      </w:pPr>
      <w:r w:rsidRPr="00176963">
        <w:rPr>
          <w:i w:val="0"/>
          <w:iCs w:val="0"/>
          <w:color w:val="000000" w:themeColor="text1"/>
        </w:rPr>
        <w:t xml:space="preserve">przedsiębiorca na podstawie umowy zawartej z </w:t>
      </w:r>
      <w:r w:rsidR="00160933">
        <w:rPr>
          <w:i w:val="0"/>
          <w:iCs w:val="0"/>
          <w:color w:val="000000" w:themeColor="text1"/>
        </w:rPr>
        <w:t>g</w:t>
      </w:r>
      <w:r w:rsidRPr="00176963">
        <w:rPr>
          <w:i w:val="0"/>
          <w:iCs w:val="0"/>
          <w:color w:val="000000" w:themeColor="text1"/>
        </w:rPr>
        <w:t>miną: 1214,7200 Mg</w:t>
      </w:r>
    </w:p>
    <w:p w14:paraId="75278741" w14:textId="2797AB89" w:rsidR="00176963" w:rsidRPr="00176963" w:rsidRDefault="00176963" w:rsidP="001B3081">
      <w:pPr>
        <w:pStyle w:val="Akapitzlist"/>
        <w:numPr>
          <w:ilvl w:val="0"/>
          <w:numId w:val="30"/>
        </w:numPr>
        <w:spacing w:line="276" w:lineRule="auto"/>
        <w:ind w:left="851" w:hanging="425"/>
        <w:rPr>
          <w:i w:val="0"/>
          <w:iCs w:val="0"/>
          <w:color w:val="000000" w:themeColor="text1"/>
        </w:rPr>
      </w:pPr>
      <w:r w:rsidRPr="00176963">
        <w:rPr>
          <w:i w:val="0"/>
          <w:iCs w:val="0"/>
          <w:color w:val="000000" w:themeColor="text1"/>
        </w:rPr>
        <w:t>Punkt Selektywnego Zbierania Odpadów Komunalnych: 29,1580 Mg</w:t>
      </w:r>
    </w:p>
    <w:p w14:paraId="087CBD81" w14:textId="77777777" w:rsidR="00176963" w:rsidRPr="00176963" w:rsidRDefault="00176963" w:rsidP="00564C17">
      <w:pPr>
        <w:spacing w:line="276" w:lineRule="auto"/>
        <w:rPr>
          <w:i w:val="0"/>
          <w:iCs w:val="0"/>
          <w:color w:val="000000" w:themeColor="text1"/>
        </w:rPr>
      </w:pPr>
      <w:r w:rsidRPr="00176963">
        <w:rPr>
          <w:i w:val="0"/>
          <w:iCs w:val="0"/>
          <w:color w:val="000000" w:themeColor="text1"/>
        </w:rPr>
        <w:t>W podziale na kody odpadów odebrano i zebrano następne ilości odpadów biodegradowalnych:</w:t>
      </w:r>
    </w:p>
    <w:p w14:paraId="347EBF20" w14:textId="009C5C92" w:rsidR="00176963" w:rsidRPr="00176963" w:rsidRDefault="00176963" w:rsidP="001B3081">
      <w:pPr>
        <w:pStyle w:val="Akapitzlist"/>
        <w:numPr>
          <w:ilvl w:val="0"/>
          <w:numId w:val="30"/>
        </w:numPr>
        <w:spacing w:line="276" w:lineRule="auto"/>
        <w:ind w:left="851" w:hanging="425"/>
        <w:rPr>
          <w:i w:val="0"/>
          <w:iCs w:val="0"/>
          <w:color w:val="000000" w:themeColor="text1"/>
        </w:rPr>
      </w:pPr>
      <w:r w:rsidRPr="00176963">
        <w:rPr>
          <w:i w:val="0"/>
          <w:iCs w:val="0"/>
          <w:color w:val="000000" w:themeColor="text1"/>
        </w:rPr>
        <w:t>odpadów o kodzie 15 01 01 – 21,3960 Mg</w:t>
      </w:r>
    </w:p>
    <w:p w14:paraId="7D77107A" w14:textId="0998108E" w:rsidR="00176963" w:rsidRPr="00176963" w:rsidRDefault="00176963" w:rsidP="001B3081">
      <w:pPr>
        <w:pStyle w:val="Akapitzlist"/>
        <w:numPr>
          <w:ilvl w:val="0"/>
          <w:numId w:val="30"/>
        </w:numPr>
        <w:spacing w:line="276" w:lineRule="auto"/>
        <w:ind w:left="851" w:hanging="425"/>
        <w:rPr>
          <w:i w:val="0"/>
          <w:iCs w:val="0"/>
          <w:color w:val="000000" w:themeColor="text1"/>
        </w:rPr>
      </w:pPr>
      <w:r w:rsidRPr="00176963">
        <w:rPr>
          <w:i w:val="0"/>
          <w:iCs w:val="0"/>
          <w:color w:val="000000" w:themeColor="text1"/>
        </w:rPr>
        <w:t>odpadów o kodzie 20 01 01 – 42,3000 Mg</w:t>
      </w:r>
    </w:p>
    <w:p w14:paraId="5BC02110" w14:textId="29BFBDF4" w:rsidR="00176963" w:rsidRPr="00176963" w:rsidRDefault="00176963" w:rsidP="001B3081">
      <w:pPr>
        <w:pStyle w:val="Akapitzlist"/>
        <w:numPr>
          <w:ilvl w:val="0"/>
          <w:numId w:val="30"/>
        </w:numPr>
        <w:spacing w:line="276" w:lineRule="auto"/>
        <w:ind w:left="851" w:hanging="425"/>
        <w:rPr>
          <w:i w:val="0"/>
          <w:iCs w:val="0"/>
          <w:color w:val="000000" w:themeColor="text1"/>
        </w:rPr>
      </w:pPr>
      <w:r w:rsidRPr="00176963">
        <w:rPr>
          <w:i w:val="0"/>
          <w:iCs w:val="0"/>
          <w:color w:val="000000" w:themeColor="text1"/>
        </w:rPr>
        <w:t>odpadów o kodzie 20 01 08 – 0,2600 Mg</w:t>
      </w:r>
    </w:p>
    <w:p w14:paraId="74C14FAE" w14:textId="3BE6F89E" w:rsidR="00176963" w:rsidRPr="00176963" w:rsidRDefault="00176963" w:rsidP="001B3081">
      <w:pPr>
        <w:pStyle w:val="Akapitzlist"/>
        <w:numPr>
          <w:ilvl w:val="0"/>
          <w:numId w:val="30"/>
        </w:numPr>
        <w:spacing w:line="276" w:lineRule="auto"/>
        <w:ind w:left="851" w:hanging="425"/>
        <w:rPr>
          <w:i w:val="0"/>
          <w:iCs w:val="0"/>
          <w:color w:val="000000" w:themeColor="text1"/>
        </w:rPr>
      </w:pPr>
      <w:r w:rsidRPr="00176963">
        <w:rPr>
          <w:i w:val="0"/>
          <w:iCs w:val="0"/>
          <w:color w:val="000000" w:themeColor="text1"/>
        </w:rPr>
        <w:t>odpadów o kodzie 20 02 01 – 1222,8220 Mg</w:t>
      </w:r>
    </w:p>
    <w:p w14:paraId="371AC37E" w14:textId="77777777" w:rsidR="00176963" w:rsidRPr="00176963" w:rsidRDefault="00176963" w:rsidP="00564C17">
      <w:pPr>
        <w:spacing w:line="276" w:lineRule="auto"/>
        <w:rPr>
          <w:i w:val="0"/>
          <w:iCs w:val="0"/>
          <w:color w:val="000000" w:themeColor="text1"/>
        </w:rPr>
      </w:pPr>
      <w:r w:rsidRPr="00176963">
        <w:rPr>
          <w:i w:val="0"/>
          <w:iCs w:val="0"/>
          <w:color w:val="000000" w:themeColor="text1"/>
        </w:rPr>
        <w:t>W roku 2020 masa odpadów przekazanych do Instalacji wyniosła: 1285,0120 Mg.</w:t>
      </w:r>
    </w:p>
    <w:p w14:paraId="18CA873A" w14:textId="5BE921C3" w:rsidR="00176963" w:rsidRPr="00176963" w:rsidRDefault="00176963" w:rsidP="001B3081">
      <w:pPr>
        <w:spacing w:before="120" w:line="276" w:lineRule="auto"/>
        <w:rPr>
          <w:i w:val="0"/>
          <w:iCs w:val="0"/>
          <w:color w:val="000000" w:themeColor="text1"/>
        </w:rPr>
      </w:pPr>
      <w:r w:rsidRPr="00176963">
        <w:rPr>
          <w:i w:val="0"/>
          <w:iCs w:val="0"/>
          <w:color w:val="000000" w:themeColor="text1"/>
        </w:rPr>
        <w:t xml:space="preserve">Zgodnie z art. 3 ust. 2 pkt. 9 </w:t>
      </w:r>
      <w:proofErr w:type="spellStart"/>
      <w:r w:rsidRPr="00176963">
        <w:rPr>
          <w:i w:val="0"/>
          <w:iCs w:val="0"/>
          <w:color w:val="000000" w:themeColor="text1"/>
        </w:rPr>
        <w:t>ppkt</w:t>
      </w:r>
      <w:proofErr w:type="spellEnd"/>
      <w:r w:rsidRPr="00176963">
        <w:rPr>
          <w:i w:val="0"/>
          <w:iCs w:val="0"/>
          <w:color w:val="000000" w:themeColor="text1"/>
        </w:rPr>
        <w:t xml:space="preserve">. c ustawy z dnia 13 września 1996 r. o utrzymaniu czystości i porządku </w:t>
      </w:r>
      <w:r w:rsidR="00C0671F">
        <w:rPr>
          <w:i w:val="0"/>
          <w:iCs w:val="0"/>
          <w:color w:val="000000" w:themeColor="text1"/>
        </w:rPr>
        <w:br/>
      </w:r>
      <w:r w:rsidRPr="00176963">
        <w:rPr>
          <w:i w:val="0"/>
          <w:iCs w:val="0"/>
          <w:color w:val="000000" w:themeColor="text1"/>
        </w:rPr>
        <w:t>w gminach (Dz. U. z 2021 r., poz. 888</w:t>
      </w:r>
      <w:r w:rsidR="00822BA5">
        <w:rPr>
          <w:i w:val="0"/>
          <w:iCs w:val="0"/>
          <w:color w:val="000000" w:themeColor="text1"/>
        </w:rPr>
        <w:t xml:space="preserve"> </w:t>
      </w:r>
      <w:r w:rsidR="00822BA5" w:rsidRPr="00137231">
        <w:rPr>
          <w:i w:val="0"/>
          <w:iCs w:val="0"/>
        </w:rPr>
        <w:t xml:space="preserve">z </w:t>
      </w:r>
      <w:proofErr w:type="spellStart"/>
      <w:r w:rsidR="00822BA5" w:rsidRPr="00137231">
        <w:rPr>
          <w:i w:val="0"/>
          <w:iCs w:val="0"/>
        </w:rPr>
        <w:t>późn</w:t>
      </w:r>
      <w:proofErr w:type="spellEnd"/>
      <w:r w:rsidR="00822BA5" w:rsidRPr="00137231">
        <w:rPr>
          <w:i w:val="0"/>
          <w:iCs w:val="0"/>
        </w:rPr>
        <w:t>. zm.</w:t>
      </w:r>
      <w:r w:rsidRPr="00137231">
        <w:rPr>
          <w:i w:val="0"/>
          <w:iCs w:val="0"/>
        </w:rPr>
        <w:t xml:space="preserve">) </w:t>
      </w:r>
      <w:r w:rsidRPr="00176963">
        <w:rPr>
          <w:i w:val="0"/>
          <w:iCs w:val="0"/>
          <w:color w:val="000000" w:themeColor="text1"/>
        </w:rPr>
        <w:t>w roku 2020 Gmina Stryków osiągnęła:</w:t>
      </w:r>
    </w:p>
    <w:p w14:paraId="2CB2765E" w14:textId="3E3D7B7B" w:rsidR="00176963" w:rsidRPr="00B84AE0" w:rsidRDefault="00176963" w:rsidP="001B3081">
      <w:pPr>
        <w:pStyle w:val="Akapitzlist"/>
        <w:numPr>
          <w:ilvl w:val="0"/>
          <w:numId w:val="30"/>
        </w:numPr>
        <w:spacing w:line="276" w:lineRule="auto"/>
        <w:ind w:left="851" w:hanging="425"/>
        <w:rPr>
          <w:i w:val="0"/>
          <w:iCs w:val="0"/>
          <w:color w:val="000000" w:themeColor="text1"/>
        </w:rPr>
      </w:pPr>
      <w:r w:rsidRPr="00B84AE0">
        <w:rPr>
          <w:i w:val="0"/>
          <w:iCs w:val="0"/>
          <w:color w:val="000000" w:themeColor="text1"/>
        </w:rPr>
        <w:t>poziom ograniczenia masy odpadów komunalnych ulegających biodegradacji przekazywanych do składowania – 16,05 %,</w:t>
      </w:r>
    </w:p>
    <w:p w14:paraId="5573B3C3" w14:textId="4A861AF6" w:rsidR="00176963" w:rsidRPr="00B84AE0" w:rsidRDefault="00176963" w:rsidP="001B3081">
      <w:pPr>
        <w:pStyle w:val="Akapitzlist"/>
        <w:numPr>
          <w:ilvl w:val="0"/>
          <w:numId w:val="30"/>
        </w:numPr>
        <w:spacing w:line="276" w:lineRule="auto"/>
        <w:ind w:left="851" w:hanging="425"/>
        <w:rPr>
          <w:i w:val="0"/>
          <w:iCs w:val="0"/>
          <w:color w:val="000000" w:themeColor="text1"/>
        </w:rPr>
      </w:pPr>
      <w:r w:rsidRPr="00B84AE0">
        <w:rPr>
          <w:i w:val="0"/>
          <w:iCs w:val="0"/>
          <w:color w:val="000000" w:themeColor="text1"/>
        </w:rPr>
        <w:t>poziom recyklingu i przygotowania do ponownego użycia odpadów komunalnych – 51,44 %,</w:t>
      </w:r>
    </w:p>
    <w:p w14:paraId="5FE99F0A" w14:textId="1A2AA423" w:rsidR="00176963" w:rsidRPr="00B84AE0" w:rsidRDefault="00176963" w:rsidP="001B3081">
      <w:pPr>
        <w:pStyle w:val="Akapitzlist"/>
        <w:numPr>
          <w:ilvl w:val="0"/>
          <w:numId w:val="30"/>
        </w:numPr>
        <w:spacing w:line="276" w:lineRule="auto"/>
        <w:ind w:left="851" w:hanging="425"/>
        <w:rPr>
          <w:i w:val="0"/>
          <w:iCs w:val="0"/>
          <w:color w:val="000000" w:themeColor="text1"/>
        </w:rPr>
      </w:pPr>
      <w:r w:rsidRPr="00B84AE0">
        <w:rPr>
          <w:i w:val="0"/>
          <w:iCs w:val="0"/>
          <w:color w:val="000000" w:themeColor="text1"/>
        </w:rPr>
        <w:t>poziom recyklingu, przygotowania do ponownego użycia i odzysku innymi metodami innych niż niebezpieczne odpadów budowlanych i rozbiórkowych - 100 %.</w:t>
      </w:r>
    </w:p>
    <w:p w14:paraId="19F4F12E" w14:textId="77777777" w:rsidR="00786CCC" w:rsidRPr="00A84E70" w:rsidRDefault="00786CCC" w:rsidP="00786CCC">
      <w:pPr>
        <w:spacing w:before="120"/>
        <w:rPr>
          <w:i w:val="0"/>
          <w:iCs w:val="0"/>
          <w:color w:val="000000" w:themeColor="text1"/>
        </w:rPr>
      </w:pPr>
      <w:r w:rsidRPr="00A84E70">
        <w:rPr>
          <w:i w:val="0"/>
          <w:iCs w:val="0"/>
          <w:color w:val="000000" w:themeColor="text1"/>
        </w:rPr>
        <w:t xml:space="preserve">W roku 2021 łącznie odebrano 3.993,4500 Mg odpadów niesegregowanych (zmieszanych) o kodzie 20 03 01, w tym: </w:t>
      </w:r>
    </w:p>
    <w:p w14:paraId="64D529E8" w14:textId="77777777" w:rsidR="00786CCC" w:rsidRPr="000373AC" w:rsidRDefault="00786CCC" w:rsidP="001B3081">
      <w:pPr>
        <w:pStyle w:val="Akapitzlist"/>
        <w:numPr>
          <w:ilvl w:val="0"/>
          <w:numId w:val="30"/>
        </w:numPr>
        <w:spacing w:line="276" w:lineRule="auto"/>
        <w:ind w:left="851" w:hanging="425"/>
        <w:rPr>
          <w:i w:val="0"/>
          <w:iCs w:val="0"/>
          <w:color w:val="000000" w:themeColor="text1"/>
        </w:rPr>
      </w:pPr>
      <w:r w:rsidRPr="000373AC">
        <w:rPr>
          <w:i w:val="0"/>
          <w:iCs w:val="0"/>
          <w:color w:val="000000" w:themeColor="text1"/>
        </w:rPr>
        <w:t>przedsiębiorcy na podstawie umów zawartych z właścicielami nieruchomości: 1</w:t>
      </w:r>
      <w:r>
        <w:rPr>
          <w:i w:val="0"/>
          <w:iCs w:val="0"/>
          <w:color w:val="000000" w:themeColor="text1"/>
        </w:rPr>
        <w:t xml:space="preserve"> </w:t>
      </w:r>
      <w:r w:rsidRPr="000373AC">
        <w:rPr>
          <w:i w:val="0"/>
          <w:iCs w:val="0"/>
          <w:color w:val="000000" w:themeColor="text1"/>
        </w:rPr>
        <w:t>725,0700 Mg</w:t>
      </w:r>
    </w:p>
    <w:p w14:paraId="60B58BF6" w14:textId="2A7DC331" w:rsidR="00786CCC" w:rsidRPr="000373AC" w:rsidRDefault="00786CCC" w:rsidP="001B3081">
      <w:pPr>
        <w:pStyle w:val="Akapitzlist"/>
        <w:numPr>
          <w:ilvl w:val="0"/>
          <w:numId w:val="30"/>
        </w:numPr>
        <w:spacing w:line="276" w:lineRule="auto"/>
        <w:ind w:left="851" w:hanging="425"/>
        <w:rPr>
          <w:i w:val="0"/>
          <w:iCs w:val="0"/>
          <w:color w:val="000000" w:themeColor="text1"/>
        </w:rPr>
      </w:pPr>
      <w:r w:rsidRPr="000373AC">
        <w:rPr>
          <w:i w:val="0"/>
          <w:iCs w:val="0"/>
          <w:color w:val="000000" w:themeColor="text1"/>
        </w:rPr>
        <w:t>przedsiębiorca na podstawie umowy zawartej z gminą: 2</w:t>
      </w:r>
      <w:r>
        <w:rPr>
          <w:i w:val="0"/>
          <w:iCs w:val="0"/>
          <w:color w:val="000000" w:themeColor="text1"/>
        </w:rPr>
        <w:t xml:space="preserve"> </w:t>
      </w:r>
      <w:r w:rsidRPr="000373AC">
        <w:rPr>
          <w:i w:val="0"/>
          <w:iCs w:val="0"/>
          <w:color w:val="000000" w:themeColor="text1"/>
        </w:rPr>
        <w:t>268,3800 Mg</w:t>
      </w:r>
      <w:r w:rsidR="005528D8">
        <w:rPr>
          <w:i w:val="0"/>
          <w:iCs w:val="0"/>
          <w:color w:val="000000" w:themeColor="text1"/>
        </w:rPr>
        <w:t>.</w:t>
      </w:r>
    </w:p>
    <w:p w14:paraId="2FC73EAD" w14:textId="77777777" w:rsidR="00786CCC" w:rsidRPr="00A84E70" w:rsidRDefault="00786CCC" w:rsidP="00786CCC">
      <w:pPr>
        <w:spacing w:before="120"/>
        <w:rPr>
          <w:i w:val="0"/>
          <w:iCs w:val="0"/>
          <w:color w:val="000000" w:themeColor="text1"/>
        </w:rPr>
      </w:pPr>
      <w:r w:rsidRPr="00A84E70">
        <w:rPr>
          <w:i w:val="0"/>
          <w:iCs w:val="0"/>
          <w:color w:val="000000" w:themeColor="text1"/>
        </w:rPr>
        <w:t>W roku 2021 łącznie odebrano i zebrano z terenu Gminy Stryków: 1</w:t>
      </w:r>
      <w:r>
        <w:rPr>
          <w:i w:val="0"/>
          <w:iCs w:val="0"/>
          <w:color w:val="000000" w:themeColor="text1"/>
        </w:rPr>
        <w:t xml:space="preserve"> </w:t>
      </w:r>
      <w:r w:rsidRPr="00A84E70">
        <w:rPr>
          <w:i w:val="0"/>
          <w:iCs w:val="0"/>
          <w:color w:val="000000" w:themeColor="text1"/>
        </w:rPr>
        <w:t>328,7550 Mg odpadów ulegających biodegradacji, w tym:</w:t>
      </w:r>
    </w:p>
    <w:p w14:paraId="09BC3251" w14:textId="77777777" w:rsidR="00786CCC" w:rsidRPr="000373AC" w:rsidRDefault="00786CCC" w:rsidP="001B3081">
      <w:pPr>
        <w:pStyle w:val="Akapitzlist"/>
        <w:numPr>
          <w:ilvl w:val="0"/>
          <w:numId w:val="30"/>
        </w:numPr>
        <w:spacing w:line="276" w:lineRule="auto"/>
        <w:ind w:left="851" w:hanging="425"/>
        <w:rPr>
          <w:i w:val="0"/>
          <w:iCs w:val="0"/>
          <w:color w:val="000000" w:themeColor="text1"/>
        </w:rPr>
      </w:pPr>
      <w:r w:rsidRPr="000373AC">
        <w:rPr>
          <w:i w:val="0"/>
          <w:iCs w:val="0"/>
          <w:color w:val="000000" w:themeColor="text1"/>
        </w:rPr>
        <w:t>przedsiębiorcy na podstawie umów zawartych z właścicielami nieruchomości: 35,8600 Mg</w:t>
      </w:r>
    </w:p>
    <w:p w14:paraId="13E2FB23" w14:textId="3D7CA6D4" w:rsidR="00786CCC" w:rsidRPr="000373AC" w:rsidRDefault="00786CCC" w:rsidP="001B3081">
      <w:pPr>
        <w:pStyle w:val="Akapitzlist"/>
        <w:numPr>
          <w:ilvl w:val="0"/>
          <w:numId w:val="30"/>
        </w:numPr>
        <w:spacing w:line="276" w:lineRule="auto"/>
        <w:ind w:left="851" w:hanging="425"/>
        <w:rPr>
          <w:i w:val="0"/>
          <w:iCs w:val="0"/>
          <w:color w:val="000000" w:themeColor="text1"/>
        </w:rPr>
      </w:pPr>
      <w:r w:rsidRPr="000373AC">
        <w:rPr>
          <w:i w:val="0"/>
          <w:iCs w:val="0"/>
          <w:color w:val="000000" w:themeColor="text1"/>
        </w:rPr>
        <w:t xml:space="preserve">przedsiębiorca na podstawie umowy zawartej z </w:t>
      </w:r>
      <w:r w:rsidR="00160933">
        <w:rPr>
          <w:i w:val="0"/>
          <w:iCs w:val="0"/>
          <w:color w:val="000000" w:themeColor="text1"/>
        </w:rPr>
        <w:t>g</w:t>
      </w:r>
      <w:r w:rsidRPr="000373AC">
        <w:rPr>
          <w:i w:val="0"/>
          <w:iCs w:val="0"/>
          <w:color w:val="000000" w:themeColor="text1"/>
        </w:rPr>
        <w:t>miną: 1256,5200 Mg</w:t>
      </w:r>
    </w:p>
    <w:p w14:paraId="05C9198D" w14:textId="2F0C0C97" w:rsidR="00786CCC" w:rsidRPr="000373AC" w:rsidRDefault="00786CCC" w:rsidP="001B3081">
      <w:pPr>
        <w:pStyle w:val="Akapitzlist"/>
        <w:numPr>
          <w:ilvl w:val="0"/>
          <w:numId w:val="30"/>
        </w:numPr>
        <w:spacing w:line="276" w:lineRule="auto"/>
        <w:ind w:left="851" w:hanging="425"/>
        <w:rPr>
          <w:i w:val="0"/>
          <w:iCs w:val="0"/>
          <w:color w:val="000000" w:themeColor="text1"/>
        </w:rPr>
      </w:pPr>
      <w:r w:rsidRPr="000373AC">
        <w:rPr>
          <w:i w:val="0"/>
          <w:iCs w:val="0"/>
          <w:color w:val="000000" w:themeColor="text1"/>
        </w:rPr>
        <w:t>Punkt Selektywnego Zbierania Odpadów Komunalnych: 36,3750 Mg</w:t>
      </w:r>
      <w:r w:rsidR="005528D8">
        <w:rPr>
          <w:i w:val="0"/>
          <w:iCs w:val="0"/>
          <w:color w:val="000000" w:themeColor="text1"/>
        </w:rPr>
        <w:t>.</w:t>
      </w:r>
    </w:p>
    <w:p w14:paraId="0EE5F3AB" w14:textId="77777777" w:rsidR="00786CCC" w:rsidRPr="000373AC" w:rsidRDefault="00786CCC" w:rsidP="00786CCC">
      <w:pPr>
        <w:spacing w:before="120"/>
        <w:rPr>
          <w:i w:val="0"/>
          <w:iCs w:val="0"/>
          <w:color w:val="000000" w:themeColor="text1"/>
        </w:rPr>
      </w:pPr>
      <w:r w:rsidRPr="000373AC">
        <w:rPr>
          <w:i w:val="0"/>
          <w:iCs w:val="0"/>
          <w:color w:val="000000" w:themeColor="text1"/>
        </w:rPr>
        <w:t>W podziale na kody odpadów odebrano i zebrano następne ilości odpadów biodegradowalnych:</w:t>
      </w:r>
    </w:p>
    <w:p w14:paraId="26C19880" w14:textId="77777777" w:rsidR="00786CCC" w:rsidRPr="000373AC" w:rsidRDefault="00786CCC" w:rsidP="001B3081">
      <w:pPr>
        <w:pStyle w:val="Akapitzlist"/>
        <w:numPr>
          <w:ilvl w:val="0"/>
          <w:numId w:val="30"/>
        </w:numPr>
        <w:spacing w:line="276" w:lineRule="auto"/>
        <w:ind w:left="851" w:hanging="425"/>
        <w:rPr>
          <w:i w:val="0"/>
          <w:iCs w:val="0"/>
          <w:color w:val="000000" w:themeColor="text1"/>
        </w:rPr>
      </w:pPr>
      <w:r w:rsidRPr="000373AC">
        <w:rPr>
          <w:i w:val="0"/>
          <w:iCs w:val="0"/>
          <w:color w:val="000000" w:themeColor="text1"/>
        </w:rPr>
        <w:t>odpadów o kodzie 15 01 01 – 110,9360 Mg</w:t>
      </w:r>
    </w:p>
    <w:p w14:paraId="6C0434DF" w14:textId="77777777" w:rsidR="00786CCC" w:rsidRPr="000373AC" w:rsidRDefault="00786CCC" w:rsidP="001B3081">
      <w:pPr>
        <w:pStyle w:val="Akapitzlist"/>
        <w:numPr>
          <w:ilvl w:val="0"/>
          <w:numId w:val="30"/>
        </w:numPr>
        <w:spacing w:line="276" w:lineRule="auto"/>
        <w:ind w:left="851" w:hanging="425"/>
        <w:rPr>
          <w:i w:val="0"/>
          <w:iCs w:val="0"/>
          <w:color w:val="000000" w:themeColor="text1"/>
        </w:rPr>
      </w:pPr>
      <w:r w:rsidRPr="000373AC">
        <w:rPr>
          <w:i w:val="0"/>
          <w:iCs w:val="0"/>
          <w:color w:val="000000" w:themeColor="text1"/>
        </w:rPr>
        <w:t>odpadów o kodzie 20 01 01 – 31,7200 Mg</w:t>
      </w:r>
    </w:p>
    <w:p w14:paraId="786D4F10" w14:textId="77777777" w:rsidR="00786CCC" w:rsidRPr="000373AC" w:rsidRDefault="00786CCC" w:rsidP="001B3081">
      <w:pPr>
        <w:pStyle w:val="Akapitzlist"/>
        <w:numPr>
          <w:ilvl w:val="0"/>
          <w:numId w:val="30"/>
        </w:numPr>
        <w:spacing w:line="276" w:lineRule="auto"/>
        <w:ind w:left="851" w:hanging="425"/>
        <w:rPr>
          <w:i w:val="0"/>
          <w:iCs w:val="0"/>
          <w:color w:val="000000" w:themeColor="text1"/>
        </w:rPr>
      </w:pPr>
      <w:r w:rsidRPr="000373AC">
        <w:rPr>
          <w:i w:val="0"/>
          <w:iCs w:val="0"/>
          <w:color w:val="000000" w:themeColor="text1"/>
        </w:rPr>
        <w:t>odpadów o kodzie 20 01 08 – 1,8600 Mg</w:t>
      </w:r>
    </w:p>
    <w:p w14:paraId="147F02FD" w14:textId="77BB7E82" w:rsidR="00786CCC" w:rsidRPr="000373AC" w:rsidRDefault="00786CCC" w:rsidP="001B3081">
      <w:pPr>
        <w:pStyle w:val="Akapitzlist"/>
        <w:numPr>
          <w:ilvl w:val="0"/>
          <w:numId w:val="30"/>
        </w:numPr>
        <w:spacing w:line="276" w:lineRule="auto"/>
        <w:ind w:left="851" w:hanging="425"/>
        <w:rPr>
          <w:i w:val="0"/>
          <w:iCs w:val="0"/>
          <w:color w:val="000000" w:themeColor="text1"/>
        </w:rPr>
      </w:pPr>
      <w:r w:rsidRPr="000373AC">
        <w:rPr>
          <w:i w:val="0"/>
          <w:iCs w:val="0"/>
          <w:color w:val="000000" w:themeColor="text1"/>
        </w:rPr>
        <w:t>odpadów o kodzie 20 02 01 – 1184,2390 Mg</w:t>
      </w:r>
      <w:r w:rsidR="005528D8">
        <w:rPr>
          <w:i w:val="0"/>
          <w:iCs w:val="0"/>
          <w:color w:val="000000" w:themeColor="text1"/>
        </w:rPr>
        <w:t>.</w:t>
      </w:r>
    </w:p>
    <w:p w14:paraId="5C386907" w14:textId="0640EA54" w:rsidR="00786CCC" w:rsidRDefault="00786CCC" w:rsidP="00786CCC">
      <w:pPr>
        <w:rPr>
          <w:i w:val="0"/>
          <w:iCs w:val="0"/>
          <w:color w:val="000000" w:themeColor="text1"/>
        </w:rPr>
      </w:pPr>
      <w:r w:rsidRPr="000373AC">
        <w:rPr>
          <w:i w:val="0"/>
          <w:iCs w:val="0"/>
          <w:color w:val="000000" w:themeColor="text1"/>
        </w:rPr>
        <w:t>W roku 2021 masa odpadów przekazanych do Instalacji wyniosła: 1</w:t>
      </w:r>
      <w:r>
        <w:rPr>
          <w:i w:val="0"/>
          <w:iCs w:val="0"/>
          <w:color w:val="000000" w:themeColor="text1"/>
        </w:rPr>
        <w:t xml:space="preserve"> </w:t>
      </w:r>
      <w:r w:rsidRPr="000373AC">
        <w:rPr>
          <w:i w:val="0"/>
          <w:iCs w:val="0"/>
          <w:color w:val="000000" w:themeColor="text1"/>
        </w:rPr>
        <w:t>330,0750 Mg</w:t>
      </w:r>
      <w:r w:rsidR="009049E7">
        <w:rPr>
          <w:i w:val="0"/>
          <w:iCs w:val="0"/>
          <w:color w:val="000000" w:themeColor="text1"/>
        </w:rPr>
        <w:t xml:space="preserve">, </w:t>
      </w:r>
      <w:r w:rsidR="009049E7" w:rsidRPr="009049E7">
        <w:rPr>
          <w:i w:val="0"/>
          <w:iCs w:val="0"/>
          <w:color w:val="000000" w:themeColor="text1"/>
        </w:rPr>
        <w:t>(w tym 1,32 Mg zmagazynowanych na dzień 31.12.2020 r.).</w:t>
      </w:r>
    </w:p>
    <w:p w14:paraId="7B2226F4" w14:textId="31D035E5" w:rsidR="00786CCC" w:rsidRPr="00A84E70" w:rsidRDefault="00786CCC" w:rsidP="00B01E13">
      <w:pPr>
        <w:spacing w:before="120"/>
        <w:rPr>
          <w:i w:val="0"/>
          <w:iCs w:val="0"/>
          <w:color w:val="000000" w:themeColor="text1"/>
        </w:rPr>
      </w:pPr>
      <w:r w:rsidRPr="00A84E70">
        <w:rPr>
          <w:i w:val="0"/>
          <w:iCs w:val="0"/>
          <w:color w:val="000000" w:themeColor="text1"/>
        </w:rPr>
        <w:t xml:space="preserve">Zgodnie z art. 3 ust. 2 pkt. 9 </w:t>
      </w:r>
      <w:proofErr w:type="spellStart"/>
      <w:r w:rsidRPr="00A84E70">
        <w:rPr>
          <w:i w:val="0"/>
          <w:iCs w:val="0"/>
          <w:color w:val="000000" w:themeColor="text1"/>
        </w:rPr>
        <w:t>ppkt</w:t>
      </w:r>
      <w:proofErr w:type="spellEnd"/>
      <w:r w:rsidRPr="00A84E70">
        <w:rPr>
          <w:i w:val="0"/>
          <w:iCs w:val="0"/>
          <w:color w:val="000000" w:themeColor="text1"/>
        </w:rPr>
        <w:t xml:space="preserve">. c ustawy z dnia 13 września 1996 r. o utrzymaniu czystości i porządku </w:t>
      </w:r>
      <w:r w:rsidR="00C0671F">
        <w:rPr>
          <w:i w:val="0"/>
          <w:iCs w:val="0"/>
          <w:color w:val="000000" w:themeColor="text1"/>
        </w:rPr>
        <w:br/>
      </w:r>
      <w:r w:rsidRPr="00A84E70">
        <w:rPr>
          <w:i w:val="0"/>
          <w:iCs w:val="0"/>
          <w:color w:val="000000" w:themeColor="text1"/>
        </w:rPr>
        <w:t>w gminach (</w:t>
      </w:r>
      <w:proofErr w:type="spellStart"/>
      <w:r w:rsidRPr="00A84E70">
        <w:rPr>
          <w:i w:val="0"/>
          <w:iCs w:val="0"/>
          <w:color w:val="000000" w:themeColor="text1"/>
        </w:rPr>
        <w:t>t.j</w:t>
      </w:r>
      <w:proofErr w:type="spellEnd"/>
      <w:r w:rsidRPr="00A84E70">
        <w:rPr>
          <w:i w:val="0"/>
          <w:iCs w:val="0"/>
          <w:color w:val="000000" w:themeColor="text1"/>
        </w:rPr>
        <w:t>. Dz. U. z 2021 r., poz. 888) w roku 2021 Gmina Stryków osiągnęła</w:t>
      </w:r>
      <w:r w:rsidR="00412F73">
        <w:rPr>
          <w:i w:val="0"/>
          <w:iCs w:val="0"/>
          <w:color w:val="000000" w:themeColor="text1"/>
        </w:rPr>
        <w:t>:</w:t>
      </w:r>
    </w:p>
    <w:p w14:paraId="683D50AE" w14:textId="3AA7B3A2" w:rsidR="00786CCC" w:rsidRPr="000373AC" w:rsidRDefault="00786CCC" w:rsidP="001B3081">
      <w:pPr>
        <w:pStyle w:val="Akapitzlist"/>
        <w:numPr>
          <w:ilvl w:val="0"/>
          <w:numId w:val="30"/>
        </w:numPr>
        <w:spacing w:line="276" w:lineRule="auto"/>
        <w:ind w:left="851" w:hanging="425"/>
        <w:rPr>
          <w:i w:val="0"/>
          <w:iCs w:val="0"/>
          <w:color w:val="000000" w:themeColor="text1"/>
        </w:rPr>
      </w:pPr>
      <w:r w:rsidRPr="000373AC">
        <w:rPr>
          <w:i w:val="0"/>
          <w:iCs w:val="0"/>
          <w:color w:val="000000" w:themeColor="text1"/>
        </w:rPr>
        <w:t>poziom ograniczenia masy odpadów komunalnych ulegających biodegradacji przekazywanych do składowania – 33,78 %</w:t>
      </w:r>
      <w:r w:rsidR="00E77902">
        <w:rPr>
          <w:i w:val="0"/>
          <w:iCs w:val="0"/>
          <w:color w:val="000000" w:themeColor="text1"/>
        </w:rPr>
        <w:t>,</w:t>
      </w:r>
    </w:p>
    <w:p w14:paraId="134D0EBC" w14:textId="4EA320B9" w:rsidR="00786CCC" w:rsidRPr="000373AC" w:rsidRDefault="00786CCC" w:rsidP="001B3081">
      <w:pPr>
        <w:pStyle w:val="Akapitzlist"/>
        <w:numPr>
          <w:ilvl w:val="0"/>
          <w:numId w:val="30"/>
        </w:numPr>
        <w:spacing w:line="276" w:lineRule="auto"/>
        <w:ind w:left="851" w:hanging="425"/>
        <w:rPr>
          <w:i w:val="0"/>
          <w:iCs w:val="0"/>
          <w:color w:val="000000" w:themeColor="text1"/>
        </w:rPr>
      </w:pPr>
      <w:r w:rsidRPr="000373AC">
        <w:rPr>
          <w:i w:val="0"/>
          <w:iCs w:val="0"/>
          <w:color w:val="000000" w:themeColor="text1"/>
        </w:rPr>
        <w:t>poziom recyklingu i przygotowania do ponownego użycia odpadów komunalnych – 32,02 %</w:t>
      </w:r>
      <w:r w:rsidR="00E77902">
        <w:rPr>
          <w:i w:val="0"/>
          <w:iCs w:val="0"/>
          <w:color w:val="000000" w:themeColor="text1"/>
        </w:rPr>
        <w:t>,</w:t>
      </w:r>
    </w:p>
    <w:p w14:paraId="0E3B0EE1" w14:textId="359F01E7" w:rsidR="00786CCC" w:rsidRPr="00885FDC" w:rsidRDefault="00786CCC" w:rsidP="001B3081">
      <w:pPr>
        <w:pStyle w:val="Akapitzlist"/>
        <w:numPr>
          <w:ilvl w:val="0"/>
          <w:numId w:val="30"/>
        </w:numPr>
        <w:spacing w:line="276" w:lineRule="auto"/>
        <w:ind w:left="851" w:hanging="425"/>
        <w:rPr>
          <w:i w:val="0"/>
          <w:iCs w:val="0"/>
          <w:color w:val="000000" w:themeColor="text1"/>
        </w:rPr>
      </w:pPr>
      <w:r w:rsidRPr="000373AC">
        <w:rPr>
          <w:i w:val="0"/>
          <w:iCs w:val="0"/>
          <w:color w:val="000000" w:themeColor="text1"/>
        </w:rPr>
        <w:t xml:space="preserve">poziom recyklingu, przygotowania do ponownego użycia i odzysku </w:t>
      </w:r>
      <w:r w:rsidRPr="00FC686D">
        <w:rPr>
          <w:i w:val="0"/>
          <w:iCs w:val="0"/>
          <w:color w:val="000000" w:themeColor="text1"/>
        </w:rPr>
        <w:t>innych</w:t>
      </w:r>
      <w:r w:rsidRPr="000373AC">
        <w:rPr>
          <w:i w:val="0"/>
          <w:iCs w:val="0"/>
          <w:color w:val="000000" w:themeColor="text1"/>
        </w:rPr>
        <w:t xml:space="preserve"> niż niebezpieczne odpadów budowlanych i rozbiórkowych - 100 %</w:t>
      </w:r>
      <w:r w:rsidR="00E77902">
        <w:rPr>
          <w:i w:val="0"/>
          <w:iCs w:val="0"/>
          <w:color w:val="000000" w:themeColor="text1"/>
        </w:rPr>
        <w:t>.</w:t>
      </w:r>
    </w:p>
    <w:p w14:paraId="0AB67348" w14:textId="7218E582" w:rsidR="00786CCC" w:rsidRPr="00177FCB" w:rsidRDefault="00786CCC" w:rsidP="001B3081">
      <w:pPr>
        <w:spacing w:before="120" w:after="120"/>
        <w:rPr>
          <w:szCs w:val="22"/>
        </w:rPr>
      </w:pPr>
      <w:r w:rsidRPr="007B3A68">
        <w:rPr>
          <w:i w:val="0"/>
          <w:iCs w:val="0"/>
          <w:color w:val="000000" w:themeColor="text1"/>
        </w:rPr>
        <w:lastRenderedPageBreak/>
        <w:t xml:space="preserve">Zagrożenie dla środowiska stwarza część odpadów niebezpiecznych, tj. odpadów przemysłowych ze względu na swój skład oraz specyficzne właściwości. Wśród wytwarzanych w zakładach przemysłowych w Gminie Stryków odpadów niebezpiecznych dominują szlamy z odwadniania olejów z separatorów oraz odpadowe oleje silnikowe, przekładniowe i smarowe, a także zużyte akumulatory, urządzenia zawierające niebezpieczne elementy oraz sorbenty, tkaniny do wycierania. Co ważne, na terenie </w:t>
      </w:r>
      <w:r w:rsidR="000C0665">
        <w:rPr>
          <w:i w:val="0"/>
          <w:iCs w:val="0"/>
          <w:color w:val="000000" w:themeColor="text1"/>
        </w:rPr>
        <w:t>g</w:t>
      </w:r>
      <w:r w:rsidRPr="007B3A68">
        <w:rPr>
          <w:i w:val="0"/>
          <w:iCs w:val="0"/>
          <w:color w:val="000000" w:themeColor="text1"/>
        </w:rPr>
        <w:t xml:space="preserve">miny nie ma podmiotów prowadzących działalność w zakresie unieszkodliwiania odpadów niebezpiecznych. Najbliżej położone firmy prowadzące działalność tego typu, zlokalizowane są w Zgierzu. Gmina Stryków jako jedna z 21 gmin z terenu województwa łódzkiego przystąpiła do Międzygminnego Związku „BZURA” w celu realizacji w Gminie Bielawy Regionalnego Zakładu Zagospodarowania Odpadów Komunalnych. </w:t>
      </w:r>
      <w:r w:rsidR="00C06152" w:rsidRPr="00C06152">
        <w:rPr>
          <w:i w:val="0"/>
          <w:iCs w:val="0"/>
          <w:color w:val="000000" w:themeColor="text1"/>
        </w:rPr>
        <w:t xml:space="preserve">Obecnie Związek Międzygminny „BZURA” zrzesza 19 gmin z terenu województwa łódzkiego. Powstał </w:t>
      </w:r>
      <w:r w:rsidR="00C06152" w:rsidRPr="00FC686D">
        <w:rPr>
          <w:i w:val="0"/>
          <w:iCs w:val="0"/>
          <w:color w:val="000000" w:themeColor="text1"/>
        </w:rPr>
        <w:t>w</w:t>
      </w:r>
      <w:r w:rsidR="00C06152" w:rsidRPr="00C06152">
        <w:rPr>
          <w:i w:val="0"/>
          <w:iCs w:val="0"/>
          <w:color w:val="000000" w:themeColor="text1"/>
        </w:rPr>
        <w:t xml:space="preserve"> celu stworzenia i wdrożenia kompleksowego, szczelnego systemu gospodarki odpadami komunalnymi, obejmującego selektywną zbiórkę odpadów, odzysk, recykling i unieszkodliwianie. Powyższe zadanie realizowane jest poprzez budowę nowoczesnej instalacji tj. zakładu zagospodarowania odpadów dla około 50 tysięcy ton odpadów rocznie. Zadaniem związku jest zaspokajanie potrzeb publicznych</w:t>
      </w:r>
      <w:r w:rsidR="00FC686D">
        <w:rPr>
          <w:i w:val="0"/>
          <w:iCs w:val="0"/>
          <w:color w:val="000000" w:themeColor="text1"/>
        </w:rPr>
        <w:t xml:space="preserve"> </w:t>
      </w:r>
      <w:r w:rsidR="00C06152" w:rsidRPr="00C06152">
        <w:rPr>
          <w:i w:val="0"/>
          <w:iCs w:val="0"/>
          <w:color w:val="000000" w:themeColor="text1"/>
        </w:rPr>
        <w:t>i interesów mieszkańców zrzeszonych gmin, w zakresie rozwiązywania problemów związanych</w:t>
      </w:r>
      <w:r w:rsidR="00FC686D">
        <w:rPr>
          <w:i w:val="0"/>
          <w:iCs w:val="0"/>
          <w:color w:val="000000" w:themeColor="text1"/>
        </w:rPr>
        <w:t xml:space="preserve"> </w:t>
      </w:r>
      <w:r w:rsidR="00C06152" w:rsidRPr="00C06152">
        <w:rPr>
          <w:i w:val="0"/>
          <w:iCs w:val="0"/>
          <w:color w:val="000000" w:themeColor="text1"/>
        </w:rPr>
        <w:t>z gospodarowaniem odpadami komunalnymi.</w:t>
      </w:r>
    </w:p>
    <w:p w14:paraId="55C4697A" w14:textId="77777777" w:rsidR="00765875" w:rsidRDefault="00765875" w:rsidP="00786CCC">
      <w:pPr>
        <w:spacing w:after="120"/>
        <w:rPr>
          <w:rFonts w:ascii="Calibri" w:eastAsia="Times New Roman" w:hAnsi="Calibri" w:cs="Times New Roman"/>
          <w:i w:val="0"/>
          <w:iCs w:val="0"/>
          <w:color w:val="000000"/>
        </w:rPr>
      </w:pPr>
    </w:p>
    <w:p w14:paraId="147144B6" w14:textId="683F0C36" w:rsidR="00786CCC" w:rsidRDefault="00786CCC" w:rsidP="00786CCC">
      <w:pPr>
        <w:spacing w:after="120"/>
        <w:rPr>
          <w:rFonts w:ascii="Calibri" w:eastAsia="Times New Roman" w:hAnsi="Calibri" w:cs="Times New Roman"/>
          <w:i w:val="0"/>
          <w:iCs w:val="0"/>
          <w:color w:val="000000"/>
        </w:rPr>
      </w:pPr>
      <w:r w:rsidRPr="0057629F">
        <w:rPr>
          <w:rFonts w:ascii="Calibri" w:eastAsia="Times New Roman" w:hAnsi="Calibri" w:cs="Times New Roman"/>
          <w:i w:val="0"/>
          <w:iCs w:val="0"/>
          <w:color w:val="000000"/>
        </w:rPr>
        <w:t xml:space="preserve">Gmina </w:t>
      </w:r>
      <w:r w:rsidR="00E408E1">
        <w:rPr>
          <w:rFonts w:ascii="Calibri" w:eastAsia="Times New Roman" w:hAnsi="Calibri" w:cs="Times New Roman"/>
          <w:i w:val="0"/>
          <w:iCs w:val="0"/>
          <w:color w:val="000000"/>
        </w:rPr>
        <w:t xml:space="preserve">Stryków </w:t>
      </w:r>
      <w:r w:rsidRPr="0057629F">
        <w:rPr>
          <w:rFonts w:ascii="Calibri" w:eastAsia="Times New Roman" w:hAnsi="Calibri" w:cs="Times New Roman"/>
          <w:i w:val="0"/>
          <w:iCs w:val="0"/>
          <w:color w:val="000000"/>
        </w:rPr>
        <w:t>od kilku lat prowadzi działania na rzecz poprawy środowiska naturalnego realizując różn</w:t>
      </w:r>
      <w:r w:rsidR="00F95486">
        <w:rPr>
          <w:rFonts w:ascii="Calibri" w:eastAsia="Times New Roman" w:hAnsi="Calibri" w:cs="Times New Roman"/>
          <w:i w:val="0"/>
          <w:iCs w:val="0"/>
          <w:color w:val="000000"/>
        </w:rPr>
        <w:t xml:space="preserve">orodne </w:t>
      </w:r>
      <w:r w:rsidRPr="0057629F">
        <w:rPr>
          <w:rFonts w:ascii="Calibri" w:eastAsia="Times New Roman" w:hAnsi="Calibri" w:cs="Times New Roman"/>
          <w:i w:val="0"/>
          <w:iCs w:val="0"/>
          <w:color w:val="000000"/>
        </w:rPr>
        <w:t xml:space="preserve">programy </w:t>
      </w:r>
      <w:r w:rsidR="00C456A1">
        <w:rPr>
          <w:rFonts w:ascii="Calibri" w:eastAsia="Times New Roman" w:hAnsi="Calibri" w:cs="Times New Roman"/>
          <w:i w:val="0"/>
          <w:iCs w:val="0"/>
          <w:color w:val="7030A0"/>
        </w:rPr>
        <w:t xml:space="preserve">i akcje </w:t>
      </w:r>
      <w:r w:rsidR="00F95486">
        <w:rPr>
          <w:rFonts w:ascii="Calibri" w:eastAsia="Times New Roman" w:hAnsi="Calibri" w:cs="Times New Roman"/>
          <w:i w:val="0"/>
          <w:iCs w:val="0"/>
          <w:color w:val="000000"/>
        </w:rPr>
        <w:t xml:space="preserve">przeznaczone dla </w:t>
      </w:r>
      <w:r w:rsidRPr="0057629F">
        <w:rPr>
          <w:rFonts w:ascii="Calibri" w:eastAsia="Times New Roman" w:hAnsi="Calibri" w:cs="Times New Roman"/>
          <w:i w:val="0"/>
          <w:iCs w:val="0"/>
          <w:color w:val="000000"/>
        </w:rPr>
        <w:t>mieszkańców</w:t>
      </w:r>
      <w:r w:rsidR="00687F58">
        <w:rPr>
          <w:rFonts w:ascii="Calibri" w:eastAsia="Times New Roman" w:hAnsi="Calibri" w:cs="Times New Roman"/>
          <w:i w:val="0"/>
          <w:iCs w:val="0"/>
          <w:color w:val="000000"/>
        </w:rPr>
        <w:t>, m</w:t>
      </w:r>
      <w:r w:rsidR="00096E3B">
        <w:rPr>
          <w:rFonts w:ascii="Calibri" w:eastAsia="Times New Roman" w:hAnsi="Calibri" w:cs="Times New Roman"/>
          <w:i w:val="0"/>
          <w:iCs w:val="0"/>
          <w:color w:val="000000"/>
        </w:rPr>
        <w:t>.</w:t>
      </w:r>
      <w:r w:rsidR="00687F58">
        <w:rPr>
          <w:rFonts w:ascii="Calibri" w:eastAsia="Times New Roman" w:hAnsi="Calibri" w:cs="Times New Roman"/>
          <w:i w:val="0"/>
          <w:iCs w:val="0"/>
          <w:color w:val="000000"/>
        </w:rPr>
        <w:t>in</w:t>
      </w:r>
      <w:r w:rsidR="00096E3B">
        <w:rPr>
          <w:rFonts w:ascii="Calibri" w:eastAsia="Times New Roman" w:hAnsi="Calibri" w:cs="Times New Roman"/>
          <w:i w:val="0"/>
          <w:iCs w:val="0"/>
          <w:color w:val="000000"/>
        </w:rPr>
        <w:t>.</w:t>
      </w:r>
      <w:r w:rsidR="00F95486">
        <w:rPr>
          <w:rFonts w:ascii="Calibri" w:eastAsia="Times New Roman" w:hAnsi="Calibri" w:cs="Times New Roman"/>
          <w:i w:val="0"/>
          <w:iCs w:val="0"/>
          <w:color w:val="000000"/>
        </w:rPr>
        <w:t>:</w:t>
      </w:r>
    </w:p>
    <w:p w14:paraId="6D34B4D7" w14:textId="6224BD51" w:rsidR="00B84AE0" w:rsidRPr="00590141" w:rsidRDefault="007135DD" w:rsidP="000920C4">
      <w:pPr>
        <w:pStyle w:val="Akapitzlist"/>
        <w:numPr>
          <w:ilvl w:val="0"/>
          <w:numId w:val="84"/>
        </w:numPr>
        <w:ind w:left="284" w:hanging="284"/>
        <w:rPr>
          <w:i w:val="0"/>
          <w:iCs w:val="0"/>
          <w:color w:val="000000" w:themeColor="text1"/>
          <w:szCs w:val="22"/>
        </w:rPr>
      </w:pPr>
      <w:r>
        <w:rPr>
          <w:i w:val="0"/>
          <w:iCs w:val="0"/>
          <w:color w:val="000000" w:themeColor="text1"/>
          <w:szCs w:val="22"/>
        </w:rPr>
        <w:t>„</w:t>
      </w:r>
      <w:r w:rsidR="00786CCC" w:rsidRPr="000920C4">
        <w:rPr>
          <w:i w:val="0"/>
          <w:iCs w:val="0"/>
          <w:color w:val="000000" w:themeColor="text1"/>
          <w:szCs w:val="22"/>
        </w:rPr>
        <w:t>Program usuwania wyrobów zawierających azbest dla Gminy Stryków na lata 2018 -2032</w:t>
      </w:r>
      <w:r>
        <w:rPr>
          <w:i w:val="0"/>
          <w:iCs w:val="0"/>
          <w:color w:val="000000" w:themeColor="text1"/>
          <w:szCs w:val="22"/>
        </w:rPr>
        <w:t>”</w:t>
      </w:r>
      <w:r w:rsidR="00786CCC" w:rsidRPr="00590141">
        <w:rPr>
          <w:i w:val="0"/>
          <w:iCs w:val="0"/>
          <w:color w:val="000000" w:themeColor="text1"/>
          <w:szCs w:val="22"/>
        </w:rPr>
        <w:t xml:space="preserve"> przyjęty uchwałą Rady Miejskiej w Strykowie nr VII/68/2019 z dnia 26 marca 2019 r. Według bazy azbestowej na koniec 2021 roku wielkość zinwentaryzowanego azbestu wynosiła 7 899,715 Mg </w:t>
      </w:r>
      <w:r w:rsidR="00AE7AFF" w:rsidRPr="00590141">
        <w:rPr>
          <w:i w:val="0"/>
          <w:iCs w:val="0"/>
          <w:color w:val="000000" w:themeColor="text1"/>
          <w:szCs w:val="22"/>
        </w:rPr>
        <w:t xml:space="preserve">Dotychczas masa unieszkodliwiona wynosi 968,6520 Mg. </w:t>
      </w:r>
    </w:p>
    <w:p w14:paraId="5865AC65" w14:textId="5CC0B1DA" w:rsidR="00786CCC" w:rsidRDefault="00AE7AFF" w:rsidP="00CD059D">
      <w:pPr>
        <w:ind w:left="284"/>
        <w:rPr>
          <w:i w:val="0"/>
          <w:iCs w:val="0"/>
          <w:color w:val="000000" w:themeColor="text1"/>
          <w:szCs w:val="22"/>
        </w:rPr>
      </w:pPr>
      <w:r w:rsidRPr="00AE7AFF">
        <w:rPr>
          <w:i w:val="0"/>
          <w:iCs w:val="0"/>
          <w:color w:val="000000" w:themeColor="text1"/>
          <w:szCs w:val="22"/>
        </w:rPr>
        <w:t xml:space="preserve">Wciąż pozostaje do usunięcia 6 931,0630 Mg wyrobów azbestowych. W tym celu  </w:t>
      </w:r>
      <w:r w:rsidR="001C6B1C">
        <w:rPr>
          <w:i w:val="0"/>
          <w:iCs w:val="0"/>
          <w:color w:val="000000" w:themeColor="text1"/>
          <w:szCs w:val="22"/>
        </w:rPr>
        <w:t>g</w:t>
      </w:r>
      <w:r w:rsidRPr="00AE7AFF">
        <w:rPr>
          <w:i w:val="0"/>
          <w:iCs w:val="0"/>
          <w:color w:val="000000" w:themeColor="text1"/>
          <w:szCs w:val="22"/>
        </w:rPr>
        <w:t xml:space="preserve">mina udziela dotacji   celowych na zadania związane z usuwaniem wyrobów zawierających azbest  z terenu </w:t>
      </w:r>
      <w:r w:rsidR="00590854">
        <w:rPr>
          <w:i w:val="0"/>
          <w:iCs w:val="0"/>
          <w:color w:val="000000" w:themeColor="text1"/>
          <w:szCs w:val="22"/>
        </w:rPr>
        <w:t>g</w:t>
      </w:r>
      <w:r w:rsidRPr="00AE7AFF">
        <w:rPr>
          <w:i w:val="0"/>
          <w:iCs w:val="0"/>
          <w:color w:val="000000" w:themeColor="text1"/>
          <w:szCs w:val="22"/>
        </w:rPr>
        <w:t>miny Stryków na podstawie uchwały Nr XXVII/269/2020 Rady Miejskiej w Strykowie z dnia 12 listopada 2020 r.</w:t>
      </w:r>
    </w:p>
    <w:p w14:paraId="1D67ABCD" w14:textId="77777777" w:rsidR="00CD059D" w:rsidRDefault="00CD059D" w:rsidP="008D4E8D">
      <w:pPr>
        <w:rPr>
          <w:i w:val="0"/>
          <w:iCs w:val="0"/>
          <w:color w:val="000000" w:themeColor="text1"/>
          <w:szCs w:val="22"/>
        </w:rPr>
      </w:pPr>
    </w:p>
    <w:p w14:paraId="4F9373F6" w14:textId="64F68AC7" w:rsidR="00786CCC" w:rsidRPr="00B77DF0" w:rsidRDefault="00786CCC" w:rsidP="0039141A">
      <w:pPr>
        <w:pStyle w:val="Akapitzlist"/>
        <w:numPr>
          <w:ilvl w:val="0"/>
          <w:numId w:val="84"/>
        </w:numPr>
        <w:spacing w:after="120"/>
        <w:ind w:left="284" w:hanging="284"/>
        <w:rPr>
          <w:rFonts w:ascii="Calibri" w:eastAsia="Times New Roman" w:hAnsi="Calibri" w:cs="Times New Roman"/>
          <w:i w:val="0"/>
          <w:iCs w:val="0"/>
          <w:color w:val="000000"/>
        </w:rPr>
      </w:pPr>
      <w:r w:rsidRPr="0039141A">
        <w:rPr>
          <w:rFonts w:ascii="Calibri" w:eastAsia="Times New Roman" w:hAnsi="Calibri" w:cs="Times New Roman"/>
          <w:i w:val="0"/>
          <w:iCs w:val="0"/>
          <w:color w:val="000000"/>
        </w:rPr>
        <w:t xml:space="preserve">Od 2018 roku </w:t>
      </w:r>
      <w:r w:rsidR="005970FE">
        <w:rPr>
          <w:rFonts w:ascii="Calibri" w:eastAsia="Times New Roman" w:hAnsi="Calibri" w:cs="Times New Roman"/>
          <w:i w:val="0"/>
          <w:iCs w:val="0"/>
          <w:color w:val="000000"/>
        </w:rPr>
        <w:t xml:space="preserve">gmina </w:t>
      </w:r>
      <w:r w:rsidRPr="006546D7">
        <w:rPr>
          <w:rFonts w:ascii="Calibri" w:eastAsia="Times New Roman" w:hAnsi="Calibri" w:cs="Times New Roman"/>
          <w:i w:val="0"/>
          <w:iCs w:val="0"/>
          <w:color w:val="000000"/>
        </w:rPr>
        <w:t xml:space="preserve">corocznie prowadzi programy </w:t>
      </w:r>
      <w:r w:rsidR="00BE6AD5" w:rsidRPr="00BE6AD5">
        <w:rPr>
          <w:rFonts w:ascii="Calibri" w:eastAsia="Times New Roman" w:hAnsi="Calibri" w:cs="Times New Roman"/>
          <w:i w:val="0"/>
          <w:iCs w:val="0"/>
          <w:color w:val="000000"/>
        </w:rPr>
        <w:t>dotacji celowych na wymi</w:t>
      </w:r>
      <w:r w:rsidR="00BE6AD5">
        <w:rPr>
          <w:rFonts w:ascii="Calibri" w:eastAsia="Times New Roman" w:hAnsi="Calibri" w:cs="Times New Roman"/>
          <w:i w:val="0"/>
          <w:iCs w:val="0"/>
          <w:color w:val="000000"/>
        </w:rPr>
        <w:t>anę</w:t>
      </w:r>
      <w:r w:rsidR="00BE6AD5" w:rsidRPr="00BE6AD5">
        <w:rPr>
          <w:rFonts w:ascii="Calibri" w:eastAsia="Times New Roman" w:hAnsi="Calibri" w:cs="Times New Roman"/>
          <w:i w:val="0"/>
          <w:iCs w:val="0"/>
          <w:color w:val="000000"/>
        </w:rPr>
        <w:t xml:space="preserve"> dotychczasowego </w:t>
      </w:r>
      <w:proofErr w:type="spellStart"/>
      <w:r w:rsidR="00BE6AD5" w:rsidRPr="00BE6AD5">
        <w:rPr>
          <w:rFonts w:ascii="Calibri" w:eastAsia="Times New Roman" w:hAnsi="Calibri" w:cs="Times New Roman"/>
          <w:i w:val="0"/>
          <w:iCs w:val="0"/>
          <w:color w:val="000000"/>
        </w:rPr>
        <w:t>nieekologicznego</w:t>
      </w:r>
      <w:proofErr w:type="spellEnd"/>
      <w:r w:rsidR="00BE6AD5" w:rsidRPr="00BE6AD5">
        <w:rPr>
          <w:rFonts w:ascii="Calibri" w:eastAsia="Times New Roman" w:hAnsi="Calibri" w:cs="Times New Roman"/>
          <w:i w:val="0"/>
          <w:iCs w:val="0"/>
          <w:color w:val="000000"/>
        </w:rPr>
        <w:t xml:space="preserve"> źródła ciepła opartego na paliwie stałym na nowe ekologiczne źródło ciepła</w:t>
      </w:r>
      <w:r w:rsidRPr="000920C4">
        <w:rPr>
          <w:rFonts w:ascii="Calibri" w:eastAsia="Times New Roman" w:hAnsi="Calibri" w:cs="Times New Roman"/>
          <w:i w:val="0"/>
          <w:iCs w:val="0"/>
          <w:color w:val="000000"/>
        </w:rPr>
        <w:t>: kocioł na biomasę, gaz (podłączenie do sieci lub własny zbiornik), olej opałowy, wykonanie ogrzewania elektrycznego, pompy ciepła.</w:t>
      </w:r>
      <w:r w:rsidR="008D3393">
        <w:rPr>
          <w:rFonts w:ascii="Calibri" w:eastAsia="Times New Roman" w:hAnsi="Calibri" w:cs="Times New Roman"/>
          <w:i w:val="0"/>
          <w:iCs w:val="0"/>
          <w:color w:val="000000"/>
        </w:rPr>
        <w:t xml:space="preserve"> </w:t>
      </w:r>
      <w:r w:rsidR="008D3393" w:rsidRPr="008D3393">
        <w:rPr>
          <w:rFonts w:ascii="Calibri" w:eastAsia="Times New Roman" w:hAnsi="Calibri" w:cs="Times New Roman"/>
          <w:i w:val="0"/>
          <w:iCs w:val="0"/>
          <w:color w:val="000000"/>
        </w:rPr>
        <w:t>W nowej kadencji władz samorządowych można zaobserwować znaczący wzrost kwoty zabezpieczonej w budżecie gminy na ten cel, a co za tym idzie zwiększenie ilości wymienionych źródeł ciepła na ekologiczne, co przyczyni się do polepszenia jakości powietrza na terenie gminy. Potrzeby w tym obszarze są wciąż duże, dlatego program będzie kontynuowany w kolejnych latach.</w:t>
      </w:r>
    </w:p>
    <w:p w14:paraId="66D472F7" w14:textId="6136F34B" w:rsidR="00786CCC" w:rsidRPr="0057629F" w:rsidRDefault="00786CCC" w:rsidP="00786CCC">
      <w:pPr>
        <w:spacing w:after="120"/>
        <w:jc w:val="center"/>
        <w:rPr>
          <w:rFonts w:ascii="Calibri" w:eastAsia="Times New Roman" w:hAnsi="Calibri" w:cs="Times New Roman"/>
          <w:color w:val="000000"/>
        </w:rPr>
      </w:pPr>
      <w:bookmarkStart w:id="43" w:name="_Hlk109225182"/>
      <w:r w:rsidRPr="006546D7">
        <w:rPr>
          <w:rFonts w:ascii="Calibri" w:eastAsia="Times New Roman" w:hAnsi="Calibri" w:cs="Times New Roman"/>
          <w:color w:val="000000"/>
        </w:rPr>
        <w:t>Zestawienie zrealizowanych umów dotyczących wymiany pieców w latach 2018-202</w:t>
      </w:r>
      <w:r w:rsidR="00590854" w:rsidRPr="006546D7">
        <w:rPr>
          <w:rFonts w:ascii="Calibri" w:eastAsia="Times New Roman" w:hAnsi="Calibri" w:cs="Times New Roman"/>
          <w:color w:val="000000"/>
        </w:rPr>
        <w:t>1</w:t>
      </w:r>
    </w:p>
    <w:tbl>
      <w:tblPr>
        <w:tblW w:w="902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960"/>
        <w:gridCol w:w="2100"/>
        <w:gridCol w:w="2889"/>
        <w:gridCol w:w="3071"/>
      </w:tblGrid>
      <w:tr w:rsidR="00786CCC" w:rsidRPr="0057629F" w14:paraId="5C24EE25" w14:textId="77777777" w:rsidTr="00D15E6F">
        <w:trPr>
          <w:trHeight w:val="600"/>
          <w:jc w:val="center"/>
        </w:trPr>
        <w:tc>
          <w:tcPr>
            <w:tcW w:w="960" w:type="dxa"/>
            <w:shd w:val="clear" w:color="auto" w:fill="C6D9F1" w:themeFill="text2" w:themeFillTint="33"/>
            <w:vAlign w:val="center"/>
            <w:hideMark/>
          </w:tcPr>
          <w:p w14:paraId="7F4B5C52" w14:textId="77777777" w:rsidR="00786CCC" w:rsidRPr="0057629F" w:rsidRDefault="00786CCC" w:rsidP="00F92D83">
            <w:pPr>
              <w:spacing w:after="120"/>
              <w:jc w:val="center"/>
              <w:rPr>
                <w:rFonts w:ascii="Calibri" w:eastAsia="Times New Roman" w:hAnsi="Calibri" w:cs="Calibri"/>
                <w:b/>
                <w:bCs/>
                <w:i w:val="0"/>
                <w:iCs w:val="0"/>
                <w:color w:val="000000"/>
                <w:szCs w:val="22"/>
                <w:lang w:eastAsia="pl-PL"/>
              </w:rPr>
            </w:pPr>
            <w:r w:rsidRPr="0057629F">
              <w:rPr>
                <w:rFonts w:ascii="Calibri" w:eastAsia="Times New Roman" w:hAnsi="Calibri" w:cs="Calibri"/>
                <w:b/>
                <w:bCs/>
                <w:i w:val="0"/>
                <w:iCs w:val="0"/>
                <w:color w:val="000000"/>
                <w:szCs w:val="22"/>
                <w:lang w:eastAsia="pl-PL"/>
              </w:rPr>
              <w:t>Rok</w:t>
            </w:r>
          </w:p>
        </w:tc>
        <w:tc>
          <w:tcPr>
            <w:tcW w:w="2100" w:type="dxa"/>
            <w:shd w:val="clear" w:color="auto" w:fill="C6D9F1" w:themeFill="text2" w:themeFillTint="33"/>
            <w:vAlign w:val="center"/>
            <w:hideMark/>
          </w:tcPr>
          <w:p w14:paraId="0921B9E4" w14:textId="77777777" w:rsidR="00786CCC" w:rsidRPr="0057629F" w:rsidRDefault="00786CCC" w:rsidP="00F92D83">
            <w:pPr>
              <w:spacing w:after="120"/>
              <w:jc w:val="center"/>
              <w:rPr>
                <w:rFonts w:ascii="Calibri" w:eastAsia="Times New Roman" w:hAnsi="Calibri" w:cs="Calibri"/>
                <w:b/>
                <w:bCs/>
                <w:i w:val="0"/>
                <w:iCs w:val="0"/>
                <w:color w:val="000000"/>
                <w:szCs w:val="22"/>
                <w:lang w:eastAsia="pl-PL"/>
              </w:rPr>
            </w:pPr>
            <w:r w:rsidRPr="0057629F">
              <w:rPr>
                <w:rFonts w:ascii="Calibri" w:eastAsia="Times New Roman" w:hAnsi="Calibri" w:cs="Calibri"/>
                <w:b/>
                <w:bCs/>
                <w:i w:val="0"/>
                <w:iCs w:val="0"/>
                <w:color w:val="000000"/>
                <w:szCs w:val="22"/>
                <w:lang w:eastAsia="pl-PL"/>
              </w:rPr>
              <w:t>Ilość złożonych wniosków</w:t>
            </w:r>
          </w:p>
        </w:tc>
        <w:tc>
          <w:tcPr>
            <w:tcW w:w="2889" w:type="dxa"/>
            <w:shd w:val="clear" w:color="auto" w:fill="C6D9F1" w:themeFill="text2" w:themeFillTint="33"/>
            <w:vAlign w:val="center"/>
            <w:hideMark/>
          </w:tcPr>
          <w:p w14:paraId="6DE51C4B" w14:textId="77777777" w:rsidR="00786CCC" w:rsidRPr="0057629F" w:rsidRDefault="00786CCC" w:rsidP="00F92D83">
            <w:pPr>
              <w:spacing w:after="120"/>
              <w:jc w:val="center"/>
              <w:rPr>
                <w:rFonts w:ascii="Calibri" w:eastAsia="Times New Roman" w:hAnsi="Calibri" w:cs="Calibri"/>
                <w:b/>
                <w:bCs/>
                <w:i w:val="0"/>
                <w:iCs w:val="0"/>
                <w:color w:val="000000"/>
                <w:szCs w:val="22"/>
                <w:lang w:eastAsia="pl-PL"/>
              </w:rPr>
            </w:pPr>
            <w:r w:rsidRPr="0057629F">
              <w:rPr>
                <w:rFonts w:ascii="Calibri" w:eastAsia="Times New Roman" w:hAnsi="Calibri" w:cs="Calibri"/>
                <w:b/>
                <w:bCs/>
                <w:i w:val="0"/>
                <w:iCs w:val="0"/>
                <w:color w:val="000000"/>
                <w:szCs w:val="22"/>
                <w:lang w:eastAsia="pl-PL"/>
              </w:rPr>
              <w:t>Ilość podpisanych umów</w:t>
            </w:r>
          </w:p>
        </w:tc>
        <w:tc>
          <w:tcPr>
            <w:tcW w:w="3071" w:type="dxa"/>
            <w:shd w:val="clear" w:color="auto" w:fill="C6D9F1" w:themeFill="text2" w:themeFillTint="33"/>
            <w:vAlign w:val="center"/>
            <w:hideMark/>
          </w:tcPr>
          <w:p w14:paraId="097B597E" w14:textId="77777777" w:rsidR="00786CCC" w:rsidRPr="0057629F" w:rsidRDefault="00786CCC" w:rsidP="00F92D83">
            <w:pPr>
              <w:spacing w:after="120"/>
              <w:jc w:val="center"/>
              <w:rPr>
                <w:rFonts w:ascii="Calibri" w:eastAsia="Times New Roman" w:hAnsi="Calibri" w:cs="Calibri"/>
                <w:b/>
                <w:bCs/>
                <w:i w:val="0"/>
                <w:iCs w:val="0"/>
                <w:color w:val="000000"/>
                <w:szCs w:val="22"/>
                <w:lang w:eastAsia="pl-PL"/>
              </w:rPr>
            </w:pPr>
            <w:r w:rsidRPr="0057629F">
              <w:rPr>
                <w:rFonts w:ascii="Calibri" w:eastAsia="Times New Roman" w:hAnsi="Calibri" w:cs="Calibri"/>
                <w:b/>
                <w:bCs/>
                <w:i w:val="0"/>
                <w:iCs w:val="0"/>
                <w:color w:val="000000"/>
                <w:szCs w:val="22"/>
                <w:lang w:eastAsia="pl-PL"/>
              </w:rPr>
              <w:t>Łączna kwota wypłaconych dotacji</w:t>
            </w:r>
          </w:p>
        </w:tc>
      </w:tr>
      <w:tr w:rsidR="00786CCC" w:rsidRPr="0057629F" w14:paraId="73D56963" w14:textId="77777777" w:rsidTr="00D15E6F">
        <w:trPr>
          <w:trHeight w:val="300"/>
          <w:jc w:val="center"/>
        </w:trPr>
        <w:tc>
          <w:tcPr>
            <w:tcW w:w="960" w:type="dxa"/>
            <w:shd w:val="clear" w:color="auto" w:fill="EAF1DD" w:themeFill="accent3" w:themeFillTint="33"/>
            <w:vAlign w:val="center"/>
            <w:hideMark/>
          </w:tcPr>
          <w:p w14:paraId="0FD0E433" w14:textId="77777777" w:rsidR="00786CCC" w:rsidRPr="0057629F" w:rsidRDefault="00786CCC" w:rsidP="00F92D83">
            <w:pPr>
              <w:spacing w:after="120"/>
              <w:jc w:val="center"/>
              <w:rPr>
                <w:rFonts w:ascii="Calibri" w:eastAsia="Times New Roman" w:hAnsi="Calibri" w:cs="Calibri"/>
                <w:i w:val="0"/>
                <w:iCs w:val="0"/>
                <w:color w:val="000000"/>
                <w:szCs w:val="22"/>
                <w:lang w:eastAsia="pl-PL"/>
              </w:rPr>
            </w:pPr>
            <w:r w:rsidRPr="0057629F">
              <w:rPr>
                <w:rFonts w:ascii="Calibri" w:eastAsia="Times New Roman" w:hAnsi="Calibri" w:cs="Calibri"/>
                <w:i w:val="0"/>
                <w:iCs w:val="0"/>
                <w:color w:val="000000"/>
                <w:szCs w:val="22"/>
                <w:lang w:eastAsia="pl-PL"/>
              </w:rPr>
              <w:t>2018</w:t>
            </w:r>
          </w:p>
        </w:tc>
        <w:tc>
          <w:tcPr>
            <w:tcW w:w="2100" w:type="dxa"/>
            <w:shd w:val="clear" w:color="auto" w:fill="EAF1DD" w:themeFill="accent3" w:themeFillTint="33"/>
            <w:vAlign w:val="center"/>
            <w:hideMark/>
          </w:tcPr>
          <w:p w14:paraId="5BCF3B70" w14:textId="77777777" w:rsidR="00786CCC" w:rsidRPr="0057629F" w:rsidRDefault="00786CCC" w:rsidP="00F92D83">
            <w:pPr>
              <w:spacing w:after="120"/>
              <w:jc w:val="center"/>
              <w:rPr>
                <w:rFonts w:ascii="Calibri" w:eastAsia="Times New Roman" w:hAnsi="Calibri" w:cs="Calibri"/>
                <w:i w:val="0"/>
                <w:iCs w:val="0"/>
                <w:color w:val="000000"/>
                <w:szCs w:val="22"/>
                <w:lang w:eastAsia="pl-PL"/>
              </w:rPr>
            </w:pPr>
            <w:r w:rsidRPr="0057629F">
              <w:rPr>
                <w:rFonts w:ascii="Calibri" w:eastAsia="Times New Roman" w:hAnsi="Calibri" w:cs="Calibri"/>
                <w:i w:val="0"/>
                <w:iCs w:val="0"/>
                <w:color w:val="000000"/>
                <w:szCs w:val="22"/>
                <w:lang w:eastAsia="pl-PL"/>
              </w:rPr>
              <w:t>50</w:t>
            </w:r>
          </w:p>
        </w:tc>
        <w:tc>
          <w:tcPr>
            <w:tcW w:w="2889" w:type="dxa"/>
            <w:shd w:val="clear" w:color="auto" w:fill="EAF1DD" w:themeFill="accent3" w:themeFillTint="33"/>
            <w:vAlign w:val="center"/>
            <w:hideMark/>
          </w:tcPr>
          <w:p w14:paraId="38281965" w14:textId="77777777" w:rsidR="00786CCC" w:rsidRPr="0057629F" w:rsidRDefault="00786CCC" w:rsidP="00F92D83">
            <w:pPr>
              <w:spacing w:after="120"/>
              <w:jc w:val="center"/>
              <w:rPr>
                <w:rFonts w:ascii="Calibri" w:eastAsia="Times New Roman" w:hAnsi="Calibri" w:cs="Calibri"/>
                <w:i w:val="0"/>
                <w:iCs w:val="0"/>
                <w:color w:val="000000"/>
                <w:szCs w:val="22"/>
                <w:lang w:eastAsia="pl-PL"/>
              </w:rPr>
            </w:pPr>
            <w:r w:rsidRPr="0057629F">
              <w:rPr>
                <w:rFonts w:ascii="Calibri" w:eastAsia="Times New Roman" w:hAnsi="Calibri" w:cs="Calibri"/>
                <w:i w:val="0"/>
                <w:iCs w:val="0"/>
                <w:color w:val="000000"/>
                <w:szCs w:val="22"/>
                <w:lang w:eastAsia="pl-PL"/>
              </w:rPr>
              <w:t>31 (rozliczonych 29)</w:t>
            </w:r>
          </w:p>
        </w:tc>
        <w:tc>
          <w:tcPr>
            <w:tcW w:w="3071" w:type="dxa"/>
            <w:shd w:val="clear" w:color="auto" w:fill="EAF1DD" w:themeFill="accent3" w:themeFillTint="33"/>
            <w:vAlign w:val="center"/>
            <w:hideMark/>
          </w:tcPr>
          <w:p w14:paraId="75630C22" w14:textId="77777777" w:rsidR="00786CCC" w:rsidRPr="0057629F" w:rsidRDefault="00786CCC" w:rsidP="00F92D83">
            <w:pPr>
              <w:spacing w:after="120"/>
              <w:jc w:val="center"/>
              <w:rPr>
                <w:rFonts w:ascii="Calibri" w:eastAsia="Times New Roman" w:hAnsi="Calibri" w:cs="Calibri"/>
                <w:i w:val="0"/>
                <w:iCs w:val="0"/>
                <w:color w:val="000000"/>
                <w:szCs w:val="22"/>
                <w:lang w:eastAsia="pl-PL"/>
              </w:rPr>
            </w:pPr>
            <w:r w:rsidRPr="0057629F">
              <w:rPr>
                <w:rFonts w:ascii="Calibri" w:eastAsia="Times New Roman" w:hAnsi="Calibri" w:cs="Calibri"/>
                <w:i w:val="0"/>
                <w:iCs w:val="0"/>
                <w:color w:val="000000"/>
                <w:szCs w:val="22"/>
                <w:lang w:eastAsia="pl-PL"/>
              </w:rPr>
              <w:t>131 423,89 zł</w:t>
            </w:r>
          </w:p>
        </w:tc>
      </w:tr>
      <w:tr w:rsidR="00786CCC" w:rsidRPr="0057629F" w14:paraId="0F23F217" w14:textId="77777777" w:rsidTr="00D15E6F">
        <w:trPr>
          <w:trHeight w:val="300"/>
          <w:jc w:val="center"/>
        </w:trPr>
        <w:tc>
          <w:tcPr>
            <w:tcW w:w="960" w:type="dxa"/>
            <w:shd w:val="clear" w:color="auto" w:fill="EAF1DD" w:themeFill="accent3" w:themeFillTint="33"/>
            <w:vAlign w:val="center"/>
            <w:hideMark/>
          </w:tcPr>
          <w:p w14:paraId="5D38F0AD" w14:textId="77777777" w:rsidR="00786CCC" w:rsidRPr="0057629F" w:rsidRDefault="00786CCC" w:rsidP="00F92D83">
            <w:pPr>
              <w:spacing w:after="120"/>
              <w:jc w:val="center"/>
              <w:rPr>
                <w:rFonts w:ascii="Calibri" w:eastAsia="Times New Roman" w:hAnsi="Calibri" w:cs="Calibri"/>
                <w:i w:val="0"/>
                <w:iCs w:val="0"/>
                <w:color w:val="000000"/>
                <w:szCs w:val="22"/>
                <w:lang w:eastAsia="pl-PL"/>
              </w:rPr>
            </w:pPr>
            <w:r w:rsidRPr="0057629F">
              <w:rPr>
                <w:rFonts w:ascii="Calibri" w:eastAsia="Times New Roman" w:hAnsi="Calibri" w:cs="Calibri"/>
                <w:i w:val="0"/>
                <w:iCs w:val="0"/>
                <w:color w:val="000000"/>
                <w:szCs w:val="22"/>
                <w:lang w:eastAsia="pl-PL"/>
              </w:rPr>
              <w:t>2019</w:t>
            </w:r>
          </w:p>
        </w:tc>
        <w:tc>
          <w:tcPr>
            <w:tcW w:w="2100" w:type="dxa"/>
            <w:shd w:val="clear" w:color="auto" w:fill="EAF1DD" w:themeFill="accent3" w:themeFillTint="33"/>
            <w:vAlign w:val="center"/>
            <w:hideMark/>
          </w:tcPr>
          <w:p w14:paraId="6C760479" w14:textId="77777777" w:rsidR="00786CCC" w:rsidRPr="0057629F" w:rsidRDefault="00786CCC" w:rsidP="00F92D83">
            <w:pPr>
              <w:spacing w:after="120"/>
              <w:jc w:val="center"/>
              <w:rPr>
                <w:rFonts w:ascii="Calibri" w:eastAsia="Times New Roman" w:hAnsi="Calibri" w:cs="Calibri"/>
                <w:i w:val="0"/>
                <w:iCs w:val="0"/>
                <w:color w:val="000000"/>
                <w:szCs w:val="22"/>
                <w:lang w:eastAsia="pl-PL"/>
              </w:rPr>
            </w:pPr>
            <w:r w:rsidRPr="0057629F">
              <w:rPr>
                <w:rFonts w:ascii="Calibri" w:eastAsia="Times New Roman" w:hAnsi="Calibri" w:cs="Calibri"/>
                <w:i w:val="0"/>
                <w:iCs w:val="0"/>
                <w:color w:val="000000"/>
                <w:szCs w:val="22"/>
                <w:lang w:eastAsia="pl-PL"/>
              </w:rPr>
              <w:t>98</w:t>
            </w:r>
          </w:p>
        </w:tc>
        <w:tc>
          <w:tcPr>
            <w:tcW w:w="2889" w:type="dxa"/>
            <w:shd w:val="clear" w:color="auto" w:fill="EAF1DD" w:themeFill="accent3" w:themeFillTint="33"/>
            <w:vAlign w:val="center"/>
            <w:hideMark/>
          </w:tcPr>
          <w:p w14:paraId="069677D1" w14:textId="77777777" w:rsidR="00786CCC" w:rsidRPr="0057629F" w:rsidRDefault="00786CCC" w:rsidP="00F92D83">
            <w:pPr>
              <w:spacing w:after="120"/>
              <w:jc w:val="center"/>
              <w:rPr>
                <w:rFonts w:ascii="Calibri" w:eastAsia="Times New Roman" w:hAnsi="Calibri" w:cs="Calibri"/>
                <w:i w:val="0"/>
                <w:iCs w:val="0"/>
                <w:color w:val="000000"/>
                <w:szCs w:val="22"/>
                <w:lang w:eastAsia="pl-PL"/>
              </w:rPr>
            </w:pPr>
            <w:r w:rsidRPr="0057629F">
              <w:rPr>
                <w:rFonts w:ascii="Calibri" w:eastAsia="Times New Roman" w:hAnsi="Calibri" w:cs="Calibri"/>
                <w:i w:val="0"/>
                <w:iCs w:val="0"/>
                <w:color w:val="000000"/>
                <w:szCs w:val="22"/>
                <w:lang w:eastAsia="pl-PL"/>
              </w:rPr>
              <w:t>93 (rozliczonych 85)</w:t>
            </w:r>
          </w:p>
        </w:tc>
        <w:tc>
          <w:tcPr>
            <w:tcW w:w="3071" w:type="dxa"/>
            <w:shd w:val="clear" w:color="auto" w:fill="EAF1DD" w:themeFill="accent3" w:themeFillTint="33"/>
            <w:vAlign w:val="center"/>
            <w:hideMark/>
          </w:tcPr>
          <w:p w14:paraId="557F4918" w14:textId="77777777" w:rsidR="00786CCC" w:rsidRPr="0057629F" w:rsidRDefault="00786CCC" w:rsidP="00F92D83">
            <w:pPr>
              <w:spacing w:after="120"/>
              <w:jc w:val="center"/>
              <w:rPr>
                <w:rFonts w:ascii="Calibri" w:eastAsia="Times New Roman" w:hAnsi="Calibri" w:cs="Calibri"/>
                <w:i w:val="0"/>
                <w:iCs w:val="0"/>
                <w:color w:val="000000"/>
                <w:szCs w:val="22"/>
                <w:lang w:eastAsia="pl-PL"/>
              </w:rPr>
            </w:pPr>
            <w:r w:rsidRPr="0057629F">
              <w:rPr>
                <w:rFonts w:ascii="Calibri" w:eastAsia="Times New Roman" w:hAnsi="Calibri" w:cs="Calibri"/>
                <w:i w:val="0"/>
                <w:iCs w:val="0"/>
                <w:color w:val="000000"/>
                <w:szCs w:val="22"/>
                <w:lang w:eastAsia="pl-PL"/>
              </w:rPr>
              <w:t>343 960,58 zł</w:t>
            </w:r>
          </w:p>
        </w:tc>
      </w:tr>
      <w:tr w:rsidR="00786CCC" w:rsidRPr="0057629F" w14:paraId="387E1439" w14:textId="77777777" w:rsidTr="00D15E6F">
        <w:trPr>
          <w:trHeight w:val="300"/>
          <w:jc w:val="center"/>
        </w:trPr>
        <w:tc>
          <w:tcPr>
            <w:tcW w:w="960" w:type="dxa"/>
            <w:shd w:val="clear" w:color="auto" w:fill="EAF1DD" w:themeFill="accent3" w:themeFillTint="33"/>
            <w:vAlign w:val="center"/>
            <w:hideMark/>
          </w:tcPr>
          <w:p w14:paraId="710B240F" w14:textId="77777777" w:rsidR="00786CCC" w:rsidRPr="0057629F" w:rsidRDefault="00786CCC" w:rsidP="00F92D83">
            <w:pPr>
              <w:spacing w:after="120"/>
              <w:jc w:val="center"/>
              <w:rPr>
                <w:rFonts w:ascii="Calibri" w:eastAsia="Times New Roman" w:hAnsi="Calibri" w:cs="Calibri"/>
                <w:i w:val="0"/>
                <w:iCs w:val="0"/>
                <w:color w:val="000000"/>
                <w:szCs w:val="22"/>
                <w:lang w:eastAsia="pl-PL"/>
              </w:rPr>
            </w:pPr>
            <w:r w:rsidRPr="0057629F">
              <w:rPr>
                <w:rFonts w:ascii="Calibri" w:eastAsia="Times New Roman" w:hAnsi="Calibri" w:cs="Calibri"/>
                <w:i w:val="0"/>
                <w:iCs w:val="0"/>
                <w:color w:val="000000"/>
                <w:szCs w:val="22"/>
                <w:lang w:eastAsia="pl-PL"/>
              </w:rPr>
              <w:t>2020</w:t>
            </w:r>
          </w:p>
        </w:tc>
        <w:tc>
          <w:tcPr>
            <w:tcW w:w="2100" w:type="dxa"/>
            <w:shd w:val="clear" w:color="auto" w:fill="EAF1DD" w:themeFill="accent3" w:themeFillTint="33"/>
            <w:vAlign w:val="center"/>
            <w:hideMark/>
          </w:tcPr>
          <w:p w14:paraId="53734D22" w14:textId="77777777" w:rsidR="00786CCC" w:rsidRPr="0057629F" w:rsidRDefault="00786CCC" w:rsidP="00F92D83">
            <w:pPr>
              <w:spacing w:after="120"/>
              <w:jc w:val="center"/>
              <w:rPr>
                <w:rFonts w:ascii="Calibri" w:eastAsia="Times New Roman" w:hAnsi="Calibri" w:cs="Calibri"/>
                <w:i w:val="0"/>
                <w:iCs w:val="0"/>
                <w:color w:val="000000"/>
                <w:szCs w:val="22"/>
                <w:lang w:eastAsia="pl-PL"/>
              </w:rPr>
            </w:pPr>
            <w:r w:rsidRPr="0057629F">
              <w:rPr>
                <w:rFonts w:ascii="Calibri" w:eastAsia="Times New Roman" w:hAnsi="Calibri" w:cs="Calibri"/>
                <w:i w:val="0"/>
                <w:iCs w:val="0"/>
                <w:color w:val="000000"/>
                <w:szCs w:val="22"/>
                <w:lang w:eastAsia="pl-PL"/>
              </w:rPr>
              <w:t>98</w:t>
            </w:r>
          </w:p>
        </w:tc>
        <w:tc>
          <w:tcPr>
            <w:tcW w:w="2889" w:type="dxa"/>
            <w:shd w:val="clear" w:color="auto" w:fill="EAF1DD" w:themeFill="accent3" w:themeFillTint="33"/>
            <w:vAlign w:val="center"/>
            <w:hideMark/>
          </w:tcPr>
          <w:p w14:paraId="0962EA98" w14:textId="77777777" w:rsidR="00786CCC" w:rsidRPr="0057629F" w:rsidRDefault="00786CCC" w:rsidP="00F92D83">
            <w:pPr>
              <w:spacing w:after="120"/>
              <w:jc w:val="center"/>
              <w:rPr>
                <w:rFonts w:ascii="Calibri" w:eastAsia="Times New Roman" w:hAnsi="Calibri" w:cs="Calibri"/>
                <w:i w:val="0"/>
                <w:iCs w:val="0"/>
                <w:color w:val="000000"/>
                <w:szCs w:val="22"/>
                <w:lang w:eastAsia="pl-PL"/>
              </w:rPr>
            </w:pPr>
            <w:r w:rsidRPr="0057629F">
              <w:rPr>
                <w:rFonts w:ascii="Calibri" w:eastAsia="Times New Roman" w:hAnsi="Calibri" w:cs="Calibri"/>
                <w:i w:val="0"/>
                <w:iCs w:val="0"/>
                <w:color w:val="000000"/>
                <w:szCs w:val="22"/>
                <w:lang w:eastAsia="pl-PL"/>
              </w:rPr>
              <w:t>83 (rozliczonych 73)</w:t>
            </w:r>
          </w:p>
        </w:tc>
        <w:tc>
          <w:tcPr>
            <w:tcW w:w="3071" w:type="dxa"/>
            <w:shd w:val="clear" w:color="auto" w:fill="EAF1DD" w:themeFill="accent3" w:themeFillTint="33"/>
            <w:vAlign w:val="center"/>
            <w:hideMark/>
          </w:tcPr>
          <w:p w14:paraId="32CE8982" w14:textId="77777777" w:rsidR="00786CCC" w:rsidRPr="0057629F" w:rsidRDefault="00786CCC" w:rsidP="00F92D83">
            <w:pPr>
              <w:spacing w:after="120"/>
              <w:jc w:val="center"/>
              <w:rPr>
                <w:rFonts w:ascii="Calibri" w:eastAsia="Times New Roman" w:hAnsi="Calibri" w:cs="Calibri"/>
                <w:i w:val="0"/>
                <w:iCs w:val="0"/>
                <w:color w:val="000000"/>
                <w:szCs w:val="22"/>
                <w:lang w:eastAsia="pl-PL"/>
              </w:rPr>
            </w:pPr>
            <w:r w:rsidRPr="0057629F">
              <w:rPr>
                <w:rFonts w:ascii="Calibri" w:eastAsia="Times New Roman" w:hAnsi="Calibri" w:cs="Calibri"/>
                <w:i w:val="0"/>
                <w:iCs w:val="0"/>
                <w:color w:val="000000"/>
                <w:szCs w:val="22"/>
                <w:lang w:eastAsia="pl-PL"/>
              </w:rPr>
              <w:t>321 185,40 zł</w:t>
            </w:r>
          </w:p>
        </w:tc>
      </w:tr>
      <w:tr w:rsidR="0083433E" w:rsidRPr="0057629F" w14:paraId="74F1D18B" w14:textId="77777777" w:rsidTr="00D15E6F">
        <w:trPr>
          <w:trHeight w:val="300"/>
          <w:jc w:val="center"/>
        </w:trPr>
        <w:tc>
          <w:tcPr>
            <w:tcW w:w="960" w:type="dxa"/>
            <w:shd w:val="clear" w:color="auto" w:fill="EAF1DD" w:themeFill="accent3" w:themeFillTint="33"/>
            <w:vAlign w:val="center"/>
          </w:tcPr>
          <w:p w14:paraId="56983631" w14:textId="4B61B860" w:rsidR="0083433E" w:rsidRPr="0057629F" w:rsidRDefault="0083433E" w:rsidP="00F92D83">
            <w:pPr>
              <w:spacing w:after="120"/>
              <w:jc w:val="center"/>
              <w:rPr>
                <w:rFonts w:ascii="Calibri" w:eastAsia="Times New Roman" w:hAnsi="Calibri" w:cs="Calibri"/>
                <w:i w:val="0"/>
                <w:iCs w:val="0"/>
                <w:color w:val="000000"/>
                <w:szCs w:val="22"/>
                <w:lang w:eastAsia="pl-PL"/>
              </w:rPr>
            </w:pPr>
            <w:r>
              <w:rPr>
                <w:rFonts w:ascii="Calibri" w:eastAsia="Times New Roman" w:hAnsi="Calibri" w:cs="Calibri"/>
                <w:i w:val="0"/>
                <w:iCs w:val="0"/>
                <w:color w:val="000000"/>
                <w:szCs w:val="22"/>
                <w:lang w:eastAsia="pl-PL"/>
              </w:rPr>
              <w:t>2021</w:t>
            </w:r>
          </w:p>
        </w:tc>
        <w:tc>
          <w:tcPr>
            <w:tcW w:w="2100" w:type="dxa"/>
            <w:shd w:val="clear" w:color="auto" w:fill="EAF1DD" w:themeFill="accent3" w:themeFillTint="33"/>
            <w:vAlign w:val="center"/>
          </w:tcPr>
          <w:p w14:paraId="2863DE54" w14:textId="71283BF9" w:rsidR="0083433E" w:rsidRPr="0057629F" w:rsidRDefault="0083433E" w:rsidP="00F92D83">
            <w:pPr>
              <w:spacing w:after="120"/>
              <w:jc w:val="center"/>
              <w:rPr>
                <w:rFonts w:ascii="Calibri" w:eastAsia="Times New Roman" w:hAnsi="Calibri" w:cs="Calibri"/>
                <w:i w:val="0"/>
                <w:iCs w:val="0"/>
                <w:color w:val="000000"/>
                <w:szCs w:val="22"/>
                <w:lang w:eastAsia="pl-PL"/>
              </w:rPr>
            </w:pPr>
            <w:r w:rsidRPr="0083433E">
              <w:rPr>
                <w:rFonts w:ascii="Calibri" w:eastAsia="Times New Roman" w:hAnsi="Calibri" w:cs="Calibri"/>
                <w:i w:val="0"/>
                <w:iCs w:val="0"/>
                <w:color w:val="000000"/>
                <w:szCs w:val="22"/>
                <w:lang w:eastAsia="pl-PL"/>
              </w:rPr>
              <w:t>116</w:t>
            </w:r>
          </w:p>
        </w:tc>
        <w:tc>
          <w:tcPr>
            <w:tcW w:w="2889" w:type="dxa"/>
            <w:shd w:val="clear" w:color="auto" w:fill="EAF1DD" w:themeFill="accent3" w:themeFillTint="33"/>
            <w:vAlign w:val="center"/>
          </w:tcPr>
          <w:p w14:paraId="1A54FEE8" w14:textId="52E4E72A" w:rsidR="0083433E" w:rsidRPr="0057629F" w:rsidRDefault="0083433E" w:rsidP="00F92D83">
            <w:pPr>
              <w:spacing w:after="120"/>
              <w:jc w:val="center"/>
              <w:rPr>
                <w:rFonts w:ascii="Calibri" w:eastAsia="Times New Roman" w:hAnsi="Calibri" w:cs="Calibri"/>
                <w:i w:val="0"/>
                <w:iCs w:val="0"/>
                <w:color w:val="000000"/>
                <w:szCs w:val="22"/>
                <w:lang w:eastAsia="pl-PL"/>
              </w:rPr>
            </w:pPr>
            <w:r w:rsidRPr="0083433E">
              <w:rPr>
                <w:rFonts w:ascii="Calibri" w:eastAsia="Times New Roman" w:hAnsi="Calibri" w:cs="Calibri"/>
                <w:i w:val="0"/>
                <w:iCs w:val="0"/>
                <w:color w:val="000000"/>
                <w:szCs w:val="22"/>
                <w:lang w:eastAsia="pl-PL"/>
              </w:rPr>
              <w:t>110 (rozliczonych 91)</w:t>
            </w:r>
          </w:p>
        </w:tc>
        <w:tc>
          <w:tcPr>
            <w:tcW w:w="3071" w:type="dxa"/>
            <w:shd w:val="clear" w:color="auto" w:fill="EAF1DD" w:themeFill="accent3" w:themeFillTint="33"/>
            <w:vAlign w:val="center"/>
          </w:tcPr>
          <w:p w14:paraId="49C3BB36" w14:textId="26623C38" w:rsidR="0083433E" w:rsidRPr="0057629F" w:rsidRDefault="0083433E" w:rsidP="00F92D83">
            <w:pPr>
              <w:spacing w:after="120"/>
              <w:jc w:val="center"/>
              <w:rPr>
                <w:rFonts w:ascii="Calibri" w:eastAsia="Times New Roman" w:hAnsi="Calibri" w:cs="Calibri"/>
                <w:i w:val="0"/>
                <w:iCs w:val="0"/>
                <w:color w:val="000000"/>
                <w:szCs w:val="22"/>
                <w:lang w:eastAsia="pl-PL"/>
              </w:rPr>
            </w:pPr>
            <w:r w:rsidRPr="0083433E">
              <w:rPr>
                <w:rFonts w:ascii="Calibri" w:eastAsia="Times New Roman" w:hAnsi="Calibri" w:cs="Calibri"/>
                <w:i w:val="0"/>
                <w:iCs w:val="0"/>
                <w:color w:val="000000"/>
                <w:szCs w:val="22"/>
                <w:lang w:eastAsia="pl-PL"/>
              </w:rPr>
              <w:t>415 483,74 zł</w:t>
            </w:r>
          </w:p>
        </w:tc>
      </w:tr>
    </w:tbl>
    <w:bookmarkEnd w:id="43"/>
    <w:p w14:paraId="57DA99EF" w14:textId="77777777" w:rsidR="00786CCC" w:rsidRPr="0057629F" w:rsidRDefault="00786CCC" w:rsidP="00786CCC">
      <w:pPr>
        <w:spacing w:after="120"/>
        <w:jc w:val="center"/>
        <w:rPr>
          <w:rFonts w:ascii="Calibri" w:eastAsia="Times New Roman" w:hAnsi="Calibri" w:cs="Times New Roman"/>
          <w:color w:val="000000"/>
          <w:sz w:val="18"/>
          <w:szCs w:val="18"/>
        </w:rPr>
      </w:pPr>
      <w:r w:rsidRPr="0057629F">
        <w:rPr>
          <w:rFonts w:ascii="Calibri" w:eastAsia="Times New Roman" w:hAnsi="Calibri" w:cs="Times New Roman"/>
          <w:color w:val="000000"/>
          <w:sz w:val="18"/>
          <w:szCs w:val="18"/>
        </w:rPr>
        <w:t>Źródło: https://www.strykow.pl/2723,dzialania-w-zakresie-ochrony-srodowiska?tresc=21276</w:t>
      </w:r>
    </w:p>
    <w:p w14:paraId="23915AA8" w14:textId="77777777" w:rsidR="00B84AE0" w:rsidRDefault="00B84AE0" w:rsidP="00786CCC">
      <w:pPr>
        <w:spacing w:after="120"/>
        <w:rPr>
          <w:rFonts w:ascii="Calibri" w:eastAsia="Times New Roman" w:hAnsi="Calibri" w:cs="Times New Roman"/>
          <w:i w:val="0"/>
          <w:iCs w:val="0"/>
          <w:color w:val="000000"/>
        </w:rPr>
      </w:pPr>
    </w:p>
    <w:p w14:paraId="23AA4EB8" w14:textId="58FCE1FB" w:rsidR="003D6E20" w:rsidRDefault="005970FE" w:rsidP="00ED0371">
      <w:pPr>
        <w:pStyle w:val="Akapitzlist"/>
        <w:numPr>
          <w:ilvl w:val="0"/>
          <w:numId w:val="84"/>
        </w:numPr>
        <w:spacing w:after="120"/>
        <w:ind w:left="284" w:hanging="284"/>
        <w:rPr>
          <w:rFonts w:ascii="Calibri" w:eastAsia="Times New Roman" w:hAnsi="Calibri" w:cs="Calibri"/>
          <w:i w:val="0"/>
          <w:iCs w:val="0"/>
          <w:color w:val="000000"/>
          <w:szCs w:val="22"/>
        </w:rPr>
      </w:pPr>
      <w:r w:rsidRPr="00ED0371">
        <w:rPr>
          <w:rFonts w:ascii="Calibri" w:eastAsia="Times New Roman" w:hAnsi="Calibri" w:cs="Times New Roman"/>
          <w:i w:val="0"/>
          <w:iCs w:val="0"/>
          <w:color w:val="000000"/>
        </w:rPr>
        <w:t xml:space="preserve">W </w:t>
      </w:r>
      <w:r w:rsidR="00ED0371">
        <w:rPr>
          <w:rFonts w:ascii="Calibri" w:eastAsia="Times New Roman" w:hAnsi="Calibri" w:cs="Times New Roman"/>
          <w:i w:val="0"/>
          <w:iCs w:val="0"/>
          <w:color w:val="000000"/>
        </w:rPr>
        <w:t xml:space="preserve">roku 2020 </w:t>
      </w:r>
      <w:r w:rsidR="00061489">
        <w:rPr>
          <w:rFonts w:ascii="Calibri" w:eastAsia="Times New Roman" w:hAnsi="Calibri" w:cs="Times New Roman"/>
          <w:i w:val="0"/>
          <w:iCs w:val="0"/>
          <w:color w:val="000000"/>
        </w:rPr>
        <w:t xml:space="preserve">władze gminy rozpoczęły </w:t>
      </w:r>
      <w:r w:rsidR="00ED0371" w:rsidRPr="005970FE">
        <w:rPr>
          <w:rFonts w:ascii="Calibri" w:eastAsia="Times New Roman" w:hAnsi="Calibri" w:cs="Times New Roman"/>
          <w:i w:val="0"/>
          <w:iCs w:val="0"/>
          <w:color w:val="000000"/>
        </w:rPr>
        <w:t xml:space="preserve">proces zmian wyglądu przestrzeni zielonych na terenie Strykowa obejmujący wykonanie nowych i uzupełnienie dotychczasowych </w:t>
      </w:r>
      <w:proofErr w:type="spellStart"/>
      <w:r w:rsidR="00ED0371" w:rsidRPr="005970FE">
        <w:rPr>
          <w:rFonts w:ascii="Calibri" w:eastAsia="Times New Roman" w:hAnsi="Calibri" w:cs="Times New Roman"/>
          <w:i w:val="0"/>
          <w:iCs w:val="0"/>
          <w:color w:val="000000"/>
        </w:rPr>
        <w:t>nasadzeń</w:t>
      </w:r>
      <w:proofErr w:type="spellEnd"/>
      <w:r w:rsidR="00ED0371" w:rsidRPr="005970FE">
        <w:rPr>
          <w:rFonts w:ascii="Calibri" w:eastAsia="Times New Roman" w:hAnsi="Calibri" w:cs="Times New Roman"/>
          <w:i w:val="0"/>
          <w:iCs w:val="0"/>
          <w:color w:val="000000"/>
        </w:rPr>
        <w:t>.</w:t>
      </w:r>
      <w:r w:rsidR="00ED0371">
        <w:rPr>
          <w:rFonts w:ascii="Calibri" w:eastAsia="Times New Roman" w:hAnsi="Calibri" w:cs="Times New Roman"/>
          <w:i w:val="0"/>
          <w:iCs w:val="0"/>
          <w:color w:val="000000"/>
        </w:rPr>
        <w:t xml:space="preserve"> </w:t>
      </w:r>
      <w:r w:rsidR="00ED0371">
        <w:rPr>
          <w:rFonts w:ascii="Calibri" w:eastAsia="Times New Roman" w:hAnsi="Calibri" w:cs="Calibri"/>
          <w:i w:val="0"/>
          <w:iCs w:val="0"/>
          <w:color w:val="000000"/>
          <w:szCs w:val="22"/>
        </w:rPr>
        <w:t>N</w:t>
      </w:r>
      <w:r w:rsidR="00ED0371" w:rsidRPr="0057629F">
        <w:rPr>
          <w:rFonts w:ascii="Calibri" w:eastAsia="Times New Roman" w:hAnsi="Calibri" w:cs="Calibri"/>
          <w:i w:val="0"/>
          <w:iCs w:val="0"/>
          <w:color w:val="000000"/>
          <w:szCs w:val="22"/>
        </w:rPr>
        <w:t>iezwykle ważne jest podejmowanie wszelkich możliwych działań mających na celu ochronę istniejących obszarów zielonych</w:t>
      </w:r>
      <w:r w:rsidR="00ED0371">
        <w:rPr>
          <w:rFonts w:ascii="Calibri" w:eastAsia="Times New Roman" w:hAnsi="Calibri" w:cs="Calibri"/>
          <w:i w:val="0"/>
          <w:iCs w:val="0"/>
          <w:color w:val="000000"/>
          <w:szCs w:val="22"/>
        </w:rPr>
        <w:t xml:space="preserve"> oraz tworzenie nowych, ponieważ</w:t>
      </w:r>
      <w:r w:rsidR="00ED0371" w:rsidRPr="0057629F">
        <w:rPr>
          <w:rFonts w:ascii="Calibri" w:eastAsia="Times New Roman" w:hAnsi="Calibri" w:cs="Calibri"/>
          <w:i w:val="0"/>
          <w:iCs w:val="0"/>
          <w:color w:val="000000"/>
          <w:szCs w:val="22"/>
        </w:rPr>
        <w:t xml:space="preserve"> wg prognoz</w:t>
      </w:r>
      <w:r w:rsidR="00ED0371" w:rsidRPr="0057629F">
        <w:rPr>
          <w:rFonts w:ascii="Calibri" w:eastAsia="Times New Roman" w:hAnsi="Calibri" w:cs="Times New Roman"/>
        </w:rPr>
        <w:t xml:space="preserve"> </w:t>
      </w:r>
      <w:r w:rsidR="00ED0371" w:rsidRPr="0057629F">
        <w:rPr>
          <w:rFonts w:ascii="Calibri" w:eastAsia="Times New Roman" w:hAnsi="Calibri" w:cs="Calibri"/>
          <w:i w:val="0"/>
          <w:iCs w:val="0"/>
          <w:color w:val="000000"/>
          <w:szCs w:val="22"/>
        </w:rPr>
        <w:t xml:space="preserve">Stryków należy do miast, w których planowane procesy urbanizacyjne wpłyną na pogorszenie proporcji terenów zieleni miejskiej do terenów zurbanizowanych. </w:t>
      </w:r>
      <w:r w:rsidR="00ED0371">
        <w:rPr>
          <w:rFonts w:ascii="Calibri" w:eastAsia="Times New Roman" w:hAnsi="Calibri" w:cs="Calibri"/>
          <w:i w:val="0"/>
          <w:iCs w:val="0"/>
          <w:color w:val="000000"/>
          <w:szCs w:val="22"/>
        </w:rPr>
        <w:t xml:space="preserve">Świadczą o tym niekorzystne </w:t>
      </w:r>
      <w:r w:rsidR="00ED0371" w:rsidRPr="000E39DD">
        <w:rPr>
          <w:rFonts w:ascii="Calibri" w:eastAsia="Times New Roman" w:hAnsi="Calibri" w:cs="Calibri"/>
          <w:i w:val="0"/>
          <w:iCs w:val="0"/>
          <w:color w:val="000000"/>
          <w:szCs w:val="22"/>
        </w:rPr>
        <w:t xml:space="preserve">wskaźniki </w:t>
      </w:r>
      <w:r w:rsidR="00ED0371">
        <w:rPr>
          <w:rFonts w:ascii="Calibri" w:eastAsia="Times New Roman" w:hAnsi="Calibri" w:cs="Calibri"/>
          <w:i w:val="0"/>
          <w:iCs w:val="0"/>
          <w:color w:val="000000"/>
          <w:szCs w:val="22"/>
        </w:rPr>
        <w:t xml:space="preserve">z 2020 r. </w:t>
      </w:r>
      <w:r w:rsidR="00ED0371" w:rsidRPr="000E39DD">
        <w:rPr>
          <w:rFonts w:ascii="Calibri" w:eastAsia="Times New Roman" w:hAnsi="Calibri" w:cs="Calibri"/>
          <w:i w:val="0"/>
          <w:iCs w:val="0"/>
          <w:color w:val="000000"/>
          <w:szCs w:val="22"/>
        </w:rPr>
        <w:t xml:space="preserve">udziału powierzchni terenów zieleni </w:t>
      </w:r>
      <w:r w:rsidR="009713ED">
        <w:rPr>
          <w:rFonts w:ascii="Calibri" w:eastAsia="Times New Roman" w:hAnsi="Calibri" w:cs="Calibri"/>
          <w:i w:val="0"/>
          <w:iCs w:val="0"/>
          <w:color w:val="000000"/>
          <w:szCs w:val="22"/>
        </w:rPr>
        <w:br/>
      </w:r>
      <w:r w:rsidR="00ED0371" w:rsidRPr="000E39DD">
        <w:rPr>
          <w:rFonts w:ascii="Calibri" w:eastAsia="Times New Roman" w:hAnsi="Calibri" w:cs="Calibri"/>
          <w:i w:val="0"/>
          <w:iCs w:val="0"/>
          <w:color w:val="000000"/>
          <w:szCs w:val="22"/>
        </w:rPr>
        <w:t xml:space="preserve">w powierzchni ogółem </w:t>
      </w:r>
      <w:r w:rsidR="00ED0371" w:rsidRPr="00CE5908">
        <w:rPr>
          <w:rFonts w:ascii="Calibri" w:eastAsia="Times New Roman" w:hAnsi="Calibri" w:cs="Calibri"/>
          <w:i w:val="0"/>
          <w:iCs w:val="0"/>
          <w:color w:val="000000"/>
          <w:szCs w:val="22"/>
        </w:rPr>
        <w:t>wynos</w:t>
      </w:r>
      <w:r w:rsidR="00ED0371">
        <w:rPr>
          <w:rFonts w:ascii="Calibri" w:eastAsia="Times New Roman" w:hAnsi="Calibri" w:cs="Calibri"/>
          <w:i w:val="0"/>
          <w:iCs w:val="0"/>
          <w:color w:val="000000"/>
          <w:szCs w:val="22"/>
        </w:rPr>
        <w:t>zące</w:t>
      </w:r>
      <w:r w:rsidR="00ED0371" w:rsidRPr="00CE5908">
        <w:rPr>
          <w:rFonts w:ascii="Calibri" w:eastAsia="Times New Roman" w:hAnsi="Calibri" w:cs="Calibri"/>
          <w:i w:val="0"/>
          <w:iCs w:val="0"/>
          <w:color w:val="000000"/>
          <w:szCs w:val="22"/>
        </w:rPr>
        <w:t xml:space="preserve"> 0,18% powierzchni </w:t>
      </w:r>
      <w:r w:rsidR="001C6B1C">
        <w:rPr>
          <w:rFonts w:ascii="Calibri" w:eastAsia="Times New Roman" w:hAnsi="Calibri" w:cs="Calibri"/>
          <w:i w:val="0"/>
          <w:iCs w:val="0"/>
          <w:color w:val="000000"/>
          <w:szCs w:val="22"/>
        </w:rPr>
        <w:t>g</w:t>
      </w:r>
      <w:r w:rsidR="00ED0371" w:rsidRPr="00CE5908">
        <w:rPr>
          <w:rFonts w:ascii="Calibri" w:eastAsia="Times New Roman" w:hAnsi="Calibri" w:cs="Calibri"/>
          <w:i w:val="0"/>
          <w:iCs w:val="0"/>
          <w:color w:val="000000"/>
          <w:szCs w:val="22"/>
        </w:rPr>
        <w:t xml:space="preserve">miny, w tym 1,36% w mieście Stryków i 0,11% na obszarze wiejskim. </w:t>
      </w:r>
      <w:r w:rsidR="00ED0371" w:rsidRPr="006546D7">
        <w:rPr>
          <w:rFonts w:ascii="Calibri" w:eastAsia="Times New Roman" w:hAnsi="Calibri" w:cs="Calibri"/>
          <w:i w:val="0"/>
          <w:iCs w:val="0"/>
          <w:color w:val="000000"/>
          <w:szCs w:val="22"/>
        </w:rPr>
        <w:t xml:space="preserve">Pomimo pozytywnego zjawiska jakim jest wzrost każdego z w/w wskaźników </w:t>
      </w:r>
      <w:r w:rsidR="00ED0371" w:rsidRPr="006546D7">
        <w:rPr>
          <w:rFonts w:ascii="Calibri" w:eastAsia="Times New Roman" w:hAnsi="Calibri" w:cs="Calibri"/>
          <w:i w:val="0"/>
          <w:iCs w:val="0"/>
          <w:color w:val="000000"/>
          <w:szCs w:val="22"/>
        </w:rPr>
        <w:lastRenderedPageBreak/>
        <w:t>obserwowany od 2017 roku,</w:t>
      </w:r>
      <w:r w:rsidR="00ED0371" w:rsidRPr="00CE5908">
        <w:rPr>
          <w:rFonts w:ascii="Calibri" w:eastAsia="Times New Roman" w:hAnsi="Calibri" w:cs="Calibri"/>
          <w:i w:val="0"/>
          <w:iCs w:val="0"/>
          <w:color w:val="000000"/>
          <w:szCs w:val="22"/>
        </w:rPr>
        <w:t xml:space="preserve"> </w:t>
      </w:r>
      <w:r w:rsidR="00ED0371">
        <w:rPr>
          <w:rFonts w:ascii="Calibri" w:eastAsia="Times New Roman" w:hAnsi="Calibri" w:cs="Calibri"/>
          <w:i w:val="0"/>
          <w:iCs w:val="0"/>
          <w:color w:val="000000"/>
          <w:szCs w:val="22"/>
        </w:rPr>
        <w:t>p</w:t>
      </w:r>
      <w:r w:rsidR="00ED0371" w:rsidRPr="00CE5908">
        <w:rPr>
          <w:rFonts w:ascii="Calibri" w:eastAsia="Times New Roman" w:hAnsi="Calibri" w:cs="Calibri"/>
          <w:i w:val="0"/>
          <w:iCs w:val="0"/>
          <w:color w:val="000000"/>
          <w:szCs w:val="22"/>
        </w:rPr>
        <w:t>rzewiduje się, że nastąpi co najmniej 4-krotna przewaga terenów zurbanizowanych nad terenami zieleni miejskiej</w:t>
      </w:r>
      <w:r w:rsidR="00ED0371">
        <w:rPr>
          <w:rFonts w:ascii="Calibri" w:eastAsia="Times New Roman" w:hAnsi="Calibri" w:cs="Calibri"/>
          <w:i w:val="0"/>
          <w:iCs w:val="0"/>
          <w:color w:val="000000"/>
          <w:szCs w:val="22"/>
        </w:rPr>
        <w:t xml:space="preserve"> w Strykowie, dlatego należy </w:t>
      </w:r>
      <w:r w:rsidR="003D6E20">
        <w:rPr>
          <w:rFonts w:ascii="Calibri" w:eastAsia="Times New Roman" w:hAnsi="Calibri" w:cs="Calibri"/>
          <w:i w:val="0"/>
          <w:iCs w:val="0"/>
          <w:color w:val="000000"/>
          <w:szCs w:val="22"/>
        </w:rPr>
        <w:t xml:space="preserve">nieprzerwanie </w:t>
      </w:r>
      <w:r w:rsidR="00ED0371">
        <w:rPr>
          <w:rFonts w:ascii="Calibri" w:eastAsia="Times New Roman" w:hAnsi="Calibri" w:cs="Calibri"/>
          <w:i w:val="0"/>
          <w:iCs w:val="0"/>
          <w:color w:val="000000"/>
          <w:szCs w:val="22"/>
        </w:rPr>
        <w:t>kontynuować prace w kierunku zwiększania zieleni w Strykowie</w:t>
      </w:r>
      <w:r w:rsidR="003D6E20">
        <w:rPr>
          <w:rFonts w:ascii="Calibri" w:eastAsia="Times New Roman" w:hAnsi="Calibri" w:cs="Calibri"/>
          <w:i w:val="0"/>
          <w:iCs w:val="0"/>
          <w:color w:val="000000"/>
          <w:szCs w:val="22"/>
        </w:rPr>
        <w:t>, gdyż z</w:t>
      </w:r>
      <w:r w:rsidR="003D6E20" w:rsidRPr="003D6E20">
        <w:rPr>
          <w:rFonts w:ascii="Calibri" w:eastAsia="Times New Roman" w:hAnsi="Calibri" w:cs="Calibri"/>
          <w:i w:val="0"/>
          <w:iCs w:val="0"/>
          <w:color w:val="000000"/>
          <w:szCs w:val="22"/>
        </w:rPr>
        <w:t xml:space="preserve">asadzone rośliny nie tylko podwyższają estetykę przestrzeni publicznej, ale również działają jak filtr zbierający kurz i brud. </w:t>
      </w:r>
    </w:p>
    <w:p w14:paraId="4F968FC6" w14:textId="388F2D12" w:rsidR="00923AD9" w:rsidRDefault="003D6E20" w:rsidP="008908CB">
      <w:pPr>
        <w:pStyle w:val="Akapitzlist"/>
        <w:ind w:left="284"/>
        <w:rPr>
          <w:rFonts w:ascii="Calibri" w:eastAsia="Times New Roman" w:hAnsi="Calibri" w:cs="Calibri"/>
          <w:i w:val="0"/>
          <w:iCs w:val="0"/>
          <w:color w:val="000000"/>
          <w:szCs w:val="22"/>
        </w:rPr>
      </w:pPr>
      <w:r w:rsidRPr="003D6E20">
        <w:rPr>
          <w:rFonts w:ascii="Calibri" w:eastAsia="Times New Roman" w:hAnsi="Calibri" w:cs="Calibri"/>
          <w:i w:val="0"/>
          <w:iCs w:val="0"/>
          <w:color w:val="000000"/>
          <w:szCs w:val="22"/>
        </w:rPr>
        <w:t>Gatunki roślin</w:t>
      </w:r>
      <w:r>
        <w:rPr>
          <w:rFonts w:ascii="Calibri" w:eastAsia="Times New Roman" w:hAnsi="Calibri" w:cs="Calibri"/>
          <w:i w:val="0"/>
          <w:iCs w:val="0"/>
          <w:color w:val="000000"/>
          <w:szCs w:val="22"/>
        </w:rPr>
        <w:t>, którymi</w:t>
      </w:r>
      <w:r w:rsidRPr="003D6E20">
        <w:rPr>
          <w:rFonts w:ascii="Calibri" w:eastAsia="Times New Roman" w:hAnsi="Calibri" w:cs="Calibri"/>
          <w:i w:val="0"/>
          <w:iCs w:val="0"/>
          <w:color w:val="000000"/>
          <w:szCs w:val="22"/>
        </w:rPr>
        <w:t xml:space="preserve"> zostały</w:t>
      </w:r>
      <w:r>
        <w:rPr>
          <w:rFonts w:ascii="Calibri" w:eastAsia="Times New Roman" w:hAnsi="Calibri" w:cs="Calibri"/>
          <w:i w:val="0"/>
          <w:iCs w:val="0"/>
          <w:color w:val="000000"/>
          <w:szCs w:val="22"/>
        </w:rPr>
        <w:t xml:space="preserve"> obsadzone tereny zielone</w:t>
      </w:r>
      <w:r w:rsidRPr="003D6E20">
        <w:rPr>
          <w:rFonts w:ascii="Calibri" w:eastAsia="Times New Roman" w:hAnsi="Calibri" w:cs="Calibri"/>
          <w:i w:val="0"/>
          <w:iCs w:val="0"/>
          <w:color w:val="000000"/>
          <w:szCs w:val="22"/>
        </w:rPr>
        <w:t xml:space="preserve"> dobran</w:t>
      </w:r>
      <w:r>
        <w:rPr>
          <w:rFonts w:ascii="Calibri" w:eastAsia="Times New Roman" w:hAnsi="Calibri" w:cs="Calibri"/>
          <w:i w:val="0"/>
          <w:iCs w:val="0"/>
          <w:color w:val="000000"/>
          <w:szCs w:val="22"/>
        </w:rPr>
        <w:t>o w taki sposób</w:t>
      </w:r>
      <w:r w:rsidRPr="003D6E20">
        <w:rPr>
          <w:rFonts w:ascii="Calibri" w:eastAsia="Times New Roman" w:hAnsi="Calibri" w:cs="Calibri"/>
          <w:i w:val="0"/>
          <w:iCs w:val="0"/>
          <w:color w:val="000000"/>
          <w:szCs w:val="22"/>
        </w:rPr>
        <w:t xml:space="preserve">, aby o każdej porze roku działo się coś miłego dla oka mieszkańców, jak i owady pożyteczne miały pożywienie i schronienie. Władze Strykowa poprzez swoje jednostki organizacyjne – JRP w Strykowie, jak i wykonawców zewnętrznych sukcesywnie realizuje nowe nasadzenia. Do tej pory w Strykowie zostało wysadzonych kilkanaście tysięcy krzewów, bylin kwitnących i traw oraz kilkaset drzew. Zielonej metamorfozie przeszły m.in. ulice: Kościuszki, Stryjkowskiego, Wolskiej, Mickiewicza, Kilińskiego, Akacjowa, Słoneczna, a także skwery </w:t>
      </w:r>
      <w:r w:rsidR="00E2399F">
        <w:rPr>
          <w:rFonts w:ascii="Calibri" w:eastAsia="Times New Roman" w:hAnsi="Calibri" w:cs="Calibri"/>
          <w:i w:val="0"/>
          <w:iCs w:val="0"/>
          <w:color w:val="000000"/>
          <w:szCs w:val="22"/>
        </w:rPr>
        <w:br/>
      </w:r>
      <w:r w:rsidRPr="003D6E20">
        <w:rPr>
          <w:rFonts w:ascii="Calibri" w:eastAsia="Times New Roman" w:hAnsi="Calibri" w:cs="Calibri"/>
          <w:i w:val="0"/>
          <w:iCs w:val="0"/>
          <w:color w:val="000000"/>
          <w:szCs w:val="22"/>
        </w:rPr>
        <w:t xml:space="preserve">i place: teren wokół Urzędu Miejskiego, teren wokół Pomnika Niepodległości, placyk przy poczcie czy też reprezentacyjny teren od ul Warszawskiej przed SP 1. Kolejne obszary w mieście są już planowane </w:t>
      </w:r>
      <w:r w:rsidR="00E2399F">
        <w:rPr>
          <w:rFonts w:ascii="Calibri" w:eastAsia="Times New Roman" w:hAnsi="Calibri" w:cs="Calibri"/>
          <w:i w:val="0"/>
          <w:iCs w:val="0"/>
          <w:color w:val="000000"/>
          <w:szCs w:val="22"/>
        </w:rPr>
        <w:br/>
      </w:r>
      <w:r w:rsidRPr="003D6E20">
        <w:rPr>
          <w:rFonts w:ascii="Calibri" w:eastAsia="Times New Roman" w:hAnsi="Calibri" w:cs="Calibri"/>
          <w:i w:val="0"/>
          <w:iCs w:val="0"/>
          <w:color w:val="000000"/>
          <w:szCs w:val="22"/>
        </w:rPr>
        <w:t xml:space="preserve">i przygotowywane do jesiennych i wiosennych </w:t>
      </w:r>
      <w:proofErr w:type="spellStart"/>
      <w:r w:rsidRPr="003D6E20">
        <w:rPr>
          <w:rFonts w:ascii="Calibri" w:eastAsia="Times New Roman" w:hAnsi="Calibri" w:cs="Calibri"/>
          <w:i w:val="0"/>
          <w:iCs w:val="0"/>
          <w:color w:val="000000"/>
          <w:szCs w:val="22"/>
        </w:rPr>
        <w:t>nasadzeń</w:t>
      </w:r>
      <w:proofErr w:type="spellEnd"/>
      <w:r w:rsidRPr="003D6E20">
        <w:rPr>
          <w:rFonts w:ascii="Calibri" w:eastAsia="Times New Roman" w:hAnsi="Calibri" w:cs="Calibri"/>
          <w:i w:val="0"/>
          <w:iCs w:val="0"/>
          <w:color w:val="000000"/>
          <w:szCs w:val="22"/>
        </w:rPr>
        <w:t>. Największą na tę chwilę metamorfozę przeszedł teren parku nad Moszczenicą.</w:t>
      </w:r>
    </w:p>
    <w:p w14:paraId="67C0D21F" w14:textId="77777777" w:rsidR="004D332E" w:rsidRPr="008908CB" w:rsidRDefault="004D332E" w:rsidP="008908CB">
      <w:pPr>
        <w:pStyle w:val="Akapitzlist"/>
        <w:ind w:left="284"/>
        <w:rPr>
          <w:rFonts w:eastAsia="Times New Roman"/>
        </w:rPr>
      </w:pPr>
    </w:p>
    <w:p w14:paraId="4AAC45FB" w14:textId="77777777" w:rsidR="00EA6BFA" w:rsidRPr="0076099D" w:rsidRDefault="00EA6BFA" w:rsidP="0076099D">
      <w:pPr>
        <w:pStyle w:val="Akapitzlist"/>
        <w:numPr>
          <w:ilvl w:val="0"/>
          <w:numId w:val="84"/>
        </w:numPr>
        <w:ind w:left="284" w:hanging="284"/>
        <w:rPr>
          <w:rFonts w:ascii="Calibri" w:eastAsia="Times New Roman" w:hAnsi="Calibri" w:cs="Calibri"/>
          <w:i w:val="0"/>
          <w:iCs w:val="0"/>
          <w:color w:val="000000"/>
          <w:szCs w:val="22"/>
        </w:rPr>
      </w:pPr>
      <w:r w:rsidRPr="0076099D">
        <w:rPr>
          <w:rFonts w:ascii="Calibri" w:eastAsia="Times New Roman" w:hAnsi="Calibri" w:cs="Calibri"/>
          <w:i w:val="0"/>
          <w:iCs w:val="0"/>
          <w:color w:val="000000"/>
          <w:szCs w:val="22"/>
        </w:rPr>
        <w:t>Nowe nasadzenia zielenie realizowane są również na terenach wiejskich w poszczególnych sołectwach, gdzie dodatkowo gmina wspiera działania propagujące sadzenie dawnych odmian drzew owocowych. W tym celu przystąpiła do projektu „Owoce pamięci” realizowanego przez  Urząd Marszałkowskie w Łodzi i Zespół Parków Krajobrazowych WŁ. Drzewa w 2022 roku zasadzono na terenie SP w Niesułkowie, SP w Bratoszewicach oraz SP w Dobrej oraz na terenie działek sołeckich w Tymiance, Smolicach, Zagłobie, Rokitnicy oraz Niesułkowie Kolonii.</w:t>
      </w:r>
    </w:p>
    <w:p w14:paraId="4F539D55" w14:textId="77777777" w:rsidR="00EA6BFA" w:rsidRDefault="00EA6BFA" w:rsidP="000920C4">
      <w:pPr>
        <w:rPr>
          <w:rFonts w:eastAsia="Times New Roman" w:cs="Times New Roman"/>
        </w:rPr>
      </w:pPr>
    </w:p>
    <w:p w14:paraId="3EA9EFC8" w14:textId="27EB904E" w:rsidR="00786CCC" w:rsidRPr="000920C4" w:rsidRDefault="00786CCC" w:rsidP="001B3081">
      <w:pPr>
        <w:pStyle w:val="Akapitzlist"/>
        <w:numPr>
          <w:ilvl w:val="0"/>
          <w:numId w:val="84"/>
        </w:numPr>
        <w:ind w:left="284" w:hanging="284"/>
        <w:rPr>
          <w:rFonts w:ascii="Calibri" w:eastAsia="Times New Roman" w:hAnsi="Calibri" w:cs="Times New Roman"/>
          <w:i w:val="0"/>
          <w:iCs w:val="0"/>
          <w:color w:val="000000" w:themeColor="text1"/>
        </w:rPr>
      </w:pPr>
      <w:r w:rsidRPr="0068282B">
        <w:rPr>
          <w:rFonts w:ascii="Calibri" w:eastAsia="Times New Roman" w:hAnsi="Calibri" w:cs="Times New Roman"/>
          <w:i w:val="0"/>
          <w:iCs w:val="0"/>
          <w:color w:val="000000"/>
        </w:rPr>
        <w:t>W 20</w:t>
      </w:r>
      <w:r w:rsidR="00DB0123" w:rsidRPr="0068282B">
        <w:rPr>
          <w:rFonts w:ascii="Calibri" w:eastAsia="Times New Roman" w:hAnsi="Calibri" w:cs="Times New Roman"/>
          <w:i w:val="0"/>
          <w:iCs w:val="0"/>
          <w:color w:val="000000"/>
        </w:rPr>
        <w:t>21</w:t>
      </w:r>
      <w:r w:rsidRPr="0068282B">
        <w:rPr>
          <w:rFonts w:ascii="Calibri" w:eastAsia="Times New Roman" w:hAnsi="Calibri" w:cs="Times New Roman"/>
          <w:i w:val="0"/>
          <w:iCs w:val="0"/>
          <w:color w:val="000000"/>
        </w:rPr>
        <w:t xml:space="preserve"> r. rozpoczęto </w:t>
      </w:r>
      <w:r w:rsidR="00DB0123" w:rsidRPr="0068282B">
        <w:rPr>
          <w:rFonts w:ascii="Calibri" w:eastAsia="Times New Roman" w:hAnsi="Calibri" w:cs="Times New Roman"/>
          <w:i w:val="0"/>
          <w:iCs w:val="0"/>
          <w:color w:val="000000"/>
        </w:rPr>
        <w:t>prze</w:t>
      </w:r>
      <w:r w:rsidRPr="0068282B">
        <w:rPr>
          <w:rFonts w:ascii="Calibri" w:eastAsia="Times New Roman" w:hAnsi="Calibri" w:cs="Times New Roman"/>
          <w:i w:val="0"/>
          <w:iCs w:val="0"/>
          <w:color w:val="000000"/>
        </w:rPr>
        <w:t xml:space="preserve">budowę parku nad Moszczenicą w Strykowie na co </w:t>
      </w:r>
      <w:r w:rsidR="001C6B1C">
        <w:rPr>
          <w:rFonts w:ascii="Calibri" w:eastAsia="Times New Roman" w:hAnsi="Calibri" w:cs="Times New Roman"/>
          <w:i w:val="0"/>
          <w:iCs w:val="0"/>
          <w:color w:val="000000"/>
        </w:rPr>
        <w:t>g</w:t>
      </w:r>
      <w:r w:rsidRPr="0068282B">
        <w:rPr>
          <w:rFonts w:ascii="Calibri" w:eastAsia="Times New Roman" w:hAnsi="Calibri" w:cs="Times New Roman"/>
          <w:i w:val="0"/>
          <w:iCs w:val="0"/>
          <w:color w:val="000000"/>
        </w:rPr>
        <w:t xml:space="preserve">mina pozyskała dofinansowanie z </w:t>
      </w:r>
      <w:proofErr w:type="spellStart"/>
      <w:r w:rsidRPr="0068282B">
        <w:rPr>
          <w:rFonts w:ascii="Calibri" w:eastAsia="Times New Roman" w:hAnsi="Calibri" w:cs="Times New Roman"/>
          <w:i w:val="0"/>
          <w:iCs w:val="0"/>
          <w:color w:val="000000"/>
        </w:rPr>
        <w:t>WFOŚiGW</w:t>
      </w:r>
      <w:proofErr w:type="spellEnd"/>
      <w:r w:rsidRPr="0068282B">
        <w:rPr>
          <w:rFonts w:ascii="Calibri" w:eastAsia="Times New Roman" w:hAnsi="Calibri" w:cs="Times New Roman"/>
          <w:color w:val="000000"/>
        </w:rPr>
        <w:t xml:space="preserve"> </w:t>
      </w:r>
      <w:r w:rsidRPr="0068282B">
        <w:rPr>
          <w:rFonts w:ascii="Calibri" w:eastAsia="Times New Roman" w:hAnsi="Calibri" w:cs="Times New Roman"/>
          <w:i w:val="0"/>
          <w:iCs w:val="0"/>
          <w:color w:val="000000"/>
        </w:rPr>
        <w:t xml:space="preserve">w Łodzi. </w:t>
      </w:r>
      <w:r w:rsidR="00DB0123" w:rsidRPr="0068282B">
        <w:rPr>
          <w:rFonts w:ascii="Calibri" w:eastAsia="Times New Roman" w:hAnsi="Calibri" w:cs="Times New Roman"/>
          <w:i w:val="0"/>
          <w:iCs w:val="0"/>
          <w:color w:val="000000"/>
        </w:rPr>
        <w:t>Stworzon</w:t>
      </w:r>
      <w:r w:rsidR="00857B3D">
        <w:rPr>
          <w:rFonts w:ascii="Calibri" w:eastAsia="Times New Roman" w:hAnsi="Calibri" w:cs="Times New Roman"/>
          <w:i w:val="0"/>
          <w:iCs w:val="0"/>
          <w:color w:val="000000"/>
        </w:rPr>
        <w:t>e zostało</w:t>
      </w:r>
      <w:r w:rsidR="00DB0123" w:rsidRPr="0068282B">
        <w:rPr>
          <w:rFonts w:ascii="Calibri" w:eastAsia="Times New Roman" w:hAnsi="Calibri" w:cs="Times New Roman"/>
          <w:i w:val="0"/>
          <w:iCs w:val="0"/>
          <w:color w:val="000000"/>
        </w:rPr>
        <w:t xml:space="preserve"> miejsce edukacji ekologicznej, które jednocześnie jest miejscem wypoczynku dla różnych grup wiekowych poprzez wyposażenie parku w elementy małej architektury, wyposażenie zabawowe, sportowe oraz elementy edukacji przyrodniczej. Zamontowane elementy małej architektury</w:t>
      </w:r>
      <w:r w:rsidR="0068282B" w:rsidRPr="0068282B">
        <w:rPr>
          <w:rFonts w:ascii="Calibri" w:eastAsia="Times New Roman" w:hAnsi="Calibri" w:cs="Times New Roman"/>
          <w:i w:val="0"/>
          <w:iCs w:val="0"/>
          <w:color w:val="000000"/>
        </w:rPr>
        <w:t xml:space="preserve"> to</w:t>
      </w:r>
      <w:r w:rsidR="00DB0123" w:rsidRPr="0068282B">
        <w:rPr>
          <w:rFonts w:ascii="Calibri" w:eastAsia="Times New Roman" w:hAnsi="Calibri" w:cs="Times New Roman"/>
          <w:i w:val="0"/>
          <w:iCs w:val="0"/>
          <w:color w:val="000000"/>
        </w:rPr>
        <w:t>: pergole, leżaki parkowe, hamaki parkowe, różnego rodzaju siedziska, ławy - gwiazdy, stojaki rowerowe, stacje naprawcze dla rowerów i kosze na śmieci. Dodatkowo w celach edukacyjno-ekologicznych wzdłuż alejek zlokalizowano kosz do segregacji oraz kosze na psie odchody.</w:t>
      </w:r>
      <w:r w:rsidR="0068282B" w:rsidRPr="0068282B">
        <w:rPr>
          <w:rFonts w:ascii="Calibri" w:eastAsia="Times New Roman" w:hAnsi="Calibri" w:cs="Times New Roman"/>
          <w:i w:val="0"/>
          <w:iCs w:val="0"/>
          <w:color w:val="000000"/>
        </w:rPr>
        <w:t xml:space="preserve"> </w:t>
      </w:r>
      <w:r w:rsidR="0069450B" w:rsidRPr="0069450B">
        <w:rPr>
          <w:rFonts w:ascii="Calibri" w:eastAsia="Times New Roman" w:hAnsi="Calibri" w:cs="Times New Roman"/>
          <w:i w:val="0"/>
          <w:iCs w:val="0"/>
          <w:color w:val="000000"/>
        </w:rPr>
        <w:t>Edukacja przyrodnicza podzielona została tematycznie na zagadnienia z dendrologii, pszczelarstwa, zanieczyszczenia i recyclingu. Ponadto dosadzenie 93 szt. drzew, ponad 3500 szt. krzewów i ponad 5000 szt. roślin kwitnących zmieni</w:t>
      </w:r>
      <w:r w:rsidR="0069450B">
        <w:rPr>
          <w:rFonts w:ascii="Calibri" w:eastAsia="Times New Roman" w:hAnsi="Calibri" w:cs="Times New Roman"/>
          <w:i w:val="0"/>
          <w:iCs w:val="0"/>
          <w:color w:val="000000"/>
        </w:rPr>
        <w:t>ły</w:t>
      </w:r>
      <w:r w:rsidR="0069450B" w:rsidRPr="0069450B">
        <w:rPr>
          <w:rFonts w:ascii="Calibri" w:eastAsia="Times New Roman" w:hAnsi="Calibri" w:cs="Times New Roman"/>
          <w:i w:val="0"/>
          <w:iCs w:val="0"/>
          <w:color w:val="000000"/>
        </w:rPr>
        <w:t xml:space="preserve"> oblicze terenu w park przyjazny mieszkańcom. Nasadzenia pozytywnie wpły</w:t>
      </w:r>
      <w:r w:rsidR="0069450B">
        <w:rPr>
          <w:rFonts w:ascii="Calibri" w:eastAsia="Times New Roman" w:hAnsi="Calibri" w:cs="Times New Roman"/>
          <w:i w:val="0"/>
          <w:iCs w:val="0"/>
          <w:color w:val="000000"/>
        </w:rPr>
        <w:t>wają</w:t>
      </w:r>
      <w:r w:rsidR="0069450B" w:rsidRPr="0069450B">
        <w:rPr>
          <w:rFonts w:ascii="Calibri" w:eastAsia="Times New Roman" w:hAnsi="Calibri" w:cs="Times New Roman"/>
          <w:i w:val="0"/>
          <w:iCs w:val="0"/>
          <w:color w:val="000000"/>
        </w:rPr>
        <w:t xml:space="preserve"> na jakość powietrza w mieście, a także poprawi</w:t>
      </w:r>
      <w:r w:rsidR="0069450B">
        <w:rPr>
          <w:rFonts w:ascii="Calibri" w:eastAsia="Times New Roman" w:hAnsi="Calibri" w:cs="Times New Roman"/>
          <w:i w:val="0"/>
          <w:iCs w:val="0"/>
          <w:color w:val="000000"/>
        </w:rPr>
        <w:t>aj</w:t>
      </w:r>
      <w:r w:rsidR="0069450B" w:rsidRPr="0069450B">
        <w:rPr>
          <w:rFonts w:ascii="Calibri" w:eastAsia="Times New Roman" w:hAnsi="Calibri" w:cs="Times New Roman"/>
          <w:i w:val="0"/>
          <w:iCs w:val="0"/>
          <w:color w:val="000000"/>
        </w:rPr>
        <w:t>ą jego mikroklimat. Zasadzone rośliny kwitnące zapewni</w:t>
      </w:r>
      <w:r w:rsidR="0069450B">
        <w:rPr>
          <w:rFonts w:ascii="Calibri" w:eastAsia="Times New Roman" w:hAnsi="Calibri" w:cs="Times New Roman"/>
          <w:i w:val="0"/>
          <w:iCs w:val="0"/>
          <w:color w:val="000000"/>
        </w:rPr>
        <w:t>aj</w:t>
      </w:r>
      <w:r w:rsidR="0069450B" w:rsidRPr="0069450B">
        <w:rPr>
          <w:rFonts w:ascii="Calibri" w:eastAsia="Times New Roman" w:hAnsi="Calibri" w:cs="Times New Roman"/>
          <w:i w:val="0"/>
          <w:iCs w:val="0"/>
          <w:color w:val="000000"/>
        </w:rPr>
        <w:t>ą także źródło pokarmu m.in. dla pszczół i owadów.</w:t>
      </w:r>
      <w:r w:rsidR="0069450B">
        <w:rPr>
          <w:rFonts w:ascii="Calibri" w:eastAsia="Times New Roman" w:hAnsi="Calibri" w:cs="Times New Roman"/>
          <w:i w:val="0"/>
          <w:iCs w:val="0"/>
          <w:color w:val="000000"/>
        </w:rPr>
        <w:t xml:space="preserve"> </w:t>
      </w:r>
      <w:r w:rsidR="0068282B">
        <w:rPr>
          <w:rFonts w:ascii="Calibri" w:eastAsia="Times New Roman" w:hAnsi="Calibri" w:cs="Times New Roman"/>
          <w:i w:val="0"/>
          <w:iCs w:val="0"/>
          <w:color w:val="000000"/>
        </w:rPr>
        <w:t>Zagospodarowanie</w:t>
      </w:r>
      <w:r w:rsidRPr="0068282B">
        <w:rPr>
          <w:rFonts w:ascii="Calibri" w:eastAsia="Times New Roman" w:hAnsi="Calibri" w:cs="Times New Roman"/>
          <w:i w:val="0"/>
          <w:iCs w:val="0"/>
          <w:color w:val="000000"/>
        </w:rPr>
        <w:t xml:space="preserve"> parku leżącego</w:t>
      </w:r>
      <w:r w:rsidR="00D15E6F" w:rsidRPr="0068282B">
        <w:rPr>
          <w:rFonts w:ascii="Calibri" w:eastAsia="Times New Roman" w:hAnsi="Calibri" w:cs="Times New Roman"/>
          <w:i w:val="0"/>
          <w:iCs w:val="0"/>
          <w:color w:val="000000"/>
        </w:rPr>
        <w:t xml:space="preserve"> </w:t>
      </w:r>
      <w:r w:rsidR="009713ED">
        <w:rPr>
          <w:rFonts w:ascii="Calibri" w:eastAsia="Times New Roman" w:hAnsi="Calibri" w:cs="Times New Roman"/>
          <w:i w:val="0"/>
          <w:iCs w:val="0"/>
          <w:color w:val="000000"/>
        </w:rPr>
        <w:br/>
      </w:r>
      <w:r w:rsidRPr="0068282B">
        <w:rPr>
          <w:rFonts w:ascii="Calibri" w:eastAsia="Times New Roman" w:hAnsi="Calibri" w:cs="Times New Roman"/>
          <w:i w:val="0"/>
          <w:iCs w:val="0"/>
          <w:color w:val="000000"/>
        </w:rPr>
        <w:t xml:space="preserve">w centrum Strykowa nie tylko zaspokoiło potrzeby mieszkańców umożliwiając im spędzanie czasu wolnego w przyjaznej i bezpiecznej </w:t>
      </w:r>
      <w:r w:rsidRPr="000920C4">
        <w:rPr>
          <w:rFonts w:ascii="Calibri" w:eastAsia="Times New Roman" w:hAnsi="Calibri" w:cs="Times New Roman"/>
          <w:i w:val="0"/>
          <w:iCs w:val="0"/>
          <w:color w:val="000000" w:themeColor="text1"/>
        </w:rPr>
        <w:t>przestrzeni</w:t>
      </w:r>
      <w:r w:rsidR="0068282B" w:rsidRPr="000920C4">
        <w:rPr>
          <w:rFonts w:ascii="Calibri" w:eastAsia="Times New Roman" w:hAnsi="Calibri" w:cs="Times New Roman"/>
          <w:i w:val="0"/>
          <w:iCs w:val="0"/>
          <w:color w:val="000000" w:themeColor="text1"/>
        </w:rPr>
        <w:t>,</w:t>
      </w:r>
      <w:r w:rsidRPr="000920C4">
        <w:rPr>
          <w:rFonts w:ascii="Calibri" w:eastAsia="Times New Roman" w:hAnsi="Calibri" w:cs="Times New Roman"/>
          <w:i w:val="0"/>
          <w:iCs w:val="0"/>
          <w:color w:val="000000" w:themeColor="text1"/>
        </w:rPr>
        <w:t xml:space="preserve"> ale</w:t>
      </w:r>
      <w:r w:rsidR="0069450B" w:rsidRPr="000920C4">
        <w:rPr>
          <w:rFonts w:ascii="Calibri" w:eastAsia="Times New Roman" w:hAnsi="Calibri" w:cs="Times New Roman"/>
          <w:i w:val="0"/>
          <w:iCs w:val="0"/>
          <w:color w:val="000000" w:themeColor="text1"/>
        </w:rPr>
        <w:t xml:space="preserve"> także dało możliwość edukacji przyrodniczej </w:t>
      </w:r>
      <w:r w:rsidR="009713ED" w:rsidRPr="000920C4">
        <w:rPr>
          <w:rFonts w:ascii="Calibri" w:eastAsia="Times New Roman" w:hAnsi="Calibri" w:cs="Times New Roman"/>
          <w:i w:val="0"/>
          <w:iCs w:val="0"/>
          <w:color w:val="000000" w:themeColor="text1"/>
        </w:rPr>
        <w:br/>
      </w:r>
      <w:r w:rsidR="0069450B" w:rsidRPr="000920C4">
        <w:rPr>
          <w:rFonts w:ascii="Calibri" w:eastAsia="Times New Roman" w:hAnsi="Calibri" w:cs="Times New Roman"/>
          <w:i w:val="0"/>
          <w:iCs w:val="0"/>
          <w:color w:val="000000" w:themeColor="text1"/>
        </w:rPr>
        <w:t>i ekologicznej dla dzieci, młodzieży i dorosłych,</w:t>
      </w:r>
      <w:r w:rsidRPr="000920C4">
        <w:rPr>
          <w:rFonts w:ascii="Calibri" w:eastAsia="Times New Roman" w:hAnsi="Calibri" w:cs="Times New Roman"/>
          <w:i w:val="0"/>
          <w:iCs w:val="0"/>
          <w:color w:val="000000" w:themeColor="text1"/>
        </w:rPr>
        <w:t xml:space="preserve"> wpłynęło znacząco na poprawę estetyki </w:t>
      </w:r>
      <w:r w:rsidR="0069450B" w:rsidRPr="000920C4">
        <w:rPr>
          <w:rFonts w:ascii="Calibri" w:eastAsia="Times New Roman" w:hAnsi="Calibri" w:cs="Times New Roman"/>
          <w:i w:val="0"/>
          <w:iCs w:val="0"/>
          <w:color w:val="000000" w:themeColor="text1"/>
        </w:rPr>
        <w:t>oraz</w:t>
      </w:r>
      <w:r w:rsidRPr="000920C4">
        <w:rPr>
          <w:rFonts w:ascii="Calibri" w:eastAsia="Times New Roman" w:hAnsi="Calibri" w:cs="Times New Roman"/>
          <w:i w:val="0"/>
          <w:iCs w:val="0"/>
          <w:color w:val="000000" w:themeColor="text1"/>
        </w:rPr>
        <w:t xml:space="preserve"> postrzegania miasta jako dobrze zarządzanego dbającego o swoich mieszkańców. </w:t>
      </w:r>
    </w:p>
    <w:p w14:paraId="6AD8A34F" w14:textId="77777777" w:rsidR="004D332E" w:rsidRDefault="004D332E" w:rsidP="000920C4">
      <w:pPr>
        <w:spacing w:after="120"/>
        <w:rPr>
          <w:rFonts w:ascii="Calibri" w:eastAsia="Times New Roman" w:hAnsi="Calibri" w:cs="Times New Roman"/>
          <w:i w:val="0"/>
          <w:iCs w:val="0"/>
          <w:color w:val="000000" w:themeColor="text1"/>
        </w:rPr>
      </w:pPr>
    </w:p>
    <w:p w14:paraId="130BD0D0" w14:textId="51880946" w:rsidR="000920C4" w:rsidRPr="000920C4" w:rsidRDefault="000920C4" w:rsidP="000920C4">
      <w:pPr>
        <w:spacing w:after="120"/>
        <w:rPr>
          <w:rFonts w:ascii="Calibri" w:eastAsia="Times New Roman" w:hAnsi="Calibri" w:cs="Times New Roman"/>
          <w:i w:val="0"/>
          <w:iCs w:val="0"/>
          <w:color w:val="000000" w:themeColor="text1"/>
        </w:rPr>
      </w:pPr>
      <w:r w:rsidRPr="000920C4">
        <w:rPr>
          <w:rFonts w:ascii="Calibri" w:eastAsia="Times New Roman" w:hAnsi="Calibri" w:cs="Times New Roman"/>
          <w:i w:val="0"/>
          <w:iCs w:val="0"/>
          <w:color w:val="000000" w:themeColor="text1"/>
        </w:rPr>
        <w:t>Gmina Stryków prowadzi również szereg akcji ekologiczno-edukacyjnych skierowanych do mieszkańców, sołectw i instytucji z terenu gminy.</w:t>
      </w:r>
    </w:p>
    <w:p w14:paraId="4FA58034" w14:textId="66C3A0E2" w:rsidR="00786CCC" w:rsidRPr="0057629F" w:rsidRDefault="00F8302D" w:rsidP="00CA24F7">
      <w:pPr>
        <w:numPr>
          <w:ilvl w:val="0"/>
          <w:numId w:val="10"/>
        </w:numPr>
        <w:autoSpaceDE w:val="0"/>
        <w:autoSpaceDN w:val="0"/>
        <w:adjustRightInd w:val="0"/>
        <w:spacing w:line="259" w:lineRule="auto"/>
        <w:ind w:left="284" w:hanging="426"/>
        <w:rPr>
          <w:rFonts w:ascii="Calibri" w:eastAsia="Times New Roman" w:hAnsi="Calibri" w:cs="Calibri"/>
          <w:i w:val="0"/>
          <w:iCs w:val="0"/>
          <w:color w:val="000000"/>
          <w:szCs w:val="22"/>
        </w:rPr>
      </w:pPr>
      <w:bookmarkStart w:id="44" w:name="_Hlk109645158"/>
      <w:r w:rsidRPr="000920C4">
        <w:rPr>
          <w:rFonts w:ascii="Calibri" w:eastAsia="Times New Roman" w:hAnsi="Calibri" w:cs="Calibri"/>
          <w:i w:val="0"/>
          <w:iCs w:val="0"/>
          <w:color w:val="000000" w:themeColor="text1"/>
          <w:szCs w:val="22"/>
        </w:rPr>
        <w:t>„</w:t>
      </w:r>
      <w:r w:rsidR="00786CCC" w:rsidRPr="000920C4">
        <w:rPr>
          <w:rFonts w:ascii="Calibri" w:eastAsia="Times New Roman" w:hAnsi="Calibri" w:cs="Calibri"/>
          <w:i w:val="0"/>
          <w:iCs w:val="0"/>
          <w:color w:val="000000" w:themeColor="text1"/>
          <w:szCs w:val="22"/>
        </w:rPr>
        <w:t>Gmina Stryków wśród kwietnych trawników</w:t>
      </w:r>
      <w:r w:rsidRPr="000920C4">
        <w:rPr>
          <w:rFonts w:ascii="Calibri" w:eastAsia="Times New Roman" w:hAnsi="Calibri" w:cs="Calibri"/>
          <w:i w:val="0"/>
          <w:iCs w:val="0"/>
          <w:color w:val="000000" w:themeColor="text1"/>
          <w:szCs w:val="22"/>
        </w:rPr>
        <w:t>”</w:t>
      </w:r>
      <w:r w:rsidR="00786CCC" w:rsidRPr="000920C4">
        <w:rPr>
          <w:rFonts w:ascii="Calibri" w:eastAsia="Times New Roman" w:hAnsi="Calibri" w:cs="Calibri"/>
          <w:i w:val="0"/>
          <w:iCs w:val="0"/>
          <w:color w:val="000000" w:themeColor="text1"/>
          <w:szCs w:val="22"/>
        </w:rPr>
        <w:t xml:space="preserve"> – w ramach </w:t>
      </w:r>
      <w:proofErr w:type="spellStart"/>
      <w:r w:rsidR="00786CCC" w:rsidRPr="000920C4">
        <w:rPr>
          <w:rFonts w:ascii="Calibri" w:eastAsia="Times New Roman" w:hAnsi="Calibri" w:cs="Calibri"/>
          <w:i w:val="0"/>
          <w:iCs w:val="0"/>
          <w:color w:val="000000" w:themeColor="text1"/>
          <w:szCs w:val="22"/>
        </w:rPr>
        <w:t>ekoakcji</w:t>
      </w:r>
      <w:proofErr w:type="spellEnd"/>
      <w:r w:rsidR="00786CCC" w:rsidRPr="000920C4">
        <w:rPr>
          <w:rFonts w:ascii="Calibri" w:eastAsia="Times New Roman" w:hAnsi="Calibri" w:cs="Calibri"/>
          <w:i w:val="0"/>
          <w:iCs w:val="0"/>
          <w:color w:val="000000" w:themeColor="text1"/>
          <w:szCs w:val="22"/>
        </w:rPr>
        <w:t xml:space="preserve"> </w:t>
      </w:r>
      <w:r w:rsidR="00786CCC" w:rsidRPr="0057629F">
        <w:rPr>
          <w:rFonts w:ascii="Calibri" w:eastAsia="Times New Roman" w:hAnsi="Calibri" w:cs="Calibri"/>
          <w:i w:val="0"/>
          <w:iCs w:val="0"/>
          <w:color w:val="000000"/>
          <w:szCs w:val="22"/>
        </w:rPr>
        <w:t>Gmina Stryków</w:t>
      </w:r>
      <w:r w:rsidR="00B51371">
        <w:rPr>
          <w:rFonts w:ascii="Calibri" w:eastAsia="Times New Roman" w:hAnsi="Calibri" w:cs="Calibri"/>
          <w:i w:val="0"/>
          <w:iCs w:val="0"/>
          <w:color w:val="000000"/>
          <w:szCs w:val="22"/>
        </w:rPr>
        <w:t xml:space="preserve"> od 2020 r. </w:t>
      </w:r>
      <w:r w:rsidR="00786CCC" w:rsidRPr="0057629F">
        <w:rPr>
          <w:rFonts w:ascii="Calibri" w:eastAsia="Times New Roman" w:hAnsi="Calibri" w:cs="Calibri"/>
          <w:i w:val="0"/>
          <w:iCs w:val="0"/>
          <w:color w:val="000000"/>
          <w:szCs w:val="22"/>
        </w:rPr>
        <w:t xml:space="preserve"> zachęca do zakładania kwietnych trawników, które prócz walorów estetycznych wzbogacają ekosystem, utrzymują wilgotność gleb i tworzą azyl dla pożytecznych owadów</w:t>
      </w:r>
      <w:r w:rsidR="00740F5E">
        <w:rPr>
          <w:rFonts w:ascii="Calibri" w:eastAsia="Times New Roman" w:hAnsi="Calibri" w:cs="Calibri"/>
          <w:i w:val="0"/>
          <w:iCs w:val="0"/>
          <w:color w:val="000000"/>
          <w:szCs w:val="22"/>
        </w:rPr>
        <w:t>.</w:t>
      </w:r>
      <w:r w:rsidR="00857B3D">
        <w:rPr>
          <w:rFonts w:ascii="Calibri" w:eastAsia="Times New Roman" w:hAnsi="Calibri" w:cs="Calibri"/>
          <w:i w:val="0"/>
          <w:iCs w:val="0"/>
          <w:color w:val="000000"/>
          <w:szCs w:val="22"/>
        </w:rPr>
        <w:t xml:space="preserve"> </w:t>
      </w:r>
      <w:r w:rsidR="00740F5E" w:rsidRPr="00740F5E">
        <w:rPr>
          <w:rFonts w:ascii="Calibri" w:eastAsia="Times New Roman" w:hAnsi="Calibri" w:cs="Calibri"/>
          <w:i w:val="0"/>
          <w:iCs w:val="0"/>
          <w:color w:val="000000"/>
          <w:szCs w:val="22"/>
        </w:rPr>
        <w:t xml:space="preserve">Mieszkańcom </w:t>
      </w:r>
      <w:r w:rsidR="00CA24F7">
        <w:rPr>
          <w:rFonts w:ascii="Calibri" w:eastAsia="Times New Roman" w:hAnsi="Calibri" w:cs="Calibri"/>
          <w:i w:val="0"/>
          <w:iCs w:val="0"/>
          <w:color w:val="000000"/>
          <w:szCs w:val="22"/>
        </w:rPr>
        <w:t>przekazywane są</w:t>
      </w:r>
      <w:r w:rsidR="00740F5E" w:rsidRPr="00740F5E">
        <w:rPr>
          <w:rFonts w:ascii="Calibri" w:eastAsia="Times New Roman" w:hAnsi="Calibri" w:cs="Calibri"/>
          <w:i w:val="0"/>
          <w:iCs w:val="0"/>
          <w:color w:val="000000"/>
          <w:szCs w:val="22"/>
        </w:rPr>
        <w:t xml:space="preserve"> pakiety składające si</w:t>
      </w:r>
      <w:r w:rsidR="00CA24F7">
        <w:rPr>
          <w:rFonts w:ascii="Calibri" w:eastAsia="Times New Roman" w:hAnsi="Calibri" w:cs="Calibri"/>
          <w:i w:val="0"/>
          <w:iCs w:val="0"/>
          <w:color w:val="000000"/>
          <w:szCs w:val="22"/>
        </w:rPr>
        <w:t>ę</w:t>
      </w:r>
      <w:r w:rsidR="00740F5E" w:rsidRPr="00740F5E">
        <w:rPr>
          <w:rFonts w:ascii="Calibri" w:eastAsia="Times New Roman" w:hAnsi="Calibri" w:cs="Calibri"/>
          <w:i w:val="0"/>
          <w:iCs w:val="0"/>
          <w:color w:val="000000"/>
          <w:szCs w:val="22"/>
        </w:rPr>
        <w:t xml:space="preserve"> z opakowania nasion polnych kwiatów, ekotorby oraz książeczki informującej o akcji, zawierającej wskazówki wysiewu nasion.</w:t>
      </w:r>
      <w:r w:rsidR="002A231C">
        <w:rPr>
          <w:rFonts w:ascii="Calibri" w:eastAsia="Times New Roman" w:hAnsi="Calibri" w:cs="Calibri"/>
          <w:i w:val="0"/>
          <w:iCs w:val="0"/>
          <w:color w:val="000000"/>
          <w:szCs w:val="22"/>
        </w:rPr>
        <w:t xml:space="preserve"> </w:t>
      </w:r>
      <w:r w:rsidR="002A231C" w:rsidRPr="002A231C">
        <w:rPr>
          <w:rFonts w:ascii="Calibri" w:eastAsia="Times New Roman" w:hAnsi="Calibri" w:cs="Calibri"/>
          <w:i w:val="0"/>
          <w:iCs w:val="0"/>
          <w:color w:val="000000"/>
          <w:szCs w:val="22"/>
        </w:rPr>
        <w:t xml:space="preserve">Do akcji włączyły się również sołectwa i szkoły z terenu Gminy Stryków. Do czerwca 2022 r. przekazano łącznie ok. </w:t>
      </w:r>
      <w:r w:rsidR="00EF1181">
        <w:rPr>
          <w:rFonts w:ascii="Calibri" w:eastAsia="Times New Roman" w:hAnsi="Calibri" w:cs="Calibri"/>
          <w:i w:val="0"/>
          <w:iCs w:val="0"/>
          <w:color w:val="000000"/>
          <w:szCs w:val="22"/>
        </w:rPr>
        <w:t>60</w:t>
      </w:r>
      <w:r w:rsidR="002A231C" w:rsidRPr="002A231C">
        <w:rPr>
          <w:rFonts w:ascii="Calibri" w:eastAsia="Times New Roman" w:hAnsi="Calibri" w:cs="Calibri"/>
          <w:i w:val="0"/>
          <w:iCs w:val="0"/>
          <w:color w:val="000000"/>
          <w:szCs w:val="22"/>
        </w:rPr>
        <w:t xml:space="preserve"> szt. pakietów.</w:t>
      </w:r>
    </w:p>
    <w:p w14:paraId="49F0958A" w14:textId="3CE8CE18" w:rsidR="00C85FAB" w:rsidRPr="000920C4" w:rsidRDefault="00637E85" w:rsidP="00C85FAB">
      <w:pPr>
        <w:numPr>
          <w:ilvl w:val="0"/>
          <w:numId w:val="10"/>
        </w:numPr>
        <w:spacing w:line="259" w:lineRule="auto"/>
        <w:ind w:left="284" w:hanging="284"/>
        <w:contextualSpacing/>
        <w:rPr>
          <w:rFonts w:ascii="Calibri" w:eastAsia="Times New Roman" w:hAnsi="Calibri" w:cs="Times New Roman"/>
          <w:i w:val="0"/>
          <w:iCs w:val="0"/>
          <w:color w:val="000000"/>
        </w:rPr>
      </w:pPr>
      <w:bookmarkStart w:id="45" w:name="_Hlk109645076"/>
      <w:r w:rsidRPr="000920C4">
        <w:rPr>
          <w:rFonts w:ascii="Calibri" w:eastAsia="Times New Roman" w:hAnsi="Calibri" w:cs="Times New Roman"/>
          <w:i w:val="0"/>
          <w:iCs w:val="0"/>
          <w:color w:val="000000"/>
        </w:rPr>
        <w:t>„</w:t>
      </w:r>
      <w:r w:rsidR="00786CCC" w:rsidRPr="000920C4">
        <w:rPr>
          <w:rFonts w:ascii="Calibri" w:eastAsia="Times New Roman" w:hAnsi="Calibri" w:cs="Times New Roman"/>
          <w:i w:val="0"/>
          <w:iCs w:val="0"/>
          <w:color w:val="000000"/>
        </w:rPr>
        <w:t>Stryków dla jerzyków</w:t>
      </w:r>
      <w:r w:rsidRPr="000920C4">
        <w:rPr>
          <w:rFonts w:ascii="Calibri" w:eastAsia="Times New Roman" w:hAnsi="Calibri" w:cs="Times New Roman"/>
          <w:i w:val="0"/>
          <w:iCs w:val="0"/>
          <w:color w:val="000000"/>
        </w:rPr>
        <w:t>”</w:t>
      </w:r>
      <w:r w:rsidR="00786CCC" w:rsidRPr="000920C4">
        <w:rPr>
          <w:rFonts w:ascii="Calibri" w:eastAsia="Times New Roman" w:hAnsi="Calibri" w:cs="Times New Roman"/>
          <w:i w:val="0"/>
          <w:iCs w:val="0"/>
          <w:color w:val="000000"/>
        </w:rPr>
        <w:t xml:space="preserve"> – w ramach </w:t>
      </w:r>
      <w:proofErr w:type="spellStart"/>
      <w:r w:rsidR="00786CCC" w:rsidRPr="000920C4">
        <w:rPr>
          <w:rFonts w:ascii="Calibri" w:eastAsia="Times New Roman" w:hAnsi="Calibri" w:cs="Times New Roman"/>
          <w:i w:val="0"/>
          <w:iCs w:val="0"/>
          <w:color w:val="000000"/>
        </w:rPr>
        <w:t>ekoakcji</w:t>
      </w:r>
      <w:proofErr w:type="spellEnd"/>
      <w:r w:rsidR="00786CCC" w:rsidRPr="000920C4">
        <w:rPr>
          <w:rFonts w:ascii="Calibri" w:eastAsia="Times New Roman" w:hAnsi="Calibri" w:cs="Times New Roman"/>
          <w:i w:val="0"/>
          <w:iCs w:val="0"/>
          <w:color w:val="000000"/>
        </w:rPr>
        <w:t xml:space="preserve"> Gmina Stryków </w:t>
      </w:r>
      <w:r w:rsidR="0097006D" w:rsidRPr="000920C4">
        <w:rPr>
          <w:rFonts w:ascii="Calibri" w:eastAsia="Times New Roman" w:hAnsi="Calibri" w:cs="Times New Roman"/>
          <w:i w:val="0"/>
          <w:iCs w:val="0"/>
          <w:color w:val="000000"/>
        </w:rPr>
        <w:t xml:space="preserve">od 2020 r. </w:t>
      </w:r>
      <w:r w:rsidR="00786CCC" w:rsidRPr="000920C4">
        <w:rPr>
          <w:rFonts w:ascii="Calibri" w:eastAsia="Times New Roman" w:hAnsi="Calibri" w:cs="Times New Roman"/>
          <w:i w:val="0"/>
          <w:iCs w:val="0"/>
          <w:color w:val="000000"/>
        </w:rPr>
        <w:t xml:space="preserve">rozdała chętnym mieszkańcom </w:t>
      </w:r>
      <w:r w:rsidR="00C84544" w:rsidRPr="000920C4">
        <w:rPr>
          <w:rFonts w:ascii="Calibri" w:eastAsia="Times New Roman" w:hAnsi="Calibri" w:cs="Times New Roman"/>
          <w:i w:val="0"/>
          <w:iCs w:val="0"/>
          <w:color w:val="000000"/>
        </w:rPr>
        <w:br/>
      </w:r>
      <w:r w:rsidR="00786CCC" w:rsidRPr="000920C4">
        <w:rPr>
          <w:rFonts w:ascii="Calibri" w:eastAsia="Times New Roman" w:hAnsi="Calibri" w:cs="Times New Roman"/>
          <w:i w:val="0"/>
          <w:iCs w:val="0"/>
          <w:color w:val="000000"/>
        </w:rPr>
        <w:t xml:space="preserve">i instytucjom </w:t>
      </w:r>
      <w:r w:rsidR="0097006D" w:rsidRPr="000920C4">
        <w:rPr>
          <w:rFonts w:ascii="Calibri" w:eastAsia="Times New Roman" w:hAnsi="Calibri" w:cs="Times New Roman"/>
          <w:i w:val="0"/>
          <w:iCs w:val="0"/>
          <w:color w:val="000000"/>
        </w:rPr>
        <w:t xml:space="preserve">ok. </w:t>
      </w:r>
      <w:r w:rsidR="00AD1D79" w:rsidRPr="000920C4">
        <w:rPr>
          <w:rFonts w:ascii="Calibri" w:eastAsia="Times New Roman" w:hAnsi="Calibri" w:cs="Times New Roman"/>
          <w:i w:val="0"/>
          <w:iCs w:val="0"/>
          <w:color w:val="000000"/>
        </w:rPr>
        <w:t xml:space="preserve">230 </w:t>
      </w:r>
      <w:r w:rsidR="0097006D" w:rsidRPr="000920C4">
        <w:rPr>
          <w:rFonts w:ascii="Calibri" w:eastAsia="Times New Roman" w:hAnsi="Calibri" w:cs="Times New Roman"/>
          <w:i w:val="0"/>
          <w:iCs w:val="0"/>
          <w:color w:val="000000"/>
        </w:rPr>
        <w:t xml:space="preserve"> budek l</w:t>
      </w:r>
      <w:r w:rsidR="008466EC" w:rsidRPr="000920C4">
        <w:rPr>
          <w:rFonts w:ascii="Calibri" w:eastAsia="Times New Roman" w:hAnsi="Calibri" w:cs="Times New Roman"/>
          <w:i w:val="0"/>
          <w:iCs w:val="0"/>
          <w:color w:val="000000"/>
        </w:rPr>
        <w:t>ę</w:t>
      </w:r>
      <w:r w:rsidR="0097006D" w:rsidRPr="000920C4">
        <w:rPr>
          <w:rFonts w:ascii="Calibri" w:eastAsia="Times New Roman" w:hAnsi="Calibri" w:cs="Times New Roman"/>
          <w:i w:val="0"/>
          <w:iCs w:val="0"/>
          <w:color w:val="000000"/>
        </w:rPr>
        <w:t xml:space="preserve">gowych </w:t>
      </w:r>
      <w:r w:rsidR="00786CCC" w:rsidRPr="000920C4">
        <w:rPr>
          <w:rFonts w:ascii="Calibri" w:eastAsia="Times New Roman" w:hAnsi="Calibri" w:cs="Times New Roman"/>
          <w:i w:val="0"/>
          <w:iCs w:val="0"/>
          <w:color w:val="000000"/>
        </w:rPr>
        <w:t>dedykowan</w:t>
      </w:r>
      <w:r w:rsidR="008466EC" w:rsidRPr="000920C4">
        <w:rPr>
          <w:rFonts w:ascii="Calibri" w:eastAsia="Times New Roman" w:hAnsi="Calibri" w:cs="Times New Roman"/>
          <w:i w:val="0"/>
          <w:iCs w:val="0"/>
          <w:color w:val="000000"/>
        </w:rPr>
        <w:t>ych</w:t>
      </w:r>
      <w:r w:rsidR="00786CCC" w:rsidRPr="000920C4">
        <w:rPr>
          <w:rFonts w:ascii="Calibri" w:eastAsia="Times New Roman" w:hAnsi="Calibri" w:cs="Times New Roman"/>
          <w:i w:val="0"/>
          <w:iCs w:val="0"/>
          <w:color w:val="000000"/>
        </w:rPr>
        <w:t xml:space="preserve"> jerzykom. Będący pod ochroną jerzyk to ginący ptak polskich miast, dlatego działania skierowane były głównie do mieszkańców </w:t>
      </w:r>
      <w:r w:rsidR="00032826" w:rsidRPr="000920C4">
        <w:rPr>
          <w:rFonts w:ascii="Calibri" w:eastAsia="Times New Roman" w:hAnsi="Calibri" w:cs="Times New Roman"/>
          <w:i w:val="0"/>
          <w:iCs w:val="0"/>
          <w:color w:val="000000"/>
        </w:rPr>
        <w:t xml:space="preserve">miasta </w:t>
      </w:r>
      <w:r w:rsidR="00786CCC" w:rsidRPr="000920C4">
        <w:rPr>
          <w:rFonts w:ascii="Calibri" w:eastAsia="Times New Roman" w:hAnsi="Calibri" w:cs="Times New Roman"/>
          <w:i w:val="0"/>
          <w:iCs w:val="0"/>
          <w:color w:val="000000"/>
        </w:rPr>
        <w:t>Strykowa. Zostały zainstalowane także na budynku Urzędu</w:t>
      </w:r>
      <w:r w:rsidR="00032826" w:rsidRPr="000920C4">
        <w:rPr>
          <w:rFonts w:ascii="Calibri" w:eastAsia="Times New Roman" w:hAnsi="Calibri" w:cs="Times New Roman"/>
          <w:i w:val="0"/>
          <w:iCs w:val="0"/>
          <w:color w:val="000000"/>
        </w:rPr>
        <w:t xml:space="preserve"> Miejskiego, </w:t>
      </w:r>
      <w:r w:rsidR="00D13E78" w:rsidRPr="000920C4">
        <w:rPr>
          <w:rFonts w:ascii="Calibri" w:eastAsia="Times New Roman" w:hAnsi="Calibri" w:cs="Times New Roman"/>
          <w:i w:val="0"/>
          <w:iCs w:val="0"/>
          <w:color w:val="000000"/>
        </w:rPr>
        <w:t>SP 2 w Strykowie,</w:t>
      </w:r>
      <w:r w:rsidR="00D13E78" w:rsidRPr="000920C4">
        <w:t xml:space="preserve"> </w:t>
      </w:r>
      <w:r w:rsidR="00D13E78" w:rsidRPr="000920C4">
        <w:rPr>
          <w:rFonts w:ascii="Calibri" w:eastAsia="Times New Roman" w:hAnsi="Calibri" w:cs="Times New Roman"/>
          <w:i w:val="0"/>
          <w:iCs w:val="0"/>
          <w:color w:val="000000"/>
        </w:rPr>
        <w:t xml:space="preserve">Państwowej Straży Pożarnej </w:t>
      </w:r>
      <w:r w:rsidR="000E0B4E" w:rsidRPr="000920C4">
        <w:rPr>
          <w:rFonts w:ascii="Calibri" w:eastAsia="Times New Roman" w:hAnsi="Calibri" w:cs="Times New Roman"/>
          <w:i w:val="0"/>
          <w:iCs w:val="0"/>
          <w:color w:val="000000"/>
        </w:rPr>
        <w:br/>
      </w:r>
      <w:r w:rsidR="00D13E78" w:rsidRPr="000920C4">
        <w:rPr>
          <w:rFonts w:ascii="Calibri" w:eastAsia="Times New Roman" w:hAnsi="Calibri" w:cs="Times New Roman"/>
          <w:i w:val="0"/>
          <w:iCs w:val="0"/>
          <w:color w:val="000000"/>
        </w:rPr>
        <w:t>w Strykowie</w:t>
      </w:r>
      <w:r w:rsidR="00AE09F9">
        <w:rPr>
          <w:rFonts w:ascii="Calibri" w:eastAsia="Times New Roman" w:hAnsi="Calibri" w:cs="Times New Roman"/>
          <w:i w:val="0"/>
          <w:iCs w:val="0"/>
          <w:color w:val="000000"/>
        </w:rPr>
        <w:t>.</w:t>
      </w:r>
      <w:r w:rsidR="00D13E78" w:rsidRPr="000920C4">
        <w:rPr>
          <w:rFonts w:ascii="Calibri" w:eastAsia="Times New Roman" w:hAnsi="Calibri" w:cs="Times New Roman"/>
          <w:i w:val="0"/>
          <w:iCs w:val="0"/>
          <w:color w:val="000000"/>
        </w:rPr>
        <w:t xml:space="preserve"> </w:t>
      </w:r>
    </w:p>
    <w:p w14:paraId="4789C1BA" w14:textId="648C6139" w:rsidR="00AF582C" w:rsidRPr="00434771" w:rsidRDefault="00C85FAB" w:rsidP="00C85FAB">
      <w:pPr>
        <w:numPr>
          <w:ilvl w:val="0"/>
          <w:numId w:val="10"/>
        </w:numPr>
        <w:spacing w:line="259" w:lineRule="auto"/>
        <w:ind w:left="284" w:hanging="284"/>
        <w:contextualSpacing/>
        <w:rPr>
          <w:rFonts w:ascii="Calibri" w:eastAsia="Times New Roman" w:hAnsi="Calibri" w:cs="Times New Roman"/>
          <w:i w:val="0"/>
          <w:iCs w:val="0"/>
          <w:color w:val="000000"/>
        </w:rPr>
      </w:pPr>
      <w:r w:rsidRPr="000920C4">
        <w:rPr>
          <w:rFonts w:ascii="Calibri" w:eastAsia="Times New Roman" w:hAnsi="Calibri" w:cs="Times New Roman"/>
          <w:i w:val="0"/>
          <w:iCs w:val="0"/>
          <w:color w:val="000000"/>
        </w:rPr>
        <w:lastRenderedPageBreak/>
        <w:t xml:space="preserve">"Budki dla owadów pożytecznych - motyli i pszczół murarek w Gminie Stryków" </w:t>
      </w:r>
      <w:r w:rsidR="00AF582C" w:rsidRPr="000920C4">
        <w:rPr>
          <w:rFonts w:ascii="Calibri" w:eastAsia="Times New Roman" w:hAnsi="Calibri" w:cs="Times New Roman"/>
          <w:i w:val="0"/>
          <w:iCs w:val="0"/>
          <w:color w:val="000000"/>
        </w:rPr>
        <w:t>- akcj</w:t>
      </w:r>
      <w:r w:rsidRPr="000920C4">
        <w:rPr>
          <w:rFonts w:ascii="Calibri" w:eastAsia="Times New Roman" w:hAnsi="Calibri" w:cs="Times New Roman"/>
          <w:i w:val="0"/>
          <w:iCs w:val="0"/>
          <w:color w:val="000000"/>
        </w:rPr>
        <w:t>a</w:t>
      </w:r>
      <w:r w:rsidR="00AF582C" w:rsidRPr="000920C4">
        <w:rPr>
          <w:rFonts w:ascii="Calibri" w:eastAsia="Times New Roman" w:hAnsi="Calibri" w:cs="Times New Roman"/>
          <w:i w:val="0"/>
          <w:iCs w:val="0"/>
          <w:color w:val="000000"/>
        </w:rPr>
        <w:t xml:space="preserve"> </w:t>
      </w:r>
      <w:proofErr w:type="spellStart"/>
      <w:r w:rsidR="00AF582C" w:rsidRPr="000920C4">
        <w:rPr>
          <w:rFonts w:ascii="Calibri" w:eastAsia="Times New Roman" w:hAnsi="Calibri" w:cs="Times New Roman"/>
          <w:i w:val="0"/>
          <w:iCs w:val="0"/>
          <w:color w:val="000000"/>
        </w:rPr>
        <w:t>edukacyjno</w:t>
      </w:r>
      <w:proofErr w:type="spellEnd"/>
      <w:r w:rsidR="00AF582C" w:rsidRPr="000920C4">
        <w:rPr>
          <w:rFonts w:ascii="Calibri" w:eastAsia="Times New Roman" w:hAnsi="Calibri" w:cs="Times New Roman"/>
          <w:i w:val="0"/>
          <w:iCs w:val="0"/>
          <w:color w:val="000000"/>
        </w:rPr>
        <w:t xml:space="preserve"> </w:t>
      </w:r>
      <w:r w:rsidR="00E85A02" w:rsidRPr="000920C4">
        <w:rPr>
          <w:rFonts w:ascii="Calibri" w:eastAsia="Times New Roman" w:hAnsi="Calibri" w:cs="Times New Roman"/>
          <w:i w:val="0"/>
          <w:iCs w:val="0"/>
          <w:color w:val="000000"/>
        </w:rPr>
        <w:t>–</w:t>
      </w:r>
      <w:r w:rsidR="00AF582C" w:rsidRPr="000920C4">
        <w:rPr>
          <w:rFonts w:ascii="Calibri" w:eastAsia="Times New Roman" w:hAnsi="Calibri" w:cs="Times New Roman"/>
          <w:i w:val="0"/>
          <w:iCs w:val="0"/>
          <w:color w:val="000000"/>
        </w:rPr>
        <w:t xml:space="preserve"> ekologicznej</w:t>
      </w:r>
      <w:r w:rsidR="00D13E78" w:rsidRPr="000920C4">
        <w:rPr>
          <w:rFonts w:ascii="Calibri" w:eastAsia="Times New Roman" w:hAnsi="Calibri" w:cs="Times New Roman"/>
          <w:i w:val="0"/>
          <w:iCs w:val="0"/>
          <w:color w:val="000000"/>
        </w:rPr>
        <w:t xml:space="preserve"> prowadzona od 2021 roku</w:t>
      </w:r>
      <w:r w:rsidR="00186678" w:rsidRPr="000920C4">
        <w:rPr>
          <w:rFonts w:ascii="Calibri" w:eastAsia="Times New Roman" w:hAnsi="Calibri" w:cs="Times New Roman"/>
          <w:i w:val="0"/>
          <w:iCs w:val="0"/>
          <w:color w:val="000000"/>
        </w:rPr>
        <w:t>, mająca na celu ochronę owadów pożytecznych mającyc</w:t>
      </w:r>
      <w:r w:rsidR="002E6E56" w:rsidRPr="000920C4">
        <w:rPr>
          <w:rFonts w:ascii="Calibri" w:eastAsia="Times New Roman" w:hAnsi="Calibri" w:cs="Times New Roman"/>
          <w:i w:val="0"/>
          <w:iCs w:val="0"/>
          <w:color w:val="000000"/>
        </w:rPr>
        <w:t xml:space="preserve">h znaczący </w:t>
      </w:r>
      <w:r w:rsidR="00186678" w:rsidRPr="000920C4">
        <w:rPr>
          <w:rFonts w:ascii="Calibri" w:eastAsia="Times New Roman" w:hAnsi="Calibri" w:cs="Times New Roman"/>
          <w:i w:val="0"/>
          <w:iCs w:val="0"/>
          <w:color w:val="000000"/>
        </w:rPr>
        <w:t xml:space="preserve">wpływ na funkcjonowanie naszego ekosystemu. </w:t>
      </w:r>
      <w:r w:rsidR="00D13E78" w:rsidRPr="00434771">
        <w:rPr>
          <w:rFonts w:ascii="Calibri" w:eastAsia="Times New Roman" w:hAnsi="Calibri" w:cs="Times New Roman"/>
          <w:i w:val="0"/>
          <w:iCs w:val="0"/>
          <w:color w:val="000000"/>
        </w:rPr>
        <w:t xml:space="preserve">Akcja każdego roku cieszy się dużym zainteresowaniem, już ok. </w:t>
      </w:r>
      <w:r w:rsidR="00AD1D79" w:rsidRPr="000920C4">
        <w:rPr>
          <w:rFonts w:ascii="Calibri" w:eastAsia="Times New Roman" w:hAnsi="Calibri" w:cs="Times New Roman"/>
          <w:i w:val="0"/>
          <w:iCs w:val="0"/>
          <w:color w:val="000000"/>
        </w:rPr>
        <w:t xml:space="preserve">240 </w:t>
      </w:r>
      <w:r w:rsidR="00D13E78" w:rsidRPr="00434771">
        <w:rPr>
          <w:rFonts w:ascii="Calibri" w:eastAsia="Times New Roman" w:hAnsi="Calibri" w:cs="Times New Roman"/>
          <w:i w:val="0"/>
          <w:iCs w:val="0"/>
          <w:color w:val="000000"/>
        </w:rPr>
        <w:t>budek trafiło do prywatnych ogródków i ogrodów, zostały również przekazane do sołectw, placówek oświatowych z terenu Gminy Stryków i Zakładu Gospodarki Komunalnej i Mieszkaniowej w Strykowie, a także ustawione zostały przed Urzędem Miejskim.</w:t>
      </w:r>
    </w:p>
    <w:p w14:paraId="55F1B40A" w14:textId="787AA896" w:rsidR="00930289" w:rsidRPr="000920C4" w:rsidRDefault="00C42CA4" w:rsidP="00C85FAB">
      <w:pPr>
        <w:numPr>
          <w:ilvl w:val="0"/>
          <w:numId w:val="10"/>
        </w:numPr>
        <w:spacing w:line="259" w:lineRule="auto"/>
        <w:ind w:left="284" w:hanging="284"/>
        <w:contextualSpacing/>
        <w:rPr>
          <w:rFonts w:ascii="Calibri" w:eastAsia="Times New Roman" w:hAnsi="Calibri" w:cs="Times New Roman"/>
          <w:i w:val="0"/>
          <w:iCs w:val="0"/>
          <w:color w:val="000000"/>
        </w:rPr>
      </w:pPr>
      <w:r w:rsidRPr="00434771">
        <w:rPr>
          <w:rFonts w:ascii="Calibri" w:eastAsia="Times New Roman" w:hAnsi="Calibri" w:cs="Times New Roman"/>
          <w:i w:val="0"/>
          <w:iCs w:val="0"/>
          <w:color w:val="000000"/>
        </w:rPr>
        <w:t>„</w:t>
      </w:r>
      <w:r w:rsidR="00930289" w:rsidRPr="00434771">
        <w:rPr>
          <w:rFonts w:ascii="Calibri" w:eastAsia="Times New Roman" w:hAnsi="Calibri" w:cs="Times New Roman"/>
          <w:i w:val="0"/>
          <w:iCs w:val="0"/>
          <w:color w:val="000000"/>
        </w:rPr>
        <w:t>Gmina Stryków powierza domek dla jeża</w:t>
      </w:r>
      <w:r w:rsidRPr="00434771">
        <w:rPr>
          <w:rFonts w:ascii="Calibri" w:eastAsia="Times New Roman" w:hAnsi="Calibri" w:cs="Times New Roman"/>
          <w:i w:val="0"/>
          <w:iCs w:val="0"/>
          <w:color w:val="000000"/>
        </w:rPr>
        <w:t>” - edukacyjno-ekologiczna akcja</w:t>
      </w:r>
      <w:r w:rsidR="00D256AE" w:rsidRPr="00434771">
        <w:rPr>
          <w:rFonts w:ascii="Calibri" w:eastAsia="Times New Roman" w:hAnsi="Calibri" w:cs="Times New Roman"/>
          <w:i w:val="0"/>
          <w:iCs w:val="0"/>
          <w:color w:val="000000"/>
        </w:rPr>
        <w:t xml:space="preserve"> </w:t>
      </w:r>
      <w:r w:rsidR="00250581" w:rsidRPr="00434771">
        <w:rPr>
          <w:rFonts w:ascii="Calibri" w:eastAsia="Times New Roman" w:hAnsi="Calibri" w:cs="Times New Roman"/>
          <w:i w:val="0"/>
          <w:iCs w:val="0"/>
          <w:color w:val="000000"/>
        </w:rPr>
        <w:t xml:space="preserve">prowadzona od 2022 r. </w:t>
      </w:r>
      <w:r w:rsidR="00D256AE" w:rsidRPr="00434771">
        <w:rPr>
          <w:rFonts w:ascii="Calibri" w:eastAsia="Times New Roman" w:hAnsi="Calibri" w:cs="Times New Roman"/>
          <w:i w:val="0"/>
          <w:iCs w:val="0"/>
          <w:color w:val="000000"/>
        </w:rPr>
        <w:t>zapewniająca owadożernemu ssakowi dachu nad głową, w której lokator odwdzięcza się zwalczaniem szkodników roślin, np. ślimaków.</w:t>
      </w:r>
      <w:r w:rsidR="00250581" w:rsidRPr="00434771">
        <w:rPr>
          <w:rFonts w:ascii="Calibri" w:eastAsia="Times New Roman" w:hAnsi="Calibri" w:cs="Times New Roman"/>
          <w:i w:val="0"/>
          <w:iCs w:val="0"/>
          <w:color w:val="000000"/>
        </w:rPr>
        <w:t xml:space="preserve"> </w:t>
      </w:r>
      <w:bookmarkStart w:id="46" w:name="_Hlk109558892"/>
      <w:r w:rsidR="00E074A1" w:rsidRPr="00434771">
        <w:rPr>
          <w:rFonts w:ascii="Calibri" w:eastAsia="Times New Roman" w:hAnsi="Calibri" w:cs="Times New Roman"/>
          <w:i w:val="0"/>
          <w:iCs w:val="0"/>
          <w:color w:val="000000"/>
        </w:rPr>
        <w:t xml:space="preserve">Przekazano ok. </w:t>
      </w:r>
      <w:r w:rsidR="0076099D" w:rsidRPr="000920C4">
        <w:rPr>
          <w:rFonts w:ascii="Calibri" w:eastAsia="Times New Roman" w:hAnsi="Calibri" w:cs="Times New Roman"/>
          <w:i w:val="0"/>
          <w:iCs w:val="0"/>
          <w:color w:val="000000"/>
        </w:rPr>
        <w:t>60 szt.</w:t>
      </w:r>
      <w:r w:rsidR="00E074A1" w:rsidRPr="000920C4">
        <w:rPr>
          <w:rFonts w:ascii="Calibri" w:eastAsia="Times New Roman" w:hAnsi="Calibri" w:cs="Times New Roman"/>
          <w:i w:val="0"/>
          <w:iCs w:val="0"/>
          <w:color w:val="000000"/>
        </w:rPr>
        <w:t xml:space="preserve"> domków, które trafiły zarówno do ogródków osób fizycznych, jak i na teren zarządzany przez instytucje publiczne - np. </w:t>
      </w:r>
      <w:proofErr w:type="spellStart"/>
      <w:r w:rsidR="00E074A1" w:rsidRPr="000920C4">
        <w:rPr>
          <w:rFonts w:ascii="Calibri" w:eastAsia="Times New Roman" w:hAnsi="Calibri" w:cs="Times New Roman"/>
          <w:i w:val="0"/>
          <w:iCs w:val="0"/>
          <w:color w:val="000000"/>
        </w:rPr>
        <w:t>CKiW</w:t>
      </w:r>
      <w:proofErr w:type="spellEnd"/>
      <w:r w:rsidR="00E074A1" w:rsidRPr="000920C4">
        <w:rPr>
          <w:rFonts w:ascii="Calibri" w:eastAsia="Times New Roman" w:hAnsi="Calibri" w:cs="Times New Roman"/>
          <w:i w:val="0"/>
          <w:iCs w:val="0"/>
          <w:color w:val="000000"/>
        </w:rPr>
        <w:t xml:space="preserve">  OHP w Dobieszkowie</w:t>
      </w:r>
      <w:r w:rsidR="00564F66">
        <w:rPr>
          <w:rFonts w:ascii="Calibri" w:eastAsia="Times New Roman" w:hAnsi="Calibri" w:cs="Times New Roman"/>
          <w:i w:val="0"/>
          <w:iCs w:val="0"/>
          <w:color w:val="000000"/>
        </w:rPr>
        <w:t xml:space="preserve">, szkół podstawowych, przedszkola samorządowego, OSP </w:t>
      </w:r>
      <w:r w:rsidR="00E074A1" w:rsidRPr="000920C4">
        <w:rPr>
          <w:rFonts w:ascii="Calibri" w:eastAsia="Times New Roman" w:hAnsi="Calibri" w:cs="Times New Roman"/>
          <w:i w:val="0"/>
          <w:iCs w:val="0"/>
          <w:color w:val="000000"/>
        </w:rPr>
        <w:t>czy parku nad Moszczenicą.</w:t>
      </w:r>
    </w:p>
    <w:bookmarkEnd w:id="44"/>
    <w:bookmarkEnd w:id="45"/>
    <w:bookmarkEnd w:id="46"/>
    <w:p w14:paraId="75D74500" w14:textId="44C73538" w:rsidR="00D30366" w:rsidRPr="0057629F" w:rsidRDefault="00D30366" w:rsidP="00430BD3">
      <w:pPr>
        <w:numPr>
          <w:ilvl w:val="0"/>
          <w:numId w:val="10"/>
        </w:numPr>
        <w:spacing w:line="259" w:lineRule="auto"/>
        <w:ind w:left="284" w:hanging="426"/>
        <w:contextualSpacing/>
        <w:rPr>
          <w:rFonts w:ascii="Calibri" w:eastAsia="Times New Roman" w:hAnsi="Calibri" w:cs="Times New Roman"/>
          <w:i w:val="0"/>
          <w:iCs w:val="0"/>
          <w:color w:val="000000"/>
        </w:rPr>
      </w:pPr>
      <w:r>
        <w:rPr>
          <w:rFonts w:ascii="Calibri" w:eastAsia="Times New Roman" w:hAnsi="Calibri" w:cs="Times New Roman"/>
          <w:i w:val="0"/>
          <w:iCs w:val="0"/>
          <w:szCs w:val="22"/>
        </w:rPr>
        <w:t>„</w:t>
      </w:r>
      <w:r w:rsidRPr="0099557F">
        <w:rPr>
          <w:rFonts w:ascii="Calibri" w:eastAsia="Times New Roman" w:hAnsi="Calibri" w:cs="Times New Roman"/>
          <w:i w:val="0"/>
          <w:iCs w:val="0"/>
          <w:szCs w:val="22"/>
        </w:rPr>
        <w:t>Nie pal śmieci i odpadów, bo trujesz siebie i swoich sąsiadów!</w:t>
      </w:r>
      <w:r>
        <w:rPr>
          <w:rFonts w:ascii="Calibri" w:eastAsia="Times New Roman" w:hAnsi="Calibri" w:cs="Times New Roman"/>
          <w:i w:val="0"/>
          <w:iCs w:val="0"/>
          <w:szCs w:val="22"/>
        </w:rPr>
        <w:t>”</w:t>
      </w:r>
      <w:r w:rsidRPr="0099557F">
        <w:rPr>
          <w:rFonts w:ascii="Calibri" w:eastAsia="Times New Roman" w:hAnsi="Calibri" w:cs="Times New Roman"/>
          <w:i w:val="0"/>
          <w:iCs w:val="0"/>
          <w:szCs w:val="22"/>
        </w:rPr>
        <w:t xml:space="preserve"> – przeprowadzono akcję uświadamiająco-informacyjną wśród mieszkańców Gminy </w:t>
      </w:r>
      <w:r>
        <w:rPr>
          <w:rFonts w:ascii="Calibri" w:eastAsia="Times New Roman" w:hAnsi="Calibri" w:cs="Times New Roman"/>
          <w:i w:val="0"/>
          <w:iCs w:val="0"/>
          <w:szCs w:val="22"/>
        </w:rPr>
        <w:t>S</w:t>
      </w:r>
      <w:r w:rsidRPr="0099557F">
        <w:rPr>
          <w:rFonts w:ascii="Calibri" w:eastAsia="Times New Roman" w:hAnsi="Calibri" w:cs="Times New Roman"/>
          <w:i w:val="0"/>
          <w:iCs w:val="0"/>
          <w:szCs w:val="22"/>
        </w:rPr>
        <w:t>tryków poprzez dystrybucję ulotek i plakatów, materiałów dla nauczycieli szkół oraz na profilu Gminy Stryków w mediach społecznościowych.</w:t>
      </w:r>
    </w:p>
    <w:p w14:paraId="6417E5B9" w14:textId="7E252D2B" w:rsidR="004914CA" w:rsidRDefault="00176963" w:rsidP="008100AF">
      <w:pPr>
        <w:numPr>
          <w:ilvl w:val="0"/>
          <w:numId w:val="10"/>
        </w:numPr>
        <w:spacing w:before="120" w:line="259" w:lineRule="auto"/>
        <w:ind w:left="284" w:hanging="284"/>
        <w:contextualSpacing/>
        <w:rPr>
          <w:rFonts w:ascii="Calibri" w:eastAsia="Times New Roman" w:hAnsi="Calibri" w:cs="Times New Roman"/>
          <w:i w:val="0"/>
          <w:iCs w:val="0"/>
          <w:color w:val="000000"/>
        </w:rPr>
      </w:pPr>
      <w:r w:rsidRPr="004914CA">
        <w:rPr>
          <w:rFonts w:ascii="Calibri" w:eastAsia="Times New Roman" w:hAnsi="Calibri" w:cs="Times New Roman"/>
          <w:i w:val="0"/>
          <w:iCs w:val="0"/>
          <w:color w:val="000000"/>
        </w:rPr>
        <w:t xml:space="preserve">Gmina Stryków prowadzi </w:t>
      </w:r>
      <w:r w:rsidR="004914CA" w:rsidRPr="004914CA">
        <w:rPr>
          <w:rFonts w:ascii="Calibri" w:eastAsia="Times New Roman" w:hAnsi="Calibri" w:cs="Times New Roman"/>
          <w:i w:val="0"/>
          <w:iCs w:val="0"/>
          <w:color w:val="000000"/>
        </w:rPr>
        <w:t>także</w:t>
      </w:r>
      <w:r w:rsidR="00E074A1">
        <w:rPr>
          <w:rFonts w:ascii="Calibri" w:eastAsia="Times New Roman" w:hAnsi="Calibri" w:cs="Times New Roman"/>
          <w:i w:val="0"/>
          <w:iCs w:val="0"/>
          <w:color w:val="000000"/>
        </w:rPr>
        <w:t xml:space="preserve"> </w:t>
      </w:r>
      <w:r w:rsidR="00507978" w:rsidRPr="004914CA">
        <w:rPr>
          <w:rFonts w:ascii="Calibri" w:eastAsia="Times New Roman" w:hAnsi="Calibri" w:cs="Times New Roman"/>
          <w:i w:val="0"/>
          <w:iCs w:val="0"/>
          <w:color w:val="000000"/>
        </w:rPr>
        <w:t xml:space="preserve">działania edukacyjne </w:t>
      </w:r>
      <w:r w:rsidRPr="004914CA">
        <w:rPr>
          <w:rFonts w:ascii="Calibri" w:eastAsia="Times New Roman" w:hAnsi="Calibri" w:cs="Times New Roman"/>
          <w:i w:val="0"/>
          <w:iCs w:val="0"/>
          <w:color w:val="000000"/>
        </w:rPr>
        <w:t xml:space="preserve">w szkołach z terenu Gminy Stryków. </w:t>
      </w:r>
      <w:r w:rsidR="00E074A1">
        <w:rPr>
          <w:rFonts w:ascii="Calibri" w:eastAsia="Times New Roman" w:hAnsi="Calibri" w:cs="Times New Roman"/>
          <w:i w:val="0"/>
          <w:iCs w:val="0"/>
          <w:color w:val="000000"/>
        </w:rPr>
        <w:t xml:space="preserve">Przekazuje </w:t>
      </w:r>
      <w:r w:rsidRPr="004914CA">
        <w:rPr>
          <w:rFonts w:ascii="Calibri" w:eastAsia="Times New Roman" w:hAnsi="Calibri" w:cs="Times New Roman"/>
          <w:i w:val="0"/>
          <w:iCs w:val="0"/>
          <w:color w:val="000000"/>
        </w:rPr>
        <w:t>do szkół materiały edukacyjne o tematyce ekologicznej</w:t>
      </w:r>
      <w:r w:rsidR="003B5548">
        <w:rPr>
          <w:rFonts w:ascii="Calibri" w:eastAsia="Times New Roman" w:hAnsi="Calibri" w:cs="Times New Roman"/>
          <w:i w:val="0"/>
          <w:iCs w:val="0"/>
          <w:color w:val="000000"/>
        </w:rPr>
        <w:t>.</w:t>
      </w:r>
      <w:r w:rsidRPr="004914CA">
        <w:rPr>
          <w:rFonts w:ascii="Calibri" w:eastAsia="Times New Roman" w:hAnsi="Calibri" w:cs="Times New Roman"/>
          <w:i w:val="0"/>
          <w:iCs w:val="0"/>
          <w:color w:val="000000"/>
        </w:rPr>
        <w:t xml:space="preserve"> </w:t>
      </w:r>
      <w:r w:rsidR="00E074A1">
        <w:rPr>
          <w:rFonts w:ascii="Calibri" w:eastAsia="Times New Roman" w:hAnsi="Calibri" w:cs="Times New Roman"/>
          <w:i w:val="0"/>
          <w:iCs w:val="0"/>
          <w:color w:val="000000"/>
        </w:rPr>
        <w:t>W szkołach i przedszkolu samorządowym wystawi</w:t>
      </w:r>
      <w:r w:rsidR="00FB7C54">
        <w:rPr>
          <w:rFonts w:ascii="Calibri" w:eastAsia="Times New Roman" w:hAnsi="Calibri" w:cs="Times New Roman"/>
          <w:i w:val="0"/>
          <w:iCs w:val="0"/>
          <w:color w:val="000000"/>
        </w:rPr>
        <w:t>a</w:t>
      </w:r>
      <w:r w:rsidR="00E074A1">
        <w:rPr>
          <w:rFonts w:ascii="Calibri" w:eastAsia="Times New Roman" w:hAnsi="Calibri" w:cs="Times New Roman"/>
          <w:i w:val="0"/>
          <w:iCs w:val="0"/>
          <w:color w:val="000000"/>
        </w:rPr>
        <w:t xml:space="preserve">ne są </w:t>
      </w:r>
      <w:r w:rsidRPr="004914CA">
        <w:rPr>
          <w:rFonts w:ascii="Calibri" w:eastAsia="Times New Roman" w:hAnsi="Calibri" w:cs="Times New Roman"/>
          <w:i w:val="0"/>
          <w:iCs w:val="0"/>
          <w:color w:val="000000"/>
        </w:rPr>
        <w:t>spektakl</w:t>
      </w:r>
      <w:r w:rsidR="00E074A1">
        <w:rPr>
          <w:rFonts w:ascii="Calibri" w:eastAsia="Times New Roman" w:hAnsi="Calibri" w:cs="Times New Roman"/>
          <w:i w:val="0"/>
          <w:iCs w:val="0"/>
          <w:color w:val="000000"/>
        </w:rPr>
        <w:t>e</w:t>
      </w:r>
      <w:r w:rsidRPr="004914CA">
        <w:rPr>
          <w:rFonts w:ascii="Calibri" w:eastAsia="Times New Roman" w:hAnsi="Calibri" w:cs="Times New Roman"/>
          <w:i w:val="0"/>
          <w:iCs w:val="0"/>
          <w:color w:val="000000"/>
        </w:rPr>
        <w:t xml:space="preserve"> </w:t>
      </w:r>
      <w:r w:rsidRPr="00CB1AF0">
        <w:rPr>
          <w:rFonts w:ascii="Calibri" w:eastAsia="Times New Roman" w:hAnsi="Calibri" w:cs="Times New Roman"/>
          <w:i w:val="0"/>
          <w:iCs w:val="0"/>
          <w:color w:val="000000"/>
        </w:rPr>
        <w:t>ekologiczn</w:t>
      </w:r>
      <w:r w:rsidR="00E074A1" w:rsidRPr="00CB1AF0">
        <w:rPr>
          <w:rFonts w:ascii="Calibri" w:eastAsia="Times New Roman" w:hAnsi="Calibri" w:cs="Times New Roman"/>
          <w:i w:val="0"/>
          <w:iCs w:val="0"/>
          <w:color w:val="000000"/>
        </w:rPr>
        <w:t>e</w:t>
      </w:r>
      <w:r w:rsidRPr="00CB1AF0">
        <w:rPr>
          <w:rFonts w:ascii="Calibri" w:eastAsia="Times New Roman" w:hAnsi="Calibri" w:cs="Times New Roman"/>
          <w:i w:val="0"/>
          <w:iCs w:val="0"/>
          <w:color w:val="000000"/>
        </w:rPr>
        <w:t>.</w:t>
      </w:r>
      <w:r w:rsidRPr="004914CA">
        <w:rPr>
          <w:rFonts w:ascii="Calibri" w:eastAsia="Times New Roman" w:hAnsi="Calibri" w:cs="Times New Roman"/>
          <w:i w:val="0"/>
          <w:iCs w:val="0"/>
          <w:color w:val="000000"/>
        </w:rPr>
        <w:t xml:space="preserve"> Gmina uczestniczyła również jak co roku w akcji „Sprzątania Świata”, w ramach której dokonuje zakupu worków i rękawic  dla uczestników akcji  głównie ze szkół na terenie </w:t>
      </w:r>
      <w:r w:rsidR="001C6B1C">
        <w:rPr>
          <w:rFonts w:ascii="Calibri" w:eastAsia="Times New Roman" w:hAnsi="Calibri" w:cs="Times New Roman"/>
          <w:i w:val="0"/>
          <w:iCs w:val="0"/>
          <w:color w:val="000000"/>
        </w:rPr>
        <w:t>g</w:t>
      </w:r>
      <w:r w:rsidRPr="004914CA">
        <w:rPr>
          <w:rFonts w:ascii="Calibri" w:eastAsia="Times New Roman" w:hAnsi="Calibri" w:cs="Times New Roman"/>
          <w:i w:val="0"/>
          <w:iCs w:val="0"/>
          <w:color w:val="000000"/>
        </w:rPr>
        <w:t xml:space="preserve">miny.  Ponadto Gmina Stryków wspierała akcje sprzątania terenów Gminy Stryków organizowane przez firmy znajdujące się w parkach przemysłowych poprzez zaopatrzenie w worki oraz odbiór </w:t>
      </w:r>
      <w:r w:rsidR="009713ED">
        <w:rPr>
          <w:rFonts w:ascii="Calibri" w:eastAsia="Times New Roman" w:hAnsi="Calibri" w:cs="Times New Roman"/>
          <w:i w:val="0"/>
          <w:iCs w:val="0"/>
          <w:color w:val="000000"/>
        </w:rPr>
        <w:br/>
      </w:r>
      <w:r w:rsidRPr="004914CA">
        <w:rPr>
          <w:rFonts w:ascii="Calibri" w:eastAsia="Times New Roman" w:hAnsi="Calibri" w:cs="Times New Roman"/>
          <w:i w:val="0"/>
          <w:iCs w:val="0"/>
          <w:color w:val="000000"/>
        </w:rPr>
        <w:t xml:space="preserve">i zagospodarowanie zebranych odpadów. </w:t>
      </w:r>
    </w:p>
    <w:p w14:paraId="4D6E2B93" w14:textId="4CDE82C3" w:rsidR="00061489" w:rsidRDefault="00E202F4" w:rsidP="004914CA">
      <w:pPr>
        <w:numPr>
          <w:ilvl w:val="0"/>
          <w:numId w:val="10"/>
        </w:numPr>
        <w:spacing w:before="120" w:line="259" w:lineRule="auto"/>
        <w:ind w:left="284" w:hanging="284"/>
        <w:contextualSpacing/>
        <w:rPr>
          <w:rFonts w:ascii="Calibri" w:eastAsia="Times New Roman" w:hAnsi="Calibri" w:cs="Times New Roman"/>
          <w:i w:val="0"/>
          <w:iCs w:val="0"/>
          <w:color w:val="000000"/>
        </w:rPr>
      </w:pPr>
      <w:r w:rsidRPr="000E0B4E">
        <w:rPr>
          <w:i w:val="0"/>
          <w:iCs w:val="0"/>
        </w:rPr>
        <w:t xml:space="preserve">W 2020 r. Gmina Stryków postawiła także na edukację i rozwój poprzez zachęcanie dzieci do wspólnego czytania – w szkole wspólnie z nauczycielami i rówieśnikami, a w domu razem z rodzicami, dziadkami </w:t>
      </w:r>
      <w:r w:rsidR="000E0B4E">
        <w:rPr>
          <w:i w:val="0"/>
          <w:iCs w:val="0"/>
        </w:rPr>
        <w:br/>
      </w:r>
      <w:r w:rsidRPr="000E0B4E">
        <w:rPr>
          <w:i w:val="0"/>
          <w:iCs w:val="0"/>
        </w:rPr>
        <w:t>i rodzeństwem. W tym celu wydała książeczkę ekologiczną pn. „</w:t>
      </w:r>
      <w:proofErr w:type="spellStart"/>
      <w:r w:rsidRPr="000E0B4E">
        <w:rPr>
          <w:i w:val="0"/>
          <w:iCs w:val="0"/>
        </w:rPr>
        <w:t>Ekoporady</w:t>
      </w:r>
      <w:proofErr w:type="spellEnd"/>
      <w:r w:rsidRPr="000E0B4E">
        <w:rPr>
          <w:i w:val="0"/>
          <w:iCs w:val="0"/>
        </w:rPr>
        <w:t xml:space="preserve"> dla Dużych i Małych”, która </w:t>
      </w:r>
      <w:r w:rsidR="000E0B4E">
        <w:rPr>
          <w:i w:val="0"/>
          <w:iCs w:val="0"/>
        </w:rPr>
        <w:br/>
      </w:r>
      <w:r w:rsidRPr="000E0B4E">
        <w:rPr>
          <w:i w:val="0"/>
          <w:iCs w:val="0"/>
        </w:rPr>
        <w:t xml:space="preserve">w łatwy i przyjemny sposób wyjaśnia zasady prawidłowego segregowania odpadów oraz prawidłowych praktyk dbania o środowisko. Trudne i poważne zagadnienia zostały opowiedziane w sposób lekki </w:t>
      </w:r>
      <w:r w:rsidR="000E0B4E">
        <w:rPr>
          <w:i w:val="0"/>
          <w:iCs w:val="0"/>
        </w:rPr>
        <w:br/>
      </w:r>
      <w:r w:rsidRPr="000E0B4E">
        <w:rPr>
          <w:i w:val="0"/>
          <w:iCs w:val="0"/>
        </w:rPr>
        <w:t xml:space="preserve">i przyjemny poprzez wykreowanych bohaterów - Pszczółkę Lipkę i członków jej rodziny: Stryjka Jerzyka, Ciotkę </w:t>
      </w:r>
      <w:proofErr w:type="spellStart"/>
      <w:r w:rsidRPr="000E0B4E">
        <w:rPr>
          <w:i w:val="0"/>
          <w:iCs w:val="0"/>
        </w:rPr>
        <w:t>Czaplinę</w:t>
      </w:r>
      <w:proofErr w:type="spellEnd"/>
      <w:r w:rsidRPr="000E0B4E">
        <w:rPr>
          <w:i w:val="0"/>
          <w:iCs w:val="0"/>
        </w:rPr>
        <w:t xml:space="preserve">, Kuzynkę </w:t>
      </w:r>
      <w:proofErr w:type="spellStart"/>
      <w:r w:rsidRPr="000E0B4E">
        <w:rPr>
          <w:i w:val="0"/>
          <w:iCs w:val="0"/>
        </w:rPr>
        <w:t>Kumatą</w:t>
      </w:r>
      <w:proofErr w:type="spellEnd"/>
      <w:r w:rsidRPr="000E0B4E">
        <w:rPr>
          <w:i w:val="0"/>
          <w:iCs w:val="0"/>
        </w:rPr>
        <w:t xml:space="preserve"> i Kuzyna Galopa. Książeczki przekazane zostały do wszystkich przedszkoli i szkół podstawowych na terenie Gminy Stryków, aby dyrektorzy rozdali je przedszkolakom i uczniom klas I-III. Dodatkowymi egzemplarzami zostały zasilone szkolne i przedszkolne biblioteki, ponadto książeczki wyłożone są dla wszystkich chętnych mieszkańców w Urzędzie Miejskim w Strykowie.</w:t>
      </w:r>
      <w:r w:rsidR="000E0B4E">
        <w:rPr>
          <w:i w:val="0"/>
          <w:iCs w:val="0"/>
        </w:rPr>
        <w:t xml:space="preserve"> </w:t>
      </w:r>
    </w:p>
    <w:p w14:paraId="12154497" w14:textId="293EFCAA" w:rsidR="004914CA" w:rsidRPr="00CB1AF0" w:rsidRDefault="003C59D2" w:rsidP="00CB1AF0">
      <w:pPr>
        <w:numPr>
          <w:ilvl w:val="0"/>
          <w:numId w:val="10"/>
        </w:numPr>
        <w:spacing w:before="120" w:line="259" w:lineRule="auto"/>
        <w:ind w:left="284" w:hanging="284"/>
        <w:contextualSpacing/>
        <w:rPr>
          <w:rFonts w:ascii="Calibri" w:eastAsia="Times New Roman" w:hAnsi="Calibri" w:cs="Times New Roman"/>
          <w:i w:val="0"/>
          <w:iCs w:val="0"/>
          <w:color w:val="000000"/>
        </w:rPr>
      </w:pPr>
      <w:r w:rsidRPr="000E0B4E">
        <w:rPr>
          <w:rFonts w:ascii="Calibri" w:eastAsia="Times New Roman" w:hAnsi="Calibri" w:cs="Times New Roman"/>
          <w:i w:val="0"/>
          <w:iCs w:val="0"/>
          <w:color w:val="000000"/>
        </w:rPr>
        <w:t>W 2022 r. Gmina Stryków wydała broszurę ze znanymi dzieciom bohaterami tj. Pszczółką Lipką i członkami jej rodziny, w formie zeszytu zadań i łamigłówek ekologicznych. Celem publikacji było zapoznanie najmłodszych z zagadnieniami zanieczyszczeń powietrza i jego ochrony. Publikacja została przekazana do placówek oświatowych na terenie Gminy Stryków oraz jest dostępna dla wszystkich chętnych mieszkańców w Urzędzie Miejskim w Strykowie.</w:t>
      </w:r>
    </w:p>
    <w:p w14:paraId="0F619F3D" w14:textId="399DD32A" w:rsidR="000E3AAA" w:rsidRDefault="004914CA" w:rsidP="000E0B4E">
      <w:pPr>
        <w:numPr>
          <w:ilvl w:val="0"/>
          <w:numId w:val="10"/>
        </w:numPr>
        <w:spacing w:before="120" w:line="259" w:lineRule="auto"/>
        <w:ind w:left="284" w:hanging="284"/>
        <w:contextualSpacing/>
        <w:rPr>
          <w:rFonts w:ascii="Calibri" w:eastAsia="Times New Roman" w:hAnsi="Calibri" w:cs="Times New Roman"/>
          <w:i w:val="0"/>
          <w:iCs w:val="0"/>
          <w:color w:val="000000"/>
        </w:rPr>
      </w:pPr>
      <w:r>
        <w:rPr>
          <w:rFonts w:ascii="Calibri" w:eastAsia="Times New Roman" w:hAnsi="Calibri" w:cs="Times New Roman"/>
          <w:i w:val="0"/>
          <w:iCs w:val="0"/>
          <w:color w:val="000000"/>
        </w:rPr>
        <w:t>O</w:t>
      </w:r>
      <w:r w:rsidR="00176963" w:rsidRPr="00176963">
        <w:rPr>
          <w:rFonts w:ascii="Calibri" w:eastAsia="Times New Roman" w:hAnsi="Calibri" w:cs="Times New Roman"/>
          <w:i w:val="0"/>
          <w:iCs w:val="0"/>
          <w:color w:val="000000"/>
        </w:rPr>
        <w:t>głos</w:t>
      </w:r>
      <w:r>
        <w:rPr>
          <w:rFonts w:ascii="Calibri" w:eastAsia="Times New Roman" w:hAnsi="Calibri" w:cs="Times New Roman"/>
          <w:i w:val="0"/>
          <w:iCs w:val="0"/>
          <w:color w:val="000000"/>
        </w:rPr>
        <w:t>zona została</w:t>
      </w:r>
      <w:r w:rsidR="00176963" w:rsidRPr="00176963">
        <w:rPr>
          <w:rFonts w:ascii="Calibri" w:eastAsia="Times New Roman" w:hAnsi="Calibri" w:cs="Times New Roman"/>
          <w:i w:val="0"/>
          <w:iCs w:val="0"/>
          <w:color w:val="000000"/>
        </w:rPr>
        <w:t xml:space="preserve"> akcj</w:t>
      </w:r>
      <w:r>
        <w:rPr>
          <w:rFonts w:ascii="Calibri" w:eastAsia="Times New Roman" w:hAnsi="Calibri" w:cs="Times New Roman"/>
          <w:i w:val="0"/>
          <w:iCs w:val="0"/>
          <w:color w:val="000000"/>
        </w:rPr>
        <w:t>a</w:t>
      </w:r>
      <w:r w:rsidR="00176963" w:rsidRPr="00176963">
        <w:rPr>
          <w:rFonts w:ascii="Calibri" w:eastAsia="Times New Roman" w:hAnsi="Calibri" w:cs="Times New Roman"/>
          <w:i w:val="0"/>
          <w:iCs w:val="0"/>
          <w:color w:val="000000"/>
        </w:rPr>
        <w:t xml:space="preserve"> społeczno-edukacyjną promującą segregację odpadów wśród mieszkańców. </w:t>
      </w:r>
      <w:r w:rsidR="009713ED">
        <w:rPr>
          <w:rFonts w:ascii="Calibri" w:eastAsia="Times New Roman" w:hAnsi="Calibri" w:cs="Times New Roman"/>
          <w:i w:val="0"/>
          <w:iCs w:val="0"/>
          <w:color w:val="000000"/>
        </w:rPr>
        <w:br/>
      </w:r>
      <w:r w:rsidR="00176963" w:rsidRPr="00176963">
        <w:rPr>
          <w:rFonts w:ascii="Calibri" w:eastAsia="Times New Roman" w:hAnsi="Calibri" w:cs="Times New Roman"/>
          <w:i w:val="0"/>
          <w:iCs w:val="0"/>
          <w:color w:val="000000"/>
        </w:rPr>
        <w:t xml:space="preserve">W ramach akcji zakupiono 8 metalowych serc - pojemników na nakrętki, które ustawione zostały </w:t>
      </w:r>
      <w:r w:rsidR="009713ED">
        <w:rPr>
          <w:rFonts w:ascii="Calibri" w:eastAsia="Times New Roman" w:hAnsi="Calibri" w:cs="Times New Roman"/>
          <w:i w:val="0"/>
          <w:iCs w:val="0"/>
          <w:color w:val="000000"/>
        </w:rPr>
        <w:br/>
      </w:r>
      <w:r w:rsidR="00176963" w:rsidRPr="00176963">
        <w:rPr>
          <w:rFonts w:ascii="Calibri" w:eastAsia="Times New Roman" w:hAnsi="Calibri" w:cs="Times New Roman"/>
          <w:i w:val="0"/>
          <w:iCs w:val="0"/>
          <w:color w:val="000000"/>
        </w:rPr>
        <w:t xml:space="preserve">w następujących lokalizacjach: Stryków </w:t>
      </w:r>
      <w:r w:rsidR="009713ED">
        <w:rPr>
          <w:rFonts w:ascii="Calibri" w:eastAsia="Times New Roman" w:hAnsi="Calibri" w:cs="Times New Roman"/>
          <w:i w:val="0"/>
          <w:iCs w:val="0"/>
          <w:color w:val="000000"/>
        </w:rPr>
        <w:t>–</w:t>
      </w:r>
      <w:r w:rsidR="00176963" w:rsidRPr="00176963">
        <w:rPr>
          <w:rFonts w:ascii="Calibri" w:eastAsia="Times New Roman" w:hAnsi="Calibri" w:cs="Times New Roman"/>
          <w:i w:val="0"/>
          <w:iCs w:val="0"/>
          <w:color w:val="000000"/>
        </w:rPr>
        <w:t xml:space="preserve"> Plac Łukasińskiego, ul. Warszawska, Koźle </w:t>
      </w:r>
      <w:r w:rsidR="009713ED">
        <w:rPr>
          <w:rFonts w:ascii="Calibri" w:eastAsia="Times New Roman" w:hAnsi="Calibri" w:cs="Times New Roman"/>
          <w:i w:val="0"/>
          <w:iCs w:val="0"/>
          <w:color w:val="000000"/>
        </w:rPr>
        <w:t>–</w:t>
      </w:r>
      <w:r w:rsidR="00176963" w:rsidRPr="00176963">
        <w:rPr>
          <w:rFonts w:ascii="Calibri" w:eastAsia="Times New Roman" w:hAnsi="Calibri" w:cs="Times New Roman"/>
          <w:i w:val="0"/>
          <w:iCs w:val="0"/>
          <w:color w:val="000000"/>
        </w:rPr>
        <w:t xml:space="preserve"> parking przy OSP, Bratoszewice </w:t>
      </w:r>
      <w:r w:rsidR="009713ED">
        <w:rPr>
          <w:rFonts w:ascii="Calibri" w:eastAsia="Times New Roman" w:hAnsi="Calibri" w:cs="Times New Roman"/>
          <w:i w:val="0"/>
          <w:iCs w:val="0"/>
          <w:color w:val="000000"/>
        </w:rPr>
        <w:t>–</w:t>
      </w:r>
      <w:r w:rsidR="00176963" w:rsidRPr="00176963">
        <w:rPr>
          <w:rFonts w:ascii="Calibri" w:eastAsia="Times New Roman" w:hAnsi="Calibri" w:cs="Times New Roman"/>
          <w:i w:val="0"/>
          <w:iCs w:val="0"/>
          <w:color w:val="000000"/>
        </w:rPr>
        <w:t xml:space="preserve"> róg ul. Szkolnej i Nowości,  Dobieszków </w:t>
      </w:r>
      <w:r w:rsidR="009713ED">
        <w:rPr>
          <w:rFonts w:ascii="Calibri" w:eastAsia="Times New Roman" w:hAnsi="Calibri" w:cs="Times New Roman"/>
          <w:i w:val="0"/>
          <w:iCs w:val="0"/>
          <w:color w:val="000000"/>
        </w:rPr>
        <w:t>–</w:t>
      </w:r>
      <w:r w:rsidR="00176963" w:rsidRPr="00176963">
        <w:rPr>
          <w:rFonts w:ascii="Calibri" w:eastAsia="Times New Roman" w:hAnsi="Calibri" w:cs="Times New Roman"/>
          <w:i w:val="0"/>
          <w:iCs w:val="0"/>
          <w:color w:val="000000"/>
        </w:rPr>
        <w:t xml:space="preserve"> przy Centrum Kształcenia i Wychowania OHP, Dobra </w:t>
      </w:r>
      <w:r w:rsidR="009713ED">
        <w:rPr>
          <w:rFonts w:ascii="Calibri" w:eastAsia="Times New Roman" w:hAnsi="Calibri" w:cs="Times New Roman"/>
          <w:i w:val="0"/>
          <w:iCs w:val="0"/>
          <w:color w:val="000000"/>
        </w:rPr>
        <w:t>–</w:t>
      </w:r>
      <w:r w:rsidR="00176963" w:rsidRPr="00176963">
        <w:rPr>
          <w:rFonts w:ascii="Calibri" w:eastAsia="Times New Roman" w:hAnsi="Calibri" w:cs="Times New Roman"/>
          <w:i w:val="0"/>
          <w:iCs w:val="0"/>
          <w:color w:val="000000"/>
        </w:rPr>
        <w:t xml:space="preserve"> obok strażnicy OSP, Swędów – przy Gminnej Bibliotece Publicznej filia w </w:t>
      </w:r>
      <w:proofErr w:type="spellStart"/>
      <w:r w:rsidR="00176963" w:rsidRPr="00176963">
        <w:rPr>
          <w:rFonts w:ascii="Calibri" w:eastAsia="Times New Roman" w:hAnsi="Calibri" w:cs="Times New Roman"/>
          <w:i w:val="0"/>
          <w:iCs w:val="0"/>
          <w:color w:val="000000"/>
        </w:rPr>
        <w:t>Swędowie</w:t>
      </w:r>
      <w:proofErr w:type="spellEnd"/>
      <w:r w:rsidR="00176963" w:rsidRPr="00176963">
        <w:rPr>
          <w:rFonts w:ascii="Calibri" w:eastAsia="Times New Roman" w:hAnsi="Calibri" w:cs="Times New Roman"/>
          <w:i w:val="0"/>
          <w:iCs w:val="0"/>
          <w:color w:val="000000"/>
        </w:rPr>
        <w:t xml:space="preserve">, nad zalewem w Strykowie </w:t>
      </w:r>
      <w:r w:rsidR="009713ED">
        <w:rPr>
          <w:rFonts w:ascii="Calibri" w:eastAsia="Times New Roman" w:hAnsi="Calibri" w:cs="Times New Roman"/>
          <w:i w:val="0"/>
          <w:iCs w:val="0"/>
          <w:color w:val="000000"/>
        </w:rPr>
        <w:t>–</w:t>
      </w:r>
      <w:r w:rsidR="00176963" w:rsidRPr="00176963">
        <w:rPr>
          <w:rFonts w:ascii="Calibri" w:eastAsia="Times New Roman" w:hAnsi="Calibri" w:cs="Times New Roman"/>
          <w:i w:val="0"/>
          <w:iCs w:val="0"/>
          <w:color w:val="000000"/>
        </w:rPr>
        <w:t xml:space="preserve"> przy tablicy informacyjnej, na osiedlu Batorego w Strykowie </w:t>
      </w:r>
      <w:r w:rsidR="009713ED">
        <w:rPr>
          <w:rFonts w:ascii="Calibri" w:eastAsia="Times New Roman" w:hAnsi="Calibri" w:cs="Times New Roman"/>
          <w:i w:val="0"/>
          <w:iCs w:val="0"/>
          <w:color w:val="000000"/>
        </w:rPr>
        <w:t>–</w:t>
      </w:r>
      <w:r w:rsidR="00176963" w:rsidRPr="00176963">
        <w:rPr>
          <w:rFonts w:ascii="Calibri" w:eastAsia="Times New Roman" w:hAnsi="Calibri" w:cs="Times New Roman"/>
          <w:i w:val="0"/>
          <w:iCs w:val="0"/>
          <w:color w:val="000000"/>
        </w:rPr>
        <w:t xml:space="preserve"> przy blokach,</w:t>
      </w:r>
      <w:r w:rsidR="00712231">
        <w:rPr>
          <w:rFonts w:ascii="Calibri" w:eastAsia="Times New Roman" w:hAnsi="Calibri" w:cs="Times New Roman"/>
          <w:i w:val="0"/>
          <w:iCs w:val="0"/>
          <w:color w:val="000000"/>
        </w:rPr>
        <w:t xml:space="preserve"> </w:t>
      </w:r>
      <w:r w:rsidR="00176963" w:rsidRPr="00176963">
        <w:rPr>
          <w:rFonts w:ascii="Calibri" w:eastAsia="Times New Roman" w:hAnsi="Calibri" w:cs="Times New Roman"/>
          <w:i w:val="0"/>
          <w:iCs w:val="0"/>
          <w:color w:val="000000"/>
        </w:rPr>
        <w:t xml:space="preserve">w Niesułkowie </w:t>
      </w:r>
      <w:r w:rsidR="009713ED">
        <w:rPr>
          <w:rFonts w:ascii="Calibri" w:eastAsia="Times New Roman" w:hAnsi="Calibri" w:cs="Times New Roman"/>
          <w:i w:val="0"/>
          <w:iCs w:val="0"/>
          <w:color w:val="000000"/>
        </w:rPr>
        <w:t>–</w:t>
      </w:r>
      <w:r w:rsidR="00176963" w:rsidRPr="00176963">
        <w:rPr>
          <w:rFonts w:ascii="Calibri" w:eastAsia="Times New Roman" w:hAnsi="Calibri" w:cs="Times New Roman"/>
          <w:i w:val="0"/>
          <w:iCs w:val="0"/>
          <w:color w:val="000000"/>
        </w:rPr>
        <w:t xml:space="preserve"> przy domu kultury. Zebrane nakrętki przekazywane są do Stowarzyszenia hospicjum im. Jana Pawła II </w:t>
      </w:r>
      <w:r w:rsidR="009713ED">
        <w:rPr>
          <w:rFonts w:ascii="Calibri" w:eastAsia="Times New Roman" w:hAnsi="Calibri" w:cs="Times New Roman"/>
          <w:i w:val="0"/>
          <w:iCs w:val="0"/>
          <w:color w:val="000000"/>
        </w:rPr>
        <w:br/>
      </w:r>
      <w:r w:rsidR="00176963" w:rsidRPr="00176963">
        <w:rPr>
          <w:rFonts w:ascii="Calibri" w:eastAsia="Times New Roman" w:hAnsi="Calibri" w:cs="Times New Roman"/>
          <w:i w:val="0"/>
          <w:iCs w:val="0"/>
          <w:color w:val="000000"/>
        </w:rPr>
        <w:t>w Zgierzu</w:t>
      </w:r>
      <w:r w:rsidR="00B93905">
        <w:rPr>
          <w:rFonts w:ascii="Calibri" w:eastAsia="Times New Roman" w:hAnsi="Calibri" w:cs="Times New Roman"/>
          <w:i w:val="0"/>
          <w:iCs w:val="0"/>
          <w:color w:val="000000"/>
        </w:rPr>
        <w:t>,</w:t>
      </w:r>
      <w:r w:rsidR="00176963" w:rsidRPr="00176963">
        <w:rPr>
          <w:rFonts w:ascii="Calibri" w:eastAsia="Times New Roman" w:hAnsi="Calibri" w:cs="Times New Roman"/>
          <w:i w:val="0"/>
          <w:iCs w:val="0"/>
          <w:color w:val="000000"/>
        </w:rPr>
        <w:t xml:space="preserve"> a środki uzyskane z ich sprzedaży, jako surowca wtórnego, wspomagają doposażenie obiektu.</w:t>
      </w:r>
    </w:p>
    <w:p w14:paraId="56CCBC3E" w14:textId="785F9F4D" w:rsidR="0099557F" w:rsidRDefault="0099557F" w:rsidP="00786CCC">
      <w:pPr>
        <w:spacing w:before="120"/>
        <w:rPr>
          <w:rFonts w:ascii="Calibri" w:eastAsia="Times New Roman" w:hAnsi="Calibri" w:cs="Times New Roman"/>
          <w:i w:val="0"/>
          <w:iCs w:val="0"/>
          <w:color w:val="000000"/>
        </w:rPr>
      </w:pPr>
    </w:p>
    <w:p w14:paraId="5F0A044D" w14:textId="52E814FE" w:rsidR="00BD03AC" w:rsidRPr="00BD03AC" w:rsidRDefault="00BD03AC" w:rsidP="00BD03AC">
      <w:pPr>
        <w:spacing w:after="120"/>
        <w:rPr>
          <w:rFonts w:ascii="Calibri" w:eastAsia="Times New Roman" w:hAnsi="Calibri" w:cs="Times New Roman"/>
          <w:i w:val="0"/>
          <w:iCs w:val="0"/>
          <w:color w:val="000000"/>
        </w:rPr>
      </w:pPr>
      <w:r w:rsidRPr="001C32AB">
        <w:rPr>
          <w:rFonts w:ascii="Calibri" w:eastAsia="Times New Roman" w:hAnsi="Calibri" w:cs="Times New Roman"/>
          <w:i w:val="0"/>
          <w:iCs w:val="0"/>
          <w:color w:val="000000"/>
        </w:rPr>
        <w:t xml:space="preserve">W latach 2015 – 2020 na terenie </w:t>
      </w:r>
      <w:r w:rsidR="007035F6" w:rsidRPr="001C32AB">
        <w:rPr>
          <w:rFonts w:ascii="Calibri" w:eastAsia="Times New Roman" w:hAnsi="Calibri" w:cs="Times New Roman"/>
          <w:i w:val="0"/>
          <w:iCs w:val="0"/>
          <w:color w:val="000000"/>
        </w:rPr>
        <w:t>g</w:t>
      </w:r>
      <w:r w:rsidRPr="000920C4">
        <w:rPr>
          <w:rFonts w:ascii="Calibri" w:eastAsia="Times New Roman" w:hAnsi="Calibri" w:cs="Times New Roman"/>
          <w:i w:val="0"/>
          <w:iCs w:val="0"/>
          <w:color w:val="000000"/>
        </w:rPr>
        <w:t>miny obowiązywał</w:t>
      </w:r>
      <w:r w:rsidRPr="00CB1AF0">
        <w:rPr>
          <w:rFonts w:ascii="Calibri" w:eastAsia="Times New Roman" w:hAnsi="Calibri" w:cs="Times New Roman"/>
          <w:i w:val="0"/>
          <w:iCs w:val="0"/>
          <w:color w:val="000000"/>
        </w:rPr>
        <w:t xml:space="preserve"> "Plan Gospodarki Niskoemisyjnej dla Gminy Stryków na lata 2015-2020", który wyznaczał jako główny cel strategiczny rozwoju gminy poprawę jakości powietrza </w:t>
      </w:r>
      <w:r w:rsidR="009713ED">
        <w:rPr>
          <w:rFonts w:ascii="Calibri" w:eastAsia="Times New Roman" w:hAnsi="Calibri" w:cs="Times New Roman"/>
          <w:i w:val="0"/>
          <w:iCs w:val="0"/>
          <w:color w:val="000000"/>
        </w:rPr>
        <w:br/>
      </w:r>
      <w:r w:rsidRPr="00CB1AF0">
        <w:rPr>
          <w:rFonts w:ascii="Calibri" w:eastAsia="Times New Roman" w:hAnsi="Calibri" w:cs="Times New Roman"/>
          <w:i w:val="0"/>
          <w:iCs w:val="0"/>
          <w:color w:val="000000"/>
        </w:rPr>
        <w:t xml:space="preserve">i komfortu życia mieszkańców poprzez redukcję zanieczyszczeń powietrza, w tym CO2 oraz ograniczenie zużycia energii finalnej we wszystkich sektorach. W 2020 roku został sporządzony raport z wykonania PGN. Zgodnie z przyjętymi w dokumencie założeniami, emisja dwutlenku węgla na terenie Gminy Stryków w roku 2014 wyniosła 122 885,8 MgCO2. Prognoza sporządzona na rok 2020, przewidywała emisję (bez wdrożenia </w:t>
      </w:r>
      <w:r w:rsidRPr="00CB1AF0">
        <w:rPr>
          <w:rFonts w:ascii="Calibri" w:eastAsia="Times New Roman" w:hAnsi="Calibri" w:cs="Times New Roman"/>
          <w:i w:val="0"/>
          <w:iCs w:val="0"/>
          <w:color w:val="000000"/>
        </w:rPr>
        <w:lastRenderedPageBreak/>
        <w:t>działań niskoemisyjnych przewidzianych w Planie) wynoszącą 125 799,05 MgCO2. PGN zakładał, że w wyniku realizacji zadań emisja CO2 zostanie zmniejszona o 19 170,26 Mg CO2, z czego 3 678,96 Mg CO2 przypada na zadania, których realizacja uzależniona była od działań Urzędu Miejskiego, natomiast 15 491,30 MgCO2 przypada na zadania, których realizacja jest warunkowana decyzjami inwestycyjnymi mieszkańców, przedsiębiorców, właścicieli i zarządców nieruchomości, a więc na ich realizację Urząd Miejski nie ma wpływu. Łącznie zrealizowane w okresie lat 2015-2020 zadania przyniosły ograniczenie emisji o 3 843,82 MgCO2,</w:t>
      </w:r>
      <w:r w:rsidRPr="00BD03AC">
        <w:rPr>
          <w:rFonts w:ascii="Calibri" w:eastAsia="Times New Roman" w:hAnsi="Calibri" w:cs="Times New Roman"/>
          <w:i w:val="0"/>
          <w:iCs w:val="0"/>
          <w:color w:val="000000"/>
        </w:rPr>
        <w:t xml:space="preserve"> </w:t>
      </w:r>
      <w:r w:rsidR="009713ED">
        <w:rPr>
          <w:rFonts w:ascii="Calibri" w:eastAsia="Times New Roman" w:hAnsi="Calibri" w:cs="Times New Roman"/>
          <w:i w:val="0"/>
          <w:iCs w:val="0"/>
          <w:color w:val="000000"/>
        </w:rPr>
        <w:br/>
      </w:r>
      <w:r w:rsidRPr="00905D9A">
        <w:rPr>
          <w:rFonts w:ascii="Calibri" w:eastAsia="Times New Roman" w:hAnsi="Calibri" w:cs="Times New Roman"/>
          <w:i w:val="0"/>
          <w:iCs w:val="0"/>
          <w:color w:val="000000"/>
        </w:rPr>
        <w:t>a więc o 3,05% emisji całkowitej i 104,48% założonego celu dla zadań, których realizacja zależna była od Urzędu Miejskiego.</w:t>
      </w:r>
    </w:p>
    <w:p w14:paraId="3695BA32" w14:textId="77777777" w:rsidR="004D332E" w:rsidRDefault="004D332E" w:rsidP="00786CCC">
      <w:pPr>
        <w:spacing w:before="120"/>
        <w:rPr>
          <w:rFonts w:ascii="Calibri" w:eastAsia="Times New Roman" w:hAnsi="Calibri" w:cs="Times New Roman"/>
          <w:i w:val="0"/>
          <w:iCs w:val="0"/>
          <w:color w:val="000000"/>
        </w:rPr>
      </w:pPr>
    </w:p>
    <w:p w14:paraId="5471DDE8" w14:textId="53B905B5" w:rsidR="00786CCC" w:rsidRPr="004D2F53" w:rsidRDefault="00786CCC" w:rsidP="00786CCC">
      <w:pPr>
        <w:spacing w:before="120"/>
        <w:rPr>
          <w:rFonts w:ascii="Calibri" w:eastAsia="Times New Roman" w:hAnsi="Calibri" w:cs="Times New Roman"/>
          <w:i w:val="0"/>
          <w:iCs w:val="0"/>
          <w:color w:val="000000"/>
        </w:rPr>
      </w:pPr>
      <w:r w:rsidRPr="004D2F53">
        <w:rPr>
          <w:rFonts w:ascii="Calibri" w:eastAsia="Times New Roman" w:hAnsi="Calibri" w:cs="Times New Roman"/>
          <w:i w:val="0"/>
          <w:iCs w:val="0"/>
          <w:color w:val="000000"/>
        </w:rPr>
        <w:t>Gmina Stryków położna jest w Regionie Środko</w:t>
      </w:r>
      <w:r w:rsidR="00E77902" w:rsidRPr="004D2F53">
        <w:rPr>
          <w:rFonts w:ascii="Calibri" w:eastAsia="Times New Roman" w:hAnsi="Calibri" w:cs="Times New Roman"/>
          <w:i w:val="0"/>
          <w:iCs w:val="0"/>
          <w:color w:val="000000"/>
        </w:rPr>
        <w:t>wo</w:t>
      </w:r>
      <w:r w:rsidRPr="004D2F53">
        <w:rPr>
          <w:rFonts w:ascii="Calibri" w:eastAsia="Times New Roman" w:hAnsi="Calibri" w:cs="Times New Roman"/>
          <w:i w:val="0"/>
          <w:iCs w:val="0"/>
          <w:color w:val="000000"/>
        </w:rPr>
        <w:t>polskim</w:t>
      </w:r>
      <w:r w:rsidR="00240191">
        <w:rPr>
          <w:rStyle w:val="Odwoanieprzypisudolnego"/>
          <w:rFonts w:ascii="Calibri" w:eastAsia="Times New Roman" w:hAnsi="Calibri" w:cs="Times New Roman"/>
          <w:i w:val="0"/>
          <w:iCs w:val="0"/>
          <w:color w:val="000000"/>
        </w:rPr>
        <w:footnoteReference w:id="14"/>
      </w:r>
      <w:r w:rsidRPr="004D2F53">
        <w:rPr>
          <w:rFonts w:ascii="Calibri" w:eastAsia="Times New Roman" w:hAnsi="Calibri" w:cs="Times New Roman"/>
          <w:i w:val="0"/>
          <w:iCs w:val="0"/>
          <w:color w:val="000000"/>
        </w:rPr>
        <w:t>, w strefie pośredniej między wpływami kontynentalnymi i oceanicznymi</w:t>
      </w:r>
      <w:r w:rsidR="0021363F" w:rsidRPr="004D2F53">
        <w:rPr>
          <w:rFonts w:ascii="Calibri" w:eastAsia="Times New Roman" w:hAnsi="Calibri" w:cs="Times New Roman"/>
          <w:i w:val="0"/>
          <w:iCs w:val="0"/>
          <w:color w:val="000000"/>
        </w:rPr>
        <w:t>,</w:t>
      </w:r>
      <w:r w:rsidRPr="004D2F53">
        <w:rPr>
          <w:rFonts w:ascii="Calibri" w:eastAsia="Times New Roman" w:hAnsi="Calibri" w:cs="Times New Roman"/>
          <w:i w:val="0"/>
          <w:iCs w:val="0"/>
          <w:color w:val="000000"/>
        </w:rPr>
        <w:t xml:space="preserve"> a dominujący udział w kształtowaniu lokalnej pogody mają masy wilgotnego powietrza polarnomorskiego, napływającego nad teren województwa z zachodu. Roczny przebieg temperatur powietrza oraz wielkość i rozkład opadów atmosferycznych na omawianym terenie są typowe dla obszaru Polski Centralnej. Zgodnie ze „Strategicznym planem adaptacji dla sektorów </w:t>
      </w:r>
      <w:r w:rsidR="00C84544" w:rsidRPr="004D2F53">
        <w:rPr>
          <w:rFonts w:ascii="Calibri" w:eastAsia="Times New Roman" w:hAnsi="Calibri" w:cs="Times New Roman"/>
          <w:i w:val="0"/>
          <w:iCs w:val="0"/>
          <w:color w:val="000000"/>
        </w:rPr>
        <w:br/>
      </w:r>
      <w:r w:rsidRPr="004D2F53">
        <w:rPr>
          <w:rFonts w:ascii="Calibri" w:eastAsia="Times New Roman" w:hAnsi="Calibri" w:cs="Times New Roman"/>
          <w:i w:val="0"/>
          <w:iCs w:val="0"/>
          <w:color w:val="000000"/>
        </w:rPr>
        <w:t>i obszarów wrażliwych na zmiany klimatu do roku 2020”, największy wpływ na warunki klimatyczne wywierają zjawiska ekstremalne, których silne wiatry i huragany</w:t>
      </w:r>
      <w:r w:rsidRPr="004D2F53">
        <w:rPr>
          <w:rFonts w:ascii="Calibri" w:eastAsia="Times New Roman" w:hAnsi="Calibri" w:cs="Times New Roman"/>
        </w:rPr>
        <w:t xml:space="preserve">, </w:t>
      </w:r>
      <w:r w:rsidRPr="004D2F53">
        <w:rPr>
          <w:rFonts w:ascii="Calibri" w:eastAsia="Times New Roman" w:hAnsi="Calibri" w:cs="Times New Roman"/>
          <w:i w:val="0"/>
          <w:iCs w:val="0"/>
          <w:color w:val="000000"/>
        </w:rPr>
        <w:t>powodzie oraz susze</w:t>
      </w:r>
      <w:r w:rsidR="0021363F" w:rsidRPr="004D2F53">
        <w:rPr>
          <w:rFonts w:ascii="Calibri" w:eastAsia="Times New Roman" w:hAnsi="Calibri" w:cs="Times New Roman"/>
          <w:i w:val="0"/>
          <w:iCs w:val="0"/>
          <w:color w:val="000000"/>
        </w:rPr>
        <w:t>,</w:t>
      </w:r>
      <w:r w:rsidRPr="004D2F53">
        <w:rPr>
          <w:rFonts w:ascii="Calibri" w:eastAsia="Times New Roman" w:hAnsi="Calibri" w:cs="Times New Roman"/>
          <w:i w:val="0"/>
          <w:iCs w:val="0"/>
          <w:color w:val="000000"/>
        </w:rPr>
        <w:t xml:space="preserve"> w wyniku których powstają szkody zniszczenia infrastruktury technicznej, utraty zwierząt gospodarskich i plonów lub zniszczenia ekosystemów, ale także utrata zdrowia i życia ludzi.</w:t>
      </w:r>
      <w:r w:rsidRPr="004D2F53">
        <w:rPr>
          <w:rFonts w:ascii="Calibri" w:eastAsia="Times New Roman" w:hAnsi="Calibri" w:cs="Times New Roman"/>
        </w:rPr>
        <w:t xml:space="preserve"> </w:t>
      </w:r>
      <w:r w:rsidRPr="004D2F53">
        <w:rPr>
          <w:rFonts w:ascii="Calibri" w:eastAsia="Times New Roman" w:hAnsi="Calibri" w:cs="Times New Roman"/>
          <w:i w:val="0"/>
          <w:iCs w:val="0"/>
          <w:color w:val="000000"/>
        </w:rPr>
        <w:t>Przystosowanie do nowych uwarunkowań klimatycznych i związanych z tym zjawisk jest obecnie jednym z najważniejszych wyzwań</w:t>
      </w:r>
      <w:r w:rsidR="003C299C" w:rsidRPr="004D2F53">
        <w:rPr>
          <w:rFonts w:ascii="Calibri" w:eastAsia="Times New Roman" w:hAnsi="Calibri" w:cs="Times New Roman"/>
          <w:i w:val="0"/>
          <w:iCs w:val="0"/>
          <w:color w:val="000000"/>
        </w:rPr>
        <w:t>,</w:t>
      </w:r>
      <w:r w:rsidRPr="004D2F53">
        <w:rPr>
          <w:rFonts w:ascii="Calibri" w:eastAsia="Times New Roman" w:hAnsi="Calibri" w:cs="Times New Roman"/>
          <w:i w:val="0"/>
          <w:iCs w:val="0"/>
          <w:color w:val="000000"/>
        </w:rPr>
        <w:t xml:space="preserve"> przed którymi stoi także Gmina Stryków. Pomiędzy zagospodarowaniem przestrzennym</w:t>
      </w:r>
      <w:r w:rsidR="0021363F" w:rsidRPr="004D2F53">
        <w:rPr>
          <w:rFonts w:ascii="Calibri" w:eastAsia="Times New Roman" w:hAnsi="Calibri" w:cs="Times New Roman"/>
          <w:i w:val="0"/>
          <w:iCs w:val="0"/>
          <w:color w:val="000000"/>
        </w:rPr>
        <w:t>,</w:t>
      </w:r>
      <w:r w:rsidRPr="004D2F53">
        <w:rPr>
          <w:rFonts w:ascii="Calibri" w:eastAsia="Times New Roman" w:hAnsi="Calibri" w:cs="Times New Roman"/>
          <w:i w:val="0"/>
          <w:iCs w:val="0"/>
          <w:color w:val="000000"/>
        </w:rPr>
        <w:t xml:space="preserve"> a zmianami klimatycznymi oraz koniecznością adaptacji do zmian klimatu występuje sprzężenie zwrotne. Szczególną kategorię w strukturze przestrzeni geograficznej charakteryzują się obszary zurbanizowane, które są bardzo wrażliwe z uwagi na negatywne oddziaływanie takie jak</w:t>
      </w:r>
      <w:r w:rsidR="003C299C" w:rsidRPr="004D2F53">
        <w:rPr>
          <w:rFonts w:ascii="Calibri" w:eastAsia="Times New Roman" w:hAnsi="Calibri" w:cs="Times New Roman"/>
          <w:i w:val="0"/>
          <w:iCs w:val="0"/>
          <w:color w:val="000000"/>
        </w:rPr>
        <w:t>:</w:t>
      </w:r>
      <w:r w:rsidRPr="004D2F53">
        <w:rPr>
          <w:rFonts w:ascii="Calibri" w:eastAsia="Times New Roman" w:hAnsi="Calibri" w:cs="Times New Roman"/>
          <w:i w:val="0"/>
          <w:iCs w:val="0"/>
          <w:color w:val="000000"/>
        </w:rPr>
        <w:t xml:space="preserve"> zanieczyszczenia wody, emisja hałasu, zaśmiecanie, wycinanie lasu, emisja i </w:t>
      </w:r>
      <w:proofErr w:type="spellStart"/>
      <w:r w:rsidRPr="004D2F53">
        <w:rPr>
          <w:rFonts w:ascii="Calibri" w:eastAsia="Times New Roman" w:hAnsi="Calibri" w:cs="Times New Roman"/>
          <w:i w:val="0"/>
          <w:iCs w:val="0"/>
          <w:color w:val="000000"/>
        </w:rPr>
        <w:t>imisja</w:t>
      </w:r>
      <w:proofErr w:type="spellEnd"/>
      <w:r w:rsidRPr="004D2F53">
        <w:rPr>
          <w:rFonts w:ascii="Calibri" w:eastAsia="Times New Roman" w:hAnsi="Calibri" w:cs="Times New Roman"/>
          <w:i w:val="0"/>
          <w:iCs w:val="0"/>
          <w:color w:val="000000"/>
        </w:rPr>
        <w:t xml:space="preserve"> zanieczyszczeń do wody, powietrza i gleby.</w:t>
      </w:r>
      <w:r w:rsidRPr="004D2F53">
        <w:rPr>
          <w:rFonts w:ascii="Calibri" w:eastAsia="Times New Roman" w:hAnsi="Calibri" w:cs="Times New Roman"/>
        </w:rPr>
        <w:t xml:space="preserve"> </w:t>
      </w:r>
      <w:r w:rsidRPr="004D2F53">
        <w:rPr>
          <w:rFonts w:ascii="Calibri" w:eastAsia="Times New Roman" w:hAnsi="Calibri" w:cs="Times New Roman"/>
          <w:i w:val="0"/>
          <w:iCs w:val="0"/>
          <w:color w:val="000000"/>
        </w:rPr>
        <w:t xml:space="preserve">Ocena jakości powietrza na obszarze </w:t>
      </w:r>
      <w:r w:rsidR="00C84544" w:rsidRPr="004D2F53">
        <w:rPr>
          <w:rFonts w:ascii="Calibri" w:eastAsia="Times New Roman" w:hAnsi="Calibri" w:cs="Times New Roman"/>
          <w:i w:val="0"/>
          <w:iCs w:val="0"/>
          <w:color w:val="000000"/>
        </w:rPr>
        <w:t>G</w:t>
      </w:r>
      <w:r w:rsidRPr="004D2F53">
        <w:rPr>
          <w:rFonts w:ascii="Calibri" w:eastAsia="Times New Roman" w:hAnsi="Calibri" w:cs="Times New Roman"/>
          <w:i w:val="0"/>
          <w:iCs w:val="0"/>
          <w:color w:val="000000"/>
        </w:rPr>
        <w:t xml:space="preserve">miny Stryków wykazała, że nie stwierdzono w 2019 roku przekroczeń dopuszczalnych standardów jakości powietrza dla SO2 (1h, 24h), NO2 (1h,rok), ozonu, pyłu PM10 (24h, rok), pyłu PM2,5 (rok – faza I). Nie stwierdzono również przekroczeń w przypadku CO (8h), </w:t>
      </w:r>
      <w:proofErr w:type="spellStart"/>
      <w:r w:rsidRPr="004D2F53">
        <w:rPr>
          <w:rFonts w:ascii="Calibri" w:eastAsia="Times New Roman" w:hAnsi="Calibri" w:cs="Times New Roman"/>
          <w:i w:val="0"/>
          <w:iCs w:val="0"/>
          <w:color w:val="000000"/>
        </w:rPr>
        <w:t>beznenu</w:t>
      </w:r>
      <w:proofErr w:type="spellEnd"/>
      <w:r w:rsidRPr="004D2F53">
        <w:rPr>
          <w:rFonts w:ascii="Calibri" w:eastAsia="Times New Roman" w:hAnsi="Calibri" w:cs="Times New Roman"/>
          <w:i w:val="0"/>
          <w:iCs w:val="0"/>
          <w:color w:val="000000"/>
        </w:rPr>
        <w:t xml:space="preserve"> (rok) i metali ciężkich (As, Cd, Ni, Pb – rok). W przypadku </w:t>
      </w:r>
      <w:proofErr w:type="spellStart"/>
      <w:r w:rsidRPr="004D2F53">
        <w:rPr>
          <w:rFonts w:ascii="Calibri" w:eastAsia="Times New Roman" w:hAnsi="Calibri" w:cs="Times New Roman"/>
          <w:i w:val="0"/>
          <w:iCs w:val="0"/>
          <w:color w:val="000000"/>
        </w:rPr>
        <w:t>bezno</w:t>
      </w:r>
      <w:proofErr w:type="spellEnd"/>
      <w:r w:rsidRPr="004D2F53">
        <w:rPr>
          <w:rFonts w:ascii="Calibri" w:eastAsia="Times New Roman" w:hAnsi="Calibri" w:cs="Times New Roman"/>
          <w:i w:val="0"/>
          <w:iCs w:val="0"/>
          <w:color w:val="000000"/>
        </w:rPr>
        <w:t>(a)</w:t>
      </w:r>
      <w:proofErr w:type="spellStart"/>
      <w:r w:rsidRPr="004D2F53">
        <w:rPr>
          <w:rFonts w:ascii="Calibri" w:eastAsia="Times New Roman" w:hAnsi="Calibri" w:cs="Times New Roman"/>
          <w:i w:val="0"/>
          <w:iCs w:val="0"/>
          <w:color w:val="000000"/>
        </w:rPr>
        <w:t>pirenu</w:t>
      </w:r>
      <w:proofErr w:type="spellEnd"/>
      <w:r w:rsidRPr="004D2F53">
        <w:rPr>
          <w:rFonts w:ascii="Calibri" w:eastAsia="Times New Roman" w:hAnsi="Calibri" w:cs="Times New Roman"/>
          <w:i w:val="0"/>
          <w:iCs w:val="0"/>
          <w:color w:val="000000"/>
        </w:rPr>
        <w:t xml:space="preserve"> stwierdzono przekroczenie poziomu docelowego </w:t>
      </w:r>
      <w:proofErr w:type="spellStart"/>
      <w:r w:rsidR="00C06152" w:rsidRPr="004D2F53">
        <w:rPr>
          <w:rFonts w:ascii="Calibri" w:eastAsia="Times New Roman" w:hAnsi="Calibri" w:cs="Times New Roman"/>
          <w:i w:val="0"/>
          <w:iCs w:val="0"/>
          <w:color w:val="000000"/>
        </w:rPr>
        <w:t>Ddc</w:t>
      </w:r>
      <w:proofErr w:type="spellEnd"/>
      <w:r w:rsidR="00C06152" w:rsidRPr="004D2F53">
        <w:rPr>
          <w:rFonts w:ascii="Calibri" w:eastAsia="Times New Roman" w:hAnsi="Calibri" w:cs="Times New Roman"/>
          <w:i w:val="0"/>
          <w:iCs w:val="0"/>
          <w:color w:val="000000"/>
        </w:rPr>
        <w:t xml:space="preserve"> = 1ng/m3</w:t>
      </w:r>
      <w:r w:rsidRPr="004D2F53">
        <w:rPr>
          <w:rFonts w:ascii="Calibri" w:eastAsia="Times New Roman" w:hAnsi="Calibri" w:cs="Times New Roman"/>
          <w:i w:val="0"/>
          <w:iCs w:val="0"/>
          <w:color w:val="000000"/>
        </w:rPr>
        <w:t xml:space="preserve">. Obszar przekroczeń objął tereny zabudowane m. Strykowa. Stwierdzono ponadto przekroczenie średniorocznej wartości poziomu dopuszczalnego pyłu zawieszonego PM2,5, (Da = 20 </w:t>
      </w:r>
      <w:proofErr w:type="spellStart"/>
      <w:r w:rsidRPr="004D2F53">
        <w:rPr>
          <w:rFonts w:ascii="Calibri" w:eastAsia="Times New Roman" w:hAnsi="Calibri" w:cs="Times New Roman"/>
          <w:i w:val="0"/>
          <w:iCs w:val="0"/>
          <w:color w:val="000000"/>
        </w:rPr>
        <w:t>μg</w:t>
      </w:r>
      <w:proofErr w:type="spellEnd"/>
      <w:r w:rsidRPr="004D2F53">
        <w:rPr>
          <w:rFonts w:ascii="Calibri" w:eastAsia="Times New Roman" w:hAnsi="Calibri" w:cs="Times New Roman"/>
          <w:i w:val="0"/>
          <w:iCs w:val="0"/>
          <w:color w:val="000000"/>
        </w:rPr>
        <w:t>/m3 – faza II</w:t>
      </w:r>
      <w:bookmarkStart w:id="47" w:name="_Hlk114489573"/>
      <w:r w:rsidRPr="004D2F53">
        <w:rPr>
          <w:rFonts w:ascii="Calibri" w:eastAsia="Times New Roman" w:hAnsi="Calibri" w:cs="Times New Roman"/>
          <w:i w:val="0"/>
          <w:iCs w:val="0"/>
          <w:color w:val="000000"/>
        </w:rPr>
        <w:t>).</w:t>
      </w:r>
      <w:r w:rsidRPr="004D2F53">
        <w:rPr>
          <w:rFonts w:ascii="Calibri" w:eastAsia="Times New Roman" w:hAnsi="Calibri" w:cs="Times New Roman"/>
        </w:rPr>
        <w:t xml:space="preserve"> </w:t>
      </w:r>
      <w:r w:rsidRPr="004D2F53">
        <w:rPr>
          <w:rFonts w:ascii="Calibri" w:eastAsia="Times New Roman" w:hAnsi="Calibri" w:cs="Times New Roman"/>
          <w:i w:val="0"/>
          <w:iCs w:val="0"/>
          <w:color w:val="000000"/>
        </w:rPr>
        <w:t xml:space="preserve">Głównymi źródłami emisji pyłów są źródła </w:t>
      </w:r>
      <w:r w:rsidR="004069FA">
        <w:rPr>
          <w:rFonts w:ascii="Calibri" w:eastAsia="Times New Roman" w:hAnsi="Calibri" w:cs="Times New Roman"/>
          <w:i w:val="0"/>
          <w:iCs w:val="0"/>
          <w:color w:val="000000"/>
        </w:rPr>
        <w:t xml:space="preserve">antropogeniczne: </w:t>
      </w:r>
      <w:r w:rsidRPr="004D2F53">
        <w:rPr>
          <w:rFonts w:ascii="Calibri" w:eastAsia="Times New Roman" w:hAnsi="Calibri" w:cs="Times New Roman"/>
          <w:i w:val="0"/>
          <w:iCs w:val="0"/>
          <w:color w:val="000000"/>
        </w:rPr>
        <w:t>przemysłowe (energetyczne spalanie paliw i źródła technologiczne), transport samochodowy i spalanie paliw w sektorze bytowo-gospodarczym</w:t>
      </w:r>
      <w:r w:rsidR="00A723D4">
        <w:rPr>
          <w:rFonts w:ascii="Calibri" w:eastAsia="Times New Roman" w:hAnsi="Calibri" w:cs="Times New Roman"/>
          <w:i w:val="0"/>
          <w:iCs w:val="0"/>
          <w:color w:val="000000"/>
        </w:rPr>
        <w:t xml:space="preserve">. Mniej znaczącymi są źródła naturalne takie jak: </w:t>
      </w:r>
      <w:r w:rsidRPr="004D2F53">
        <w:rPr>
          <w:rFonts w:ascii="Calibri" w:eastAsia="Times New Roman" w:hAnsi="Calibri" w:cs="Times New Roman"/>
          <w:i w:val="0"/>
          <w:iCs w:val="0"/>
          <w:color w:val="000000"/>
        </w:rPr>
        <w:t xml:space="preserve">pylenie traw, erozja gleb, wietrzenie skał. </w:t>
      </w:r>
      <w:bookmarkEnd w:id="47"/>
      <w:r w:rsidRPr="004D2F53">
        <w:rPr>
          <w:rFonts w:ascii="Calibri" w:eastAsia="Times New Roman" w:hAnsi="Calibri" w:cs="Times New Roman"/>
          <w:i w:val="0"/>
          <w:iCs w:val="0"/>
          <w:color w:val="000000"/>
        </w:rPr>
        <w:t xml:space="preserve">Źródłem ozonu są procesy spalania w produkcji i transformacji energii oraz w przemyśle i transport drogowy, emisji </w:t>
      </w:r>
      <w:proofErr w:type="spellStart"/>
      <w:r w:rsidRPr="004D2F53">
        <w:rPr>
          <w:rFonts w:ascii="Calibri" w:eastAsia="Times New Roman" w:hAnsi="Calibri" w:cs="Times New Roman"/>
          <w:i w:val="0"/>
          <w:iCs w:val="0"/>
          <w:color w:val="000000"/>
        </w:rPr>
        <w:t>benzo</w:t>
      </w:r>
      <w:proofErr w:type="spellEnd"/>
      <w:r w:rsidRPr="004D2F53">
        <w:rPr>
          <w:rFonts w:ascii="Calibri" w:eastAsia="Times New Roman" w:hAnsi="Calibri" w:cs="Times New Roman"/>
          <w:i w:val="0"/>
          <w:iCs w:val="0"/>
          <w:color w:val="000000"/>
        </w:rPr>
        <w:t>(a)</w:t>
      </w:r>
      <w:proofErr w:type="spellStart"/>
      <w:r w:rsidRPr="004D2F53">
        <w:rPr>
          <w:rFonts w:ascii="Calibri" w:eastAsia="Times New Roman" w:hAnsi="Calibri" w:cs="Times New Roman"/>
          <w:i w:val="0"/>
          <w:iCs w:val="0"/>
          <w:color w:val="000000"/>
        </w:rPr>
        <w:t>pirenu</w:t>
      </w:r>
      <w:proofErr w:type="spellEnd"/>
      <w:r w:rsidRPr="004D2F53">
        <w:rPr>
          <w:rFonts w:ascii="Calibri" w:eastAsia="Times New Roman" w:hAnsi="Calibri" w:cs="Times New Roman"/>
          <w:i w:val="0"/>
          <w:iCs w:val="0"/>
          <w:color w:val="000000"/>
        </w:rPr>
        <w:t xml:space="preserve"> procesy: spalanie paliw stałych w niskich temperaturach w nisko sprawnych urządzeniach, spalarnie odpadów w instalacjach do tego nieprzeznaczonych i pożary lasów.</w:t>
      </w:r>
      <w:r w:rsidRPr="004D2F53">
        <w:rPr>
          <w:rFonts w:ascii="Calibri" w:eastAsia="Times New Roman" w:hAnsi="Calibri" w:cs="Times New Roman"/>
        </w:rPr>
        <w:t xml:space="preserve"> </w:t>
      </w:r>
      <w:r w:rsidRPr="004D2F53">
        <w:rPr>
          <w:rFonts w:ascii="Calibri" w:eastAsia="Times New Roman" w:hAnsi="Calibri" w:cs="Times New Roman"/>
          <w:i w:val="0"/>
          <w:iCs w:val="0"/>
          <w:color w:val="000000"/>
        </w:rPr>
        <w:t xml:space="preserve">Na jakość powietrza na terenie </w:t>
      </w:r>
      <w:r w:rsidR="001E4DCC" w:rsidRPr="004D2F53">
        <w:rPr>
          <w:rFonts w:ascii="Calibri" w:eastAsia="Times New Roman" w:hAnsi="Calibri" w:cs="Times New Roman"/>
          <w:i w:val="0"/>
          <w:iCs w:val="0"/>
          <w:color w:val="000000"/>
        </w:rPr>
        <w:t>g</w:t>
      </w:r>
      <w:r w:rsidRPr="004D2F53">
        <w:rPr>
          <w:rFonts w:ascii="Calibri" w:eastAsia="Times New Roman" w:hAnsi="Calibri" w:cs="Times New Roman"/>
          <w:i w:val="0"/>
          <w:iCs w:val="0"/>
          <w:color w:val="000000"/>
        </w:rPr>
        <w:t>miny istotny wpływ ma emisja komunikacyjna z transportu kołowego. Najważniejsza jest jednak likwidacja lub wymiana indywidualnych systemów grzewczych na niskoemisyjne oraz odpowiednie gospodarowanie odpadami komunalnymi</w:t>
      </w:r>
      <w:r w:rsidR="003C299C" w:rsidRPr="004D2F53">
        <w:rPr>
          <w:rFonts w:ascii="Calibri" w:eastAsia="Times New Roman" w:hAnsi="Calibri" w:cs="Times New Roman"/>
          <w:i w:val="0"/>
          <w:iCs w:val="0"/>
          <w:color w:val="000000"/>
        </w:rPr>
        <w:t>,</w:t>
      </w:r>
      <w:r w:rsidRPr="004D2F53">
        <w:rPr>
          <w:rFonts w:ascii="Calibri" w:eastAsia="Times New Roman" w:hAnsi="Calibri" w:cs="Times New Roman"/>
          <w:i w:val="0"/>
          <w:iCs w:val="0"/>
          <w:color w:val="000000"/>
        </w:rPr>
        <w:t xml:space="preserve"> gdyż te czynniki głównie odpowiadają za tzw. „niską emisję”. Działania jakie należy prowadzić w celu zmniejszenia stężeń w powietrzu niebezpiecznych związków związanych z transportem to m.in. modernizacja dróg czy wymiana oświetlenia na bardziej ekologiczne w miejscach publicznych</w:t>
      </w:r>
      <w:r w:rsidR="003C299C" w:rsidRPr="004D2F53">
        <w:rPr>
          <w:rFonts w:ascii="Calibri" w:eastAsia="Times New Roman" w:hAnsi="Calibri" w:cs="Times New Roman"/>
          <w:i w:val="0"/>
          <w:iCs w:val="0"/>
          <w:color w:val="000000"/>
        </w:rPr>
        <w:t>,</w:t>
      </w:r>
      <w:r w:rsidRPr="004D2F53">
        <w:rPr>
          <w:rFonts w:ascii="Calibri" w:eastAsia="Times New Roman" w:hAnsi="Calibri" w:cs="Times New Roman"/>
          <w:i w:val="0"/>
          <w:iCs w:val="0"/>
          <w:color w:val="000000"/>
        </w:rPr>
        <w:t xml:space="preserve"> a także rozwój technologii energooszczędnych oraz ich coraz większa dostępność, wzrost wykorzystania OZE,</w:t>
      </w:r>
      <w:r w:rsidR="003C299C" w:rsidRPr="004D2F53">
        <w:rPr>
          <w:rFonts w:ascii="Calibri" w:eastAsia="Times New Roman" w:hAnsi="Calibri" w:cs="Times New Roman"/>
          <w:i w:val="0"/>
          <w:iCs w:val="0"/>
          <w:color w:val="000000"/>
        </w:rPr>
        <w:t xml:space="preserve"> dalsza</w:t>
      </w:r>
      <w:r w:rsidRPr="004D2F53">
        <w:rPr>
          <w:rFonts w:ascii="Calibri" w:eastAsia="Times New Roman" w:hAnsi="Calibri" w:cs="Times New Roman"/>
          <w:i w:val="0"/>
          <w:iCs w:val="0"/>
          <w:color w:val="000000"/>
        </w:rPr>
        <w:t xml:space="preserve"> termomodernizacja budynków użyteczności publicznej.</w:t>
      </w:r>
    </w:p>
    <w:p w14:paraId="2F5AEE51" w14:textId="3515573A" w:rsidR="00786CCC" w:rsidRPr="004D2F53" w:rsidRDefault="00786CCC" w:rsidP="002743AE">
      <w:pPr>
        <w:spacing w:before="120" w:after="120"/>
        <w:rPr>
          <w:rFonts w:ascii="Calibri" w:eastAsia="Times New Roman" w:hAnsi="Calibri" w:cs="Times New Roman"/>
          <w:i w:val="0"/>
          <w:iCs w:val="0"/>
          <w:color w:val="000000"/>
        </w:rPr>
      </w:pPr>
      <w:r w:rsidRPr="004D2F53">
        <w:rPr>
          <w:rFonts w:ascii="Calibri" w:eastAsia="Times New Roman" w:hAnsi="Calibri" w:cs="Times New Roman"/>
          <w:i w:val="0"/>
          <w:iCs w:val="0"/>
          <w:color w:val="000000"/>
        </w:rPr>
        <w:t xml:space="preserve">Gmina Stryków charakteryzuje się dużym stopniem zurbanizowania, jednak hałas przemysłowy, stanowi zagrożenie o charakterze lokalnym. Na obszarze </w:t>
      </w:r>
      <w:r w:rsidR="001C1003" w:rsidRPr="004D2F53">
        <w:rPr>
          <w:rFonts w:ascii="Calibri" w:eastAsia="Times New Roman" w:hAnsi="Calibri" w:cs="Times New Roman"/>
          <w:i w:val="0"/>
          <w:iCs w:val="0"/>
          <w:color w:val="000000"/>
        </w:rPr>
        <w:t>g</w:t>
      </w:r>
      <w:r w:rsidRPr="004D2F53">
        <w:rPr>
          <w:rFonts w:ascii="Calibri" w:eastAsia="Times New Roman" w:hAnsi="Calibri" w:cs="Times New Roman"/>
          <w:i w:val="0"/>
          <w:iCs w:val="0"/>
          <w:color w:val="000000"/>
        </w:rPr>
        <w:t>miny nie ma zlokalizowanych obiektów uciążliwych. Najbardziej uciążliwy jest hałas pochodzący z komunikacji drogowej. W celu jego minimalizacji konieczne są m.in. dalsze remonty dróg</w:t>
      </w:r>
      <w:r w:rsidR="00ED6F64" w:rsidRPr="004D2F53">
        <w:rPr>
          <w:rFonts w:ascii="Calibri" w:eastAsia="Times New Roman" w:hAnsi="Calibri" w:cs="Times New Roman"/>
          <w:i w:val="0"/>
          <w:iCs w:val="0"/>
          <w:color w:val="000000"/>
        </w:rPr>
        <w:t xml:space="preserve"> oraz budowa zjazd</w:t>
      </w:r>
      <w:r w:rsidR="00E85CC1" w:rsidRPr="004D2F53">
        <w:rPr>
          <w:rFonts w:ascii="Calibri" w:eastAsia="Times New Roman" w:hAnsi="Calibri" w:cs="Times New Roman"/>
          <w:i w:val="0"/>
          <w:iCs w:val="0"/>
          <w:color w:val="000000"/>
        </w:rPr>
        <w:t>ów</w:t>
      </w:r>
      <w:r w:rsidR="00ED6F64" w:rsidRPr="004D2F53">
        <w:rPr>
          <w:rFonts w:ascii="Calibri" w:eastAsia="Times New Roman" w:hAnsi="Calibri" w:cs="Times New Roman"/>
          <w:i w:val="0"/>
          <w:iCs w:val="0"/>
          <w:color w:val="000000"/>
        </w:rPr>
        <w:t xml:space="preserve"> i </w:t>
      </w:r>
      <w:r w:rsidR="001E4DCC" w:rsidRPr="004D2F53">
        <w:rPr>
          <w:rFonts w:ascii="Calibri" w:eastAsia="Times New Roman" w:hAnsi="Calibri" w:cs="Times New Roman"/>
          <w:i w:val="0"/>
          <w:iCs w:val="0"/>
          <w:color w:val="000000"/>
        </w:rPr>
        <w:t xml:space="preserve">południowo-wschodniej </w:t>
      </w:r>
      <w:r w:rsidR="00ED6F64" w:rsidRPr="004D2F53">
        <w:rPr>
          <w:rFonts w:ascii="Calibri" w:eastAsia="Times New Roman" w:hAnsi="Calibri" w:cs="Times New Roman"/>
          <w:i w:val="0"/>
          <w:iCs w:val="0"/>
          <w:color w:val="000000"/>
        </w:rPr>
        <w:t>obwodnic</w:t>
      </w:r>
      <w:r w:rsidR="001E4DCC" w:rsidRPr="004D2F53">
        <w:rPr>
          <w:rFonts w:ascii="Calibri" w:eastAsia="Times New Roman" w:hAnsi="Calibri" w:cs="Times New Roman"/>
          <w:i w:val="0"/>
          <w:iCs w:val="0"/>
          <w:color w:val="000000"/>
        </w:rPr>
        <w:t>y</w:t>
      </w:r>
      <w:r w:rsidR="001C00D7" w:rsidRPr="004D2F53">
        <w:rPr>
          <w:rFonts w:ascii="Calibri" w:eastAsia="Times New Roman" w:hAnsi="Calibri" w:cs="Times New Roman"/>
          <w:i w:val="0"/>
          <w:iCs w:val="0"/>
          <w:color w:val="000000"/>
        </w:rPr>
        <w:t xml:space="preserve"> Strykowa</w:t>
      </w:r>
      <w:r w:rsidR="001E4DCC" w:rsidRPr="004D2F53">
        <w:rPr>
          <w:rFonts w:ascii="Calibri" w:eastAsia="Times New Roman" w:hAnsi="Calibri" w:cs="Times New Roman"/>
          <w:i w:val="0"/>
          <w:iCs w:val="0"/>
          <w:color w:val="000000"/>
        </w:rPr>
        <w:t xml:space="preserve"> oraz węzła Stryków północ</w:t>
      </w:r>
      <w:r w:rsidRPr="004D2F53">
        <w:rPr>
          <w:rFonts w:ascii="Calibri" w:eastAsia="Times New Roman" w:hAnsi="Calibri" w:cs="Times New Roman"/>
          <w:i w:val="0"/>
          <w:iCs w:val="0"/>
          <w:color w:val="000000"/>
        </w:rPr>
        <w:t>.</w:t>
      </w:r>
    </w:p>
    <w:p w14:paraId="4E755585" w14:textId="237763CB" w:rsidR="00786CCC" w:rsidRPr="004D2F53" w:rsidRDefault="00786CCC" w:rsidP="00D37741">
      <w:pPr>
        <w:rPr>
          <w:rFonts w:ascii="Calibri" w:eastAsia="Times New Roman" w:hAnsi="Calibri" w:cs="Times New Roman"/>
        </w:rPr>
      </w:pPr>
      <w:r w:rsidRPr="004D2F53">
        <w:rPr>
          <w:rFonts w:ascii="Calibri" w:eastAsia="Times New Roman" w:hAnsi="Calibri" w:cs="Times New Roman"/>
          <w:i w:val="0"/>
          <w:iCs w:val="0"/>
          <w:color w:val="000000"/>
        </w:rPr>
        <w:t>W miarę możliwości Gmina Stryków powinna podejmować także dalsze działania mające na celu zwiększanie świadomości ekologicznej mieszkańców oraz realizować inwestycje na rzecz redukcji emisji zanieczyszczeń</w:t>
      </w:r>
      <w:r w:rsidR="00436728" w:rsidRPr="004D2F53">
        <w:rPr>
          <w:rFonts w:ascii="Calibri" w:eastAsia="Times New Roman" w:hAnsi="Calibri" w:cs="Times New Roman"/>
          <w:i w:val="0"/>
          <w:iCs w:val="0"/>
          <w:color w:val="000000"/>
        </w:rPr>
        <w:t>, w tym powietrza</w:t>
      </w:r>
      <w:r w:rsidRPr="004D2F53">
        <w:rPr>
          <w:rFonts w:ascii="Calibri" w:eastAsia="Times New Roman" w:hAnsi="Calibri" w:cs="Times New Roman"/>
          <w:i w:val="0"/>
          <w:iCs w:val="0"/>
          <w:color w:val="000000"/>
        </w:rPr>
        <w:t xml:space="preserve">. Powinny to być </w:t>
      </w:r>
      <w:r w:rsidR="008D4404" w:rsidRPr="004D2F53">
        <w:rPr>
          <w:rFonts w:ascii="Calibri" w:eastAsia="Times New Roman" w:hAnsi="Calibri" w:cs="Times New Roman"/>
          <w:i w:val="0"/>
          <w:iCs w:val="0"/>
          <w:color w:val="000000"/>
        </w:rPr>
        <w:t>dalsze</w:t>
      </w:r>
      <w:r w:rsidRPr="004D2F53">
        <w:rPr>
          <w:rFonts w:ascii="Calibri" w:eastAsia="Times New Roman" w:hAnsi="Calibri" w:cs="Times New Roman"/>
          <w:i w:val="0"/>
          <w:iCs w:val="0"/>
          <w:color w:val="000000"/>
        </w:rPr>
        <w:t xml:space="preserve"> działania termomodernizacyjne, inwestycje w odnawialne źródła energii, ekologiczne oświetlenie, itp. </w:t>
      </w:r>
      <w:r w:rsidRPr="004D2F53">
        <w:rPr>
          <w:rFonts w:ascii="Calibri" w:eastAsia="Times New Roman" w:hAnsi="Calibri" w:cs="Times New Roman"/>
          <w:i w:val="0"/>
          <w:iCs w:val="0"/>
        </w:rPr>
        <w:t xml:space="preserve">Bogate zasoby środowiska naturalnego należy postrzegać w kategoriach </w:t>
      </w:r>
      <w:r w:rsidRPr="004D2F53">
        <w:rPr>
          <w:rFonts w:ascii="Calibri" w:eastAsia="Times New Roman" w:hAnsi="Calibri" w:cs="Times New Roman"/>
          <w:i w:val="0"/>
          <w:iCs w:val="0"/>
        </w:rPr>
        <w:lastRenderedPageBreak/>
        <w:t xml:space="preserve">„kapitału ekologicznego” będącego w dyspozycji społeczności lokalnej. Dbałość o środowisko przyrodnicze powinna być traktowana jako szansa na rozwój pomimo nieuchronności sprzeczności między przyrodą </w:t>
      </w:r>
      <w:r w:rsidR="00CE323F" w:rsidRPr="004D2F53">
        <w:rPr>
          <w:rFonts w:ascii="Calibri" w:eastAsia="Times New Roman" w:hAnsi="Calibri" w:cs="Times New Roman"/>
          <w:i w:val="0"/>
          <w:iCs w:val="0"/>
        </w:rPr>
        <w:br/>
      </w:r>
      <w:r w:rsidRPr="004D2F53">
        <w:rPr>
          <w:rFonts w:ascii="Calibri" w:eastAsia="Times New Roman" w:hAnsi="Calibri" w:cs="Times New Roman"/>
          <w:i w:val="0"/>
          <w:iCs w:val="0"/>
        </w:rPr>
        <w:t>a gospodarką. Gmina powinna</w:t>
      </w:r>
      <w:r w:rsidR="001C1003" w:rsidRPr="004D2F53">
        <w:rPr>
          <w:rFonts w:ascii="Calibri" w:eastAsia="Times New Roman" w:hAnsi="Calibri" w:cs="Times New Roman"/>
          <w:i w:val="0"/>
          <w:iCs w:val="0"/>
        </w:rPr>
        <w:t xml:space="preserve"> nadal</w:t>
      </w:r>
      <w:r w:rsidRPr="004D2F53">
        <w:rPr>
          <w:rFonts w:ascii="Calibri" w:eastAsia="Times New Roman" w:hAnsi="Calibri" w:cs="Times New Roman"/>
          <w:i w:val="0"/>
          <w:iCs w:val="0"/>
        </w:rPr>
        <w:t xml:space="preserve"> koncentrować działania na kreowaniu w świadomości społeczeństwa postrzegania wartości ekologicznych w kategoriach interesu społecznego.</w:t>
      </w:r>
      <w:r w:rsidRPr="004D2F53">
        <w:rPr>
          <w:rFonts w:ascii="Calibri" w:eastAsia="Times New Roman" w:hAnsi="Calibri" w:cs="Times New Roman"/>
        </w:rPr>
        <w:t xml:space="preserve"> </w:t>
      </w:r>
      <w:r w:rsidRPr="004D2F53">
        <w:rPr>
          <w:rFonts w:ascii="Calibri" w:eastAsia="Times New Roman" w:hAnsi="Calibri" w:cs="Times New Roman"/>
          <w:i w:val="0"/>
          <w:iCs w:val="0"/>
        </w:rPr>
        <w:t>Dbałość o tereny zieleni miejskiej, ochronę terenów cennych przyrodniczo i krajobrazowo</w:t>
      </w:r>
      <w:r w:rsidR="00436728" w:rsidRPr="004D2F53">
        <w:rPr>
          <w:rFonts w:ascii="Calibri" w:eastAsia="Times New Roman" w:hAnsi="Calibri" w:cs="Times New Roman"/>
          <w:i w:val="0"/>
          <w:iCs w:val="0"/>
        </w:rPr>
        <w:t xml:space="preserve"> </w:t>
      </w:r>
      <w:r w:rsidR="00436728" w:rsidRPr="004D2F53">
        <w:rPr>
          <w:rFonts w:ascii="Calibri" w:eastAsia="Times New Roman" w:hAnsi="Calibri" w:cs="Times New Roman"/>
          <w:i w:val="0"/>
          <w:iCs w:val="0"/>
          <w:color w:val="000000"/>
        </w:rPr>
        <w:t>o zróżnicowanej i bogatej faunie oraz florze, jak również</w:t>
      </w:r>
      <w:r w:rsidRPr="004D2F53">
        <w:rPr>
          <w:rFonts w:ascii="Calibri" w:eastAsia="Times New Roman" w:hAnsi="Calibri" w:cs="Times New Roman"/>
          <w:i w:val="0"/>
          <w:iCs w:val="0"/>
        </w:rPr>
        <w:t xml:space="preserve"> kształtowanie systemu ekologicznego stanowić będzie obecnie jeden z najważniejszych czynników rozwojowych.</w:t>
      </w:r>
      <w:r w:rsidRPr="004D2F53">
        <w:rPr>
          <w:rFonts w:ascii="Calibri" w:eastAsia="Times New Roman" w:hAnsi="Calibri" w:cs="Times New Roman"/>
        </w:rPr>
        <w:t xml:space="preserve"> </w:t>
      </w:r>
      <w:r w:rsidR="00436728" w:rsidRPr="004D2F53">
        <w:rPr>
          <w:rFonts w:ascii="Calibri" w:eastAsia="Times New Roman" w:hAnsi="Calibri" w:cs="Times New Roman"/>
          <w:i w:val="0"/>
          <w:iCs w:val="0"/>
          <w:color w:val="000000"/>
        </w:rPr>
        <w:t xml:space="preserve">Gmina powinna podejmować możliwie jak najwięcej działań zmierzających do zachowania dziedzictwa w stanie naturalnym i nienaruszonym. </w:t>
      </w:r>
    </w:p>
    <w:p w14:paraId="3F4A6710" w14:textId="77777777" w:rsidR="00765875" w:rsidRDefault="00765875" w:rsidP="00D37741">
      <w:pPr>
        <w:spacing w:before="120"/>
        <w:rPr>
          <w:i w:val="0"/>
          <w:iCs w:val="0"/>
          <w:color w:val="000000" w:themeColor="text1"/>
        </w:rPr>
      </w:pPr>
    </w:p>
    <w:p w14:paraId="71245E1A" w14:textId="53334B92" w:rsidR="00765875" w:rsidRDefault="00786CCC" w:rsidP="00F21BDE">
      <w:pPr>
        <w:spacing w:before="120"/>
        <w:rPr>
          <w:i w:val="0"/>
          <w:iCs w:val="0"/>
          <w:color w:val="000000" w:themeColor="text1"/>
        </w:rPr>
      </w:pPr>
      <w:r w:rsidRPr="004D2F53">
        <w:rPr>
          <w:i w:val="0"/>
          <w:iCs w:val="0"/>
          <w:color w:val="000000" w:themeColor="text1"/>
        </w:rPr>
        <w:t xml:space="preserve">Równie ważnym czynnikiem współczesnego rozwoju jest dostęp do Internetu co uwydatniło się szczególnie w okresie pandemii COVID </w:t>
      </w:r>
      <w:r w:rsidR="00CE323F" w:rsidRPr="004D2F53">
        <w:rPr>
          <w:i w:val="0"/>
          <w:iCs w:val="0"/>
          <w:color w:val="000000" w:themeColor="text1"/>
        </w:rPr>
        <w:t>–</w:t>
      </w:r>
      <w:r w:rsidR="00505A80" w:rsidRPr="004D2F53">
        <w:rPr>
          <w:i w:val="0"/>
          <w:iCs w:val="0"/>
          <w:color w:val="000000" w:themeColor="text1"/>
        </w:rPr>
        <w:t xml:space="preserve"> </w:t>
      </w:r>
      <w:r w:rsidRPr="004D2F53">
        <w:rPr>
          <w:i w:val="0"/>
          <w:iCs w:val="0"/>
          <w:color w:val="000000" w:themeColor="text1"/>
        </w:rPr>
        <w:t>19.</w:t>
      </w:r>
      <w:r w:rsidR="00FE2A34" w:rsidRPr="004D2F53">
        <w:rPr>
          <w:i w:val="0"/>
          <w:iCs w:val="0"/>
          <w:color w:val="000000" w:themeColor="text1"/>
        </w:rPr>
        <w:t xml:space="preserve"> </w:t>
      </w:r>
      <w:r w:rsidRPr="004D2F53">
        <w:rPr>
          <w:i w:val="0"/>
          <w:iCs w:val="0"/>
          <w:color w:val="000000" w:themeColor="text1"/>
        </w:rPr>
        <w:t xml:space="preserve">Gmina jest wyposażona w sieć kablową i bezprzewodową, co zapewnia łączność telefoniczną i Internetową. Potrzeby mieszkańców w zakresie telefonii są w pełni zaspokojone </w:t>
      </w:r>
      <w:r w:rsidR="009F737A" w:rsidRPr="004D2F53">
        <w:rPr>
          <w:i w:val="0"/>
          <w:iCs w:val="0"/>
          <w:color w:val="000000" w:themeColor="text1"/>
        </w:rPr>
        <w:br/>
      </w:r>
      <w:r w:rsidRPr="004D2F53">
        <w:rPr>
          <w:i w:val="0"/>
          <w:iCs w:val="0"/>
          <w:color w:val="000000" w:themeColor="text1"/>
        </w:rPr>
        <w:t xml:space="preserve">i wystarczą na kolejne lata. W </w:t>
      </w:r>
      <w:r w:rsidR="0096259C" w:rsidRPr="004D2F53">
        <w:rPr>
          <w:i w:val="0"/>
          <w:iCs w:val="0"/>
          <w:color w:val="000000" w:themeColor="text1"/>
        </w:rPr>
        <w:t>g</w:t>
      </w:r>
      <w:r w:rsidRPr="004D2F53">
        <w:rPr>
          <w:i w:val="0"/>
          <w:iCs w:val="0"/>
          <w:color w:val="000000" w:themeColor="text1"/>
        </w:rPr>
        <w:t xml:space="preserve">minie zauważa się jednak wiele miejsc, w których brakuje dostępu do szerokopasmowego Internetu, zapewniającego stałą, nieprzerwaną łączność ze światem zewnętrznym. Internetu nie ma w ogóle w takich sołectwach jak: Bartolin, </w:t>
      </w:r>
      <w:proofErr w:type="spellStart"/>
      <w:r w:rsidRPr="004D2F53">
        <w:rPr>
          <w:i w:val="0"/>
          <w:iCs w:val="0"/>
          <w:color w:val="000000" w:themeColor="text1"/>
        </w:rPr>
        <w:t>Bronin</w:t>
      </w:r>
      <w:proofErr w:type="spellEnd"/>
      <w:r w:rsidRPr="004D2F53">
        <w:rPr>
          <w:i w:val="0"/>
          <w:iCs w:val="0"/>
          <w:color w:val="000000" w:themeColor="text1"/>
        </w:rPr>
        <w:t xml:space="preserve">, Cesarka, Kalinów, Lipka, Niesułków-Kolonia, Nowostawy Górne, Rokitnica, Sierżnia, </w:t>
      </w:r>
      <w:proofErr w:type="spellStart"/>
      <w:r w:rsidRPr="004D2F53">
        <w:rPr>
          <w:i w:val="0"/>
          <w:iCs w:val="0"/>
          <w:color w:val="000000" w:themeColor="text1"/>
        </w:rPr>
        <w:t>Krucice</w:t>
      </w:r>
      <w:proofErr w:type="spellEnd"/>
      <w:r w:rsidRPr="004D2F53">
        <w:rPr>
          <w:i w:val="0"/>
          <w:iCs w:val="0"/>
          <w:color w:val="000000" w:themeColor="text1"/>
        </w:rPr>
        <w:t xml:space="preserve">, Lipa i Zagłoba. Obecnie firma TOYA Sp. z o.o. realizuje </w:t>
      </w:r>
      <w:r w:rsidR="00CE323F" w:rsidRPr="004D2F53">
        <w:rPr>
          <w:i w:val="0"/>
          <w:iCs w:val="0"/>
          <w:color w:val="000000" w:themeColor="text1"/>
        </w:rPr>
        <w:t>np</w:t>
      </w:r>
      <w:r w:rsidRPr="004D2F53">
        <w:rPr>
          <w:i w:val="0"/>
          <w:iCs w:val="0"/>
          <w:color w:val="000000" w:themeColor="text1"/>
        </w:rPr>
        <w:t>. na terenie Gminy Stryków projekt</w:t>
      </w:r>
      <w:r w:rsidR="007D77C0" w:rsidRPr="004D2F53">
        <w:rPr>
          <w:i w:val="0"/>
          <w:iCs w:val="0"/>
          <w:color w:val="000000" w:themeColor="text1"/>
        </w:rPr>
        <w:t xml:space="preserve"> </w:t>
      </w:r>
      <w:r w:rsidRPr="004D2F53">
        <w:rPr>
          <w:i w:val="0"/>
          <w:iCs w:val="0"/>
          <w:color w:val="000000" w:themeColor="text1"/>
        </w:rPr>
        <w:t>pn. "Budowa sieci NGA w powiatach: brzezińskim, pabianickim, zgierskim, łódzkim wschodnim, i mieście</w:t>
      </w:r>
      <w:r w:rsidR="007D77C0" w:rsidRPr="004D2F53">
        <w:rPr>
          <w:i w:val="0"/>
          <w:iCs w:val="0"/>
          <w:color w:val="000000" w:themeColor="text1"/>
        </w:rPr>
        <w:t xml:space="preserve"> </w:t>
      </w:r>
      <w:r w:rsidRPr="004D2F53">
        <w:rPr>
          <w:i w:val="0"/>
          <w:iCs w:val="0"/>
          <w:color w:val="000000" w:themeColor="text1"/>
        </w:rPr>
        <w:t xml:space="preserve">Łódź" dotyczący budowy sieci telekomunikacyjnej opartej na technologii światłowodowej, który obejmie w/w miejscowości. Projekt na terenie </w:t>
      </w:r>
      <w:r w:rsidR="00F57719" w:rsidRPr="004D2F53">
        <w:rPr>
          <w:i w:val="0"/>
          <w:iCs w:val="0"/>
          <w:color w:val="000000" w:themeColor="text1"/>
        </w:rPr>
        <w:t>g</w:t>
      </w:r>
      <w:r w:rsidRPr="004D2F53">
        <w:rPr>
          <w:i w:val="0"/>
          <w:iCs w:val="0"/>
          <w:color w:val="000000" w:themeColor="text1"/>
        </w:rPr>
        <w:t>miny zostanie zakończony w II kwartale 2022 roku.</w:t>
      </w:r>
      <w:r w:rsidR="0065302D" w:rsidRPr="004D2F53">
        <w:rPr>
          <w:i w:val="0"/>
          <w:iCs w:val="0"/>
          <w:color w:val="000000" w:themeColor="text1"/>
        </w:rPr>
        <w:t xml:space="preserve"> </w:t>
      </w:r>
      <w:r w:rsidRPr="004D2F53">
        <w:rPr>
          <w:i w:val="0"/>
          <w:iCs w:val="0"/>
          <w:color w:val="000000" w:themeColor="text1"/>
        </w:rPr>
        <w:t>Dalsze inwestycje w tym obszarze są bardzo oczekiwane przez społeczność lokalną</w:t>
      </w:r>
      <w:r w:rsidR="00F4561F" w:rsidRPr="004D2F53">
        <w:rPr>
          <w:i w:val="0"/>
          <w:iCs w:val="0"/>
          <w:color w:val="000000" w:themeColor="text1"/>
        </w:rPr>
        <w:t>, m.in. w miejscowości Klęk</w:t>
      </w:r>
      <w:r w:rsidRPr="004D2F53">
        <w:rPr>
          <w:i w:val="0"/>
          <w:iCs w:val="0"/>
          <w:color w:val="000000" w:themeColor="text1"/>
        </w:rPr>
        <w:t>. W miarę możliwości inwestycje rozbudowy sieci powinny być kontynuowane</w:t>
      </w:r>
      <w:bookmarkEnd w:id="42"/>
      <w:r w:rsidR="00B739F1">
        <w:rPr>
          <w:i w:val="0"/>
          <w:iCs w:val="0"/>
          <w:color w:val="000000" w:themeColor="text1"/>
        </w:rPr>
        <w:t>.</w:t>
      </w:r>
    </w:p>
    <w:p w14:paraId="3FB99781" w14:textId="77777777" w:rsidR="002959C3" w:rsidRPr="00C24144" w:rsidRDefault="002959C3" w:rsidP="00C24144">
      <w:pPr>
        <w:rPr>
          <w:i w:val="0"/>
          <w:iCs w:val="0"/>
          <w:color w:val="000000" w:themeColor="text1"/>
        </w:rPr>
      </w:pPr>
      <w:r w:rsidRPr="00C24144">
        <w:rPr>
          <w:i w:val="0"/>
          <w:iCs w:val="0"/>
          <w:color w:val="000000" w:themeColor="text1"/>
        </w:rPr>
        <w:t>Konieczny jest dalszy rozwój przewodowej i bezprzewodowej infrastruktury teleinformatycznej poprzez m.in. rozbudowę i budowę liniowych elementów sieci światłowodowych wraz z węzłami dostępowymi oraz infrastruktury LTE, w szczególności przez operatorów zewnętrznych. Obecnie na terenie gminy swoje usługi świadczą najwięksi operatorzy działający na terenie naszego kraju. Istnieje konieczność intensyfikacji ich działań inwestycyjnych.</w:t>
      </w:r>
    </w:p>
    <w:p w14:paraId="71E71320" w14:textId="77777777" w:rsidR="002959C3" w:rsidRDefault="002959C3" w:rsidP="00F21BDE">
      <w:pPr>
        <w:spacing w:before="120"/>
        <w:rPr>
          <w:i w:val="0"/>
          <w:iCs w:val="0"/>
          <w:color w:val="000000" w:themeColor="text1"/>
        </w:rPr>
      </w:pPr>
    </w:p>
    <w:p w14:paraId="2A21C3B7" w14:textId="77777777" w:rsidR="00786CCC" w:rsidRPr="00DD6786" w:rsidRDefault="00786CCC" w:rsidP="00786CCC">
      <w:pPr>
        <w:pStyle w:val="Nagwek3"/>
        <w:numPr>
          <w:ilvl w:val="1"/>
          <w:numId w:val="4"/>
        </w:numPr>
        <w:ind w:firstLine="65"/>
      </w:pPr>
      <w:bookmarkStart w:id="48" w:name="_Toc98251444"/>
      <w:bookmarkStart w:id="49" w:name="_Toc105680861"/>
      <w:bookmarkStart w:id="50" w:name="_Toc105736611"/>
      <w:bookmarkStart w:id="51" w:name="_Toc105740239"/>
      <w:bookmarkStart w:id="52" w:name="_Toc111632988"/>
      <w:bookmarkStart w:id="53" w:name="_Hlk111125170"/>
      <w:r w:rsidRPr="00C136AB">
        <w:t>Edukacja, kultura, sport</w:t>
      </w:r>
      <w:bookmarkStart w:id="54" w:name="_Hlk98767296"/>
      <w:bookmarkEnd w:id="48"/>
      <w:bookmarkEnd w:id="49"/>
      <w:bookmarkEnd w:id="50"/>
      <w:bookmarkEnd w:id="51"/>
      <w:bookmarkEnd w:id="52"/>
    </w:p>
    <w:bookmarkEnd w:id="53"/>
    <w:p w14:paraId="6C5E1BD2" w14:textId="77777777" w:rsidR="00786CCC" w:rsidRPr="00DD6786" w:rsidRDefault="00786CCC" w:rsidP="00786CCC">
      <w:pPr>
        <w:spacing w:before="240" w:after="120"/>
        <w:rPr>
          <w:i w:val="0"/>
          <w:iCs w:val="0"/>
          <w:color w:val="000000" w:themeColor="text1"/>
        </w:rPr>
      </w:pPr>
      <w:r w:rsidRPr="001409B7">
        <w:rPr>
          <w:i w:val="0"/>
          <w:iCs w:val="0"/>
          <w:color w:val="000000" w:themeColor="text1"/>
        </w:rPr>
        <w:t xml:space="preserve">Jednym z </w:t>
      </w:r>
      <w:r>
        <w:rPr>
          <w:i w:val="0"/>
          <w:iCs w:val="0"/>
          <w:color w:val="000000" w:themeColor="text1"/>
        </w:rPr>
        <w:t xml:space="preserve">najważniejszych współczesnych </w:t>
      </w:r>
      <w:r w:rsidRPr="001409B7">
        <w:rPr>
          <w:i w:val="0"/>
          <w:iCs w:val="0"/>
          <w:color w:val="000000" w:themeColor="text1"/>
        </w:rPr>
        <w:t>zasobów rozwojowych jest potencjał</w:t>
      </w:r>
      <w:r>
        <w:rPr>
          <w:i w:val="0"/>
          <w:iCs w:val="0"/>
          <w:color w:val="000000" w:themeColor="text1"/>
        </w:rPr>
        <w:t xml:space="preserve"> społeczny, w tym </w:t>
      </w:r>
      <w:r>
        <w:rPr>
          <w:i w:val="0"/>
          <w:iCs w:val="0"/>
          <w:color w:val="000000" w:themeColor="text1"/>
        </w:rPr>
        <w:br/>
        <w:t>w szczególności edukacyjno-oświatowy, zarówno</w:t>
      </w:r>
      <w:r w:rsidRPr="001409B7">
        <w:rPr>
          <w:i w:val="0"/>
          <w:iCs w:val="0"/>
          <w:color w:val="000000" w:themeColor="text1"/>
        </w:rPr>
        <w:t xml:space="preserve"> ilościowy</w:t>
      </w:r>
      <w:r>
        <w:rPr>
          <w:i w:val="0"/>
          <w:iCs w:val="0"/>
          <w:color w:val="000000" w:themeColor="text1"/>
        </w:rPr>
        <w:t xml:space="preserve"> jak i </w:t>
      </w:r>
      <w:r w:rsidRPr="001409B7">
        <w:rPr>
          <w:i w:val="0"/>
          <w:iCs w:val="0"/>
          <w:color w:val="000000" w:themeColor="text1"/>
        </w:rPr>
        <w:t>jakościowy.</w:t>
      </w:r>
    </w:p>
    <w:p w14:paraId="715E270B" w14:textId="25C3AA22" w:rsidR="00786CCC" w:rsidRDefault="00786CCC" w:rsidP="002743AE">
      <w:pPr>
        <w:spacing w:after="120"/>
        <w:rPr>
          <w:i w:val="0"/>
          <w:iCs w:val="0"/>
        </w:rPr>
      </w:pPr>
      <w:r w:rsidRPr="001409B7">
        <w:rPr>
          <w:i w:val="0"/>
          <w:iCs w:val="0"/>
        </w:rPr>
        <w:t>Gmina Stryków kładzie duży nacisk na poprawę jakości życia mieszkańców w tym coraz wyższą jakość oraz dostępność oferty edukacyjnej</w:t>
      </w:r>
      <w:r>
        <w:rPr>
          <w:i w:val="0"/>
          <w:iCs w:val="0"/>
        </w:rPr>
        <w:t xml:space="preserve"> i </w:t>
      </w:r>
      <w:r w:rsidRPr="001409B7">
        <w:rPr>
          <w:i w:val="0"/>
          <w:iCs w:val="0"/>
        </w:rPr>
        <w:t>rozwój infrastruktury społecznej.</w:t>
      </w:r>
    </w:p>
    <w:p w14:paraId="4BE16B3B" w14:textId="6AE8316B" w:rsidR="005E16D6" w:rsidRPr="001409B7" w:rsidRDefault="005E16D6" w:rsidP="002743AE">
      <w:pPr>
        <w:spacing w:after="120"/>
        <w:rPr>
          <w:i w:val="0"/>
          <w:iCs w:val="0"/>
        </w:rPr>
      </w:pPr>
    </w:p>
    <w:p w14:paraId="440CD698" w14:textId="77777777" w:rsidR="00786CCC" w:rsidRPr="002F1693" w:rsidRDefault="00786CCC" w:rsidP="00786CCC">
      <w:pPr>
        <w:rPr>
          <w:i w:val="0"/>
          <w:iCs w:val="0"/>
        </w:rPr>
      </w:pPr>
      <w:r w:rsidRPr="002F1693">
        <w:rPr>
          <w:i w:val="0"/>
          <w:iCs w:val="0"/>
        </w:rPr>
        <w:t>Na sieć publicznych szkół, dla których Gmina Stryków jest organem prowadzącym składają się:</w:t>
      </w:r>
    </w:p>
    <w:p w14:paraId="3B9159F7" w14:textId="77777777" w:rsidR="00786CCC" w:rsidRPr="002F1693" w:rsidRDefault="00786CCC" w:rsidP="00663D89">
      <w:pPr>
        <w:pStyle w:val="Akapitzlist"/>
        <w:numPr>
          <w:ilvl w:val="0"/>
          <w:numId w:val="11"/>
        </w:numPr>
        <w:rPr>
          <w:i w:val="0"/>
          <w:iCs w:val="0"/>
        </w:rPr>
      </w:pPr>
      <w:bookmarkStart w:id="55" w:name="_Hlk101261427"/>
      <w:r w:rsidRPr="002F1693">
        <w:rPr>
          <w:i w:val="0"/>
          <w:iCs w:val="0"/>
        </w:rPr>
        <w:t xml:space="preserve">Szkoła Podstawowa Nr 1 im. Władysława Jagiełły w Strykowie </w:t>
      </w:r>
    </w:p>
    <w:p w14:paraId="52351CEA" w14:textId="77777777" w:rsidR="00786CCC" w:rsidRPr="002F1693" w:rsidRDefault="00786CCC" w:rsidP="00663D89">
      <w:pPr>
        <w:pStyle w:val="Akapitzlist"/>
        <w:numPr>
          <w:ilvl w:val="0"/>
          <w:numId w:val="11"/>
        </w:numPr>
        <w:rPr>
          <w:i w:val="0"/>
          <w:iCs w:val="0"/>
        </w:rPr>
      </w:pPr>
      <w:r w:rsidRPr="002F1693">
        <w:rPr>
          <w:i w:val="0"/>
          <w:iCs w:val="0"/>
        </w:rPr>
        <w:t xml:space="preserve">Szkoła Podstawowa Nr 2 im. Noblistów Polskich w Strykowie </w:t>
      </w:r>
    </w:p>
    <w:p w14:paraId="5AA32216" w14:textId="77777777" w:rsidR="00786CCC" w:rsidRPr="002F1693" w:rsidRDefault="00786CCC" w:rsidP="00663D89">
      <w:pPr>
        <w:pStyle w:val="Akapitzlist"/>
        <w:numPr>
          <w:ilvl w:val="0"/>
          <w:numId w:val="11"/>
        </w:numPr>
        <w:rPr>
          <w:i w:val="0"/>
          <w:iCs w:val="0"/>
        </w:rPr>
      </w:pPr>
      <w:r w:rsidRPr="002F1693">
        <w:rPr>
          <w:i w:val="0"/>
          <w:iCs w:val="0"/>
        </w:rPr>
        <w:t xml:space="preserve">Szkoła Podstawowa im. ks. Idziego Radziszewskiego w Bratoszewicach </w:t>
      </w:r>
    </w:p>
    <w:p w14:paraId="3F5F811B" w14:textId="77777777" w:rsidR="00786CCC" w:rsidRPr="002F1693" w:rsidRDefault="00786CCC" w:rsidP="00663D89">
      <w:pPr>
        <w:pStyle w:val="Akapitzlist"/>
        <w:numPr>
          <w:ilvl w:val="0"/>
          <w:numId w:val="11"/>
        </w:numPr>
        <w:rPr>
          <w:i w:val="0"/>
          <w:iCs w:val="0"/>
        </w:rPr>
      </w:pPr>
      <w:r w:rsidRPr="002F1693">
        <w:rPr>
          <w:i w:val="0"/>
          <w:iCs w:val="0"/>
        </w:rPr>
        <w:t xml:space="preserve">Szkoła Podstawowa im. 24 Lutego 1863 Roku w Dobrej </w:t>
      </w:r>
    </w:p>
    <w:p w14:paraId="4DE8BDDA" w14:textId="2BE7BDE3" w:rsidR="00786CCC" w:rsidRPr="002F1693" w:rsidRDefault="00786CCC" w:rsidP="00663D89">
      <w:pPr>
        <w:pStyle w:val="Akapitzlist"/>
        <w:numPr>
          <w:ilvl w:val="0"/>
          <w:numId w:val="11"/>
        </w:numPr>
        <w:rPr>
          <w:i w:val="0"/>
          <w:iCs w:val="0"/>
        </w:rPr>
      </w:pPr>
      <w:r w:rsidRPr="002F1693">
        <w:rPr>
          <w:i w:val="0"/>
          <w:iCs w:val="0"/>
        </w:rPr>
        <w:t xml:space="preserve">Szkoła Podstawowa im. </w:t>
      </w:r>
      <w:r w:rsidR="00CE323F" w:rsidRPr="002F1693">
        <w:rPr>
          <w:i w:val="0"/>
          <w:iCs w:val="0"/>
        </w:rPr>
        <w:t>G</w:t>
      </w:r>
      <w:r w:rsidRPr="002F1693">
        <w:rPr>
          <w:i w:val="0"/>
          <w:iCs w:val="0"/>
        </w:rPr>
        <w:t xml:space="preserve">en. dyw. Tadeusza Kutrzeby w Koźlu </w:t>
      </w:r>
    </w:p>
    <w:p w14:paraId="74C83440" w14:textId="77777777" w:rsidR="00786CCC" w:rsidRDefault="00786CCC" w:rsidP="00663D89">
      <w:pPr>
        <w:pStyle w:val="Akapitzlist"/>
        <w:numPr>
          <w:ilvl w:val="0"/>
          <w:numId w:val="11"/>
        </w:numPr>
        <w:rPr>
          <w:i w:val="0"/>
          <w:iCs w:val="0"/>
        </w:rPr>
      </w:pPr>
      <w:r w:rsidRPr="002F1693">
        <w:rPr>
          <w:i w:val="0"/>
          <w:iCs w:val="0"/>
        </w:rPr>
        <w:t xml:space="preserve">Szkoła Podstawowa im. Henryka Sienkiewicza w Niesułkowie </w:t>
      </w:r>
    </w:p>
    <w:p w14:paraId="3F897635" w14:textId="77777777" w:rsidR="00786CCC" w:rsidRDefault="00786CCC" w:rsidP="00663D89">
      <w:pPr>
        <w:pStyle w:val="Akapitzlist"/>
        <w:numPr>
          <w:ilvl w:val="0"/>
          <w:numId w:val="11"/>
        </w:numPr>
        <w:rPr>
          <w:i w:val="0"/>
          <w:iCs w:val="0"/>
        </w:rPr>
      </w:pPr>
      <w:r w:rsidRPr="002F1693">
        <w:rPr>
          <w:i w:val="0"/>
          <w:iCs w:val="0"/>
        </w:rPr>
        <w:t>Zespół Szkół Nr 1 im. Batalionów Chłopskich w Bratoszewicach</w:t>
      </w:r>
      <w:bookmarkEnd w:id="55"/>
      <w:r>
        <w:rPr>
          <w:i w:val="0"/>
          <w:iCs w:val="0"/>
        </w:rPr>
        <w:t>.</w:t>
      </w:r>
    </w:p>
    <w:p w14:paraId="51AD9C35" w14:textId="77777777" w:rsidR="004D332E" w:rsidRDefault="004D332E" w:rsidP="00D36513">
      <w:pPr>
        <w:rPr>
          <w:i w:val="0"/>
          <w:iCs w:val="0"/>
        </w:rPr>
      </w:pPr>
      <w:bookmarkStart w:id="56" w:name="_Hlk109298290"/>
    </w:p>
    <w:p w14:paraId="3852AD86" w14:textId="384BDEC2" w:rsidR="00DB690A" w:rsidRPr="004D2F53" w:rsidRDefault="00786CCC" w:rsidP="00D94074">
      <w:pPr>
        <w:spacing w:before="60" w:after="60"/>
        <w:rPr>
          <w:i w:val="0"/>
          <w:iCs w:val="0"/>
        </w:rPr>
      </w:pPr>
      <w:r w:rsidRPr="004D2F53">
        <w:rPr>
          <w:i w:val="0"/>
          <w:iCs w:val="0"/>
        </w:rPr>
        <w:t xml:space="preserve">Zespół Szkół Nr 1 im. Batalionów Chłopskich w Bratoszewicach jest jedyną szkołą ponadpodstawową na terenie </w:t>
      </w:r>
      <w:r w:rsidR="00DF009D" w:rsidRPr="004D2F53">
        <w:rPr>
          <w:i w:val="0"/>
          <w:iCs w:val="0"/>
        </w:rPr>
        <w:t>g</w:t>
      </w:r>
      <w:r w:rsidRPr="004D2F53">
        <w:rPr>
          <w:i w:val="0"/>
          <w:iCs w:val="0"/>
        </w:rPr>
        <w:t>miny</w:t>
      </w:r>
      <w:r w:rsidR="00934A64" w:rsidRPr="004D2F53">
        <w:rPr>
          <w:i w:val="0"/>
          <w:iCs w:val="0"/>
        </w:rPr>
        <w:t>. Szkoła</w:t>
      </w:r>
      <w:r w:rsidRPr="004D2F53">
        <w:rPr>
          <w:i w:val="0"/>
          <w:iCs w:val="0"/>
        </w:rPr>
        <w:t xml:space="preserve"> oferuje kształcenie na </w:t>
      </w:r>
      <w:r w:rsidR="00934A64" w:rsidRPr="004D2F53">
        <w:rPr>
          <w:i w:val="0"/>
          <w:iCs w:val="0"/>
        </w:rPr>
        <w:t xml:space="preserve">wielu interesujących </w:t>
      </w:r>
      <w:r w:rsidRPr="004D2F53">
        <w:rPr>
          <w:i w:val="0"/>
          <w:iCs w:val="0"/>
        </w:rPr>
        <w:t>kierunkach</w:t>
      </w:r>
      <w:r w:rsidR="00934A64" w:rsidRPr="004D2F53">
        <w:rPr>
          <w:i w:val="0"/>
          <w:iCs w:val="0"/>
        </w:rPr>
        <w:t xml:space="preserve"> odpowiadających aktualnej sytuacji na </w:t>
      </w:r>
      <w:r w:rsidR="00347B11" w:rsidRPr="004D2F53">
        <w:rPr>
          <w:i w:val="0"/>
          <w:iCs w:val="0"/>
        </w:rPr>
        <w:t xml:space="preserve">lokalnym </w:t>
      </w:r>
      <w:r w:rsidR="00934A64" w:rsidRPr="004D2F53">
        <w:rPr>
          <w:i w:val="0"/>
          <w:iCs w:val="0"/>
        </w:rPr>
        <w:t>rynku pracy</w:t>
      </w:r>
      <w:r w:rsidRPr="004D2F53">
        <w:rPr>
          <w:i w:val="0"/>
          <w:iCs w:val="0"/>
        </w:rPr>
        <w:t xml:space="preserve">: </w:t>
      </w:r>
    </w:p>
    <w:p w14:paraId="7ED94FA6" w14:textId="4ECB0186" w:rsidR="00876C1C" w:rsidRPr="004D2F53" w:rsidRDefault="00DB690A" w:rsidP="00D94074">
      <w:pPr>
        <w:pStyle w:val="Akapitzlist"/>
        <w:numPr>
          <w:ilvl w:val="0"/>
          <w:numId w:val="97"/>
        </w:numPr>
        <w:spacing w:before="60" w:after="120"/>
        <w:ind w:left="567" w:hanging="284"/>
        <w:rPr>
          <w:i w:val="0"/>
          <w:iCs w:val="0"/>
        </w:rPr>
      </w:pPr>
      <w:bookmarkStart w:id="57" w:name="_Hlk110434944"/>
      <w:r w:rsidRPr="004D2F53">
        <w:rPr>
          <w:i w:val="0"/>
          <w:iCs w:val="0"/>
        </w:rPr>
        <w:t>technik logistyk</w:t>
      </w:r>
      <w:r w:rsidR="007C2BE4" w:rsidRPr="004D2F53">
        <w:rPr>
          <w:i w:val="0"/>
          <w:iCs w:val="0"/>
        </w:rPr>
        <w:t xml:space="preserve"> - o</w:t>
      </w:r>
      <w:r w:rsidR="00D25269" w:rsidRPr="004D2F53">
        <w:rPr>
          <w:i w:val="0"/>
          <w:iCs w:val="0"/>
        </w:rPr>
        <w:t>d</w:t>
      </w:r>
      <w:r w:rsidR="007C2BE4" w:rsidRPr="004D2F53">
        <w:rPr>
          <w:i w:val="0"/>
          <w:iCs w:val="0"/>
        </w:rPr>
        <w:t xml:space="preserve">powiada na zapotrzebowanie firm transportowo-logistyczno-spedycyjnych znajdujących się na </w:t>
      </w:r>
      <w:r w:rsidR="00876C1C" w:rsidRPr="004D2F53">
        <w:rPr>
          <w:i w:val="0"/>
          <w:iCs w:val="0"/>
        </w:rPr>
        <w:t>obszarze</w:t>
      </w:r>
      <w:r w:rsidR="007C2BE4" w:rsidRPr="004D2F53">
        <w:rPr>
          <w:i w:val="0"/>
          <w:iCs w:val="0"/>
        </w:rPr>
        <w:t xml:space="preserve"> parków przemysłowych działających na terenie </w:t>
      </w:r>
      <w:r w:rsidR="00D25269" w:rsidRPr="004D2F53">
        <w:rPr>
          <w:i w:val="0"/>
          <w:iCs w:val="0"/>
        </w:rPr>
        <w:t>G</w:t>
      </w:r>
      <w:r w:rsidR="007C2BE4" w:rsidRPr="004D2F53">
        <w:rPr>
          <w:i w:val="0"/>
          <w:iCs w:val="0"/>
        </w:rPr>
        <w:t>miny Stryków</w:t>
      </w:r>
      <w:r w:rsidR="00D25269" w:rsidRPr="004D2F53">
        <w:rPr>
          <w:i w:val="0"/>
          <w:iCs w:val="0"/>
        </w:rPr>
        <w:t xml:space="preserve">, </w:t>
      </w:r>
      <w:r w:rsidR="002743AE">
        <w:rPr>
          <w:i w:val="0"/>
          <w:iCs w:val="0"/>
        </w:rPr>
        <w:br/>
      </w:r>
      <w:r w:rsidR="00D25269" w:rsidRPr="004D2F53">
        <w:rPr>
          <w:i w:val="0"/>
          <w:iCs w:val="0"/>
        </w:rPr>
        <w:t>a w</w:t>
      </w:r>
      <w:r w:rsidR="007C2BE4" w:rsidRPr="004D2F53">
        <w:rPr>
          <w:i w:val="0"/>
          <w:iCs w:val="0"/>
        </w:rPr>
        <w:t>spółpraca z tymi firmami jest gwarancją dobrego przygotowania młodzieży do podjęcia pracy zawodowej.</w:t>
      </w:r>
      <w:r w:rsidR="00732ABF" w:rsidRPr="004D2F53">
        <w:rPr>
          <w:i w:val="0"/>
          <w:iCs w:val="0"/>
        </w:rPr>
        <w:t xml:space="preserve"> </w:t>
      </w:r>
      <w:r w:rsidR="00876C1C" w:rsidRPr="004D2F53">
        <w:rPr>
          <w:i w:val="0"/>
          <w:iCs w:val="0"/>
        </w:rPr>
        <w:t xml:space="preserve">Współpraca odbywa się poprzez </w:t>
      </w:r>
      <w:r w:rsidR="00732ABF" w:rsidRPr="004D2F53">
        <w:rPr>
          <w:i w:val="0"/>
          <w:iCs w:val="0"/>
        </w:rPr>
        <w:t>realizacj</w:t>
      </w:r>
      <w:r w:rsidR="00876C1C" w:rsidRPr="004D2F53">
        <w:rPr>
          <w:i w:val="0"/>
          <w:iCs w:val="0"/>
        </w:rPr>
        <w:t>ę</w:t>
      </w:r>
      <w:r w:rsidR="00732ABF" w:rsidRPr="004D2F53">
        <w:rPr>
          <w:i w:val="0"/>
          <w:iCs w:val="0"/>
        </w:rPr>
        <w:t xml:space="preserve"> miesięcznych praktyk i wycieczek zawodowych </w:t>
      </w:r>
      <w:r w:rsidR="00732ABF" w:rsidRPr="004D2F53">
        <w:rPr>
          <w:i w:val="0"/>
          <w:iCs w:val="0"/>
        </w:rPr>
        <w:lastRenderedPageBreak/>
        <w:t xml:space="preserve">oraz szkoleń, warsztatów i spotkań branżowych. </w:t>
      </w:r>
      <w:r w:rsidR="00876C1C" w:rsidRPr="004D2F53">
        <w:rPr>
          <w:i w:val="0"/>
          <w:iCs w:val="0"/>
        </w:rPr>
        <w:t>P</w:t>
      </w:r>
      <w:r w:rsidR="00732ABF" w:rsidRPr="004D2F53">
        <w:rPr>
          <w:i w:val="0"/>
          <w:iCs w:val="0"/>
        </w:rPr>
        <w:t>olega także na przekazywaniu ofert pracy firm logistycznych uczniom i absolwentom</w:t>
      </w:r>
      <w:r w:rsidR="00876C1C" w:rsidRPr="004D2F53">
        <w:rPr>
          <w:i w:val="0"/>
          <w:iCs w:val="0"/>
        </w:rPr>
        <w:t xml:space="preserve"> ZS Nr 1 w Bratoszewicach</w:t>
      </w:r>
      <w:r w:rsidR="00732ABF" w:rsidRPr="004D2F53">
        <w:rPr>
          <w:i w:val="0"/>
          <w:iCs w:val="0"/>
        </w:rPr>
        <w:t>.</w:t>
      </w:r>
      <w:r w:rsidR="007C2BE4" w:rsidRPr="004D2F53">
        <w:rPr>
          <w:i w:val="0"/>
          <w:iCs w:val="0"/>
        </w:rPr>
        <w:t xml:space="preserve"> </w:t>
      </w:r>
    </w:p>
    <w:bookmarkEnd w:id="57"/>
    <w:p w14:paraId="483CBFC1" w14:textId="78040E88" w:rsidR="007C2BE4" w:rsidRPr="004D2F53" w:rsidRDefault="007C2BE4" w:rsidP="00D94074">
      <w:pPr>
        <w:pStyle w:val="Akapitzlist"/>
        <w:spacing w:before="120" w:after="120"/>
        <w:ind w:left="567"/>
        <w:rPr>
          <w:i w:val="0"/>
          <w:iCs w:val="0"/>
        </w:rPr>
      </w:pPr>
      <w:r w:rsidRPr="004D2F53">
        <w:rPr>
          <w:i w:val="0"/>
          <w:iCs w:val="0"/>
        </w:rPr>
        <w:t xml:space="preserve">Absolwenci posiadają także certyfikat UDT oraz uprawnienia obsługi wózków jezdniowych. </w:t>
      </w:r>
    </w:p>
    <w:p w14:paraId="4AA60507" w14:textId="67FECE44" w:rsidR="004F6B26" w:rsidRPr="004D2F53" w:rsidRDefault="004F6B26" w:rsidP="00D94074">
      <w:pPr>
        <w:pStyle w:val="Akapitzlist"/>
        <w:numPr>
          <w:ilvl w:val="0"/>
          <w:numId w:val="97"/>
        </w:numPr>
        <w:ind w:left="567" w:hanging="284"/>
        <w:rPr>
          <w:i w:val="0"/>
          <w:iCs w:val="0"/>
        </w:rPr>
      </w:pPr>
      <w:r w:rsidRPr="004D2F53">
        <w:rPr>
          <w:i w:val="0"/>
          <w:iCs w:val="0"/>
        </w:rPr>
        <w:t xml:space="preserve">technik informatyk - w związku z faktem, że branża IT jest jedną z najszybciej rozwijających się dziedzin, </w:t>
      </w:r>
      <w:r w:rsidR="00E664B1" w:rsidRPr="004D2F53">
        <w:rPr>
          <w:i w:val="0"/>
          <w:iCs w:val="0"/>
        </w:rPr>
        <w:br/>
      </w:r>
      <w:r w:rsidRPr="004D2F53">
        <w:rPr>
          <w:i w:val="0"/>
          <w:iCs w:val="0"/>
        </w:rPr>
        <w:t xml:space="preserve">a w dzisiejszych czasach każde nawet najmniejsze przedsiębiorstwo wykorzystuje technologie komputerową są to  </w:t>
      </w:r>
      <w:r w:rsidR="00E664B1" w:rsidRPr="004D2F53">
        <w:rPr>
          <w:i w:val="0"/>
          <w:iCs w:val="0"/>
        </w:rPr>
        <w:t>m.in</w:t>
      </w:r>
      <w:r w:rsidRPr="004D2F53">
        <w:rPr>
          <w:i w:val="0"/>
          <w:iCs w:val="0"/>
        </w:rPr>
        <w:t xml:space="preserve">.  działy informatyczne, agencje reklamowe czy firmy z sektora IT, dzięki czemu  absolwent ma duże możliwości zatrudnienia. </w:t>
      </w:r>
    </w:p>
    <w:p w14:paraId="41D3F4CE" w14:textId="0D0D64C4" w:rsidR="004F6B26" w:rsidRPr="004D2F53" w:rsidRDefault="004F6B26" w:rsidP="00D94074">
      <w:pPr>
        <w:ind w:left="567"/>
        <w:rPr>
          <w:i w:val="0"/>
          <w:iCs w:val="0"/>
        </w:rPr>
      </w:pPr>
      <w:r w:rsidRPr="004D2F53">
        <w:rPr>
          <w:i w:val="0"/>
          <w:iCs w:val="0"/>
        </w:rPr>
        <w:t xml:space="preserve">Zgodnie z „Prognozą zapotrzebowania na pracowników w zawodach szkolnictwa branżowego na krajowym i wojewódzkim rynku pracy” opublikowaną przez </w:t>
      </w:r>
      <w:proofErr w:type="spellStart"/>
      <w:r w:rsidRPr="004D2F53">
        <w:rPr>
          <w:i w:val="0"/>
          <w:iCs w:val="0"/>
        </w:rPr>
        <w:t>MEiN</w:t>
      </w:r>
      <w:proofErr w:type="spellEnd"/>
      <w:r w:rsidRPr="004D2F53">
        <w:rPr>
          <w:i w:val="0"/>
          <w:iCs w:val="0"/>
        </w:rPr>
        <w:t xml:space="preserve"> w Dzienniku Urzędowym Rzeczpospolitej Polski „Monitor Polski” w roku 2022 dla takich zawodów jak technik logistyk i technik informatyk przewidywane jest istotne zapotrzebowanie, co oznacza, że nasi absolwenci poza miejscami pracy na lokalnym rynku będą również chętnie zatrudniani w całym województwie łódzkim, a także w całym kraju.</w:t>
      </w:r>
      <w:r w:rsidR="00CA51AF" w:rsidRPr="004D2F53">
        <w:rPr>
          <w:i w:val="0"/>
          <w:iCs w:val="0"/>
        </w:rPr>
        <w:t xml:space="preserve"> </w:t>
      </w:r>
    </w:p>
    <w:p w14:paraId="44DFDF46" w14:textId="7070914D" w:rsidR="00E664B1" w:rsidRPr="004D2F53" w:rsidRDefault="00E664B1" w:rsidP="004A398A">
      <w:pPr>
        <w:pStyle w:val="Akapitzlist"/>
        <w:numPr>
          <w:ilvl w:val="0"/>
          <w:numId w:val="97"/>
        </w:numPr>
        <w:spacing w:before="60" w:after="120"/>
        <w:ind w:left="568" w:hanging="284"/>
        <w:rPr>
          <w:i w:val="0"/>
          <w:iCs w:val="0"/>
        </w:rPr>
      </w:pPr>
      <w:r w:rsidRPr="004D2F53">
        <w:rPr>
          <w:i w:val="0"/>
          <w:iCs w:val="0"/>
        </w:rPr>
        <w:t xml:space="preserve">technik żywienia i usług gastronomicznych - jest odpowiedzią na rozwijający się rynek usług gastronomiczno-hotelarskich. Szkoła w zakresie kształcenia praktycznego współpracuje </w:t>
      </w:r>
      <w:r w:rsidR="002743AE">
        <w:rPr>
          <w:i w:val="0"/>
          <w:iCs w:val="0"/>
        </w:rPr>
        <w:br/>
      </w:r>
      <w:r w:rsidRPr="004D2F53">
        <w:rPr>
          <w:i w:val="0"/>
          <w:iCs w:val="0"/>
        </w:rPr>
        <w:t xml:space="preserve">z organizacjami, instytucjami i przedsiębiorstwami na terenie Gminy Stryków. Posiada również podpisane porozumienie o patronacie dla uczniów klas gastronomicznych z </w:t>
      </w:r>
      <w:r w:rsidR="00EF48D7" w:rsidRPr="004D2F53">
        <w:rPr>
          <w:i w:val="0"/>
          <w:iCs w:val="0"/>
        </w:rPr>
        <w:t>lokalnym hotelem</w:t>
      </w:r>
      <w:r w:rsidRPr="004D2F53">
        <w:rPr>
          <w:i w:val="0"/>
          <w:iCs w:val="0"/>
        </w:rPr>
        <w:t>, któr</w:t>
      </w:r>
      <w:r w:rsidR="00CA51AF" w:rsidRPr="004D2F53">
        <w:rPr>
          <w:i w:val="0"/>
          <w:iCs w:val="0"/>
        </w:rPr>
        <w:t>y</w:t>
      </w:r>
      <w:r w:rsidRPr="004D2F53">
        <w:rPr>
          <w:i w:val="0"/>
          <w:iCs w:val="0"/>
        </w:rPr>
        <w:t xml:space="preserve"> oferuje uczniom m. in. profesjonalne szkolenia zawodowe. Absolwenci znajdują zatrudnienie</w:t>
      </w:r>
      <w:r w:rsidR="002743AE">
        <w:rPr>
          <w:i w:val="0"/>
          <w:iCs w:val="0"/>
        </w:rPr>
        <w:t xml:space="preserve"> </w:t>
      </w:r>
      <w:r w:rsidR="002743AE">
        <w:rPr>
          <w:i w:val="0"/>
          <w:iCs w:val="0"/>
        </w:rPr>
        <w:br/>
      </w:r>
      <w:r w:rsidRPr="004D2F53">
        <w:rPr>
          <w:i w:val="0"/>
          <w:iCs w:val="0"/>
        </w:rPr>
        <w:t xml:space="preserve">w lokalnych zakładach gastronomicznych i hotelach. Coraz większe zainteresowanie “zdrową kuchnią” stwarza duże możliwości rozwoju i czyni ten kierunek bardzo atrakcyjnym na rynku pracy. </w:t>
      </w:r>
    </w:p>
    <w:p w14:paraId="61BD8DE2" w14:textId="420E9570" w:rsidR="00E664B1" w:rsidRPr="00D94074" w:rsidRDefault="00E664B1" w:rsidP="00D94074">
      <w:pPr>
        <w:pStyle w:val="Akapitzlist"/>
        <w:numPr>
          <w:ilvl w:val="0"/>
          <w:numId w:val="97"/>
        </w:numPr>
        <w:spacing w:before="60" w:after="60"/>
        <w:ind w:left="568" w:hanging="284"/>
        <w:rPr>
          <w:i w:val="0"/>
          <w:iCs w:val="0"/>
        </w:rPr>
      </w:pPr>
      <w:r w:rsidRPr="004D2F53">
        <w:rPr>
          <w:i w:val="0"/>
          <w:iCs w:val="0"/>
        </w:rPr>
        <w:t xml:space="preserve">technik mechanizacji rolnictwa i </w:t>
      </w:r>
      <w:proofErr w:type="spellStart"/>
      <w:r w:rsidRPr="004D2F53">
        <w:rPr>
          <w:i w:val="0"/>
          <w:iCs w:val="0"/>
        </w:rPr>
        <w:t>agrotroniki</w:t>
      </w:r>
      <w:proofErr w:type="spellEnd"/>
      <w:r w:rsidRPr="004D2F53">
        <w:rPr>
          <w:i w:val="0"/>
          <w:iCs w:val="0"/>
        </w:rPr>
        <w:t xml:space="preserve"> - jest zawodem skierowanym do osób zainteresowanych pracą w rolnictwie i sektorach okołorolniczych. Posiadanie specjalistycznej wiedzy i umiejętności</w:t>
      </w:r>
      <w:r w:rsidR="002743AE">
        <w:rPr>
          <w:i w:val="0"/>
          <w:iCs w:val="0"/>
        </w:rPr>
        <w:t xml:space="preserve"> </w:t>
      </w:r>
      <w:r w:rsidR="002743AE">
        <w:rPr>
          <w:i w:val="0"/>
          <w:iCs w:val="0"/>
        </w:rPr>
        <w:br/>
      </w:r>
      <w:r w:rsidRPr="004D2F53">
        <w:rPr>
          <w:i w:val="0"/>
          <w:iCs w:val="0"/>
        </w:rPr>
        <w:t xml:space="preserve">z zakresu obsługi systemów </w:t>
      </w:r>
      <w:proofErr w:type="spellStart"/>
      <w:r w:rsidRPr="004D2F53">
        <w:rPr>
          <w:i w:val="0"/>
          <w:iCs w:val="0"/>
        </w:rPr>
        <w:t>agrotronicznych</w:t>
      </w:r>
      <w:proofErr w:type="spellEnd"/>
      <w:r w:rsidRPr="004D2F53">
        <w:rPr>
          <w:i w:val="0"/>
          <w:iCs w:val="0"/>
        </w:rPr>
        <w:t xml:space="preserve"> oraz pracy z wykorzystaniem narzędzi cyfrowych przy znajomości uprawy roli daje możliwość wykorzystania ich w praktyce nie tylko podczas prowadzenia gospodarstwa rolnego</w:t>
      </w:r>
      <w:r w:rsidR="00F228A0" w:rsidRPr="004D2F53">
        <w:rPr>
          <w:i w:val="0"/>
          <w:iCs w:val="0"/>
        </w:rPr>
        <w:t>,</w:t>
      </w:r>
      <w:r w:rsidRPr="004D2F53">
        <w:rPr>
          <w:i w:val="0"/>
          <w:iCs w:val="0"/>
        </w:rPr>
        <w:t xml:space="preserve"> ale także w innych firmach.</w:t>
      </w:r>
      <w:r w:rsidR="00F228A0" w:rsidRPr="004D2F53">
        <w:rPr>
          <w:i w:val="0"/>
          <w:iCs w:val="0"/>
        </w:rPr>
        <w:t xml:space="preserve"> </w:t>
      </w:r>
      <w:r w:rsidRPr="004D2F53">
        <w:rPr>
          <w:i w:val="0"/>
          <w:iCs w:val="0"/>
        </w:rPr>
        <w:t>Współpraca w ramach podpisanego porozumieni</w:t>
      </w:r>
      <w:r w:rsidR="00D94074">
        <w:rPr>
          <w:i w:val="0"/>
          <w:iCs w:val="0"/>
        </w:rPr>
        <w:t>a</w:t>
      </w:r>
      <w:r w:rsidRPr="004D2F53">
        <w:rPr>
          <w:i w:val="0"/>
          <w:iCs w:val="0"/>
        </w:rPr>
        <w:t xml:space="preserve"> z </w:t>
      </w:r>
      <w:r w:rsidR="00BD38CF" w:rsidRPr="004D2F53">
        <w:rPr>
          <w:i w:val="0"/>
          <w:iCs w:val="0"/>
        </w:rPr>
        <w:t xml:space="preserve">firmą z branży rolniczej </w:t>
      </w:r>
      <w:r w:rsidRPr="004D2F53">
        <w:rPr>
          <w:i w:val="0"/>
          <w:iCs w:val="0"/>
        </w:rPr>
        <w:t>daje uczniom możliwość pracy z nowoczesnym sprzętem rolniczym.</w:t>
      </w:r>
    </w:p>
    <w:p w14:paraId="1788ABF1" w14:textId="7A4AFB78" w:rsidR="00786CCC" w:rsidRPr="004D2F53" w:rsidRDefault="0019277D" w:rsidP="00D94074">
      <w:pPr>
        <w:spacing w:before="120"/>
        <w:rPr>
          <w:i w:val="0"/>
          <w:iCs w:val="0"/>
        </w:rPr>
      </w:pPr>
      <w:r w:rsidRPr="004D2F53">
        <w:rPr>
          <w:i w:val="0"/>
          <w:iCs w:val="0"/>
        </w:rPr>
        <w:t xml:space="preserve">Ponadto w Zespole Szkół funkcjonuje </w:t>
      </w:r>
      <w:r w:rsidR="00786CCC" w:rsidRPr="004D2F53">
        <w:rPr>
          <w:i w:val="0"/>
          <w:iCs w:val="0"/>
        </w:rPr>
        <w:t>liceum ogólnokształcące – o profilu służby mundurowe</w:t>
      </w:r>
      <w:r w:rsidR="00D25269" w:rsidRPr="004D2F53">
        <w:rPr>
          <w:i w:val="0"/>
          <w:iCs w:val="0"/>
        </w:rPr>
        <w:t xml:space="preserve">, gdzie oprócz wykształcenia ogólnego uczniowie zdobywają wiedzę specjalistyczną z zakresu bezpieczeństwa </w:t>
      </w:r>
      <w:r w:rsidR="00D25269" w:rsidRPr="004D2F53">
        <w:rPr>
          <w:i w:val="0"/>
          <w:iCs w:val="0"/>
        </w:rPr>
        <w:br/>
        <w:t xml:space="preserve">i obronności zwiększając swoje szanse na znalezienie atrakcyjnej pracy w sektorze służb mundurowych. Współpraca szkoły  m.in. z Komendami Policji, Łódzkim Wojskowym Centrum Rekrutacji, Wojskiem Obrony Terytorialnej, Jednostkami Straży Pożarnej  oraz Wyższymi Uczelniami m.in. Wyższą Szkołą Oficerską Wojsk Lądowych im. Generała Tadeusza Kościuszki we Wrocławiu, daje możliwość realizacji rożnych form doskonalenia i zdobywania </w:t>
      </w:r>
      <w:r w:rsidR="00B20180" w:rsidRPr="004D2F53">
        <w:rPr>
          <w:i w:val="0"/>
          <w:iCs w:val="0"/>
        </w:rPr>
        <w:t>wymaganych</w:t>
      </w:r>
      <w:r w:rsidR="00D25269" w:rsidRPr="004D2F53">
        <w:rPr>
          <w:i w:val="0"/>
          <w:iCs w:val="0"/>
        </w:rPr>
        <w:t xml:space="preserve"> umiejętności.</w:t>
      </w:r>
    </w:p>
    <w:p w14:paraId="1B74699B" w14:textId="77777777" w:rsidR="00F45349" w:rsidRPr="004D2F53" w:rsidRDefault="00F45349" w:rsidP="004D332E">
      <w:pPr>
        <w:rPr>
          <w:i w:val="0"/>
          <w:iCs w:val="0"/>
        </w:rPr>
      </w:pPr>
    </w:p>
    <w:p w14:paraId="7B83AD7A" w14:textId="77777777" w:rsidR="00D94074" w:rsidRDefault="00F45349" w:rsidP="00AB6933">
      <w:pPr>
        <w:spacing w:after="120"/>
        <w:rPr>
          <w:i w:val="0"/>
          <w:iCs w:val="0"/>
        </w:rPr>
      </w:pPr>
      <w:r w:rsidRPr="004D2F53">
        <w:rPr>
          <w:i w:val="0"/>
          <w:iCs w:val="0"/>
        </w:rPr>
        <w:t xml:space="preserve">Zespół Szkół Nr 1 w Bratoszewicach prowadzi także działalność edukacyjną dla osób dorosłych na Kwalifikacyjnych Kursach Zawodowych. Od kilku lat prowadzone są kursy z zakresu: </w:t>
      </w:r>
    </w:p>
    <w:p w14:paraId="087DF28E" w14:textId="4CB602A8" w:rsidR="00D94074" w:rsidRPr="00D94074" w:rsidRDefault="00F45349" w:rsidP="00D94074">
      <w:pPr>
        <w:pStyle w:val="Akapitzlist"/>
        <w:numPr>
          <w:ilvl w:val="0"/>
          <w:numId w:val="106"/>
        </w:numPr>
        <w:rPr>
          <w:i w:val="0"/>
          <w:iCs w:val="0"/>
        </w:rPr>
      </w:pPr>
      <w:r w:rsidRPr="00D94074">
        <w:rPr>
          <w:i w:val="0"/>
          <w:iCs w:val="0"/>
        </w:rPr>
        <w:t>Prowadzenia produkcji rolniczej</w:t>
      </w:r>
      <w:r w:rsidR="00D94074">
        <w:rPr>
          <w:i w:val="0"/>
          <w:iCs w:val="0"/>
        </w:rPr>
        <w:t>,</w:t>
      </w:r>
    </w:p>
    <w:p w14:paraId="57B6B837" w14:textId="77777777" w:rsidR="00D94074" w:rsidRPr="00D94074" w:rsidRDefault="00F45349" w:rsidP="00D94074">
      <w:pPr>
        <w:pStyle w:val="Akapitzlist"/>
        <w:numPr>
          <w:ilvl w:val="0"/>
          <w:numId w:val="106"/>
        </w:numPr>
        <w:rPr>
          <w:i w:val="0"/>
          <w:iCs w:val="0"/>
        </w:rPr>
      </w:pPr>
      <w:r w:rsidRPr="00D94074">
        <w:rPr>
          <w:i w:val="0"/>
          <w:iCs w:val="0"/>
        </w:rPr>
        <w:t xml:space="preserve">Prowadzenia produkcji pszczelarskiej. </w:t>
      </w:r>
    </w:p>
    <w:p w14:paraId="4D6D351C" w14:textId="23BE545A" w:rsidR="00F45349" w:rsidRPr="004D2F53" w:rsidRDefault="00F45349" w:rsidP="004D332E">
      <w:pPr>
        <w:rPr>
          <w:i w:val="0"/>
          <w:iCs w:val="0"/>
        </w:rPr>
      </w:pPr>
      <w:r w:rsidRPr="004D2F53">
        <w:rPr>
          <w:i w:val="0"/>
          <w:iCs w:val="0"/>
        </w:rPr>
        <w:t>Kursy są pozaszkolną formą kształcenia ustawicznego, której program uwzględnia podstawę programową kształcenia w zawodach w zakresie jednej kwalifikacji. Ukończenie KKZ umożliwia przystąpienie do egzaminu potwierdzającego kwalifikacje w zawodzie w zakresie danej kwalifikacji.</w:t>
      </w:r>
    </w:p>
    <w:p w14:paraId="1CD49E32" w14:textId="34B45DCA" w:rsidR="00F45349" w:rsidRPr="004D2F53" w:rsidRDefault="00F45349" w:rsidP="004D332E">
      <w:pPr>
        <w:rPr>
          <w:i w:val="0"/>
          <w:iCs w:val="0"/>
        </w:rPr>
      </w:pPr>
    </w:p>
    <w:p w14:paraId="7577ED54" w14:textId="5D624D66" w:rsidR="00CB6053" w:rsidRPr="004D2F53" w:rsidRDefault="00CB6053" w:rsidP="00AB6933">
      <w:pPr>
        <w:spacing w:after="120"/>
        <w:rPr>
          <w:i w:val="0"/>
          <w:iCs w:val="0"/>
        </w:rPr>
      </w:pPr>
      <w:r w:rsidRPr="004D2F53">
        <w:rPr>
          <w:i w:val="0"/>
          <w:iCs w:val="0"/>
        </w:rPr>
        <w:t>Szkoła realizuje projekty Erasmus+, w ramach któr</w:t>
      </w:r>
      <w:r w:rsidR="00C66473" w:rsidRPr="004D2F53">
        <w:rPr>
          <w:i w:val="0"/>
          <w:iCs w:val="0"/>
        </w:rPr>
        <w:t>ych</w:t>
      </w:r>
      <w:r w:rsidRPr="004D2F53">
        <w:rPr>
          <w:i w:val="0"/>
          <w:iCs w:val="0"/>
        </w:rPr>
        <w:t xml:space="preserve"> młodzież Technikum logistycznego uczestniczyła </w:t>
      </w:r>
      <w:r w:rsidR="005A1018" w:rsidRPr="004D2F53">
        <w:rPr>
          <w:i w:val="0"/>
          <w:iCs w:val="0"/>
        </w:rPr>
        <w:br/>
      </w:r>
      <w:r w:rsidRPr="004D2F53">
        <w:rPr>
          <w:i w:val="0"/>
          <w:iCs w:val="0"/>
        </w:rPr>
        <w:t>w zagranicznych praktykach zawodowych</w:t>
      </w:r>
      <w:r w:rsidR="00C66473" w:rsidRPr="004D2F53">
        <w:rPr>
          <w:i w:val="0"/>
          <w:iCs w:val="0"/>
        </w:rPr>
        <w:t>:</w:t>
      </w:r>
    </w:p>
    <w:p w14:paraId="14D8A010" w14:textId="52FA4E4B" w:rsidR="00CB6053" w:rsidRPr="004D2F53" w:rsidRDefault="00C66473" w:rsidP="004D332E">
      <w:pPr>
        <w:ind w:left="708" w:hanging="282"/>
        <w:rPr>
          <w:i w:val="0"/>
          <w:iCs w:val="0"/>
        </w:rPr>
      </w:pPr>
      <w:r w:rsidRPr="004D2F53">
        <w:rPr>
          <w:i w:val="0"/>
          <w:iCs w:val="0"/>
        </w:rPr>
        <w:t xml:space="preserve">- </w:t>
      </w:r>
      <w:r w:rsidR="00CB6053" w:rsidRPr="004D2F53">
        <w:rPr>
          <w:i w:val="0"/>
          <w:iCs w:val="0"/>
        </w:rPr>
        <w:t>rok szkolny 2018/2019 - Hiszpania 20 osób</w:t>
      </w:r>
      <w:r w:rsidRPr="004D2F53">
        <w:rPr>
          <w:i w:val="0"/>
          <w:iCs w:val="0"/>
        </w:rPr>
        <w:t>;</w:t>
      </w:r>
    </w:p>
    <w:p w14:paraId="558132B2" w14:textId="37E685D5" w:rsidR="00CB6053" w:rsidRPr="004D2F53" w:rsidRDefault="00C66473" w:rsidP="004D332E">
      <w:pPr>
        <w:ind w:left="708" w:hanging="282"/>
        <w:rPr>
          <w:i w:val="0"/>
          <w:iCs w:val="0"/>
        </w:rPr>
      </w:pPr>
      <w:r w:rsidRPr="004D2F53">
        <w:rPr>
          <w:i w:val="0"/>
          <w:iCs w:val="0"/>
        </w:rPr>
        <w:t>- r</w:t>
      </w:r>
      <w:r w:rsidR="00CB6053" w:rsidRPr="004D2F53">
        <w:rPr>
          <w:i w:val="0"/>
          <w:iCs w:val="0"/>
        </w:rPr>
        <w:t>ok szkolny 2019/2020</w:t>
      </w:r>
      <w:r w:rsidRPr="004D2F53">
        <w:rPr>
          <w:i w:val="0"/>
          <w:iCs w:val="0"/>
        </w:rPr>
        <w:t xml:space="preserve"> –</w:t>
      </w:r>
      <w:r w:rsidR="00CB6053" w:rsidRPr="004D2F53">
        <w:rPr>
          <w:i w:val="0"/>
          <w:iCs w:val="0"/>
        </w:rPr>
        <w:t xml:space="preserve"> Portugalia 10 osób</w:t>
      </w:r>
      <w:r w:rsidRPr="004D2F53">
        <w:rPr>
          <w:i w:val="0"/>
          <w:iCs w:val="0"/>
        </w:rPr>
        <w:t>;</w:t>
      </w:r>
    </w:p>
    <w:p w14:paraId="5882A8EF" w14:textId="1AE77BAD" w:rsidR="00CB6053" w:rsidRPr="004D2F53" w:rsidRDefault="00C66473" w:rsidP="004D332E">
      <w:pPr>
        <w:ind w:left="708" w:hanging="282"/>
        <w:rPr>
          <w:i w:val="0"/>
          <w:iCs w:val="0"/>
        </w:rPr>
      </w:pPr>
      <w:r w:rsidRPr="004D2F53">
        <w:rPr>
          <w:i w:val="0"/>
          <w:iCs w:val="0"/>
        </w:rPr>
        <w:t>- r</w:t>
      </w:r>
      <w:r w:rsidR="00CB6053" w:rsidRPr="004D2F53">
        <w:rPr>
          <w:i w:val="0"/>
          <w:iCs w:val="0"/>
        </w:rPr>
        <w:t>ok szkolny 2020/2021- Portugalia 10 osób</w:t>
      </w:r>
      <w:r w:rsidRPr="004D2F53">
        <w:rPr>
          <w:i w:val="0"/>
          <w:iCs w:val="0"/>
        </w:rPr>
        <w:t>.</w:t>
      </w:r>
    </w:p>
    <w:p w14:paraId="2D619D2C" w14:textId="77777777" w:rsidR="004D332E" w:rsidRDefault="004D332E" w:rsidP="004D332E">
      <w:pPr>
        <w:rPr>
          <w:i w:val="0"/>
          <w:iCs w:val="0"/>
        </w:rPr>
      </w:pPr>
    </w:p>
    <w:p w14:paraId="4404BC91" w14:textId="2E10D48F" w:rsidR="00CA4382" w:rsidRDefault="00CB6053" w:rsidP="004D332E">
      <w:pPr>
        <w:rPr>
          <w:i w:val="0"/>
          <w:iCs w:val="0"/>
        </w:rPr>
      </w:pPr>
      <w:r w:rsidRPr="004D2F53">
        <w:rPr>
          <w:i w:val="0"/>
          <w:iCs w:val="0"/>
        </w:rPr>
        <w:t xml:space="preserve">W roku szkolnym 2019/2020 szkoła zorganizowała praktykę dla 4 uczniów kształcących w zawodzie Technik żywienia i usług gastronomicznych we Włoszech w obiektach gastronomiczno-hotelarskich. </w:t>
      </w:r>
    </w:p>
    <w:p w14:paraId="067ED7BE" w14:textId="120424CE" w:rsidR="00CB6053" w:rsidRPr="004D2F53" w:rsidRDefault="00CB6053" w:rsidP="004D332E">
      <w:pPr>
        <w:rPr>
          <w:i w:val="0"/>
          <w:iCs w:val="0"/>
        </w:rPr>
      </w:pPr>
      <w:r w:rsidRPr="004D2F53">
        <w:rPr>
          <w:i w:val="0"/>
          <w:iCs w:val="0"/>
        </w:rPr>
        <w:t xml:space="preserve">W roku szkolnym 2022/2023 planowany jest wyjazd do Portugalii grupy 16 uczniów kształcących w zawodach: Technik logistyk, Technik żywienia i usług gastronomicznych, Technik mechanizacji rolnictwa i </w:t>
      </w:r>
      <w:proofErr w:type="spellStart"/>
      <w:r w:rsidRPr="004D2F53">
        <w:rPr>
          <w:i w:val="0"/>
          <w:iCs w:val="0"/>
        </w:rPr>
        <w:t>agrotroniki</w:t>
      </w:r>
      <w:proofErr w:type="spellEnd"/>
      <w:r w:rsidRPr="004D2F53">
        <w:rPr>
          <w:i w:val="0"/>
          <w:iCs w:val="0"/>
        </w:rPr>
        <w:t>.</w:t>
      </w:r>
    </w:p>
    <w:p w14:paraId="2E7387A4" w14:textId="75D8644B" w:rsidR="00CB6053" w:rsidRPr="004D2F53" w:rsidRDefault="00CB6053" w:rsidP="004D332E">
      <w:pPr>
        <w:rPr>
          <w:i w:val="0"/>
          <w:iCs w:val="0"/>
        </w:rPr>
      </w:pPr>
    </w:p>
    <w:p w14:paraId="11A51D0D" w14:textId="3B629958" w:rsidR="00A609B4" w:rsidRPr="004D2F53" w:rsidRDefault="00D81AFF" w:rsidP="00AB6933">
      <w:pPr>
        <w:spacing w:after="120"/>
        <w:rPr>
          <w:i w:val="0"/>
          <w:iCs w:val="0"/>
        </w:rPr>
      </w:pPr>
      <w:r w:rsidRPr="004D2F53">
        <w:rPr>
          <w:i w:val="0"/>
          <w:iCs w:val="0"/>
        </w:rPr>
        <w:t>Zespół Szkół Nr 1 w Bratoszewicach wśród licznych akcji, r</w:t>
      </w:r>
      <w:r w:rsidR="00A609B4" w:rsidRPr="004D2F53">
        <w:rPr>
          <w:i w:val="0"/>
          <w:iCs w:val="0"/>
        </w:rPr>
        <w:t>ealiz</w:t>
      </w:r>
      <w:r w:rsidRPr="004D2F53">
        <w:rPr>
          <w:i w:val="0"/>
          <w:iCs w:val="0"/>
        </w:rPr>
        <w:t>uje również następujące</w:t>
      </w:r>
      <w:r w:rsidR="00A609B4" w:rsidRPr="004D2F53">
        <w:rPr>
          <w:i w:val="0"/>
          <w:iCs w:val="0"/>
        </w:rPr>
        <w:t xml:space="preserve"> projekty i programy</w:t>
      </w:r>
      <w:r w:rsidRPr="004D2F53">
        <w:rPr>
          <w:i w:val="0"/>
          <w:iCs w:val="0"/>
        </w:rPr>
        <w:t>:</w:t>
      </w:r>
      <w:r w:rsidR="00A609B4" w:rsidRPr="004D2F53">
        <w:rPr>
          <w:i w:val="0"/>
          <w:iCs w:val="0"/>
        </w:rPr>
        <w:t xml:space="preserve"> </w:t>
      </w:r>
    </w:p>
    <w:p w14:paraId="61EE4C2A" w14:textId="77777777" w:rsidR="00D81AFF" w:rsidRPr="004D2F53" w:rsidRDefault="00A609B4" w:rsidP="004D332E">
      <w:pPr>
        <w:pStyle w:val="Akapitzlist"/>
        <w:numPr>
          <w:ilvl w:val="0"/>
          <w:numId w:val="98"/>
        </w:numPr>
        <w:ind w:left="709" w:hanging="425"/>
        <w:jc w:val="left"/>
        <w:rPr>
          <w:i w:val="0"/>
          <w:iCs w:val="0"/>
        </w:rPr>
      </w:pPr>
      <w:r w:rsidRPr="004D2F53">
        <w:rPr>
          <w:i w:val="0"/>
          <w:iCs w:val="0"/>
        </w:rPr>
        <w:lastRenderedPageBreak/>
        <w:t>Zwolnieni z Teorii</w:t>
      </w:r>
      <w:r w:rsidR="00D81AFF" w:rsidRPr="004D2F53">
        <w:rPr>
          <w:i w:val="0"/>
          <w:iCs w:val="0"/>
        </w:rPr>
        <w:t xml:space="preserve"> </w:t>
      </w:r>
      <w:r w:rsidRPr="004D2F53">
        <w:rPr>
          <w:i w:val="0"/>
          <w:iCs w:val="0"/>
        </w:rPr>
        <w:t xml:space="preserve">- międzynarodowy certyfikat zarządzania projektami wydany przez Project Management </w:t>
      </w:r>
      <w:proofErr w:type="spellStart"/>
      <w:r w:rsidRPr="004D2F53">
        <w:rPr>
          <w:i w:val="0"/>
          <w:iCs w:val="0"/>
        </w:rPr>
        <w:t>Institute</w:t>
      </w:r>
      <w:proofErr w:type="spellEnd"/>
      <w:r w:rsidRPr="004D2F53">
        <w:rPr>
          <w:i w:val="0"/>
          <w:iCs w:val="0"/>
        </w:rPr>
        <w:t xml:space="preserve"> ATP</w:t>
      </w:r>
      <w:r w:rsidR="00D81AFF" w:rsidRPr="004D2F53">
        <w:rPr>
          <w:i w:val="0"/>
          <w:iCs w:val="0"/>
        </w:rPr>
        <w:t>;</w:t>
      </w:r>
    </w:p>
    <w:p w14:paraId="6A00207E" w14:textId="77777777" w:rsidR="00D81AFF" w:rsidRPr="004D2F53" w:rsidRDefault="00A609B4" w:rsidP="004D332E">
      <w:pPr>
        <w:pStyle w:val="Akapitzlist"/>
        <w:numPr>
          <w:ilvl w:val="0"/>
          <w:numId w:val="98"/>
        </w:numPr>
        <w:ind w:left="284" w:firstLine="0"/>
        <w:jc w:val="left"/>
        <w:rPr>
          <w:i w:val="0"/>
          <w:iCs w:val="0"/>
        </w:rPr>
      </w:pPr>
      <w:r w:rsidRPr="004D2F53">
        <w:rPr>
          <w:i w:val="0"/>
          <w:iCs w:val="0"/>
        </w:rPr>
        <w:t>Szkoła Promująca Zdrowie- Krajowy Certyfikat</w:t>
      </w:r>
      <w:r w:rsidR="00D81AFF" w:rsidRPr="004D2F53">
        <w:rPr>
          <w:i w:val="0"/>
          <w:iCs w:val="0"/>
        </w:rPr>
        <w:t>;</w:t>
      </w:r>
    </w:p>
    <w:p w14:paraId="06F12436" w14:textId="77777777" w:rsidR="00D81AFF" w:rsidRPr="004D2F53" w:rsidRDefault="00A609B4" w:rsidP="004D332E">
      <w:pPr>
        <w:pStyle w:val="Akapitzlist"/>
        <w:numPr>
          <w:ilvl w:val="0"/>
          <w:numId w:val="98"/>
        </w:numPr>
        <w:ind w:left="284" w:firstLine="0"/>
        <w:jc w:val="left"/>
        <w:rPr>
          <w:i w:val="0"/>
          <w:iCs w:val="0"/>
        </w:rPr>
      </w:pPr>
      <w:r w:rsidRPr="004D2F53">
        <w:rPr>
          <w:i w:val="0"/>
          <w:iCs w:val="0"/>
        </w:rPr>
        <w:t>Szkoła Pozytywnego Myślenia</w:t>
      </w:r>
      <w:r w:rsidR="00D81AFF" w:rsidRPr="004D2F53">
        <w:rPr>
          <w:i w:val="0"/>
          <w:iCs w:val="0"/>
        </w:rPr>
        <w:t>;</w:t>
      </w:r>
    </w:p>
    <w:p w14:paraId="0724FF56" w14:textId="77777777" w:rsidR="00D81AFF" w:rsidRPr="004D2F53" w:rsidRDefault="00A609B4" w:rsidP="004D332E">
      <w:pPr>
        <w:pStyle w:val="Akapitzlist"/>
        <w:numPr>
          <w:ilvl w:val="0"/>
          <w:numId w:val="98"/>
        </w:numPr>
        <w:ind w:left="284" w:firstLine="0"/>
        <w:jc w:val="left"/>
        <w:rPr>
          <w:i w:val="0"/>
          <w:iCs w:val="0"/>
        </w:rPr>
      </w:pPr>
      <w:r w:rsidRPr="004D2F53">
        <w:rPr>
          <w:i w:val="0"/>
          <w:iCs w:val="0"/>
        </w:rPr>
        <w:t>Szkoła Odpowiedzialna Cyfrowo</w:t>
      </w:r>
      <w:r w:rsidR="00D81AFF" w:rsidRPr="004D2F53">
        <w:rPr>
          <w:i w:val="0"/>
          <w:iCs w:val="0"/>
        </w:rPr>
        <w:t>;</w:t>
      </w:r>
    </w:p>
    <w:p w14:paraId="43AC41E9" w14:textId="77777777" w:rsidR="00D81AFF" w:rsidRPr="004D2F53" w:rsidRDefault="00A609B4" w:rsidP="004D332E">
      <w:pPr>
        <w:pStyle w:val="Akapitzlist"/>
        <w:numPr>
          <w:ilvl w:val="0"/>
          <w:numId w:val="98"/>
        </w:numPr>
        <w:ind w:left="284" w:firstLine="0"/>
        <w:jc w:val="left"/>
        <w:rPr>
          <w:i w:val="0"/>
          <w:iCs w:val="0"/>
        </w:rPr>
      </w:pPr>
      <w:r w:rsidRPr="004D2F53">
        <w:rPr>
          <w:i w:val="0"/>
          <w:iCs w:val="0"/>
        </w:rPr>
        <w:t>„Twoje dane – twoja sprawa” program UODO</w:t>
      </w:r>
      <w:r w:rsidR="00D81AFF" w:rsidRPr="004D2F53">
        <w:rPr>
          <w:i w:val="0"/>
          <w:iCs w:val="0"/>
        </w:rPr>
        <w:t>;</w:t>
      </w:r>
    </w:p>
    <w:p w14:paraId="2D3416EE" w14:textId="77777777" w:rsidR="00D81AFF" w:rsidRPr="004D2F53" w:rsidRDefault="00A609B4" w:rsidP="004D332E">
      <w:pPr>
        <w:pStyle w:val="Akapitzlist"/>
        <w:numPr>
          <w:ilvl w:val="0"/>
          <w:numId w:val="98"/>
        </w:numPr>
        <w:ind w:left="284" w:firstLine="0"/>
        <w:jc w:val="left"/>
        <w:rPr>
          <w:i w:val="0"/>
          <w:iCs w:val="0"/>
        </w:rPr>
      </w:pPr>
      <w:r w:rsidRPr="004D2F53">
        <w:rPr>
          <w:i w:val="0"/>
          <w:iCs w:val="0"/>
        </w:rPr>
        <w:t>„Poznaj Polskę”- program Ministra Edukacji i Nauki</w:t>
      </w:r>
      <w:r w:rsidR="00D81AFF" w:rsidRPr="004D2F53">
        <w:rPr>
          <w:i w:val="0"/>
          <w:iCs w:val="0"/>
        </w:rPr>
        <w:t>;</w:t>
      </w:r>
    </w:p>
    <w:p w14:paraId="2552B398" w14:textId="77777777" w:rsidR="00D81AFF" w:rsidRPr="004D2F53" w:rsidRDefault="00A609B4" w:rsidP="004D332E">
      <w:pPr>
        <w:pStyle w:val="Akapitzlist"/>
        <w:numPr>
          <w:ilvl w:val="0"/>
          <w:numId w:val="98"/>
        </w:numPr>
        <w:ind w:left="284" w:firstLine="0"/>
        <w:jc w:val="left"/>
        <w:rPr>
          <w:i w:val="0"/>
          <w:iCs w:val="0"/>
        </w:rPr>
      </w:pPr>
      <w:r w:rsidRPr="004D2F53">
        <w:rPr>
          <w:i w:val="0"/>
          <w:iCs w:val="0"/>
        </w:rPr>
        <w:t>"Przystań w sieci" - projekt edukacyjny</w:t>
      </w:r>
      <w:r w:rsidR="00D81AFF" w:rsidRPr="004D2F53">
        <w:rPr>
          <w:i w:val="0"/>
          <w:iCs w:val="0"/>
        </w:rPr>
        <w:t>;</w:t>
      </w:r>
    </w:p>
    <w:p w14:paraId="45576B50" w14:textId="57827BDF" w:rsidR="00D81AFF" w:rsidRPr="004D2F53" w:rsidRDefault="00A609B4" w:rsidP="004D332E">
      <w:pPr>
        <w:pStyle w:val="Akapitzlist"/>
        <w:numPr>
          <w:ilvl w:val="0"/>
          <w:numId w:val="98"/>
        </w:numPr>
        <w:ind w:left="284" w:firstLine="0"/>
        <w:jc w:val="left"/>
        <w:rPr>
          <w:i w:val="0"/>
          <w:iCs w:val="0"/>
        </w:rPr>
      </w:pPr>
      <w:r w:rsidRPr="004D2F53">
        <w:rPr>
          <w:i w:val="0"/>
          <w:iCs w:val="0"/>
        </w:rPr>
        <w:t>Szkoła podejmuje działania mające na celu wyposażenie młodzieży</w:t>
      </w:r>
      <w:r w:rsidR="00D81AFF" w:rsidRPr="004D2F53">
        <w:rPr>
          <w:i w:val="0"/>
          <w:iCs w:val="0"/>
        </w:rPr>
        <w:t>;</w:t>
      </w:r>
    </w:p>
    <w:p w14:paraId="44646DAF" w14:textId="51B04482" w:rsidR="00A609B4" w:rsidRPr="004D2F53" w:rsidRDefault="00A609B4" w:rsidP="004D332E">
      <w:pPr>
        <w:pStyle w:val="Akapitzlist"/>
        <w:numPr>
          <w:ilvl w:val="0"/>
          <w:numId w:val="98"/>
        </w:numPr>
        <w:ind w:left="284" w:firstLine="0"/>
        <w:jc w:val="left"/>
        <w:rPr>
          <w:i w:val="0"/>
          <w:iCs w:val="0"/>
        </w:rPr>
      </w:pPr>
      <w:r w:rsidRPr="004D2F53">
        <w:rPr>
          <w:i w:val="0"/>
          <w:iCs w:val="0"/>
        </w:rPr>
        <w:t>dodatkowe umiejętności zawodowe m. in: kurs wózków jezdniowych, kurs obsługi opryskiwaczy,</w:t>
      </w:r>
      <w:r w:rsidR="004D332E">
        <w:rPr>
          <w:i w:val="0"/>
          <w:iCs w:val="0"/>
        </w:rPr>
        <w:t xml:space="preserve"> </w:t>
      </w:r>
      <w:r w:rsidRPr="004D2F53">
        <w:rPr>
          <w:i w:val="0"/>
          <w:iCs w:val="0"/>
        </w:rPr>
        <w:t xml:space="preserve">kurs barmański, kurs prawa jazdy kategorii B i T oraz kurs z zakresu zaawansowanego </w:t>
      </w:r>
      <w:proofErr w:type="spellStart"/>
      <w:r w:rsidRPr="004D2F53">
        <w:rPr>
          <w:i w:val="0"/>
          <w:iCs w:val="0"/>
        </w:rPr>
        <w:t>excela</w:t>
      </w:r>
      <w:proofErr w:type="spellEnd"/>
      <w:r w:rsidRPr="004D2F53">
        <w:rPr>
          <w:i w:val="0"/>
          <w:iCs w:val="0"/>
        </w:rPr>
        <w:t>.</w:t>
      </w:r>
    </w:p>
    <w:p w14:paraId="3EEAC8A9" w14:textId="77777777" w:rsidR="00CA4382" w:rsidRDefault="00CA4382" w:rsidP="004D332E">
      <w:pPr>
        <w:rPr>
          <w:i w:val="0"/>
          <w:iCs w:val="0"/>
        </w:rPr>
      </w:pPr>
      <w:bookmarkStart w:id="58" w:name="_Hlk110435044"/>
    </w:p>
    <w:p w14:paraId="1D3C0784" w14:textId="549A4F8D" w:rsidR="0084214B" w:rsidRPr="004D2F53" w:rsidRDefault="00E366DB" w:rsidP="00AB6933">
      <w:pPr>
        <w:spacing w:after="120"/>
        <w:rPr>
          <w:i w:val="0"/>
          <w:iCs w:val="0"/>
        </w:rPr>
      </w:pPr>
      <w:r w:rsidRPr="004D2F53">
        <w:rPr>
          <w:i w:val="0"/>
          <w:iCs w:val="0"/>
        </w:rPr>
        <w:t>Wysokie wyniki w nauce uczniów ZS Nr 1 w Bratoszewicach zaowocował</w:t>
      </w:r>
      <w:r w:rsidR="0084214B" w:rsidRPr="004D2F53">
        <w:rPr>
          <w:i w:val="0"/>
          <w:iCs w:val="0"/>
        </w:rPr>
        <w:t>y</w:t>
      </w:r>
      <w:r w:rsidRPr="004D2F53">
        <w:rPr>
          <w:i w:val="0"/>
          <w:iCs w:val="0"/>
        </w:rPr>
        <w:t xml:space="preserve"> </w:t>
      </w:r>
      <w:r w:rsidR="0084214B" w:rsidRPr="004D2F53">
        <w:rPr>
          <w:i w:val="0"/>
          <w:iCs w:val="0"/>
        </w:rPr>
        <w:t xml:space="preserve">w latach </w:t>
      </w:r>
      <w:r w:rsidR="008B2C7A" w:rsidRPr="004D2F53">
        <w:rPr>
          <w:i w:val="0"/>
          <w:iCs w:val="0"/>
        </w:rPr>
        <w:t xml:space="preserve">2019/2020, </w:t>
      </w:r>
      <w:r w:rsidR="0084214B" w:rsidRPr="004D2F53">
        <w:rPr>
          <w:i w:val="0"/>
          <w:iCs w:val="0"/>
        </w:rPr>
        <w:t>2020</w:t>
      </w:r>
      <w:r w:rsidR="003D71EB" w:rsidRPr="004D2F53">
        <w:rPr>
          <w:i w:val="0"/>
          <w:iCs w:val="0"/>
        </w:rPr>
        <w:t>/</w:t>
      </w:r>
      <w:r w:rsidR="0084214B" w:rsidRPr="004D2F53">
        <w:rPr>
          <w:i w:val="0"/>
          <w:iCs w:val="0"/>
        </w:rPr>
        <w:t xml:space="preserve">2021 </w:t>
      </w:r>
      <w:r w:rsidR="008B2C7A" w:rsidRPr="004D2F53">
        <w:rPr>
          <w:i w:val="0"/>
          <w:iCs w:val="0"/>
        </w:rPr>
        <w:br/>
      </w:r>
      <w:r w:rsidR="003D71EB" w:rsidRPr="004D2F53">
        <w:rPr>
          <w:i w:val="0"/>
          <w:iCs w:val="0"/>
        </w:rPr>
        <w:t xml:space="preserve">i 2021/2022 </w:t>
      </w:r>
      <w:r w:rsidRPr="004D2F53">
        <w:rPr>
          <w:i w:val="0"/>
          <w:iCs w:val="0"/>
        </w:rPr>
        <w:t>prestiżowymi nagrodami w postaci</w:t>
      </w:r>
      <w:r w:rsidR="0084214B" w:rsidRPr="004D2F53">
        <w:rPr>
          <w:i w:val="0"/>
          <w:iCs w:val="0"/>
        </w:rPr>
        <w:t>:</w:t>
      </w:r>
    </w:p>
    <w:p w14:paraId="2EB24119" w14:textId="228ED95E" w:rsidR="00E366DB" w:rsidRPr="00A57C4F" w:rsidRDefault="00E366DB" w:rsidP="004D332E">
      <w:pPr>
        <w:pStyle w:val="Akapitzlist"/>
        <w:numPr>
          <w:ilvl w:val="0"/>
          <w:numId w:val="100"/>
        </w:numPr>
        <w:rPr>
          <w:i w:val="0"/>
          <w:iCs w:val="0"/>
        </w:rPr>
      </w:pPr>
      <w:r w:rsidRPr="00A57C4F">
        <w:rPr>
          <w:i w:val="0"/>
          <w:iCs w:val="0"/>
        </w:rPr>
        <w:t xml:space="preserve">Stypendium Prezesa Rady Ministrów na rok szkolny </w:t>
      </w:r>
      <w:r w:rsidR="008B2C7A" w:rsidRPr="00A57C4F">
        <w:rPr>
          <w:i w:val="0"/>
          <w:iCs w:val="0"/>
        </w:rPr>
        <w:t xml:space="preserve">2019/2020 – 1 osoba, </w:t>
      </w:r>
      <w:r w:rsidRPr="00A57C4F">
        <w:rPr>
          <w:i w:val="0"/>
          <w:iCs w:val="0"/>
        </w:rPr>
        <w:t>2020/2021 – 1 osoba</w:t>
      </w:r>
      <w:r w:rsidR="003D71EB" w:rsidRPr="00A57C4F">
        <w:rPr>
          <w:i w:val="0"/>
          <w:iCs w:val="0"/>
        </w:rPr>
        <w:t xml:space="preserve">, 2021/2022 </w:t>
      </w:r>
      <w:r w:rsidR="00712CC3" w:rsidRPr="00A57C4F">
        <w:rPr>
          <w:i w:val="0"/>
          <w:iCs w:val="0"/>
        </w:rPr>
        <w:t xml:space="preserve">- </w:t>
      </w:r>
      <w:r w:rsidR="003D71EB" w:rsidRPr="00A57C4F">
        <w:rPr>
          <w:i w:val="0"/>
          <w:iCs w:val="0"/>
        </w:rPr>
        <w:t>3 osoby;</w:t>
      </w:r>
    </w:p>
    <w:p w14:paraId="42F2ED1F" w14:textId="5D35A48B" w:rsidR="003D71EB" w:rsidRPr="00A57C4F" w:rsidRDefault="003D71EB" w:rsidP="004D332E">
      <w:pPr>
        <w:pStyle w:val="Akapitzlist"/>
        <w:numPr>
          <w:ilvl w:val="0"/>
          <w:numId w:val="100"/>
        </w:numPr>
        <w:rPr>
          <w:i w:val="0"/>
          <w:iCs w:val="0"/>
        </w:rPr>
      </w:pPr>
      <w:r w:rsidRPr="00A57C4F">
        <w:rPr>
          <w:i w:val="0"/>
          <w:iCs w:val="0"/>
        </w:rPr>
        <w:t xml:space="preserve">Nagroda Burmistrza Strykowa na rok szkolny </w:t>
      </w:r>
      <w:r w:rsidR="008B2C7A" w:rsidRPr="00A57C4F">
        <w:rPr>
          <w:i w:val="0"/>
          <w:iCs w:val="0"/>
        </w:rPr>
        <w:t xml:space="preserve">2019/2020 – 5 osób, </w:t>
      </w:r>
      <w:r w:rsidRPr="00A57C4F">
        <w:rPr>
          <w:i w:val="0"/>
          <w:iCs w:val="0"/>
        </w:rPr>
        <w:t>2020/2021 – 6 osób, 2021/2022 - 2 osoby;</w:t>
      </w:r>
    </w:p>
    <w:p w14:paraId="1915AB48" w14:textId="6DF64794" w:rsidR="003D71EB" w:rsidRPr="00A57C4F" w:rsidRDefault="003D71EB" w:rsidP="004D332E">
      <w:pPr>
        <w:pStyle w:val="Akapitzlist"/>
        <w:numPr>
          <w:ilvl w:val="0"/>
          <w:numId w:val="100"/>
        </w:numPr>
        <w:rPr>
          <w:i w:val="0"/>
          <w:iCs w:val="0"/>
        </w:rPr>
      </w:pPr>
      <w:r w:rsidRPr="00A57C4F">
        <w:rPr>
          <w:i w:val="0"/>
          <w:iCs w:val="0"/>
        </w:rPr>
        <w:t xml:space="preserve">Stypendium Burmistrza Strykowa na rok szkolny </w:t>
      </w:r>
      <w:r w:rsidR="00DA7307" w:rsidRPr="00A57C4F">
        <w:rPr>
          <w:i w:val="0"/>
          <w:iCs w:val="0"/>
        </w:rPr>
        <w:t xml:space="preserve">2019/2020 – 2 osoby, </w:t>
      </w:r>
      <w:r w:rsidRPr="00A57C4F">
        <w:rPr>
          <w:i w:val="0"/>
          <w:iCs w:val="0"/>
        </w:rPr>
        <w:t>2020/2021 – 5 osób, 2021/2022 – złożone wnioski dla 3 osób;</w:t>
      </w:r>
    </w:p>
    <w:p w14:paraId="371240B0" w14:textId="1C24E5DD" w:rsidR="007E5E6B" w:rsidRPr="00A57C4F" w:rsidRDefault="007E5E6B" w:rsidP="004D332E">
      <w:pPr>
        <w:pStyle w:val="Akapitzlist"/>
        <w:numPr>
          <w:ilvl w:val="0"/>
          <w:numId w:val="100"/>
        </w:numPr>
        <w:rPr>
          <w:i w:val="0"/>
          <w:iCs w:val="0"/>
        </w:rPr>
      </w:pPr>
      <w:r w:rsidRPr="00A57C4F">
        <w:rPr>
          <w:i w:val="0"/>
          <w:iCs w:val="0"/>
        </w:rPr>
        <w:t>Stypendium Nasz Prymus</w:t>
      </w:r>
      <w:r w:rsidR="00DA7307" w:rsidRPr="00A57C4F">
        <w:rPr>
          <w:i w:val="0"/>
          <w:iCs w:val="0"/>
        </w:rPr>
        <w:t xml:space="preserve"> (przyznawane przez Starostę Powiatu Zgierskiego)</w:t>
      </w:r>
      <w:r w:rsidRPr="00A57C4F">
        <w:rPr>
          <w:i w:val="0"/>
          <w:iCs w:val="0"/>
        </w:rPr>
        <w:t xml:space="preserve"> na rok szkolny </w:t>
      </w:r>
      <w:r w:rsidR="00DA7307" w:rsidRPr="00A57C4F">
        <w:rPr>
          <w:i w:val="0"/>
          <w:iCs w:val="0"/>
        </w:rPr>
        <w:t xml:space="preserve">2019/2020 – 4 osoby, </w:t>
      </w:r>
      <w:r w:rsidRPr="00A57C4F">
        <w:rPr>
          <w:i w:val="0"/>
          <w:iCs w:val="0"/>
        </w:rPr>
        <w:t>2020/2021 – 5 osób, 2021/2022 – złożone wnioski dla 6 osób;</w:t>
      </w:r>
    </w:p>
    <w:p w14:paraId="402B5786" w14:textId="4E9314BE" w:rsidR="007E5E6B" w:rsidRPr="00A57C4F" w:rsidRDefault="007E5E6B" w:rsidP="004D332E">
      <w:pPr>
        <w:pStyle w:val="Akapitzlist"/>
        <w:numPr>
          <w:ilvl w:val="0"/>
          <w:numId w:val="100"/>
        </w:numPr>
        <w:rPr>
          <w:i w:val="0"/>
          <w:iCs w:val="0"/>
        </w:rPr>
      </w:pPr>
      <w:r w:rsidRPr="00A57C4F">
        <w:rPr>
          <w:i w:val="0"/>
          <w:iCs w:val="0"/>
        </w:rPr>
        <w:t>Stypendium w programie Zawodowcy w Łódzkiem - stypendia dla najzdolniejszych</w:t>
      </w:r>
      <w:r w:rsidR="00356781" w:rsidRPr="00A57C4F">
        <w:rPr>
          <w:i w:val="0"/>
          <w:iCs w:val="0"/>
        </w:rPr>
        <w:t xml:space="preserve"> na rok szkolny 2019/2020</w:t>
      </w:r>
      <w:r w:rsidRPr="00A57C4F">
        <w:rPr>
          <w:i w:val="0"/>
          <w:iCs w:val="0"/>
        </w:rPr>
        <w:t xml:space="preserve"> – </w:t>
      </w:r>
      <w:r w:rsidR="00356781" w:rsidRPr="00A57C4F">
        <w:rPr>
          <w:i w:val="0"/>
          <w:iCs w:val="0"/>
        </w:rPr>
        <w:t>5</w:t>
      </w:r>
      <w:r w:rsidRPr="00A57C4F">
        <w:rPr>
          <w:i w:val="0"/>
          <w:iCs w:val="0"/>
        </w:rPr>
        <w:t xml:space="preserve"> osób</w:t>
      </w:r>
      <w:r w:rsidR="00356781" w:rsidRPr="00A57C4F">
        <w:rPr>
          <w:i w:val="0"/>
          <w:iCs w:val="0"/>
        </w:rPr>
        <w:t>, 2020/2021 – 2 osoby</w:t>
      </w:r>
      <w:r w:rsidRPr="00A57C4F">
        <w:rPr>
          <w:i w:val="0"/>
          <w:iCs w:val="0"/>
        </w:rPr>
        <w:t>;</w:t>
      </w:r>
    </w:p>
    <w:p w14:paraId="01612720" w14:textId="5CC9BB06" w:rsidR="00E366DB" w:rsidRPr="002743AE" w:rsidRDefault="0084214B" w:rsidP="002743AE">
      <w:pPr>
        <w:pStyle w:val="Akapitzlist"/>
        <w:numPr>
          <w:ilvl w:val="0"/>
          <w:numId w:val="100"/>
        </w:numPr>
        <w:rPr>
          <w:i w:val="0"/>
          <w:iCs w:val="0"/>
        </w:rPr>
      </w:pPr>
      <w:r w:rsidRPr="00A57C4F">
        <w:rPr>
          <w:i w:val="0"/>
          <w:iCs w:val="0"/>
        </w:rPr>
        <w:t xml:space="preserve">Stypendium naukowe ufundowane przez firmę </w:t>
      </w:r>
      <w:proofErr w:type="spellStart"/>
      <w:r w:rsidRPr="00A57C4F">
        <w:rPr>
          <w:i w:val="0"/>
          <w:iCs w:val="0"/>
        </w:rPr>
        <w:t>Arvato</w:t>
      </w:r>
      <w:proofErr w:type="spellEnd"/>
      <w:r w:rsidRPr="00A57C4F">
        <w:rPr>
          <w:i w:val="0"/>
          <w:iCs w:val="0"/>
        </w:rPr>
        <w:t xml:space="preserve"> Supply Chain Solutions w Polsce </w:t>
      </w:r>
      <w:r w:rsidR="00047B64" w:rsidRPr="00A57C4F">
        <w:rPr>
          <w:i w:val="0"/>
          <w:iCs w:val="0"/>
        </w:rPr>
        <w:t xml:space="preserve">na rok szkolny 2019/2020 </w:t>
      </w:r>
      <w:r w:rsidRPr="00A57C4F">
        <w:rPr>
          <w:i w:val="0"/>
          <w:iCs w:val="0"/>
        </w:rPr>
        <w:t>– 3 osoby.</w:t>
      </w:r>
      <w:bookmarkEnd w:id="56"/>
      <w:bookmarkEnd w:id="58"/>
    </w:p>
    <w:p w14:paraId="5978C14C" w14:textId="176E6DD7" w:rsidR="00CA4382" w:rsidRPr="00FD450C" w:rsidRDefault="00786CCC" w:rsidP="002743AE">
      <w:pPr>
        <w:spacing w:before="160" w:after="160"/>
        <w:rPr>
          <w:i w:val="0"/>
          <w:iCs w:val="0"/>
        </w:rPr>
      </w:pPr>
      <w:r>
        <w:rPr>
          <w:i w:val="0"/>
          <w:iCs w:val="0"/>
        </w:rPr>
        <w:t xml:space="preserve">Corocznie zwiększa się liczba uczniów uczęszczających do szkół gminnych. W ciągu zaledwie dwóch lat nastąpił przyrost o 72 uczniów co odpowiada ponad dwóm dodatkowym klasom szkolnym i świadczy </w:t>
      </w:r>
      <w:r>
        <w:rPr>
          <w:i w:val="0"/>
          <w:iCs w:val="0"/>
        </w:rPr>
        <w:br/>
        <w:t>o rosnącej potrzebie tworzenia nowych miejsc w placówkach szkolnych.</w:t>
      </w:r>
    </w:p>
    <w:p w14:paraId="3453C090" w14:textId="6320F3DE" w:rsidR="00786CCC" w:rsidRPr="00FD450C" w:rsidRDefault="00786CCC" w:rsidP="00786CCC">
      <w:pPr>
        <w:spacing w:before="120" w:after="60"/>
        <w:ind w:left="720" w:hanging="360"/>
        <w:jc w:val="center"/>
      </w:pPr>
      <w:r w:rsidRPr="00FD450C">
        <w:t>Liczba uczniów wg stanu na 01.09.2021roku</w:t>
      </w:r>
    </w:p>
    <w:tbl>
      <w:tblPr>
        <w:tblStyle w:val="Tabela-Siatka"/>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851"/>
        <w:gridCol w:w="1928"/>
        <w:gridCol w:w="1928"/>
        <w:gridCol w:w="1922"/>
      </w:tblGrid>
      <w:tr w:rsidR="00786CCC" w:rsidRPr="00F72F35" w14:paraId="0348F6D3" w14:textId="77777777" w:rsidTr="00236D57">
        <w:tc>
          <w:tcPr>
            <w:tcW w:w="2000" w:type="pct"/>
            <w:shd w:val="clear" w:color="auto" w:fill="B8CCE4" w:themeFill="accent1" w:themeFillTint="66"/>
          </w:tcPr>
          <w:p w14:paraId="0C0F30DA" w14:textId="77777777" w:rsidR="00786CCC" w:rsidRPr="00E57304" w:rsidRDefault="00786CCC" w:rsidP="00CA4382">
            <w:pPr>
              <w:spacing w:before="20" w:after="20"/>
              <w:jc w:val="center"/>
              <w:rPr>
                <w:b/>
                <w:bCs/>
                <w:i w:val="0"/>
                <w:iCs w:val="0"/>
                <w:szCs w:val="22"/>
              </w:rPr>
            </w:pPr>
            <w:r w:rsidRPr="00E57304">
              <w:rPr>
                <w:b/>
                <w:bCs/>
                <w:i w:val="0"/>
                <w:iCs w:val="0"/>
                <w:szCs w:val="22"/>
              </w:rPr>
              <w:t>Nazwa szkoły</w:t>
            </w:r>
          </w:p>
        </w:tc>
        <w:tc>
          <w:tcPr>
            <w:tcW w:w="1001" w:type="pct"/>
            <w:shd w:val="clear" w:color="auto" w:fill="B8CCE4" w:themeFill="accent1" w:themeFillTint="66"/>
          </w:tcPr>
          <w:p w14:paraId="3DD1DB2F" w14:textId="77777777" w:rsidR="00786CCC" w:rsidRPr="00E57304" w:rsidRDefault="00786CCC" w:rsidP="00CA4382">
            <w:pPr>
              <w:spacing w:before="20" w:after="20"/>
              <w:jc w:val="center"/>
              <w:rPr>
                <w:b/>
                <w:bCs/>
                <w:i w:val="0"/>
                <w:iCs w:val="0"/>
                <w:szCs w:val="22"/>
              </w:rPr>
            </w:pPr>
            <w:r w:rsidRPr="00E57304">
              <w:rPr>
                <w:rFonts w:cs="Calibri"/>
                <w:b/>
                <w:bCs/>
                <w:i w:val="0"/>
                <w:iCs w:val="0"/>
                <w:szCs w:val="22"/>
              </w:rPr>
              <w:t>w roku szkolnym 2019/2020</w:t>
            </w:r>
          </w:p>
        </w:tc>
        <w:tc>
          <w:tcPr>
            <w:tcW w:w="1001" w:type="pct"/>
            <w:shd w:val="clear" w:color="auto" w:fill="B8CCE4" w:themeFill="accent1" w:themeFillTint="66"/>
          </w:tcPr>
          <w:p w14:paraId="36D2788F" w14:textId="77777777" w:rsidR="00786CCC" w:rsidRPr="00E57304" w:rsidRDefault="00786CCC" w:rsidP="00CA4382">
            <w:pPr>
              <w:spacing w:before="20" w:after="20"/>
              <w:jc w:val="center"/>
              <w:rPr>
                <w:b/>
                <w:bCs/>
                <w:i w:val="0"/>
                <w:iCs w:val="0"/>
                <w:szCs w:val="22"/>
              </w:rPr>
            </w:pPr>
            <w:r w:rsidRPr="00E57304">
              <w:rPr>
                <w:rFonts w:cs="Calibri"/>
                <w:b/>
                <w:bCs/>
                <w:i w:val="0"/>
                <w:iCs w:val="0"/>
                <w:szCs w:val="22"/>
              </w:rPr>
              <w:t>w roku szkolnym 2020/2021</w:t>
            </w:r>
          </w:p>
        </w:tc>
        <w:tc>
          <w:tcPr>
            <w:tcW w:w="998" w:type="pct"/>
            <w:shd w:val="clear" w:color="auto" w:fill="B8CCE4" w:themeFill="accent1" w:themeFillTint="66"/>
          </w:tcPr>
          <w:p w14:paraId="4367E1A9" w14:textId="77777777" w:rsidR="00786CCC" w:rsidRPr="00E57304" w:rsidRDefault="00786CCC" w:rsidP="00CA4382">
            <w:pPr>
              <w:spacing w:before="20" w:after="20"/>
              <w:jc w:val="center"/>
              <w:rPr>
                <w:b/>
                <w:bCs/>
                <w:i w:val="0"/>
                <w:iCs w:val="0"/>
                <w:szCs w:val="22"/>
              </w:rPr>
            </w:pPr>
            <w:r w:rsidRPr="00E57304">
              <w:rPr>
                <w:rFonts w:cs="Calibri"/>
                <w:b/>
                <w:bCs/>
                <w:i w:val="0"/>
                <w:iCs w:val="0"/>
                <w:szCs w:val="22"/>
              </w:rPr>
              <w:t>w roku szkolnym 2021/2022</w:t>
            </w:r>
          </w:p>
        </w:tc>
      </w:tr>
      <w:tr w:rsidR="00786CCC" w:rsidRPr="00F72F35" w14:paraId="2635C345" w14:textId="77777777" w:rsidTr="00236D57">
        <w:tc>
          <w:tcPr>
            <w:tcW w:w="2000" w:type="pct"/>
            <w:shd w:val="clear" w:color="auto" w:fill="DBE5F1" w:themeFill="accent1" w:themeFillTint="33"/>
          </w:tcPr>
          <w:p w14:paraId="2131BBBF" w14:textId="77777777" w:rsidR="00786CCC" w:rsidRPr="00E57304" w:rsidRDefault="00786CCC" w:rsidP="00CA4382">
            <w:pPr>
              <w:pStyle w:val="Akapitzlist"/>
              <w:spacing w:before="20" w:after="20"/>
              <w:ind w:left="0"/>
              <w:jc w:val="left"/>
              <w:rPr>
                <w:i w:val="0"/>
                <w:iCs w:val="0"/>
                <w:szCs w:val="22"/>
              </w:rPr>
            </w:pPr>
            <w:r w:rsidRPr="00E57304">
              <w:rPr>
                <w:i w:val="0"/>
                <w:iCs w:val="0"/>
                <w:szCs w:val="22"/>
              </w:rPr>
              <w:t xml:space="preserve">Szkoła Podstawowa Nr 1 im. Władysława Jagiełły w Strykowie </w:t>
            </w:r>
          </w:p>
        </w:tc>
        <w:tc>
          <w:tcPr>
            <w:tcW w:w="1001" w:type="pct"/>
            <w:shd w:val="clear" w:color="auto" w:fill="EAF1DD" w:themeFill="accent3" w:themeFillTint="33"/>
          </w:tcPr>
          <w:p w14:paraId="0BFC3F9F" w14:textId="77777777" w:rsidR="00786CCC" w:rsidRPr="00E57304" w:rsidRDefault="00786CCC" w:rsidP="00CA4382">
            <w:pPr>
              <w:spacing w:before="20" w:after="20"/>
              <w:jc w:val="center"/>
              <w:rPr>
                <w:i w:val="0"/>
                <w:iCs w:val="0"/>
                <w:szCs w:val="22"/>
              </w:rPr>
            </w:pPr>
            <w:r w:rsidRPr="00E57304">
              <w:rPr>
                <w:i w:val="0"/>
                <w:iCs w:val="0"/>
                <w:szCs w:val="22"/>
              </w:rPr>
              <w:t>206</w:t>
            </w:r>
          </w:p>
        </w:tc>
        <w:tc>
          <w:tcPr>
            <w:tcW w:w="1001" w:type="pct"/>
            <w:shd w:val="clear" w:color="auto" w:fill="EAF1DD" w:themeFill="accent3" w:themeFillTint="33"/>
          </w:tcPr>
          <w:p w14:paraId="672167D6" w14:textId="77777777" w:rsidR="00786CCC" w:rsidRPr="00E57304" w:rsidRDefault="00786CCC" w:rsidP="00CA4382">
            <w:pPr>
              <w:spacing w:before="20" w:after="20"/>
              <w:jc w:val="center"/>
              <w:rPr>
                <w:i w:val="0"/>
                <w:iCs w:val="0"/>
                <w:szCs w:val="22"/>
              </w:rPr>
            </w:pPr>
            <w:r w:rsidRPr="00E57304">
              <w:rPr>
                <w:i w:val="0"/>
                <w:iCs w:val="0"/>
                <w:szCs w:val="22"/>
              </w:rPr>
              <w:t>212</w:t>
            </w:r>
          </w:p>
        </w:tc>
        <w:tc>
          <w:tcPr>
            <w:tcW w:w="998" w:type="pct"/>
            <w:shd w:val="clear" w:color="auto" w:fill="EAF1DD" w:themeFill="accent3" w:themeFillTint="33"/>
          </w:tcPr>
          <w:p w14:paraId="07997BF9" w14:textId="77777777" w:rsidR="00786CCC" w:rsidRPr="00E57304" w:rsidRDefault="00786CCC" w:rsidP="00CA4382">
            <w:pPr>
              <w:spacing w:before="20" w:after="20"/>
              <w:jc w:val="center"/>
              <w:rPr>
                <w:i w:val="0"/>
                <w:iCs w:val="0"/>
                <w:szCs w:val="22"/>
              </w:rPr>
            </w:pPr>
            <w:r w:rsidRPr="00E57304">
              <w:rPr>
                <w:i w:val="0"/>
                <w:iCs w:val="0"/>
                <w:szCs w:val="22"/>
              </w:rPr>
              <w:t>182</w:t>
            </w:r>
          </w:p>
        </w:tc>
      </w:tr>
      <w:tr w:rsidR="00786CCC" w:rsidRPr="00F72F35" w14:paraId="0F4783C4" w14:textId="77777777" w:rsidTr="00236D57">
        <w:tc>
          <w:tcPr>
            <w:tcW w:w="2000" w:type="pct"/>
            <w:shd w:val="clear" w:color="auto" w:fill="DBE5F1" w:themeFill="accent1" w:themeFillTint="33"/>
          </w:tcPr>
          <w:p w14:paraId="7790F04D" w14:textId="77777777" w:rsidR="00786CCC" w:rsidRPr="00E57304" w:rsidRDefault="00786CCC" w:rsidP="00CA4382">
            <w:pPr>
              <w:pStyle w:val="Akapitzlist"/>
              <w:spacing w:before="20" w:after="20"/>
              <w:ind w:left="0"/>
              <w:jc w:val="left"/>
              <w:rPr>
                <w:i w:val="0"/>
                <w:iCs w:val="0"/>
                <w:szCs w:val="22"/>
              </w:rPr>
            </w:pPr>
            <w:r w:rsidRPr="00E57304">
              <w:rPr>
                <w:i w:val="0"/>
                <w:iCs w:val="0"/>
                <w:szCs w:val="22"/>
              </w:rPr>
              <w:t xml:space="preserve">Szkoła Podstawowa Nr 2 im. Noblistów Polskich w Strykowie </w:t>
            </w:r>
          </w:p>
        </w:tc>
        <w:tc>
          <w:tcPr>
            <w:tcW w:w="1001" w:type="pct"/>
            <w:shd w:val="clear" w:color="auto" w:fill="EAF1DD" w:themeFill="accent3" w:themeFillTint="33"/>
          </w:tcPr>
          <w:p w14:paraId="0E5FA9B2" w14:textId="77777777" w:rsidR="00786CCC" w:rsidRPr="00E57304" w:rsidRDefault="00786CCC" w:rsidP="00CA4382">
            <w:pPr>
              <w:spacing w:before="20" w:after="20"/>
              <w:jc w:val="center"/>
              <w:rPr>
                <w:i w:val="0"/>
                <w:iCs w:val="0"/>
                <w:szCs w:val="22"/>
              </w:rPr>
            </w:pPr>
            <w:r w:rsidRPr="00E57304">
              <w:rPr>
                <w:i w:val="0"/>
                <w:iCs w:val="0"/>
                <w:szCs w:val="22"/>
              </w:rPr>
              <w:t>296</w:t>
            </w:r>
          </w:p>
        </w:tc>
        <w:tc>
          <w:tcPr>
            <w:tcW w:w="1001" w:type="pct"/>
            <w:shd w:val="clear" w:color="auto" w:fill="EAF1DD" w:themeFill="accent3" w:themeFillTint="33"/>
          </w:tcPr>
          <w:p w14:paraId="06FDBE8D" w14:textId="77777777" w:rsidR="00786CCC" w:rsidRPr="00E57304" w:rsidRDefault="00786CCC" w:rsidP="00CA4382">
            <w:pPr>
              <w:spacing w:before="20" w:after="20"/>
              <w:jc w:val="center"/>
              <w:rPr>
                <w:i w:val="0"/>
                <w:iCs w:val="0"/>
                <w:szCs w:val="22"/>
              </w:rPr>
            </w:pPr>
            <w:r w:rsidRPr="00E57304">
              <w:rPr>
                <w:i w:val="0"/>
                <w:iCs w:val="0"/>
                <w:szCs w:val="22"/>
              </w:rPr>
              <w:t>323</w:t>
            </w:r>
          </w:p>
        </w:tc>
        <w:tc>
          <w:tcPr>
            <w:tcW w:w="998" w:type="pct"/>
            <w:shd w:val="clear" w:color="auto" w:fill="EAF1DD" w:themeFill="accent3" w:themeFillTint="33"/>
          </w:tcPr>
          <w:p w14:paraId="4F83D321" w14:textId="77777777" w:rsidR="00786CCC" w:rsidRPr="00E57304" w:rsidRDefault="00786CCC" w:rsidP="00CA4382">
            <w:pPr>
              <w:spacing w:before="20" w:after="20"/>
              <w:jc w:val="center"/>
              <w:rPr>
                <w:i w:val="0"/>
                <w:iCs w:val="0"/>
                <w:szCs w:val="22"/>
              </w:rPr>
            </w:pPr>
            <w:r w:rsidRPr="00E57304">
              <w:rPr>
                <w:i w:val="0"/>
                <w:iCs w:val="0"/>
                <w:szCs w:val="22"/>
              </w:rPr>
              <w:t>341</w:t>
            </w:r>
          </w:p>
        </w:tc>
      </w:tr>
      <w:tr w:rsidR="00786CCC" w:rsidRPr="00F72F35" w14:paraId="45340433" w14:textId="77777777" w:rsidTr="00236D57">
        <w:tc>
          <w:tcPr>
            <w:tcW w:w="2000" w:type="pct"/>
            <w:shd w:val="clear" w:color="auto" w:fill="DBE5F1" w:themeFill="accent1" w:themeFillTint="33"/>
          </w:tcPr>
          <w:p w14:paraId="4596A376" w14:textId="77777777" w:rsidR="00786CCC" w:rsidRPr="00E57304" w:rsidRDefault="00786CCC" w:rsidP="00CA4382">
            <w:pPr>
              <w:pStyle w:val="Akapitzlist"/>
              <w:spacing w:before="20" w:after="20"/>
              <w:ind w:left="0"/>
              <w:jc w:val="left"/>
              <w:rPr>
                <w:i w:val="0"/>
                <w:iCs w:val="0"/>
                <w:szCs w:val="22"/>
              </w:rPr>
            </w:pPr>
            <w:r w:rsidRPr="00E57304">
              <w:rPr>
                <w:i w:val="0"/>
                <w:iCs w:val="0"/>
                <w:szCs w:val="22"/>
              </w:rPr>
              <w:t xml:space="preserve">Szkoła Podstawowa im. ks. Idziego Radziszewskiego w Bratoszewicach </w:t>
            </w:r>
          </w:p>
        </w:tc>
        <w:tc>
          <w:tcPr>
            <w:tcW w:w="1001" w:type="pct"/>
            <w:shd w:val="clear" w:color="auto" w:fill="EAF1DD" w:themeFill="accent3" w:themeFillTint="33"/>
          </w:tcPr>
          <w:p w14:paraId="3F09B49E" w14:textId="77777777" w:rsidR="00786CCC" w:rsidRPr="00E57304" w:rsidRDefault="00786CCC" w:rsidP="00CA4382">
            <w:pPr>
              <w:spacing w:before="20" w:after="20"/>
              <w:jc w:val="center"/>
              <w:rPr>
                <w:i w:val="0"/>
                <w:iCs w:val="0"/>
                <w:szCs w:val="22"/>
              </w:rPr>
            </w:pPr>
            <w:r w:rsidRPr="00E57304">
              <w:rPr>
                <w:i w:val="0"/>
                <w:iCs w:val="0"/>
                <w:szCs w:val="22"/>
              </w:rPr>
              <w:t>115</w:t>
            </w:r>
          </w:p>
        </w:tc>
        <w:tc>
          <w:tcPr>
            <w:tcW w:w="1001" w:type="pct"/>
            <w:shd w:val="clear" w:color="auto" w:fill="EAF1DD" w:themeFill="accent3" w:themeFillTint="33"/>
          </w:tcPr>
          <w:p w14:paraId="7262E790" w14:textId="77777777" w:rsidR="00786CCC" w:rsidRPr="00E57304" w:rsidRDefault="00786CCC" w:rsidP="00CA4382">
            <w:pPr>
              <w:spacing w:before="20" w:after="20"/>
              <w:jc w:val="center"/>
              <w:rPr>
                <w:i w:val="0"/>
                <w:iCs w:val="0"/>
                <w:szCs w:val="22"/>
              </w:rPr>
            </w:pPr>
            <w:r w:rsidRPr="00E57304">
              <w:rPr>
                <w:i w:val="0"/>
                <w:iCs w:val="0"/>
                <w:szCs w:val="22"/>
              </w:rPr>
              <w:t>124</w:t>
            </w:r>
          </w:p>
        </w:tc>
        <w:tc>
          <w:tcPr>
            <w:tcW w:w="998" w:type="pct"/>
            <w:shd w:val="clear" w:color="auto" w:fill="EAF1DD" w:themeFill="accent3" w:themeFillTint="33"/>
          </w:tcPr>
          <w:p w14:paraId="575A7B2B" w14:textId="77777777" w:rsidR="00786CCC" w:rsidRPr="00E57304" w:rsidRDefault="00786CCC" w:rsidP="00CA4382">
            <w:pPr>
              <w:spacing w:before="20" w:after="20"/>
              <w:jc w:val="center"/>
              <w:rPr>
                <w:i w:val="0"/>
                <w:iCs w:val="0"/>
                <w:szCs w:val="22"/>
              </w:rPr>
            </w:pPr>
            <w:r w:rsidRPr="00E57304">
              <w:rPr>
                <w:i w:val="0"/>
                <w:iCs w:val="0"/>
                <w:szCs w:val="22"/>
              </w:rPr>
              <w:t>126</w:t>
            </w:r>
          </w:p>
        </w:tc>
      </w:tr>
      <w:tr w:rsidR="00786CCC" w:rsidRPr="00F72F35" w14:paraId="7ED1E01F" w14:textId="77777777" w:rsidTr="00236D57">
        <w:tc>
          <w:tcPr>
            <w:tcW w:w="2000" w:type="pct"/>
            <w:shd w:val="clear" w:color="auto" w:fill="DBE5F1" w:themeFill="accent1" w:themeFillTint="33"/>
          </w:tcPr>
          <w:p w14:paraId="779201B9" w14:textId="77777777" w:rsidR="00786CCC" w:rsidRPr="00E57304" w:rsidRDefault="00786CCC" w:rsidP="00CA4382">
            <w:pPr>
              <w:pStyle w:val="Akapitzlist"/>
              <w:spacing w:before="20" w:after="20"/>
              <w:ind w:left="0"/>
              <w:jc w:val="left"/>
              <w:rPr>
                <w:i w:val="0"/>
                <w:iCs w:val="0"/>
                <w:szCs w:val="22"/>
              </w:rPr>
            </w:pPr>
            <w:r w:rsidRPr="00E57304">
              <w:rPr>
                <w:i w:val="0"/>
                <w:iCs w:val="0"/>
                <w:szCs w:val="22"/>
              </w:rPr>
              <w:t xml:space="preserve">Szkoła Podstawowa im. 24 Lutego 1863 Roku w Dobrej </w:t>
            </w:r>
          </w:p>
        </w:tc>
        <w:tc>
          <w:tcPr>
            <w:tcW w:w="1001" w:type="pct"/>
            <w:shd w:val="clear" w:color="auto" w:fill="EAF1DD" w:themeFill="accent3" w:themeFillTint="33"/>
          </w:tcPr>
          <w:p w14:paraId="3759174F" w14:textId="77777777" w:rsidR="00786CCC" w:rsidRPr="00E57304" w:rsidRDefault="00786CCC" w:rsidP="00CA4382">
            <w:pPr>
              <w:spacing w:before="20" w:after="20"/>
              <w:jc w:val="center"/>
              <w:rPr>
                <w:i w:val="0"/>
                <w:iCs w:val="0"/>
                <w:szCs w:val="22"/>
              </w:rPr>
            </w:pPr>
            <w:r w:rsidRPr="00E57304">
              <w:rPr>
                <w:i w:val="0"/>
                <w:iCs w:val="0"/>
                <w:szCs w:val="22"/>
              </w:rPr>
              <w:t>191</w:t>
            </w:r>
          </w:p>
        </w:tc>
        <w:tc>
          <w:tcPr>
            <w:tcW w:w="1001" w:type="pct"/>
            <w:shd w:val="clear" w:color="auto" w:fill="EAF1DD" w:themeFill="accent3" w:themeFillTint="33"/>
          </w:tcPr>
          <w:p w14:paraId="6FE00A56" w14:textId="77777777" w:rsidR="00786CCC" w:rsidRPr="00E57304" w:rsidRDefault="00786CCC" w:rsidP="00CA4382">
            <w:pPr>
              <w:spacing w:before="20" w:after="20"/>
              <w:jc w:val="center"/>
              <w:rPr>
                <w:i w:val="0"/>
                <w:iCs w:val="0"/>
                <w:szCs w:val="22"/>
              </w:rPr>
            </w:pPr>
            <w:r w:rsidRPr="00E57304">
              <w:rPr>
                <w:i w:val="0"/>
                <w:iCs w:val="0"/>
                <w:szCs w:val="22"/>
              </w:rPr>
              <w:t>182</w:t>
            </w:r>
          </w:p>
        </w:tc>
        <w:tc>
          <w:tcPr>
            <w:tcW w:w="998" w:type="pct"/>
            <w:shd w:val="clear" w:color="auto" w:fill="EAF1DD" w:themeFill="accent3" w:themeFillTint="33"/>
          </w:tcPr>
          <w:p w14:paraId="00F980E1" w14:textId="77777777" w:rsidR="00786CCC" w:rsidRPr="00E57304" w:rsidRDefault="00786CCC" w:rsidP="00CA4382">
            <w:pPr>
              <w:spacing w:before="20" w:after="20"/>
              <w:jc w:val="center"/>
              <w:rPr>
                <w:i w:val="0"/>
                <w:iCs w:val="0"/>
                <w:szCs w:val="22"/>
              </w:rPr>
            </w:pPr>
            <w:r w:rsidRPr="00E57304">
              <w:rPr>
                <w:i w:val="0"/>
                <w:iCs w:val="0"/>
                <w:szCs w:val="22"/>
              </w:rPr>
              <w:t>186</w:t>
            </w:r>
          </w:p>
        </w:tc>
      </w:tr>
      <w:tr w:rsidR="00786CCC" w:rsidRPr="00F72F35" w14:paraId="659AABFE" w14:textId="77777777" w:rsidTr="00236D57">
        <w:tc>
          <w:tcPr>
            <w:tcW w:w="2000" w:type="pct"/>
            <w:shd w:val="clear" w:color="auto" w:fill="DBE5F1" w:themeFill="accent1" w:themeFillTint="33"/>
          </w:tcPr>
          <w:p w14:paraId="549001CB" w14:textId="3C4FFAC7" w:rsidR="00786CCC" w:rsidRPr="00E57304" w:rsidRDefault="00786CCC" w:rsidP="00CA4382">
            <w:pPr>
              <w:pStyle w:val="Akapitzlist"/>
              <w:spacing w:before="20" w:after="20"/>
              <w:ind w:left="0"/>
              <w:jc w:val="left"/>
              <w:rPr>
                <w:i w:val="0"/>
                <w:iCs w:val="0"/>
                <w:szCs w:val="22"/>
              </w:rPr>
            </w:pPr>
            <w:r w:rsidRPr="00E57304">
              <w:rPr>
                <w:i w:val="0"/>
                <w:iCs w:val="0"/>
                <w:szCs w:val="22"/>
              </w:rPr>
              <w:t xml:space="preserve">Szkoła Podstawowa im. </w:t>
            </w:r>
            <w:r w:rsidR="00CE323F" w:rsidRPr="00E57304">
              <w:rPr>
                <w:i w:val="0"/>
                <w:iCs w:val="0"/>
                <w:szCs w:val="22"/>
              </w:rPr>
              <w:t>G</w:t>
            </w:r>
            <w:r w:rsidRPr="00E57304">
              <w:rPr>
                <w:i w:val="0"/>
                <w:iCs w:val="0"/>
                <w:szCs w:val="22"/>
              </w:rPr>
              <w:t xml:space="preserve">en. dyw. Tadeusza Kutrzeby w Koźlu </w:t>
            </w:r>
          </w:p>
        </w:tc>
        <w:tc>
          <w:tcPr>
            <w:tcW w:w="1001" w:type="pct"/>
            <w:shd w:val="clear" w:color="auto" w:fill="EAF1DD" w:themeFill="accent3" w:themeFillTint="33"/>
          </w:tcPr>
          <w:p w14:paraId="33A1A9C8" w14:textId="77777777" w:rsidR="00786CCC" w:rsidRPr="00E57304" w:rsidRDefault="00786CCC" w:rsidP="00CA4382">
            <w:pPr>
              <w:spacing w:before="20" w:after="20"/>
              <w:jc w:val="center"/>
              <w:rPr>
                <w:i w:val="0"/>
                <w:iCs w:val="0"/>
                <w:szCs w:val="22"/>
              </w:rPr>
            </w:pPr>
            <w:r w:rsidRPr="00E57304">
              <w:rPr>
                <w:i w:val="0"/>
                <w:iCs w:val="0"/>
                <w:szCs w:val="22"/>
              </w:rPr>
              <w:t>99</w:t>
            </w:r>
          </w:p>
        </w:tc>
        <w:tc>
          <w:tcPr>
            <w:tcW w:w="1001" w:type="pct"/>
            <w:shd w:val="clear" w:color="auto" w:fill="EAF1DD" w:themeFill="accent3" w:themeFillTint="33"/>
          </w:tcPr>
          <w:p w14:paraId="5BFB19BF" w14:textId="77777777" w:rsidR="00786CCC" w:rsidRPr="00E57304" w:rsidRDefault="00786CCC" w:rsidP="00CA4382">
            <w:pPr>
              <w:spacing w:before="20" w:after="20"/>
              <w:jc w:val="center"/>
              <w:rPr>
                <w:i w:val="0"/>
                <w:iCs w:val="0"/>
                <w:szCs w:val="22"/>
              </w:rPr>
            </w:pPr>
            <w:r w:rsidRPr="00E57304">
              <w:rPr>
                <w:i w:val="0"/>
                <w:iCs w:val="0"/>
                <w:szCs w:val="22"/>
              </w:rPr>
              <w:t>99</w:t>
            </w:r>
          </w:p>
        </w:tc>
        <w:tc>
          <w:tcPr>
            <w:tcW w:w="998" w:type="pct"/>
            <w:shd w:val="clear" w:color="auto" w:fill="EAF1DD" w:themeFill="accent3" w:themeFillTint="33"/>
          </w:tcPr>
          <w:p w14:paraId="4B17A827" w14:textId="77777777" w:rsidR="00786CCC" w:rsidRPr="00E57304" w:rsidRDefault="00786CCC" w:rsidP="00CA4382">
            <w:pPr>
              <w:spacing w:before="20" w:after="20"/>
              <w:jc w:val="center"/>
              <w:rPr>
                <w:i w:val="0"/>
                <w:iCs w:val="0"/>
                <w:szCs w:val="22"/>
              </w:rPr>
            </w:pPr>
            <w:r w:rsidRPr="00E57304">
              <w:rPr>
                <w:i w:val="0"/>
                <w:iCs w:val="0"/>
                <w:szCs w:val="22"/>
              </w:rPr>
              <w:t>100</w:t>
            </w:r>
          </w:p>
        </w:tc>
      </w:tr>
      <w:tr w:rsidR="00786CCC" w:rsidRPr="00F72F35" w14:paraId="77699521" w14:textId="77777777" w:rsidTr="00236D57">
        <w:tc>
          <w:tcPr>
            <w:tcW w:w="2000" w:type="pct"/>
            <w:shd w:val="clear" w:color="auto" w:fill="DBE5F1" w:themeFill="accent1" w:themeFillTint="33"/>
          </w:tcPr>
          <w:p w14:paraId="79C52894" w14:textId="77777777" w:rsidR="00786CCC" w:rsidRPr="00E57304" w:rsidRDefault="00786CCC" w:rsidP="00CA4382">
            <w:pPr>
              <w:spacing w:before="20" w:after="20"/>
              <w:jc w:val="left"/>
              <w:rPr>
                <w:i w:val="0"/>
                <w:iCs w:val="0"/>
                <w:szCs w:val="22"/>
              </w:rPr>
            </w:pPr>
            <w:r w:rsidRPr="00E57304">
              <w:rPr>
                <w:i w:val="0"/>
                <w:iCs w:val="0"/>
                <w:szCs w:val="22"/>
              </w:rPr>
              <w:t>Szkoła Podstawowa im. Henryka Sienkiewicza w Niesułkowie</w:t>
            </w:r>
          </w:p>
        </w:tc>
        <w:tc>
          <w:tcPr>
            <w:tcW w:w="1001" w:type="pct"/>
            <w:shd w:val="clear" w:color="auto" w:fill="EAF1DD" w:themeFill="accent3" w:themeFillTint="33"/>
          </w:tcPr>
          <w:p w14:paraId="1BB2B8E5" w14:textId="77777777" w:rsidR="00786CCC" w:rsidRPr="00E57304" w:rsidRDefault="00786CCC" w:rsidP="00CA4382">
            <w:pPr>
              <w:spacing w:before="20" w:after="20"/>
              <w:jc w:val="center"/>
              <w:rPr>
                <w:i w:val="0"/>
                <w:iCs w:val="0"/>
                <w:szCs w:val="22"/>
              </w:rPr>
            </w:pPr>
            <w:r w:rsidRPr="00E57304">
              <w:rPr>
                <w:i w:val="0"/>
                <w:iCs w:val="0"/>
                <w:szCs w:val="22"/>
              </w:rPr>
              <w:t>108</w:t>
            </w:r>
          </w:p>
        </w:tc>
        <w:tc>
          <w:tcPr>
            <w:tcW w:w="1001" w:type="pct"/>
            <w:shd w:val="clear" w:color="auto" w:fill="EAF1DD" w:themeFill="accent3" w:themeFillTint="33"/>
          </w:tcPr>
          <w:p w14:paraId="326BD7DF" w14:textId="77777777" w:rsidR="00786CCC" w:rsidRPr="00E57304" w:rsidRDefault="00786CCC" w:rsidP="00CA4382">
            <w:pPr>
              <w:spacing w:before="20" w:after="20"/>
              <w:jc w:val="center"/>
              <w:rPr>
                <w:i w:val="0"/>
                <w:iCs w:val="0"/>
                <w:szCs w:val="22"/>
              </w:rPr>
            </w:pPr>
            <w:r w:rsidRPr="00E57304">
              <w:rPr>
                <w:i w:val="0"/>
                <w:iCs w:val="0"/>
                <w:szCs w:val="22"/>
              </w:rPr>
              <w:t>107</w:t>
            </w:r>
          </w:p>
        </w:tc>
        <w:tc>
          <w:tcPr>
            <w:tcW w:w="998" w:type="pct"/>
            <w:shd w:val="clear" w:color="auto" w:fill="EAF1DD" w:themeFill="accent3" w:themeFillTint="33"/>
          </w:tcPr>
          <w:p w14:paraId="6E456611" w14:textId="77777777" w:rsidR="00786CCC" w:rsidRPr="00E57304" w:rsidRDefault="00786CCC" w:rsidP="00CA4382">
            <w:pPr>
              <w:spacing w:before="20" w:after="20"/>
              <w:jc w:val="center"/>
              <w:rPr>
                <w:i w:val="0"/>
                <w:iCs w:val="0"/>
                <w:szCs w:val="22"/>
              </w:rPr>
            </w:pPr>
            <w:r w:rsidRPr="00E57304">
              <w:rPr>
                <w:i w:val="0"/>
                <w:iCs w:val="0"/>
                <w:szCs w:val="22"/>
              </w:rPr>
              <w:t>113</w:t>
            </w:r>
          </w:p>
        </w:tc>
      </w:tr>
      <w:tr w:rsidR="00786CCC" w:rsidRPr="00F72F35" w14:paraId="4463F900" w14:textId="77777777" w:rsidTr="00236D57">
        <w:trPr>
          <w:trHeight w:val="334"/>
        </w:trPr>
        <w:tc>
          <w:tcPr>
            <w:tcW w:w="2000" w:type="pct"/>
            <w:shd w:val="clear" w:color="auto" w:fill="DBE5F1" w:themeFill="accent1" w:themeFillTint="33"/>
          </w:tcPr>
          <w:p w14:paraId="288B160A" w14:textId="77777777" w:rsidR="00786CCC" w:rsidRPr="00E57304" w:rsidRDefault="00786CCC" w:rsidP="00CA4382">
            <w:pPr>
              <w:spacing w:before="20" w:after="20"/>
              <w:jc w:val="left"/>
              <w:rPr>
                <w:i w:val="0"/>
                <w:iCs w:val="0"/>
                <w:szCs w:val="22"/>
              </w:rPr>
            </w:pPr>
            <w:r w:rsidRPr="00E57304">
              <w:rPr>
                <w:i w:val="0"/>
                <w:iCs w:val="0"/>
                <w:szCs w:val="22"/>
              </w:rPr>
              <w:t>Zespół Szkół Nr 1 im. Batalionów Chłopskich w Bratoszewicach, w tym:</w:t>
            </w:r>
          </w:p>
        </w:tc>
        <w:tc>
          <w:tcPr>
            <w:tcW w:w="1001" w:type="pct"/>
            <w:shd w:val="clear" w:color="auto" w:fill="EAF1DD" w:themeFill="accent3" w:themeFillTint="33"/>
          </w:tcPr>
          <w:p w14:paraId="7AD94BA1" w14:textId="77777777" w:rsidR="00786CCC" w:rsidRPr="00E57304" w:rsidRDefault="00786CCC" w:rsidP="00CA4382">
            <w:pPr>
              <w:spacing w:before="20" w:after="20"/>
              <w:jc w:val="center"/>
              <w:rPr>
                <w:i w:val="0"/>
                <w:iCs w:val="0"/>
                <w:szCs w:val="22"/>
              </w:rPr>
            </w:pPr>
            <w:r w:rsidRPr="00E57304">
              <w:rPr>
                <w:i w:val="0"/>
                <w:iCs w:val="0"/>
                <w:szCs w:val="22"/>
              </w:rPr>
              <w:t>204</w:t>
            </w:r>
          </w:p>
        </w:tc>
        <w:tc>
          <w:tcPr>
            <w:tcW w:w="1001" w:type="pct"/>
            <w:shd w:val="clear" w:color="auto" w:fill="EAF1DD" w:themeFill="accent3" w:themeFillTint="33"/>
          </w:tcPr>
          <w:p w14:paraId="7D37630F" w14:textId="77777777" w:rsidR="00786CCC" w:rsidRPr="00E57304" w:rsidRDefault="00786CCC" w:rsidP="00CA4382">
            <w:pPr>
              <w:spacing w:before="20" w:after="20"/>
              <w:jc w:val="center"/>
              <w:rPr>
                <w:i w:val="0"/>
                <w:iCs w:val="0"/>
                <w:szCs w:val="22"/>
              </w:rPr>
            </w:pPr>
            <w:r w:rsidRPr="00E57304">
              <w:rPr>
                <w:i w:val="0"/>
                <w:iCs w:val="0"/>
                <w:szCs w:val="22"/>
              </w:rPr>
              <w:t>225</w:t>
            </w:r>
          </w:p>
        </w:tc>
        <w:tc>
          <w:tcPr>
            <w:tcW w:w="998" w:type="pct"/>
            <w:shd w:val="clear" w:color="auto" w:fill="EAF1DD" w:themeFill="accent3" w:themeFillTint="33"/>
          </w:tcPr>
          <w:p w14:paraId="50E03527" w14:textId="77777777" w:rsidR="00786CCC" w:rsidRPr="00E57304" w:rsidRDefault="00786CCC" w:rsidP="00CA4382">
            <w:pPr>
              <w:spacing w:before="20" w:after="20"/>
              <w:jc w:val="center"/>
              <w:rPr>
                <w:i w:val="0"/>
                <w:iCs w:val="0"/>
                <w:szCs w:val="22"/>
              </w:rPr>
            </w:pPr>
            <w:r w:rsidRPr="00E57304">
              <w:rPr>
                <w:i w:val="0"/>
                <w:iCs w:val="0"/>
                <w:szCs w:val="22"/>
              </w:rPr>
              <w:t>243</w:t>
            </w:r>
          </w:p>
        </w:tc>
      </w:tr>
      <w:tr w:rsidR="00786CCC" w:rsidRPr="00F72F35" w14:paraId="61AA4E5F" w14:textId="77777777" w:rsidTr="00236D57">
        <w:tc>
          <w:tcPr>
            <w:tcW w:w="2000" w:type="pct"/>
            <w:shd w:val="clear" w:color="auto" w:fill="ECF1F8"/>
          </w:tcPr>
          <w:p w14:paraId="4A545B0D" w14:textId="77777777" w:rsidR="00786CCC" w:rsidRPr="00E57304" w:rsidRDefault="00786CCC" w:rsidP="00CA4382">
            <w:pPr>
              <w:spacing w:before="20" w:after="20"/>
              <w:jc w:val="right"/>
              <w:rPr>
                <w:i w:val="0"/>
                <w:iCs w:val="0"/>
                <w:szCs w:val="22"/>
              </w:rPr>
            </w:pPr>
            <w:r w:rsidRPr="00E57304">
              <w:rPr>
                <w:i w:val="0"/>
                <w:iCs w:val="0"/>
                <w:szCs w:val="22"/>
              </w:rPr>
              <w:t>Technikum</w:t>
            </w:r>
          </w:p>
        </w:tc>
        <w:tc>
          <w:tcPr>
            <w:tcW w:w="1001" w:type="pct"/>
            <w:shd w:val="clear" w:color="auto" w:fill="EAF1DD" w:themeFill="accent3" w:themeFillTint="33"/>
          </w:tcPr>
          <w:p w14:paraId="2135EAB3" w14:textId="77777777" w:rsidR="00786CCC" w:rsidRPr="00E57304" w:rsidRDefault="00786CCC" w:rsidP="00CA4382">
            <w:pPr>
              <w:spacing w:before="20" w:after="20"/>
              <w:jc w:val="center"/>
              <w:rPr>
                <w:i w:val="0"/>
                <w:iCs w:val="0"/>
                <w:szCs w:val="22"/>
              </w:rPr>
            </w:pPr>
            <w:r w:rsidRPr="00E57304">
              <w:rPr>
                <w:i w:val="0"/>
                <w:iCs w:val="0"/>
                <w:szCs w:val="22"/>
              </w:rPr>
              <w:t>190</w:t>
            </w:r>
          </w:p>
        </w:tc>
        <w:tc>
          <w:tcPr>
            <w:tcW w:w="1001" w:type="pct"/>
            <w:shd w:val="clear" w:color="auto" w:fill="EAF1DD" w:themeFill="accent3" w:themeFillTint="33"/>
          </w:tcPr>
          <w:p w14:paraId="2C799ADD" w14:textId="77777777" w:rsidR="00786CCC" w:rsidRPr="00E57304" w:rsidRDefault="00786CCC" w:rsidP="00CA4382">
            <w:pPr>
              <w:spacing w:before="20" w:after="20"/>
              <w:jc w:val="center"/>
              <w:rPr>
                <w:i w:val="0"/>
                <w:iCs w:val="0"/>
                <w:szCs w:val="22"/>
              </w:rPr>
            </w:pPr>
            <w:r w:rsidRPr="00E57304">
              <w:rPr>
                <w:i w:val="0"/>
                <w:iCs w:val="0"/>
                <w:szCs w:val="22"/>
              </w:rPr>
              <w:t>203</w:t>
            </w:r>
          </w:p>
        </w:tc>
        <w:tc>
          <w:tcPr>
            <w:tcW w:w="998" w:type="pct"/>
            <w:shd w:val="clear" w:color="auto" w:fill="EAF1DD" w:themeFill="accent3" w:themeFillTint="33"/>
          </w:tcPr>
          <w:p w14:paraId="5036CEDA" w14:textId="77777777" w:rsidR="00786CCC" w:rsidRPr="00E57304" w:rsidRDefault="00786CCC" w:rsidP="00CA4382">
            <w:pPr>
              <w:spacing w:before="20" w:after="20"/>
              <w:jc w:val="center"/>
              <w:rPr>
                <w:i w:val="0"/>
                <w:iCs w:val="0"/>
                <w:szCs w:val="22"/>
              </w:rPr>
            </w:pPr>
            <w:r w:rsidRPr="00E57304">
              <w:rPr>
                <w:i w:val="0"/>
                <w:iCs w:val="0"/>
                <w:szCs w:val="22"/>
              </w:rPr>
              <w:t>210</w:t>
            </w:r>
          </w:p>
        </w:tc>
      </w:tr>
      <w:tr w:rsidR="00786CCC" w:rsidRPr="00F72F35" w14:paraId="4088AD26" w14:textId="77777777" w:rsidTr="00236D57">
        <w:tc>
          <w:tcPr>
            <w:tcW w:w="2000" w:type="pct"/>
            <w:shd w:val="clear" w:color="auto" w:fill="ECF1F8"/>
          </w:tcPr>
          <w:p w14:paraId="5D8D6FCC" w14:textId="77777777" w:rsidR="00786CCC" w:rsidRPr="00E57304" w:rsidRDefault="00786CCC" w:rsidP="00CA4382">
            <w:pPr>
              <w:spacing w:before="20" w:after="20"/>
              <w:jc w:val="right"/>
              <w:rPr>
                <w:i w:val="0"/>
                <w:iCs w:val="0"/>
                <w:szCs w:val="22"/>
              </w:rPr>
            </w:pPr>
            <w:r w:rsidRPr="00E57304">
              <w:rPr>
                <w:i w:val="0"/>
                <w:iCs w:val="0"/>
                <w:szCs w:val="22"/>
              </w:rPr>
              <w:t>Liceum ogólnokształcące</w:t>
            </w:r>
          </w:p>
        </w:tc>
        <w:tc>
          <w:tcPr>
            <w:tcW w:w="1001" w:type="pct"/>
            <w:shd w:val="clear" w:color="auto" w:fill="EAF1DD" w:themeFill="accent3" w:themeFillTint="33"/>
          </w:tcPr>
          <w:p w14:paraId="1606C46C" w14:textId="77777777" w:rsidR="00786CCC" w:rsidRPr="00E57304" w:rsidRDefault="00786CCC" w:rsidP="00CA4382">
            <w:pPr>
              <w:spacing w:before="20" w:after="20"/>
              <w:jc w:val="center"/>
              <w:rPr>
                <w:i w:val="0"/>
                <w:iCs w:val="0"/>
                <w:szCs w:val="22"/>
              </w:rPr>
            </w:pPr>
            <w:r w:rsidRPr="00E57304">
              <w:rPr>
                <w:i w:val="0"/>
                <w:iCs w:val="0"/>
                <w:szCs w:val="22"/>
              </w:rPr>
              <w:t>14</w:t>
            </w:r>
          </w:p>
        </w:tc>
        <w:tc>
          <w:tcPr>
            <w:tcW w:w="1001" w:type="pct"/>
            <w:shd w:val="clear" w:color="auto" w:fill="EAF1DD" w:themeFill="accent3" w:themeFillTint="33"/>
          </w:tcPr>
          <w:p w14:paraId="1CAA1883" w14:textId="77777777" w:rsidR="00786CCC" w:rsidRPr="00E57304" w:rsidRDefault="00786CCC" w:rsidP="00CA4382">
            <w:pPr>
              <w:spacing w:before="20" w:after="20"/>
              <w:jc w:val="center"/>
              <w:rPr>
                <w:i w:val="0"/>
                <w:iCs w:val="0"/>
                <w:szCs w:val="22"/>
              </w:rPr>
            </w:pPr>
            <w:r w:rsidRPr="00E57304">
              <w:rPr>
                <w:i w:val="0"/>
                <w:iCs w:val="0"/>
                <w:szCs w:val="22"/>
              </w:rPr>
              <w:t>22</w:t>
            </w:r>
          </w:p>
        </w:tc>
        <w:tc>
          <w:tcPr>
            <w:tcW w:w="998" w:type="pct"/>
            <w:shd w:val="clear" w:color="auto" w:fill="EAF1DD" w:themeFill="accent3" w:themeFillTint="33"/>
          </w:tcPr>
          <w:p w14:paraId="447B12AF" w14:textId="77777777" w:rsidR="00786CCC" w:rsidRPr="00E57304" w:rsidRDefault="00786CCC" w:rsidP="00CA4382">
            <w:pPr>
              <w:spacing w:before="20" w:after="20"/>
              <w:jc w:val="center"/>
              <w:rPr>
                <w:i w:val="0"/>
                <w:iCs w:val="0"/>
                <w:szCs w:val="22"/>
              </w:rPr>
            </w:pPr>
            <w:r w:rsidRPr="00E57304">
              <w:rPr>
                <w:i w:val="0"/>
                <w:iCs w:val="0"/>
                <w:szCs w:val="22"/>
              </w:rPr>
              <w:t>33</w:t>
            </w:r>
          </w:p>
        </w:tc>
      </w:tr>
      <w:tr w:rsidR="00786CCC" w:rsidRPr="00F72F35" w14:paraId="3B5E6A7E" w14:textId="77777777" w:rsidTr="00236D57">
        <w:tc>
          <w:tcPr>
            <w:tcW w:w="2000" w:type="pct"/>
            <w:shd w:val="clear" w:color="auto" w:fill="B8CCE4" w:themeFill="accent1" w:themeFillTint="66"/>
          </w:tcPr>
          <w:p w14:paraId="56676205" w14:textId="77777777" w:rsidR="00786CCC" w:rsidRPr="00E57304" w:rsidRDefault="00786CCC" w:rsidP="00CA4382">
            <w:pPr>
              <w:spacing w:before="20" w:after="20"/>
              <w:jc w:val="right"/>
              <w:rPr>
                <w:b/>
                <w:bCs/>
                <w:i w:val="0"/>
                <w:iCs w:val="0"/>
                <w:szCs w:val="22"/>
              </w:rPr>
            </w:pPr>
            <w:r w:rsidRPr="00E57304">
              <w:rPr>
                <w:b/>
                <w:bCs/>
                <w:i w:val="0"/>
                <w:iCs w:val="0"/>
                <w:szCs w:val="22"/>
              </w:rPr>
              <w:t xml:space="preserve">Razem </w:t>
            </w:r>
          </w:p>
        </w:tc>
        <w:tc>
          <w:tcPr>
            <w:tcW w:w="1001" w:type="pct"/>
            <w:shd w:val="clear" w:color="auto" w:fill="B8CCE4" w:themeFill="accent1" w:themeFillTint="66"/>
            <w:vAlign w:val="bottom"/>
          </w:tcPr>
          <w:p w14:paraId="57284423" w14:textId="77777777" w:rsidR="00786CCC" w:rsidRPr="00E57304" w:rsidRDefault="00786CCC" w:rsidP="00CA4382">
            <w:pPr>
              <w:spacing w:before="20" w:after="20"/>
              <w:jc w:val="center"/>
              <w:rPr>
                <w:b/>
                <w:bCs/>
                <w:i w:val="0"/>
                <w:iCs w:val="0"/>
                <w:szCs w:val="22"/>
              </w:rPr>
            </w:pPr>
            <w:r w:rsidRPr="00E57304">
              <w:rPr>
                <w:rFonts w:ascii="Calibri" w:hAnsi="Calibri" w:cs="Calibri"/>
                <w:b/>
                <w:bCs/>
                <w:i w:val="0"/>
                <w:iCs w:val="0"/>
                <w:color w:val="000000"/>
                <w:szCs w:val="22"/>
              </w:rPr>
              <w:t>1 219</w:t>
            </w:r>
          </w:p>
        </w:tc>
        <w:tc>
          <w:tcPr>
            <w:tcW w:w="1001" w:type="pct"/>
            <w:shd w:val="clear" w:color="auto" w:fill="B8CCE4" w:themeFill="accent1" w:themeFillTint="66"/>
            <w:vAlign w:val="bottom"/>
          </w:tcPr>
          <w:p w14:paraId="3ECAE940" w14:textId="77777777" w:rsidR="00786CCC" w:rsidRPr="00E57304" w:rsidRDefault="00786CCC" w:rsidP="00CA4382">
            <w:pPr>
              <w:spacing w:before="20" w:after="20"/>
              <w:jc w:val="center"/>
              <w:rPr>
                <w:b/>
                <w:bCs/>
                <w:i w:val="0"/>
                <w:iCs w:val="0"/>
                <w:szCs w:val="22"/>
              </w:rPr>
            </w:pPr>
            <w:r w:rsidRPr="00E57304">
              <w:rPr>
                <w:rFonts w:ascii="Calibri" w:hAnsi="Calibri" w:cs="Calibri"/>
                <w:b/>
                <w:bCs/>
                <w:i w:val="0"/>
                <w:iCs w:val="0"/>
                <w:color w:val="000000"/>
                <w:szCs w:val="22"/>
              </w:rPr>
              <w:t>1 272</w:t>
            </w:r>
          </w:p>
        </w:tc>
        <w:tc>
          <w:tcPr>
            <w:tcW w:w="998" w:type="pct"/>
            <w:shd w:val="clear" w:color="auto" w:fill="B8CCE4" w:themeFill="accent1" w:themeFillTint="66"/>
            <w:vAlign w:val="bottom"/>
          </w:tcPr>
          <w:p w14:paraId="096323BB" w14:textId="77777777" w:rsidR="00786CCC" w:rsidRPr="00E57304" w:rsidRDefault="00786CCC" w:rsidP="00CA4382">
            <w:pPr>
              <w:spacing w:before="20" w:after="20"/>
              <w:jc w:val="center"/>
              <w:rPr>
                <w:b/>
                <w:bCs/>
                <w:i w:val="0"/>
                <w:iCs w:val="0"/>
                <w:szCs w:val="22"/>
              </w:rPr>
            </w:pPr>
            <w:r w:rsidRPr="00E57304">
              <w:rPr>
                <w:rFonts w:ascii="Calibri" w:hAnsi="Calibri" w:cs="Calibri"/>
                <w:b/>
                <w:bCs/>
                <w:i w:val="0"/>
                <w:iCs w:val="0"/>
                <w:color w:val="000000"/>
                <w:szCs w:val="22"/>
              </w:rPr>
              <w:t>1 291</w:t>
            </w:r>
          </w:p>
        </w:tc>
      </w:tr>
    </w:tbl>
    <w:p w14:paraId="30282809" w14:textId="44089255" w:rsidR="00786CCC" w:rsidRPr="001A797C" w:rsidRDefault="00786CCC" w:rsidP="00786CCC">
      <w:pPr>
        <w:pStyle w:val="Legenda"/>
        <w:spacing w:before="60" w:after="120"/>
        <w:jc w:val="center"/>
        <w:rPr>
          <w:b w:val="0"/>
          <w:bCs w:val="0"/>
          <w:color w:val="000000" w:themeColor="text1"/>
        </w:rPr>
      </w:pPr>
      <w:r w:rsidRPr="001A797C">
        <w:rPr>
          <w:b w:val="0"/>
          <w:bCs w:val="0"/>
          <w:color w:val="000000" w:themeColor="text1"/>
        </w:rPr>
        <w:t xml:space="preserve">Źródło: Dane Urzędu </w:t>
      </w:r>
      <w:r w:rsidR="00F7394E" w:rsidRPr="001A797C">
        <w:rPr>
          <w:b w:val="0"/>
          <w:bCs w:val="0"/>
          <w:color w:val="000000" w:themeColor="text1"/>
        </w:rPr>
        <w:t xml:space="preserve">Miejskiego w </w:t>
      </w:r>
      <w:r w:rsidRPr="001A797C">
        <w:rPr>
          <w:b w:val="0"/>
          <w:bCs w:val="0"/>
          <w:color w:val="000000" w:themeColor="text1"/>
        </w:rPr>
        <w:t>Stryk</w:t>
      </w:r>
      <w:r w:rsidR="00F7394E" w:rsidRPr="001A797C">
        <w:rPr>
          <w:b w:val="0"/>
          <w:bCs w:val="0"/>
          <w:color w:val="000000" w:themeColor="text1"/>
        </w:rPr>
        <w:t>owie</w:t>
      </w:r>
      <w:bookmarkStart w:id="59" w:name="_Hlk101261674"/>
    </w:p>
    <w:p w14:paraId="6C5FFE56" w14:textId="77777777" w:rsidR="00A20D55" w:rsidRDefault="00A20D55" w:rsidP="002743AE">
      <w:pPr>
        <w:rPr>
          <w:i w:val="0"/>
          <w:iCs w:val="0"/>
          <w:color w:val="000000" w:themeColor="text1"/>
        </w:rPr>
      </w:pPr>
    </w:p>
    <w:p w14:paraId="0D3E664C" w14:textId="35F45F35" w:rsidR="00CA4382" w:rsidRDefault="00B67EFF" w:rsidP="002743AE">
      <w:pPr>
        <w:rPr>
          <w:rFonts w:eastAsia="Times New Roman" w:cstheme="minorHAnsi"/>
          <w:bCs/>
          <w:color w:val="000000" w:themeColor="text1"/>
          <w:szCs w:val="22"/>
          <w:lang w:eastAsia="pl-PL"/>
        </w:rPr>
      </w:pPr>
      <w:r w:rsidRPr="001A797C">
        <w:rPr>
          <w:i w:val="0"/>
          <w:iCs w:val="0"/>
          <w:color w:val="000000" w:themeColor="text1"/>
        </w:rPr>
        <w:t>Z przedstawionych po</w:t>
      </w:r>
      <w:r>
        <w:rPr>
          <w:i w:val="0"/>
          <w:iCs w:val="0"/>
          <w:color w:val="000000" w:themeColor="text1"/>
        </w:rPr>
        <w:t>ni</w:t>
      </w:r>
      <w:r w:rsidRPr="001A797C">
        <w:rPr>
          <w:i w:val="0"/>
          <w:iCs w:val="0"/>
          <w:color w:val="000000" w:themeColor="text1"/>
        </w:rPr>
        <w:t>żej danych wynika, że uczniowie szkół, w których organem prowadzącym jest Gmina Stryków uzyskali dobre wyniki z egzaminu ósmoklasisty, zbliżone lub wyższe od średniej wojewódzkiej.</w:t>
      </w:r>
    </w:p>
    <w:p w14:paraId="0380A7A4" w14:textId="77777777" w:rsidR="00CA4382" w:rsidRDefault="00CA4382" w:rsidP="002743AE">
      <w:pPr>
        <w:rPr>
          <w:rFonts w:eastAsia="Times New Roman" w:cstheme="minorHAnsi"/>
          <w:bCs/>
          <w:color w:val="000000" w:themeColor="text1"/>
          <w:szCs w:val="22"/>
          <w:lang w:eastAsia="pl-PL"/>
        </w:rPr>
      </w:pPr>
    </w:p>
    <w:p w14:paraId="5A44A237" w14:textId="5498C9E0" w:rsidR="00581BDF" w:rsidRPr="00F72F35" w:rsidRDefault="00F72F35" w:rsidP="002743AE">
      <w:pPr>
        <w:spacing w:after="120"/>
        <w:jc w:val="center"/>
        <w:rPr>
          <w:bCs/>
          <w:i w:val="0"/>
          <w:iCs w:val="0"/>
          <w:color w:val="000000" w:themeColor="text1"/>
        </w:rPr>
      </w:pPr>
      <w:r w:rsidRPr="00E57304">
        <w:rPr>
          <w:rFonts w:eastAsia="Times New Roman" w:cstheme="minorHAnsi"/>
          <w:bCs/>
          <w:color w:val="000000" w:themeColor="text1"/>
          <w:szCs w:val="22"/>
          <w:lang w:eastAsia="pl-PL"/>
        </w:rPr>
        <w:t>Wyniki egzaminu ósmoklasisty w 2021 r</w:t>
      </w:r>
      <w:r w:rsidR="00CA4382">
        <w:rPr>
          <w:rFonts w:eastAsia="Times New Roman" w:cstheme="minorHAnsi"/>
          <w:bCs/>
          <w:color w:val="000000" w:themeColor="text1"/>
          <w:szCs w:val="22"/>
          <w:lang w:eastAsia="pl-PL"/>
        </w:rPr>
        <w:t>oku</w:t>
      </w:r>
      <w:r w:rsidRPr="00E57304">
        <w:rPr>
          <w:rFonts w:eastAsia="Times New Roman" w:cstheme="minorHAnsi"/>
          <w:bCs/>
          <w:color w:val="000000" w:themeColor="text1"/>
          <w:szCs w:val="22"/>
          <w:lang w:eastAsia="pl-PL"/>
        </w:rPr>
        <w:t xml:space="preserve"> w %</w:t>
      </w:r>
    </w:p>
    <w:tbl>
      <w:tblPr>
        <w:tblW w:w="5000" w:type="pct"/>
        <w:jc w:val="center"/>
        <w:tblCellMar>
          <w:left w:w="70" w:type="dxa"/>
          <w:right w:w="70" w:type="dxa"/>
        </w:tblCellMar>
        <w:tblLook w:val="04A0" w:firstRow="1" w:lastRow="0" w:firstColumn="1" w:lastColumn="0" w:noHBand="0" w:noVBand="1"/>
      </w:tblPr>
      <w:tblGrid>
        <w:gridCol w:w="4227"/>
        <w:gridCol w:w="1324"/>
        <w:gridCol w:w="1509"/>
        <w:gridCol w:w="1328"/>
        <w:gridCol w:w="1251"/>
      </w:tblGrid>
      <w:tr w:rsidR="001A797C" w:rsidRPr="00E57304" w14:paraId="743CFD76" w14:textId="77777777" w:rsidTr="00B67EFF">
        <w:trPr>
          <w:trHeight w:val="571"/>
          <w:jc w:val="center"/>
        </w:trPr>
        <w:tc>
          <w:tcPr>
            <w:tcW w:w="2192" w:type="pct"/>
            <w:shd w:val="clear" w:color="auto" w:fill="B8CCE4" w:themeFill="accent1" w:themeFillTint="66"/>
            <w:vAlign w:val="center"/>
            <w:hideMark/>
          </w:tcPr>
          <w:p w14:paraId="7F0DAE2E" w14:textId="705BDDCF" w:rsidR="008C6CC0" w:rsidRPr="00E57304" w:rsidRDefault="00D36513" w:rsidP="00F72F35">
            <w:pPr>
              <w:jc w:val="center"/>
              <w:rPr>
                <w:rFonts w:eastAsia="Times New Roman" w:cstheme="minorHAnsi"/>
                <w:b/>
                <w:bCs/>
                <w:i w:val="0"/>
                <w:iCs w:val="0"/>
                <w:color w:val="000000" w:themeColor="text1"/>
                <w:szCs w:val="22"/>
                <w:lang w:eastAsia="pl-PL"/>
              </w:rPr>
            </w:pPr>
            <w:r w:rsidRPr="00E57304">
              <w:rPr>
                <w:rFonts w:eastAsia="Times New Roman" w:cstheme="minorHAnsi"/>
                <w:b/>
                <w:bCs/>
                <w:i w:val="0"/>
                <w:iCs w:val="0"/>
                <w:color w:val="000000" w:themeColor="text1"/>
                <w:szCs w:val="22"/>
                <w:lang w:eastAsia="pl-PL"/>
              </w:rPr>
              <w:t>Nazwa szkoły</w:t>
            </w:r>
          </w:p>
        </w:tc>
        <w:tc>
          <w:tcPr>
            <w:tcW w:w="687" w:type="pct"/>
            <w:shd w:val="clear" w:color="auto" w:fill="B8CCE4" w:themeFill="accent1" w:themeFillTint="66"/>
            <w:vAlign w:val="bottom"/>
            <w:hideMark/>
          </w:tcPr>
          <w:p w14:paraId="4AE006E8" w14:textId="77777777" w:rsidR="008C6CC0" w:rsidRPr="00E57304" w:rsidRDefault="008C6CC0" w:rsidP="00E57304">
            <w:pPr>
              <w:rPr>
                <w:rFonts w:eastAsia="Times New Roman" w:cstheme="minorHAnsi"/>
                <w:b/>
                <w:bCs/>
                <w:i w:val="0"/>
                <w:iCs w:val="0"/>
                <w:color w:val="000000" w:themeColor="text1"/>
                <w:szCs w:val="22"/>
                <w:lang w:eastAsia="pl-PL"/>
              </w:rPr>
            </w:pPr>
            <w:r w:rsidRPr="00E57304">
              <w:rPr>
                <w:rFonts w:eastAsia="Times New Roman" w:cstheme="minorHAnsi"/>
                <w:b/>
                <w:bCs/>
                <w:i w:val="0"/>
                <w:iCs w:val="0"/>
                <w:color w:val="000000" w:themeColor="text1"/>
                <w:szCs w:val="22"/>
                <w:lang w:eastAsia="pl-PL"/>
              </w:rPr>
              <w:t>język polski</w:t>
            </w:r>
          </w:p>
        </w:tc>
        <w:tc>
          <w:tcPr>
            <w:tcW w:w="783" w:type="pct"/>
            <w:shd w:val="clear" w:color="auto" w:fill="B8CCE4" w:themeFill="accent1" w:themeFillTint="66"/>
            <w:vAlign w:val="center"/>
            <w:hideMark/>
          </w:tcPr>
          <w:p w14:paraId="0F75D737" w14:textId="77777777" w:rsidR="008C6CC0" w:rsidRPr="00E57304" w:rsidRDefault="008C6CC0" w:rsidP="00F72F35">
            <w:pPr>
              <w:jc w:val="center"/>
              <w:rPr>
                <w:rFonts w:eastAsia="Times New Roman" w:cstheme="minorHAnsi"/>
                <w:b/>
                <w:bCs/>
                <w:i w:val="0"/>
                <w:iCs w:val="0"/>
                <w:color w:val="000000" w:themeColor="text1"/>
                <w:szCs w:val="22"/>
                <w:lang w:eastAsia="pl-PL"/>
              </w:rPr>
            </w:pPr>
            <w:r w:rsidRPr="00E57304">
              <w:rPr>
                <w:rFonts w:eastAsia="Times New Roman" w:cstheme="minorHAnsi"/>
                <w:b/>
                <w:bCs/>
                <w:i w:val="0"/>
                <w:iCs w:val="0"/>
                <w:color w:val="000000" w:themeColor="text1"/>
                <w:szCs w:val="22"/>
                <w:lang w:eastAsia="pl-PL"/>
              </w:rPr>
              <w:t>matematyka</w:t>
            </w:r>
          </w:p>
        </w:tc>
        <w:tc>
          <w:tcPr>
            <w:tcW w:w="689" w:type="pct"/>
            <w:shd w:val="clear" w:color="auto" w:fill="B8CCE4" w:themeFill="accent1" w:themeFillTint="66"/>
            <w:vAlign w:val="bottom"/>
            <w:hideMark/>
          </w:tcPr>
          <w:p w14:paraId="36CDFFCB" w14:textId="77777777" w:rsidR="008C6CC0" w:rsidRPr="00E57304" w:rsidRDefault="008C6CC0" w:rsidP="00F72F35">
            <w:pPr>
              <w:jc w:val="center"/>
              <w:rPr>
                <w:rFonts w:eastAsia="Times New Roman" w:cstheme="minorHAnsi"/>
                <w:b/>
                <w:bCs/>
                <w:i w:val="0"/>
                <w:iCs w:val="0"/>
                <w:color w:val="000000" w:themeColor="text1"/>
                <w:szCs w:val="22"/>
                <w:lang w:eastAsia="pl-PL"/>
              </w:rPr>
            </w:pPr>
            <w:r w:rsidRPr="00E57304">
              <w:rPr>
                <w:rFonts w:eastAsia="Times New Roman" w:cstheme="minorHAnsi"/>
                <w:b/>
                <w:bCs/>
                <w:i w:val="0"/>
                <w:iCs w:val="0"/>
                <w:color w:val="000000" w:themeColor="text1"/>
                <w:szCs w:val="22"/>
                <w:lang w:eastAsia="pl-PL"/>
              </w:rPr>
              <w:t>język angielski</w:t>
            </w:r>
          </w:p>
        </w:tc>
        <w:tc>
          <w:tcPr>
            <w:tcW w:w="650" w:type="pct"/>
            <w:shd w:val="clear" w:color="auto" w:fill="B8CCE4" w:themeFill="accent1" w:themeFillTint="66"/>
          </w:tcPr>
          <w:p w14:paraId="17DAEC09" w14:textId="77777777" w:rsidR="008C6CC0" w:rsidRPr="00E57304" w:rsidRDefault="008C6CC0" w:rsidP="00F72F35">
            <w:pPr>
              <w:jc w:val="center"/>
              <w:rPr>
                <w:rFonts w:eastAsia="Times New Roman" w:cstheme="minorHAnsi"/>
                <w:b/>
                <w:bCs/>
                <w:i w:val="0"/>
                <w:iCs w:val="0"/>
                <w:color w:val="000000" w:themeColor="text1"/>
                <w:szCs w:val="22"/>
                <w:lang w:eastAsia="pl-PL"/>
              </w:rPr>
            </w:pPr>
            <w:r w:rsidRPr="00E57304">
              <w:rPr>
                <w:rFonts w:eastAsia="Times New Roman" w:cstheme="minorHAnsi"/>
                <w:b/>
                <w:bCs/>
                <w:i w:val="0"/>
                <w:iCs w:val="0"/>
                <w:color w:val="000000" w:themeColor="text1"/>
                <w:szCs w:val="22"/>
                <w:lang w:eastAsia="pl-PL"/>
              </w:rPr>
              <w:t>język niemiecki</w:t>
            </w:r>
          </w:p>
        </w:tc>
      </w:tr>
      <w:tr w:rsidR="00E57304" w:rsidRPr="00E57304" w14:paraId="00BC56D0" w14:textId="77777777" w:rsidTr="00B67EFF">
        <w:trPr>
          <w:trHeight w:val="479"/>
          <w:jc w:val="center"/>
        </w:trPr>
        <w:tc>
          <w:tcPr>
            <w:tcW w:w="2192" w:type="pct"/>
            <w:shd w:val="clear" w:color="auto" w:fill="DBE5F1" w:themeFill="accent1" w:themeFillTint="33"/>
            <w:hideMark/>
          </w:tcPr>
          <w:p w14:paraId="74FCEF9D" w14:textId="53C35F4E" w:rsidR="00E57304" w:rsidRPr="00E57304" w:rsidRDefault="00E57304" w:rsidP="00A20D55">
            <w:pPr>
              <w:jc w:val="left"/>
              <w:rPr>
                <w:rFonts w:eastAsia="Times New Roman" w:cstheme="minorHAnsi"/>
                <w:i w:val="0"/>
                <w:iCs w:val="0"/>
                <w:color w:val="000000" w:themeColor="text1"/>
                <w:szCs w:val="22"/>
                <w:lang w:eastAsia="pl-PL"/>
              </w:rPr>
            </w:pPr>
            <w:r w:rsidRPr="00E57304">
              <w:rPr>
                <w:i w:val="0"/>
                <w:iCs w:val="0"/>
                <w:szCs w:val="22"/>
              </w:rPr>
              <w:t xml:space="preserve">Szkoła Podstawowa Nr 1 im. Władysława Jagiełły w Strykowie </w:t>
            </w:r>
          </w:p>
        </w:tc>
        <w:tc>
          <w:tcPr>
            <w:tcW w:w="687" w:type="pct"/>
            <w:shd w:val="clear" w:color="auto" w:fill="EAF1DD" w:themeFill="accent3" w:themeFillTint="33"/>
            <w:vAlign w:val="center"/>
          </w:tcPr>
          <w:p w14:paraId="26815FDC" w14:textId="77777777" w:rsidR="00E57304" w:rsidRPr="00E57304" w:rsidRDefault="00E57304" w:rsidP="00E57304">
            <w:pPr>
              <w:jc w:val="center"/>
              <w:rPr>
                <w:rFonts w:eastAsia="Times New Roman" w:cstheme="minorHAnsi"/>
                <w:bCs/>
                <w:i w:val="0"/>
                <w:iCs w:val="0"/>
                <w:color w:val="000000" w:themeColor="text1"/>
                <w:szCs w:val="22"/>
                <w:lang w:eastAsia="pl-PL"/>
              </w:rPr>
            </w:pPr>
            <w:r w:rsidRPr="00E57304">
              <w:rPr>
                <w:rFonts w:eastAsia="Times New Roman" w:cstheme="minorHAnsi"/>
                <w:bCs/>
                <w:i w:val="0"/>
                <w:iCs w:val="0"/>
                <w:color w:val="000000" w:themeColor="text1"/>
                <w:szCs w:val="22"/>
                <w:lang w:eastAsia="pl-PL"/>
              </w:rPr>
              <w:t>67,00</w:t>
            </w:r>
          </w:p>
        </w:tc>
        <w:tc>
          <w:tcPr>
            <w:tcW w:w="783" w:type="pct"/>
            <w:shd w:val="clear" w:color="auto" w:fill="EAF1DD" w:themeFill="accent3" w:themeFillTint="33"/>
            <w:vAlign w:val="center"/>
          </w:tcPr>
          <w:p w14:paraId="4C473E48" w14:textId="77777777" w:rsidR="00E57304" w:rsidRPr="00E57304" w:rsidRDefault="00E57304" w:rsidP="00E57304">
            <w:pPr>
              <w:jc w:val="center"/>
              <w:rPr>
                <w:rFonts w:eastAsia="Times New Roman" w:cstheme="minorHAnsi"/>
                <w:bCs/>
                <w:i w:val="0"/>
                <w:iCs w:val="0"/>
                <w:color w:val="000000" w:themeColor="text1"/>
                <w:szCs w:val="22"/>
                <w:lang w:eastAsia="pl-PL"/>
              </w:rPr>
            </w:pPr>
            <w:r w:rsidRPr="00E57304">
              <w:rPr>
                <w:rFonts w:eastAsia="Times New Roman" w:cstheme="minorHAnsi"/>
                <w:bCs/>
                <w:i w:val="0"/>
                <w:iCs w:val="0"/>
                <w:color w:val="000000" w:themeColor="text1"/>
                <w:szCs w:val="22"/>
                <w:lang w:eastAsia="pl-PL"/>
              </w:rPr>
              <w:t>44,00</w:t>
            </w:r>
          </w:p>
        </w:tc>
        <w:tc>
          <w:tcPr>
            <w:tcW w:w="689" w:type="pct"/>
            <w:shd w:val="clear" w:color="auto" w:fill="EAF1DD" w:themeFill="accent3" w:themeFillTint="33"/>
            <w:vAlign w:val="center"/>
          </w:tcPr>
          <w:p w14:paraId="642D354F" w14:textId="77777777" w:rsidR="00E57304" w:rsidRPr="00E57304" w:rsidRDefault="00E57304" w:rsidP="00E57304">
            <w:pPr>
              <w:jc w:val="center"/>
              <w:rPr>
                <w:rFonts w:eastAsia="Times New Roman" w:cstheme="minorHAnsi"/>
                <w:bCs/>
                <w:i w:val="0"/>
                <w:iCs w:val="0"/>
                <w:color w:val="000000" w:themeColor="text1"/>
                <w:szCs w:val="22"/>
                <w:lang w:eastAsia="pl-PL"/>
              </w:rPr>
            </w:pPr>
            <w:r w:rsidRPr="00E57304">
              <w:rPr>
                <w:rFonts w:eastAsia="Times New Roman" w:cstheme="minorHAnsi"/>
                <w:bCs/>
                <w:i w:val="0"/>
                <w:iCs w:val="0"/>
                <w:color w:val="000000" w:themeColor="text1"/>
                <w:szCs w:val="22"/>
                <w:lang w:eastAsia="pl-PL"/>
              </w:rPr>
              <w:t>63,00</w:t>
            </w:r>
          </w:p>
        </w:tc>
        <w:tc>
          <w:tcPr>
            <w:tcW w:w="650" w:type="pct"/>
            <w:shd w:val="clear" w:color="auto" w:fill="EAF1DD" w:themeFill="accent3" w:themeFillTint="33"/>
            <w:vAlign w:val="center"/>
          </w:tcPr>
          <w:p w14:paraId="3562F9C8" w14:textId="77777777" w:rsidR="00E57304" w:rsidRPr="00E57304" w:rsidRDefault="00E57304" w:rsidP="00E57304">
            <w:pPr>
              <w:jc w:val="center"/>
              <w:rPr>
                <w:rFonts w:eastAsia="Times New Roman" w:cstheme="minorHAnsi"/>
                <w:bCs/>
                <w:i w:val="0"/>
                <w:iCs w:val="0"/>
                <w:color w:val="000000" w:themeColor="text1"/>
                <w:szCs w:val="22"/>
                <w:lang w:eastAsia="pl-PL"/>
              </w:rPr>
            </w:pPr>
            <w:r w:rsidRPr="00E57304">
              <w:rPr>
                <w:rFonts w:eastAsia="Times New Roman" w:cstheme="minorHAnsi"/>
                <w:bCs/>
                <w:i w:val="0"/>
                <w:iCs w:val="0"/>
                <w:color w:val="000000" w:themeColor="text1"/>
                <w:szCs w:val="22"/>
                <w:lang w:eastAsia="pl-PL"/>
              </w:rPr>
              <w:t>-</w:t>
            </w:r>
          </w:p>
        </w:tc>
      </w:tr>
      <w:tr w:rsidR="00E57304" w:rsidRPr="00E57304" w14:paraId="7487FECC" w14:textId="77777777" w:rsidTr="00B67EFF">
        <w:trPr>
          <w:trHeight w:val="557"/>
          <w:jc w:val="center"/>
        </w:trPr>
        <w:tc>
          <w:tcPr>
            <w:tcW w:w="2192" w:type="pct"/>
            <w:shd w:val="clear" w:color="auto" w:fill="DBE5F1" w:themeFill="accent1" w:themeFillTint="33"/>
            <w:hideMark/>
          </w:tcPr>
          <w:p w14:paraId="170E9433" w14:textId="092C20BC" w:rsidR="00E57304" w:rsidRPr="00E57304" w:rsidRDefault="00E57304" w:rsidP="00A20D55">
            <w:pPr>
              <w:jc w:val="left"/>
              <w:rPr>
                <w:rFonts w:eastAsia="Times New Roman" w:cstheme="minorHAnsi"/>
                <w:i w:val="0"/>
                <w:iCs w:val="0"/>
                <w:color w:val="000000" w:themeColor="text1"/>
                <w:szCs w:val="22"/>
                <w:lang w:eastAsia="pl-PL"/>
              </w:rPr>
            </w:pPr>
            <w:r w:rsidRPr="00E57304">
              <w:rPr>
                <w:i w:val="0"/>
                <w:iCs w:val="0"/>
                <w:szCs w:val="22"/>
              </w:rPr>
              <w:t xml:space="preserve">Szkoła Podstawowa Nr 2 im. Noblistów Polskich w Strykowie </w:t>
            </w:r>
          </w:p>
        </w:tc>
        <w:tc>
          <w:tcPr>
            <w:tcW w:w="687" w:type="pct"/>
            <w:shd w:val="clear" w:color="auto" w:fill="EAF1DD" w:themeFill="accent3" w:themeFillTint="33"/>
            <w:vAlign w:val="center"/>
          </w:tcPr>
          <w:p w14:paraId="2558399A" w14:textId="77777777" w:rsidR="00E57304" w:rsidRPr="00E57304" w:rsidRDefault="00E57304" w:rsidP="00E57304">
            <w:pPr>
              <w:jc w:val="center"/>
              <w:rPr>
                <w:rFonts w:eastAsia="Times New Roman" w:cstheme="minorHAnsi"/>
                <w:i w:val="0"/>
                <w:iCs w:val="0"/>
                <w:color w:val="000000" w:themeColor="text1"/>
                <w:szCs w:val="22"/>
                <w:lang w:eastAsia="pl-PL"/>
              </w:rPr>
            </w:pPr>
            <w:r w:rsidRPr="00E57304">
              <w:rPr>
                <w:rFonts w:eastAsia="Times New Roman" w:cstheme="minorHAnsi"/>
                <w:i w:val="0"/>
                <w:iCs w:val="0"/>
                <w:color w:val="000000" w:themeColor="text1"/>
                <w:szCs w:val="22"/>
                <w:lang w:eastAsia="pl-PL"/>
              </w:rPr>
              <w:t>59,00</w:t>
            </w:r>
          </w:p>
        </w:tc>
        <w:tc>
          <w:tcPr>
            <w:tcW w:w="783" w:type="pct"/>
            <w:shd w:val="clear" w:color="auto" w:fill="EAF1DD" w:themeFill="accent3" w:themeFillTint="33"/>
            <w:vAlign w:val="center"/>
          </w:tcPr>
          <w:p w14:paraId="44A690F4" w14:textId="77777777" w:rsidR="00E57304" w:rsidRPr="00E57304" w:rsidRDefault="00E57304" w:rsidP="00E57304">
            <w:pPr>
              <w:jc w:val="center"/>
              <w:rPr>
                <w:rFonts w:eastAsia="Times New Roman" w:cstheme="minorHAnsi"/>
                <w:i w:val="0"/>
                <w:iCs w:val="0"/>
                <w:color w:val="000000" w:themeColor="text1"/>
                <w:szCs w:val="22"/>
                <w:lang w:eastAsia="pl-PL"/>
              </w:rPr>
            </w:pPr>
            <w:r w:rsidRPr="00E57304">
              <w:rPr>
                <w:rFonts w:eastAsia="Times New Roman" w:cstheme="minorHAnsi"/>
                <w:i w:val="0"/>
                <w:iCs w:val="0"/>
                <w:color w:val="000000" w:themeColor="text1"/>
                <w:szCs w:val="22"/>
                <w:lang w:eastAsia="pl-PL"/>
              </w:rPr>
              <w:t>38,00</w:t>
            </w:r>
          </w:p>
        </w:tc>
        <w:tc>
          <w:tcPr>
            <w:tcW w:w="689" w:type="pct"/>
            <w:shd w:val="clear" w:color="auto" w:fill="EAF1DD" w:themeFill="accent3" w:themeFillTint="33"/>
            <w:vAlign w:val="center"/>
          </w:tcPr>
          <w:p w14:paraId="4513A979" w14:textId="77777777" w:rsidR="00E57304" w:rsidRPr="00E57304" w:rsidRDefault="00E57304" w:rsidP="00E57304">
            <w:pPr>
              <w:jc w:val="center"/>
              <w:rPr>
                <w:rFonts w:eastAsia="Times New Roman" w:cstheme="minorHAnsi"/>
                <w:i w:val="0"/>
                <w:iCs w:val="0"/>
                <w:color w:val="000000" w:themeColor="text1"/>
                <w:szCs w:val="22"/>
                <w:lang w:eastAsia="pl-PL"/>
              </w:rPr>
            </w:pPr>
            <w:r w:rsidRPr="00E57304">
              <w:rPr>
                <w:rFonts w:eastAsia="Times New Roman" w:cstheme="minorHAnsi"/>
                <w:i w:val="0"/>
                <w:iCs w:val="0"/>
                <w:color w:val="000000" w:themeColor="text1"/>
                <w:szCs w:val="22"/>
                <w:lang w:eastAsia="pl-PL"/>
              </w:rPr>
              <w:t>70,00</w:t>
            </w:r>
          </w:p>
        </w:tc>
        <w:tc>
          <w:tcPr>
            <w:tcW w:w="650" w:type="pct"/>
            <w:shd w:val="clear" w:color="auto" w:fill="EAF1DD" w:themeFill="accent3" w:themeFillTint="33"/>
            <w:vAlign w:val="center"/>
          </w:tcPr>
          <w:p w14:paraId="1E594FB7" w14:textId="77777777" w:rsidR="00E57304" w:rsidRPr="00E57304" w:rsidRDefault="00E57304" w:rsidP="00E57304">
            <w:pPr>
              <w:jc w:val="center"/>
              <w:rPr>
                <w:rFonts w:eastAsia="Times New Roman" w:cstheme="minorHAnsi"/>
                <w:i w:val="0"/>
                <w:iCs w:val="0"/>
                <w:color w:val="000000" w:themeColor="text1"/>
                <w:szCs w:val="22"/>
                <w:lang w:eastAsia="pl-PL"/>
              </w:rPr>
            </w:pPr>
            <w:r w:rsidRPr="00E57304">
              <w:rPr>
                <w:rFonts w:eastAsia="Times New Roman" w:cstheme="minorHAnsi"/>
                <w:i w:val="0"/>
                <w:iCs w:val="0"/>
                <w:color w:val="000000" w:themeColor="text1"/>
                <w:szCs w:val="22"/>
                <w:lang w:eastAsia="pl-PL"/>
              </w:rPr>
              <w:t>-</w:t>
            </w:r>
          </w:p>
        </w:tc>
      </w:tr>
      <w:tr w:rsidR="00E57304" w:rsidRPr="00E57304" w14:paraId="0AD61E15" w14:textId="77777777" w:rsidTr="00B67EFF">
        <w:trPr>
          <w:trHeight w:val="551"/>
          <w:jc w:val="center"/>
        </w:trPr>
        <w:tc>
          <w:tcPr>
            <w:tcW w:w="2192" w:type="pct"/>
            <w:shd w:val="clear" w:color="auto" w:fill="DBE5F1" w:themeFill="accent1" w:themeFillTint="33"/>
            <w:hideMark/>
          </w:tcPr>
          <w:p w14:paraId="23F5D9FA" w14:textId="7CF08743" w:rsidR="00E57304" w:rsidRPr="00E57304" w:rsidRDefault="00E57304" w:rsidP="00A20D55">
            <w:pPr>
              <w:jc w:val="left"/>
              <w:rPr>
                <w:rFonts w:eastAsia="Times New Roman" w:cstheme="minorHAnsi"/>
                <w:i w:val="0"/>
                <w:iCs w:val="0"/>
                <w:color w:val="000000" w:themeColor="text1"/>
                <w:szCs w:val="22"/>
                <w:lang w:eastAsia="pl-PL"/>
              </w:rPr>
            </w:pPr>
            <w:r w:rsidRPr="00E57304">
              <w:rPr>
                <w:i w:val="0"/>
                <w:iCs w:val="0"/>
                <w:szCs w:val="22"/>
              </w:rPr>
              <w:t xml:space="preserve">Szkoła Podstawowa im. ks. Idziego Radziszewskiego w Bratoszewicach </w:t>
            </w:r>
          </w:p>
        </w:tc>
        <w:tc>
          <w:tcPr>
            <w:tcW w:w="687" w:type="pct"/>
            <w:shd w:val="clear" w:color="auto" w:fill="EAF1DD" w:themeFill="accent3" w:themeFillTint="33"/>
            <w:vAlign w:val="center"/>
          </w:tcPr>
          <w:p w14:paraId="29B8115B" w14:textId="77777777" w:rsidR="00E57304" w:rsidRPr="00E57304" w:rsidRDefault="00E57304" w:rsidP="00E57304">
            <w:pPr>
              <w:jc w:val="center"/>
              <w:rPr>
                <w:rFonts w:eastAsia="Times New Roman" w:cstheme="minorHAnsi"/>
                <w:i w:val="0"/>
                <w:iCs w:val="0"/>
                <w:color w:val="000000" w:themeColor="text1"/>
                <w:szCs w:val="22"/>
                <w:lang w:eastAsia="pl-PL"/>
              </w:rPr>
            </w:pPr>
            <w:r w:rsidRPr="00E57304">
              <w:rPr>
                <w:rFonts w:eastAsia="Times New Roman" w:cstheme="minorHAnsi"/>
                <w:i w:val="0"/>
                <w:iCs w:val="0"/>
                <w:color w:val="000000" w:themeColor="text1"/>
                <w:szCs w:val="22"/>
                <w:lang w:eastAsia="pl-PL"/>
              </w:rPr>
              <w:t>58,6</w:t>
            </w:r>
          </w:p>
        </w:tc>
        <w:tc>
          <w:tcPr>
            <w:tcW w:w="783" w:type="pct"/>
            <w:shd w:val="clear" w:color="auto" w:fill="EAF1DD" w:themeFill="accent3" w:themeFillTint="33"/>
            <w:vAlign w:val="center"/>
          </w:tcPr>
          <w:p w14:paraId="157E991E" w14:textId="77777777" w:rsidR="00E57304" w:rsidRPr="00E57304" w:rsidRDefault="00E57304" w:rsidP="00E57304">
            <w:pPr>
              <w:jc w:val="center"/>
              <w:rPr>
                <w:rFonts w:eastAsia="Times New Roman" w:cstheme="minorHAnsi"/>
                <w:i w:val="0"/>
                <w:iCs w:val="0"/>
                <w:color w:val="000000" w:themeColor="text1"/>
                <w:szCs w:val="22"/>
                <w:lang w:eastAsia="pl-PL"/>
              </w:rPr>
            </w:pPr>
            <w:r w:rsidRPr="00E57304">
              <w:rPr>
                <w:rFonts w:eastAsia="Times New Roman" w:cstheme="minorHAnsi"/>
                <w:i w:val="0"/>
                <w:iCs w:val="0"/>
                <w:color w:val="000000" w:themeColor="text1"/>
                <w:szCs w:val="22"/>
                <w:lang w:eastAsia="pl-PL"/>
              </w:rPr>
              <w:t>50,6</w:t>
            </w:r>
          </w:p>
        </w:tc>
        <w:tc>
          <w:tcPr>
            <w:tcW w:w="689" w:type="pct"/>
            <w:shd w:val="clear" w:color="auto" w:fill="EAF1DD" w:themeFill="accent3" w:themeFillTint="33"/>
            <w:vAlign w:val="center"/>
          </w:tcPr>
          <w:p w14:paraId="34C4CB32" w14:textId="77777777" w:rsidR="00E57304" w:rsidRPr="00E57304" w:rsidRDefault="00E57304" w:rsidP="00E57304">
            <w:pPr>
              <w:jc w:val="center"/>
              <w:rPr>
                <w:rFonts w:eastAsia="Times New Roman" w:cstheme="minorHAnsi"/>
                <w:bCs/>
                <w:i w:val="0"/>
                <w:iCs w:val="0"/>
                <w:color w:val="000000" w:themeColor="text1"/>
                <w:szCs w:val="22"/>
                <w:lang w:eastAsia="pl-PL"/>
              </w:rPr>
            </w:pPr>
            <w:r w:rsidRPr="00E57304">
              <w:rPr>
                <w:rFonts w:eastAsia="Times New Roman" w:cstheme="minorHAnsi"/>
                <w:bCs/>
                <w:i w:val="0"/>
                <w:iCs w:val="0"/>
                <w:color w:val="000000" w:themeColor="text1"/>
                <w:szCs w:val="22"/>
                <w:lang w:eastAsia="pl-PL"/>
              </w:rPr>
              <w:t>71,00</w:t>
            </w:r>
          </w:p>
        </w:tc>
        <w:tc>
          <w:tcPr>
            <w:tcW w:w="650" w:type="pct"/>
            <w:shd w:val="clear" w:color="auto" w:fill="EAF1DD" w:themeFill="accent3" w:themeFillTint="33"/>
            <w:vAlign w:val="center"/>
          </w:tcPr>
          <w:p w14:paraId="7CB418F3" w14:textId="77777777" w:rsidR="00E57304" w:rsidRPr="00E57304" w:rsidRDefault="00E57304" w:rsidP="00E57304">
            <w:pPr>
              <w:jc w:val="center"/>
              <w:rPr>
                <w:rFonts w:eastAsia="Times New Roman" w:cstheme="minorHAnsi"/>
                <w:i w:val="0"/>
                <w:iCs w:val="0"/>
                <w:color w:val="000000" w:themeColor="text1"/>
                <w:szCs w:val="22"/>
                <w:lang w:eastAsia="pl-PL"/>
              </w:rPr>
            </w:pPr>
            <w:r w:rsidRPr="00E57304">
              <w:rPr>
                <w:rFonts w:eastAsia="Times New Roman" w:cstheme="minorHAnsi"/>
                <w:i w:val="0"/>
                <w:iCs w:val="0"/>
                <w:color w:val="000000" w:themeColor="text1"/>
                <w:szCs w:val="22"/>
                <w:lang w:eastAsia="pl-PL"/>
              </w:rPr>
              <w:t>-</w:t>
            </w:r>
          </w:p>
        </w:tc>
      </w:tr>
      <w:tr w:rsidR="00E57304" w:rsidRPr="00E57304" w14:paraId="1A62FB39" w14:textId="77777777" w:rsidTr="00B67EFF">
        <w:trPr>
          <w:trHeight w:val="559"/>
          <w:jc w:val="center"/>
        </w:trPr>
        <w:tc>
          <w:tcPr>
            <w:tcW w:w="2192" w:type="pct"/>
            <w:shd w:val="clear" w:color="auto" w:fill="DBE5F1" w:themeFill="accent1" w:themeFillTint="33"/>
            <w:hideMark/>
          </w:tcPr>
          <w:p w14:paraId="161C1AD2" w14:textId="43396A8D" w:rsidR="00E57304" w:rsidRPr="00E57304" w:rsidRDefault="00E57304" w:rsidP="00A20D55">
            <w:pPr>
              <w:jc w:val="left"/>
              <w:rPr>
                <w:rFonts w:eastAsia="Times New Roman" w:cstheme="minorHAnsi"/>
                <w:i w:val="0"/>
                <w:iCs w:val="0"/>
                <w:color w:val="000000" w:themeColor="text1"/>
                <w:szCs w:val="22"/>
                <w:lang w:eastAsia="pl-PL"/>
              </w:rPr>
            </w:pPr>
            <w:r w:rsidRPr="00E57304">
              <w:rPr>
                <w:i w:val="0"/>
                <w:iCs w:val="0"/>
                <w:szCs w:val="22"/>
              </w:rPr>
              <w:t xml:space="preserve">Szkoła Podstawowa im. 24 Lutego 1863 Roku w Dobrej </w:t>
            </w:r>
          </w:p>
        </w:tc>
        <w:tc>
          <w:tcPr>
            <w:tcW w:w="687" w:type="pct"/>
            <w:shd w:val="clear" w:color="auto" w:fill="EAF1DD" w:themeFill="accent3" w:themeFillTint="33"/>
            <w:vAlign w:val="center"/>
          </w:tcPr>
          <w:p w14:paraId="4F3D9BE4" w14:textId="77777777" w:rsidR="00E57304" w:rsidRPr="00E57304" w:rsidRDefault="00E57304" w:rsidP="00E57304">
            <w:pPr>
              <w:jc w:val="center"/>
              <w:rPr>
                <w:rFonts w:eastAsia="Times New Roman" w:cstheme="minorHAnsi"/>
                <w:i w:val="0"/>
                <w:iCs w:val="0"/>
                <w:color w:val="000000" w:themeColor="text1"/>
                <w:szCs w:val="22"/>
                <w:lang w:eastAsia="pl-PL"/>
              </w:rPr>
            </w:pPr>
            <w:r w:rsidRPr="00E57304">
              <w:rPr>
                <w:rFonts w:eastAsia="Times New Roman" w:cstheme="minorHAnsi"/>
                <w:i w:val="0"/>
                <w:iCs w:val="0"/>
                <w:color w:val="000000" w:themeColor="text1"/>
                <w:szCs w:val="22"/>
                <w:lang w:eastAsia="pl-PL"/>
              </w:rPr>
              <w:t>61,00</w:t>
            </w:r>
          </w:p>
        </w:tc>
        <w:tc>
          <w:tcPr>
            <w:tcW w:w="783" w:type="pct"/>
            <w:shd w:val="clear" w:color="auto" w:fill="EAF1DD" w:themeFill="accent3" w:themeFillTint="33"/>
            <w:vAlign w:val="center"/>
          </w:tcPr>
          <w:p w14:paraId="09925D1D" w14:textId="77777777" w:rsidR="00E57304" w:rsidRPr="00E57304" w:rsidRDefault="00E57304" w:rsidP="00E57304">
            <w:pPr>
              <w:jc w:val="center"/>
              <w:rPr>
                <w:rFonts w:eastAsia="Times New Roman" w:cstheme="minorHAnsi"/>
                <w:i w:val="0"/>
                <w:iCs w:val="0"/>
                <w:color w:val="000000" w:themeColor="text1"/>
                <w:szCs w:val="22"/>
                <w:lang w:eastAsia="pl-PL"/>
              </w:rPr>
            </w:pPr>
            <w:r w:rsidRPr="00E57304">
              <w:rPr>
                <w:rFonts w:eastAsia="Times New Roman" w:cstheme="minorHAnsi"/>
                <w:i w:val="0"/>
                <w:iCs w:val="0"/>
                <w:color w:val="000000" w:themeColor="text1"/>
                <w:szCs w:val="22"/>
                <w:lang w:eastAsia="pl-PL"/>
              </w:rPr>
              <w:t>60,00</w:t>
            </w:r>
          </w:p>
        </w:tc>
        <w:tc>
          <w:tcPr>
            <w:tcW w:w="689" w:type="pct"/>
            <w:shd w:val="clear" w:color="auto" w:fill="EAF1DD" w:themeFill="accent3" w:themeFillTint="33"/>
            <w:vAlign w:val="center"/>
          </w:tcPr>
          <w:p w14:paraId="4F0AC87F" w14:textId="77777777" w:rsidR="00E57304" w:rsidRPr="00E57304" w:rsidRDefault="00E57304" w:rsidP="00E57304">
            <w:pPr>
              <w:jc w:val="center"/>
              <w:rPr>
                <w:rFonts w:eastAsia="Times New Roman" w:cstheme="minorHAnsi"/>
                <w:i w:val="0"/>
                <w:iCs w:val="0"/>
                <w:color w:val="000000" w:themeColor="text1"/>
                <w:szCs w:val="22"/>
                <w:lang w:eastAsia="pl-PL"/>
              </w:rPr>
            </w:pPr>
            <w:r w:rsidRPr="00E57304">
              <w:rPr>
                <w:rFonts w:eastAsia="Times New Roman" w:cstheme="minorHAnsi"/>
                <w:i w:val="0"/>
                <w:iCs w:val="0"/>
                <w:color w:val="000000" w:themeColor="text1"/>
                <w:szCs w:val="22"/>
                <w:lang w:eastAsia="pl-PL"/>
              </w:rPr>
              <w:t>74,00</w:t>
            </w:r>
          </w:p>
        </w:tc>
        <w:tc>
          <w:tcPr>
            <w:tcW w:w="650" w:type="pct"/>
            <w:shd w:val="clear" w:color="auto" w:fill="EAF1DD" w:themeFill="accent3" w:themeFillTint="33"/>
            <w:vAlign w:val="center"/>
          </w:tcPr>
          <w:p w14:paraId="6BBA9B5B" w14:textId="77777777" w:rsidR="00E57304" w:rsidRPr="00E57304" w:rsidRDefault="00E57304" w:rsidP="00E57304">
            <w:pPr>
              <w:jc w:val="center"/>
              <w:rPr>
                <w:rFonts w:eastAsia="Times New Roman" w:cstheme="minorHAnsi"/>
                <w:b/>
                <w:i w:val="0"/>
                <w:iCs w:val="0"/>
                <w:color w:val="000000" w:themeColor="text1"/>
                <w:szCs w:val="22"/>
                <w:lang w:eastAsia="pl-PL"/>
              </w:rPr>
            </w:pPr>
            <w:r w:rsidRPr="00E57304">
              <w:rPr>
                <w:rFonts w:eastAsia="Times New Roman" w:cstheme="minorHAnsi"/>
                <w:bCs/>
                <w:i w:val="0"/>
                <w:iCs w:val="0"/>
                <w:color w:val="000000" w:themeColor="text1"/>
                <w:szCs w:val="22"/>
                <w:lang w:eastAsia="pl-PL"/>
              </w:rPr>
              <w:t>69,00</w:t>
            </w:r>
          </w:p>
        </w:tc>
      </w:tr>
      <w:tr w:rsidR="00E57304" w:rsidRPr="00E57304" w14:paraId="6F077B07" w14:textId="77777777" w:rsidTr="00B67EFF">
        <w:trPr>
          <w:trHeight w:val="567"/>
          <w:jc w:val="center"/>
        </w:trPr>
        <w:tc>
          <w:tcPr>
            <w:tcW w:w="2192" w:type="pct"/>
            <w:shd w:val="clear" w:color="auto" w:fill="DBE5F1" w:themeFill="accent1" w:themeFillTint="33"/>
            <w:hideMark/>
          </w:tcPr>
          <w:p w14:paraId="667E6AF2" w14:textId="0CB97E7D" w:rsidR="00E57304" w:rsidRPr="00E57304" w:rsidRDefault="00E57304" w:rsidP="00A20D55">
            <w:pPr>
              <w:jc w:val="left"/>
              <w:rPr>
                <w:rFonts w:eastAsia="Times New Roman" w:cstheme="minorHAnsi"/>
                <w:i w:val="0"/>
                <w:iCs w:val="0"/>
                <w:color w:val="000000" w:themeColor="text1"/>
                <w:szCs w:val="22"/>
                <w:lang w:eastAsia="pl-PL"/>
              </w:rPr>
            </w:pPr>
            <w:r w:rsidRPr="00E57304">
              <w:rPr>
                <w:i w:val="0"/>
                <w:iCs w:val="0"/>
                <w:szCs w:val="22"/>
              </w:rPr>
              <w:t xml:space="preserve">Szkoła Podstawowa im. Gen. dyw. Tadeusza Kutrzeby w Koźlu </w:t>
            </w:r>
          </w:p>
        </w:tc>
        <w:tc>
          <w:tcPr>
            <w:tcW w:w="687" w:type="pct"/>
            <w:shd w:val="clear" w:color="auto" w:fill="EAF1DD" w:themeFill="accent3" w:themeFillTint="33"/>
            <w:vAlign w:val="center"/>
          </w:tcPr>
          <w:p w14:paraId="1AD9AC58" w14:textId="77777777" w:rsidR="00E57304" w:rsidRPr="00E57304" w:rsidRDefault="00E57304" w:rsidP="00E57304">
            <w:pPr>
              <w:jc w:val="center"/>
              <w:rPr>
                <w:rFonts w:eastAsia="Times New Roman" w:cstheme="minorHAnsi"/>
                <w:i w:val="0"/>
                <w:iCs w:val="0"/>
                <w:color w:val="000000" w:themeColor="text1"/>
                <w:szCs w:val="22"/>
                <w:lang w:eastAsia="pl-PL"/>
              </w:rPr>
            </w:pPr>
            <w:r w:rsidRPr="00E57304">
              <w:rPr>
                <w:rFonts w:eastAsia="Times New Roman" w:cstheme="minorHAnsi"/>
                <w:i w:val="0"/>
                <w:iCs w:val="0"/>
                <w:color w:val="000000" w:themeColor="text1"/>
                <w:szCs w:val="22"/>
                <w:lang w:eastAsia="pl-PL"/>
              </w:rPr>
              <w:t>59,00</w:t>
            </w:r>
          </w:p>
        </w:tc>
        <w:tc>
          <w:tcPr>
            <w:tcW w:w="783" w:type="pct"/>
            <w:shd w:val="clear" w:color="auto" w:fill="EAF1DD" w:themeFill="accent3" w:themeFillTint="33"/>
            <w:vAlign w:val="center"/>
          </w:tcPr>
          <w:p w14:paraId="2BB56B0F" w14:textId="77777777" w:rsidR="00E57304" w:rsidRPr="00E57304" w:rsidRDefault="00E57304" w:rsidP="00E57304">
            <w:pPr>
              <w:jc w:val="center"/>
              <w:rPr>
                <w:rFonts w:eastAsia="Times New Roman" w:cstheme="minorHAnsi"/>
                <w:i w:val="0"/>
                <w:iCs w:val="0"/>
                <w:color w:val="000000" w:themeColor="text1"/>
                <w:szCs w:val="22"/>
                <w:lang w:eastAsia="pl-PL"/>
              </w:rPr>
            </w:pPr>
            <w:r w:rsidRPr="00E57304">
              <w:rPr>
                <w:rFonts w:eastAsia="Times New Roman" w:cstheme="minorHAnsi"/>
                <w:i w:val="0"/>
                <w:iCs w:val="0"/>
                <w:color w:val="000000" w:themeColor="text1"/>
                <w:szCs w:val="22"/>
                <w:lang w:eastAsia="pl-PL"/>
              </w:rPr>
              <w:t>39,00</w:t>
            </w:r>
          </w:p>
        </w:tc>
        <w:tc>
          <w:tcPr>
            <w:tcW w:w="689" w:type="pct"/>
            <w:shd w:val="clear" w:color="auto" w:fill="EAF1DD" w:themeFill="accent3" w:themeFillTint="33"/>
            <w:vAlign w:val="center"/>
          </w:tcPr>
          <w:p w14:paraId="69D8F60A" w14:textId="77777777" w:rsidR="00E57304" w:rsidRPr="00E57304" w:rsidRDefault="00E57304" w:rsidP="00E57304">
            <w:pPr>
              <w:jc w:val="center"/>
              <w:rPr>
                <w:rFonts w:eastAsia="Times New Roman" w:cstheme="minorHAnsi"/>
                <w:i w:val="0"/>
                <w:iCs w:val="0"/>
                <w:color w:val="000000" w:themeColor="text1"/>
                <w:szCs w:val="22"/>
                <w:lang w:eastAsia="pl-PL"/>
              </w:rPr>
            </w:pPr>
            <w:r w:rsidRPr="00E57304">
              <w:rPr>
                <w:rFonts w:eastAsia="Times New Roman" w:cstheme="minorHAnsi"/>
                <w:i w:val="0"/>
                <w:iCs w:val="0"/>
                <w:color w:val="000000" w:themeColor="text1"/>
                <w:szCs w:val="22"/>
                <w:lang w:eastAsia="pl-PL"/>
              </w:rPr>
              <w:t>41,00</w:t>
            </w:r>
          </w:p>
        </w:tc>
        <w:tc>
          <w:tcPr>
            <w:tcW w:w="650" w:type="pct"/>
            <w:shd w:val="clear" w:color="auto" w:fill="EAF1DD" w:themeFill="accent3" w:themeFillTint="33"/>
            <w:vAlign w:val="center"/>
          </w:tcPr>
          <w:p w14:paraId="4363C46F" w14:textId="77777777" w:rsidR="00E57304" w:rsidRPr="00E57304" w:rsidRDefault="00E57304" w:rsidP="00E57304">
            <w:pPr>
              <w:jc w:val="center"/>
              <w:rPr>
                <w:rFonts w:eastAsia="Times New Roman" w:cstheme="minorHAnsi"/>
                <w:i w:val="0"/>
                <w:iCs w:val="0"/>
                <w:color w:val="000000" w:themeColor="text1"/>
                <w:szCs w:val="22"/>
                <w:lang w:eastAsia="pl-PL"/>
              </w:rPr>
            </w:pPr>
            <w:r w:rsidRPr="00E57304">
              <w:rPr>
                <w:rFonts w:eastAsia="Times New Roman" w:cstheme="minorHAnsi"/>
                <w:i w:val="0"/>
                <w:iCs w:val="0"/>
                <w:color w:val="000000" w:themeColor="text1"/>
                <w:szCs w:val="22"/>
                <w:lang w:eastAsia="pl-PL"/>
              </w:rPr>
              <w:t>-</w:t>
            </w:r>
          </w:p>
        </w:tc>
      </w:tr>
      <w:tr w:rsidR="00E57304" w:rsidRPr="00E57304" w14:paraId="1B35436B" w14:textId="77777777" w:rsidTr="00B67EFF">
        <w:trPr>
          <w:trHeight w:val="561"/>
          <w:jc w:val="center"/>
        </w:trPr>
        <w:tc>
          <w:tcPr>
            <w:tcW w:w="2192" w:type="pct"/>
            <w:shd w:val="clear" w:color="auto" w:fill="DBE5F1" w:themeFill="accent1" w:themeFillTint="33"/>
            <w:hideMark/>
          </w:tcPr>
          <w:p w14:paraId="23707EF7" w14:textId="43363E07" w:rsidR="00E57304" w:rsidRPr="00E57304" w:rsidRDefault="00E57304" w:rsidP="00A20D55">
            <w:pPr>
              <w:jc w:val="left"/>
              <w:rPr>
                <w:rFonts w:eastAsia="Times New Roman" w:cstheme="minorHAnsi"/>
                <w:i w:val="0"/>
                <w:iCs w:val="0"/>
                <w:color w:val="000000" w:themeColor="text1"/>
                <w:szCs w:val="22"/>
                <w:lang w:eastAsia="pl-PL"/>
              </w:rPr>
            </w:pPr>
            <w:r w:rsidRPr="00E57304">
              <w:rPr>
                <w:i w:val="0"/>
                <w:iCs w:val="0"/>
                <w:szCs w:val="22"/>
              </w:rPr>
              <w:t>Szkoła Podstawowa im. Henryka Sienkiewicza w Niesułkowie</w:t>
            </w:r>
          </w:p>
        </w:tc>
        <w:tc>
          <w:tcPr>
            <w:tcW w:w="687" w:type="pct"/>
            <w:shd w:val="clear" w:color="auto" w:fill="EAF1DD" w:themeFill="accent3" w:themeFillTint="33"/>
            <w:vAlign w:val="center"/>
          </w:tcPr>
          <w:p w14:paraId="2DC38C0B" w14:textId="77777777" w:rsidR="00E57304" w:rsidRPr="00E57304" w:rsidRDefault="00E57304" w:rsidP="00E57304">
            <w:pPr>
              <w:jc w:val="center"/>
              <w:rPr>
                <w:rFonts w:eastAsia="Times New Roman" w:cstheme="minorHAnsi"/>
                <w:bCs/>
                <w:i w:val="0"/>
                <w:iCs w:val="0"/>
                <w:color w:val="000000" w:themeColor="text1"/>
                <w:szCs w:val="22"/>
                <w:lang w:eastAsia="pl-PL"/>
              </w:rPr>
            </w:pPr>
            <w:r w:rsidRPr="00E57304">
              <w:rPr>
                <w:rFonts w:eastAsia="Times New Roman" w:cstheme="minorHAnsi"/>
                <w:bCs/>
                <w:i w:val="0"/>
                <w:iCs w:val="0"/>
                <w:color w:val="000000" w:themeColor="text1"/>
                <w:szCs w:val="22"/>
                <w:lang w:eastAsia="pl-PL"/>
              </w:rPr>
              <w:t>62,00</w:t>
            </w:r>
          </w:p>
        </w:tc>
        <w:tc>
          <w:tcPr>
            <w:tcW w:w="783" w:type="pct"/>
            <w:shd w:val="clear" w:color="auto" w:fill="EAF1DD" w:themeFill="accent3" w:themeFillTint="33"/>
            <w:vAlign w:val="center"/>
          </w:tcPr>
          <w:p w14:paraId="41E05252" w14:textId="77777777" w:rsidR="00E57304" w:rsidRPr="00E57304" w:rsidRDefault="00E57304" w:rsidP="00E57304">
            <w:pPr>
              <w:jc w:val="center"/>
              <w:rPr>
                <w:rFonts w:eastAsia="Times New Roman" w:cstheme="minorHAnsi"/>
                <w:bCs/>
                <w:i w:val="0"/>
                <w:iCs w:val="0"/>
                <w:color w:val="000000" w:themeColor="text1"/>
                <w:szCs w:val="22"/>
                <w:lang w:eastAsia="pl-PL"/>
              </w:rPr>
            </w:pPr>
            <w:r w:rsidRPr="00E57304">
              <w:rPr>
                <w:rFonts w:eastAsia="Times New Roman" w:cstheme="minorHAnsi"/>
                <w:bCs/>
                <w:i w:val="0"/>
                <w:iCs w:val="0"/>
                <w:color w:val="000000" w:themeColor="text1"/>
                <w:szCs w:val="22"/>
                <w:lang w:eastAsia="pl-PL"/>
              </w:rPr>
              <w:t>45,00</w:t>
            </w:r>
          </w:p>
        </w:tc>
        <w:tc>
          <w:tcPr>
            <w:tcW w:w="689" w:type="pct"/>
            <w:shd w:val="clear" w:color="auto" w:fill="EAF1DD" w:themeFill="accent3" w:themeFillTint="33"/>
            <w:vAlign w:val="center"/>
          </w:tcPr>
          <w:p w14:paraId="55C2E2D6" w14:textId="77777777" w:rsidR="00E57304" w:rsidRPr="00E57304" w:rsidRDefault="00E57304" w:rsidP="00E57304">
            <w:pPr>
              <w:jc w:val="center"/>
              <w:rPr>
                <w:rFonts w:eastAsia="Times New Roman" w:cstheme="minorHAnsi"/>
                <w:bCs/>
                <w:i w:val="0"/>
                <w:iCs w:val="0"/>
                <w:color w:val="000000" w:themeColor="text1"/>
                <w:szCs w:val="22"/>
                <w:lang w:eastAsia="pl-PL"/>
              </w:rPr>
            </w:pPr>
            <w:r w:rsidRPr="00E57304">
              <w:rPr>
                <w:rFonts w:eastAsia="Times New Roman" w:cstheme="minorHAnsi"/>
                <w:bCs/>
                <w:i w:val="0"/>
                <w:iCs w:val="0"/>
                <w:color w:val="000000" w:themeColor="text1"/>
                <w:szCs w:val="22"/>
                <w:lang w:eastAsia="pl-PL"/>
              </w:rPr>
              <w:t>65,00</w:t>
            </w:r>
          </w:p>
        </w:tc>
        <w:tc>
          <w:tcPr>
            <w:tcW w:w="650" w:type="pct"/>
            <w:shd w:val="clear" w:color="auto" w:fill="EAF1DD" w:themeFill="accent3" w:themeFillTint="33"/>
            <w:vAlign w:val="center"/>
          </w:tcPr>
          <w:p w14:paraId="30851DC9" w14:textId="77777777" w:rsidR="00E57304" w:rsidRPr="00E57304" w:rsidRDefault="00E57304" w:rsidP="00E57304">
            <w:pPr>
              <w:jc w:val="center"/>
              <w:rPr>
                <w:rFonts w:eastAsia="Times New Roman" w:cstheme="minorHAnsi"/>
                <w:i w:val="0"/>
                <w:iCs w:val="0"/>
                <w:color w:val="000000" w:themeColor="text1"/>
                <w:szCs w:val="22"/>
                <w:lang w:eastAsia="pl-PL"/>
              </w:rPr>
            </w:pPr>
            <w:r w:rsidRPr="00E57304">
              <w:rPr>
                <w:rFonts w:eastAsia="Times New Roman" w:cstheme="minorHAnsi"/>
                <w:i w:val="0"/>
                <w:iCs w:val="0"/>
                <w:color w:val="000000" w:themeColor="text1"/>
                <w:szCs w:val="22"/>
                <w:lang w:eastAsia="pl-PL"/>
              </w:rPr>
              <w:t>-</w:t>
            </w:r>
          </w:p>
        </w:tc>
      </w:tr>
      <w:tr w:rsidR="001A797C" w:rsidRPr="00E57304" w14:paraId="1E5AAB94" w14:textId="77777777" w:rsidTr="00B67EFF">
        <w:trPr>
          <w:trHeight w:val="479"/>
          <w:jc w:val="center"/>
        </w:trPr>
        <w:tc>
          <w:tcPr>
            <w:tcW w:w="2192" w:type="pct"/>
            <w:shd w:val="clear" w:color="auto" w:fill="B8CCE4" w:themeFill="accent1" w:themeFillTint="66"/>
            <w:vAlign w:val="bottom"/>
            <w:hideMark/>
          </w:tcPr>
          <w:p w14:paraId="59678A8C" w14:textId="77777777" w:rsidR="008C6CC0" w:rsidRPr="00E57304" w:rsidRDefault="008C6CC0" w:rsidP="00501A24">
            <w:pPr>
              <w:rPr>
                <w:rFonts w:eastAsia="Times New Roman" w:cstheme="minorHAnsi"/>
                <w:b/>
                <w:bCs/>
                <w:i w:val="0"/>
                <w:iCs w:val="0"/>
                <w:color w:val="000000" w:themeColor="text1"/>
                <w:szCs w:val="22"/>
                <w:lang w:eastAsia="pl-PL"/>
              </w:rPr>
            </w:pPr>
            <w:r w:rsidRPr="00E57304">
              <w:rPr>
                <w:rFonts w:eastAsia="Times New Roman" w:cstheme="minorHAnsi"/>
                <w:b/>
                <w:bCs/>
                <w:i w:val="0"/>
                <w:iCs w:val="0"/>
                <w:color w:val="000000" w:themeColor="text1"/>
                <w:szCs w:val="22"/>
                <w:lang w:eastAsia="pl-PL"/>
              </w:rPr>
              <w:t>średnia województwa łódzkiego</w:t>
            </w:r>
          </w:p>
        </w:tc>
        <w:tc>
          <w:tcPr>
            <w:tcW w:w="687" w:type="pct"/>
            <w:shd w:val="clear" w:color="auto" w:fill="B8CCE4" w:themeFill="accent1" w:themeFillTint="66"/>
            <w:vAlign w:val="center"/>
          </w:tcPr>
          <w:p w14:paraId="743AF100" w14:textId="77777777" w:rsidR="008C6CC0" w:rsidRPr="00E57304" w:rsidRDefault="008C6CC0" w:rsidP="00501A24">
            <w:pPr>
              <w:jc w:val="center"/>
              <w:rPr>
                <w:rFonts w:eastAsia="Times New Roman" w:cstheme="minorHAnsi"/>
                <w:b/>
                <w:bCs/>
                <w:i w:val="0"/>
                <w:iCs w:val="0"/>
                <w:color w:val="000000" w:themeColor="text1"/>
                <w:szCs w:val="22"/>
                <w:lang w:eastAsia="pl-PL"/>
              </w:rPr>
            </w:pPr>
            <w:r w:rsidRPr="00E57304">
              <w:rPr>
                <w:rFonts w:eastAsia="Times New Roman" w:cstheme="minorHAnsi"/>
                <w:b/>
                <w:bCs/>
                <w:i w:val="0"/>
                <w:iCs w:val="0"/>
                <w:color w:val="000000" w:themeColor="text1"/>
                <w:szCs w:val="22"/>
                <w:lang w:eastAsia="pl-PL"/>
              </w:rPr>
              <w:t>58,00</w:t>
            </w:r>
          </w:p>
        </w:tc>
        <w:tc>
          <w:tcPr>
            <w:tcW w:w="783" w:type="pct"/>
            <w:shd w:val="clear" w:color="auto" w:fill="B8CCE4" w:themeFill="accent1" w:themeFillTint="66"/>
            <w:vAlign w:val="center"/>
          </w:tcPr>
          <w:p w14:paraId="143C8C88" w14:textId="77777777" w:rsidR="008C6CC0" w:rsidRPr="00E57304" w:rsidRDefault="008C6CC0" w:rsidP="00501A24">
            <w:pPr>
              <w:jc w:val="center"/>
              <w:rPr>
                <w:rFonts w:eastAsia="Times New Roman" w:cstheme="minorHAnsi"/>
                <w:b/>
                <w:bCs/>
                <w:i w:val="0"/>
                <w:iCs w:val="0"/>
                <w:color w:val="000000" w:themeColor="text1"/>
                <w:szCs w:val="22"/>
                <w:lang w:eastAsia="pl-PL"/>
              </w:rPr>
            </w:pPr>
            <w:r w:rsidRPr="00E57304">
              <w:rPr>
                <w:rFonts w:eastAsia="Times New Roman" w:cstheme="minorHAnsi"/>
                <w:b/>
                <w:bCs/>
                <w:i w:val="0"/>
                <w:iCs w:val="0"/>
                <w:color w:val="000000" w:themeColor="text1"/>
                <w:szCs w:val="22"/>
                <w:lang w:eastAsia="pl-PL"/>
              </w:rPr>
              <w:t>48,00</w:t>
            </w:r>
          </w:p>
        </w:tc>
        <w:tc>
          <w:tcPr>
            <w:tcW w:w="689" w:type="pct"/>
            <w:shd w:val="clear" w:color="auto" w:fill="B8CCE4" w:themeFill="accent1" w:themeFillTint="66"/>
            <w:vAlign w:val="center"/>
          </w:tcPr>
          <w:p w14:paraId="71E7F6E0" w14:textId="77777777" w:rsidR="008C6CC0" w:rsidRPr="00E57304" w:rsidRDefault="008C6CC0" w:rsidP="00501A24">
            <w:pPr>
              <w:jc w:val="center"/>
              <w:rPr>
                <w:rFonts w:eastAsia="Times New Roman" w:cstheme="minorHAnsi"/>
                <w:b/>
                <w:bCs/>
                <w:i w:val="0"/>
                <w:iCs w:val="0"/>
                <w:color w:val="000000" w:themeColor="text1"/>
                <w:szCs w:val="22"/>
                <w:lang w:eastAsia="pl-PL"/>
              </w:rPr>
            </w:pPr>
            <w:r w:rsidRPr="00E57304">
              <w:rPr>
                <w:rFonts w:eastAsia="Times New Roman" w:cstheme="minorHAnsi"/>
                <w:b/>
                <w:bCs/>
                <w:i w:val="0"/>
                <w:iCs w:val="0"/>
                <w:color w:val="000000" w:themeColor="text1"/>
                <w:szCs w:val="22"/>
                <w:lang w:eastAsia="pl-PL"/>
              </w:rPr>
              <w:t>65,00</w:t>
            </w:r>
          </w:p>
        </w:tc>
        <w:tc>
          <w:tcPr>
            <w:tcW w:w="650" w:type="pct"/>
            <w:shd w:val="clear" w:color="auto" w:fill="B8CCE4" w:themeFill="accent1" w:themeFillTint="66"/>
            <w:vAlign w:val="center"/>
          </w:tcPr>
          <w:p w14:paraId="6AF6D56D" w14:textId="77777777" w:rsidR="008C6CC0" w:rsidRPr="00E57304" w:rsidRDefault="008C6CC0" w:rsidP="00501A24">
            <w:pPr>
              <w:jc w:val="center"/>
              <w:rPr>
                <w:rFonts w:eastAsia="Times New Roman" w:cstheme="minorHAnsi"/>
                <w:b/>
                <w:bCs/>
                <w:i w:val="0"/>
                <w:iCs w:val="0"/>
                <w:color w:val="000000" w:themeColor="text1"/>
                <w:szCs w:val="22"/>
                <w:lang w:eastAsia="pl-PL"/>
              </w:rPr>
            </w:pPr>
            <w:r w:rsidRPr="00E57304">
              <w:rPr>
                <w:rFonts w:eastAsia="Times New Roman" w:cstheme="minorHAnsi"/>
                <w:b/>
                <w:bCs/>
                <w:i w:val="0"/>
                <w:iCs w:val="0"/>
                <w:color w:val="000000" w:themeColor="text1"/>
                <w:szCs w:val="22"/>
                <w:lang w:eastAsia="pl-PL"/>
              </w:rPr>
              <w:t>53,00</w:t>
            </w:r>
          </w:p>
        </w:tc>
      </w:tr>
    </w:tbl>
    <w:p w14:paraId="3662B7C2" w14:textId="2582ABE5" w:rsidR="00F72F35" w:rsidRPr="00E57304" w:rsidDel="00F72F35" w:rsidRDefault="00F72F35" w:rsidP="00E57304">
      <w:pPr>
        <w:spacing w:before="120" w:after="120"/>
        <w:jc w:val="center"/>
        <w:rPr>
          <w:rFonts w:eastAsia="Times New Roman" w:cstheme="minorHAnsi"/>
          <w:bCs/>
          <w:color w:val="000000" w:themeColor="text1"/>
          <w:sz w:val="18"/>
          <w:szCs w:val="18"/>
          <w:lang w:eastAsia="pl-PL"/>
        </w:rPr>
      </w:pPr>
      <w:r w:rsidRPr="00E57304">
        <w:rPr>
          <w:rFonts w:eastAsia="Times New Roman" w:cstheme="minorHAnsi"/>
          <w:bCs/>
          <w:color w:val="000000" w:themeColor="text1"/>
          <w:sz w:val="18"/>
          <w:szCs w:val="18"/>
          <w:lang w:eastAsia="pl-PL"/>
        </w:rPr>
        <w:t>Źródło: Dane Urzędu Miejskiego w Strykowie</w:t>
      </w:r>
    </w:p>
    <w:p w14:paraId="76E676D8" w14:textId="77777777" w:rsidR="00A20D55" w:rsidRDefault="00A20D55" w:rsidP="00786CCC">
      <w:pPr>
        <w:spacing w:before="120" w:after="120"/>
        <w:rPr>
          <w:i w:val="0"/>
          <w:iCs w:val="0"/>
          <w:color w:val="000000" w:themeColor="text1"/>
        </w:rPr>
      </w:pPr>
    </w:p>
    <w:p w14:paraId="04F49282" w14:textId="27A8197C" w:rsidR="00581BDF" w:rsidRPr="001A797C" w:rsidRDefault="00A767D5" w:rsidP="00786CCC">
      <w:pPr>
        <w:spacing w:before="120" w:after="120"/>
        <w:rPr>
          <w:i w:val="0"/>
          <w:iCs w:val="0"/>
          <w:color w:val="000000" w:themeColor="text1"/>
        </w:rPr>
      </w:pPr>
      <w:r w:rsidRPr="001A797C">
        <w:rPr>
          <w:i w:val="0"/>
          <w:iCs w:val="0"/>
          <w:color w:val="000000" w:themeColor="text1"/>
        </w:rPr>
        <w:t>W pojedynczych przypadkach wyniki z egzaminów z poszczególnych przedmiotów był</w:t>
      </w:r>
      <w:r w:rsidR="00B67EFF">
        <w:rPr>
          <w:i w:val="0"/>
          <w:iCs w:val="0"/>
          <w:color w:val="000000" w:themeColor="text1"/>
        </w:rPr>
        <w:t>y</w:t>
      </w:r>
      <w:r w:rsidRPr="001A797C">
        <w:rPr>
          <w:i w:val="0"/>
          <w:iCs w:val="0"/>
          <w:color w:val="000000" w:themeColor="text1"/>
        </w:rPr>
        <w:t xml:space="preserve"> poniżej średniej wojewódzkiej. Najsłabsze wyniki uczniowie uzyskali z matematyki. W kolejnych latach należy realizować działania wspierające uczniów w nadrobieniu strat w uczeniu związanych z pandemią i zdalnym nauczaniem. Wśród uczniów występują duże różnice związane z poziomem przyswojenia wiedzy w takim trybie nauki. Szczególnie należy pomóc uczniom o specjalnych potrzebach Jest to poważny problem, który należy monitorować i szukać odpowiednich rozwiązań poprzez dodatkowe działania realizowane w szkołach.</w:t>
      </w:r>
    </w:p>
    <w:p w14:paraId="2AD1800E" w14:textId="495729A1" w:rsidR="00786CCC" w:rsidRPr="001A797C" w:rsidRDefault="005366C8" w:rsidP="00786CCC">
      <w:pPr>
        <w:spacing w:before="120" w:after="120"/>
        <w:rPr>
          <w:i w:val="0"/>
          <w:iCs w:val="0"/>
          <w:color w:val="000000" w:themeColor="text1"/>
        </w:rPr>
      </w:pPr>
      <w:r w:rsidRPr="001A797C">
        <w:rPr>
          <w:i w:val="0"/>
          <w:iCs w:val="0"/>
          <w:color w:val="000000" w:themeColor="text1"/>
        </w:rPr>
        <w:t>Gminne placówki oświatowe są dobrze dopo</w:t>
      </w:r>
      <w:r w:rsidR="006967E7" w:rsidRPr="001A797C">
        <w:rPr>
          <w:i w:val="0"/>
          <w:iCs w:val="0"/>
          <w:color w:val="000000" w:themeColor="text1"/>
        </w:rPr>
        <w:t>sa</w:t>
      </w:r>
      <w:r w:rsidRPr="001A797C">
        <w:rPr>
          <w:i w:val="0"/>
          <w:iCs w:val="0"/>
          <w:color w:val="000000" w:themeColor="text1"/>
        </w:rPr>
        <w:t>żone</w:t>
      </w:r>
      <w:r w:rsidR="00024FB9" w:rsidRPr="001A797C">
        <w:rPr>
          <w:i w:val="0"/>
          <w:iCs w:val="0"/>
          <w:color w:val="000000" w:themeColor="text1"/>
        </w:rPr>
        <w:t xml:space="preserve">. </w:t>
      </w:r>
      <w:r w:rsidR="00786CCC" w:rsidRPr="001A797C">
        <w:rPr>
          <w:i w:val="0"/>
          <w:iCs w:val="0"/>
          <w:color w:val="000000" w:themeColor="text1"/>
        </w:rPr>
        <w:t xml:space="preserve">W ostatnich latach przeprowadzona została modernizacja Szkoły Podstawowej w Niesułkowie, Szkoły Podstawowej nr 1 w Strykowie, Szkoły Podstawowej w Dobrej, </w:t>
      </w:r>
      <w:r w:rsidR="00C85009" w:rsidRPr="001A797C">
        <w:rPr>
          <w:i w:val="0"/>
          <w:iCs w:val="0"/>
          <w:color w:val="000000" w:themeColor="text1"/>
        </w:rPr>
        <w:t xml:space="preserve">Szkoły Podstawowej </w:t>
      </w:r>
      <w:r w:rsidR="00786CCC" w:rsidRPr="001A797C">
        <w:rPr>
          <w:i w:val="0"/>
          <w:iCs w:val="0"/>
          <w:color w:val="000000" w:themeColor="text1"/>
        </w:rPr>
        <w:t>w Bratoszewicach. Konieczne są jednak dalsze działania w tym zakresie, zwłaszcza z uwagi na obserwowaną rosnącą liczbę uczniów we wszystkich szkołach</w:t>
      </w:r>
      <w:r w:rsidR="006967E7" w:rsidRPr="001A797C">
        <w:rPr>
          <w:i w:val="0"/>
          <w:iCs w:val="0"/>
          <w:color w:val="000000" w:themeColor="text1"/>
        </w:rPr>
        <w:t>, w tym uczniów z Ukrainy</w:t>
      </w:r>
    </w:p>
    <w:p w14:paraId="75D6111B" w14:textId="77777777" w:rsidR="006967E7" w:rsidRPr="00FB3048" w:rsidRDefault="006967E7" w:rsidP="00FB3048">
      <w:pPr>
        <w:spacing w:before="120" w:after="60"/>
        <w:rPr>
          <w:i w:val="0"/>
          <w:iCs w:val="0"/>
          <w:color w:val="000000" w:themeColor="text1"/>
        </w:rPr>
      </w:pPr>
      <w:r w:rsidRPr="00FB3048">
        <w:rPr>
          <w:i w:val="0"/>
          <w:iCs w:val="0"/>
          <w:color w:val="000000" w:themeColor="text1"/>
        </w:rPr>
        <w:t xml:space="preserve">Placówki wyposażone są w infrastrukturę sportową : </w:t>
      </w:r>
    </w:p>
    <w:p w14:paraId="305B3737" w14:textId="1789E976" w:rsidR="006967E7" w:rsidRPr="00FB3048" w:rsidRDefault="006967E7" w:rsidP="00FB3048">
      <w:pPr>
        <w:pStyle w:val="Akapitzlist"/>
        <w:numPr>
          <w:ilvl w:val="0"/>
          <w:numId w:val="24"/>
        </w:numPr>
        <w:rPr>
          <w:i w:val="0"/>
          <w:iCs w:val="0"/>
          <w:color w:val="000000" w:themeColor="text1"/>
        </w:rPr>
      </w:pPr>
      <w:r w:rsidRPr="00FB3048">
        <w:rPr>
          <w:i w:val="0"/>
          <w:iCs w:val="0"/>
          <w:color w:val="000000" w:themeColor="text1"/>
        </w:rPr>
        <w:t>sala gimnastyczna z zapleczem przy Szkole Podstawowej w Niesułkowie,</w:t>
      </w:r>
    </w:p>
    <w:p w14:paraId="3661FCF1" w14:textId="20CE1DFA" w:rsidR="006967E7" w:rsidRPr="00FB3048" w:rsidRDefault="006967E7" w:rsidP="00FB3048">
      <w:pPr>
        <w:pStyle w:val="Akapitzlist"/>
        <w:numPr>
          <w:ilvl w:val="0"/>
          <w:numId w:val="24"/>
        </w:numPr>
        <w:rPr>
          <w:i w:val="0"/>
          <w:iCs w:val="0"/>
          <w:color w:val="000000" w:themeColor="text1"/>
        </w:rPr>
      </w:pPr>
      <w:r w:rsidRPr="00FB3048">
        <w:rPr>
          <w:i w:val="0"/>
          <w:iCs w:val="0"/>
          <w:color w:val="000000" w:themeColor="text1"/>
        </w:rPr>
        <w:t>sala gimnastyczna z zapleczem przy Szkole Podstawowej w Dobrej i duże boisko trawiaste</w:t>
      </w:r>
    </w:p>
    <w:p w14:paraId="4D1795AF" w14:textId="1E60BC97" w:rsidR="006967E7" w:rsidRPr="00FB3048" w:rsidRDefault="006967E7" w:rsidP="00FB3048">
      <w:pPr>
        <w:pStyle w:val="Akapitzlist"/>
        <w:numPr>
          <w:ilvl w:val="0"/>
          <w:numId w:val="24"/>
        </w:numPr>
        <w:rPr>
          <w:i w:val="0"/>
          <w:iCs w:val="0"/>
          <w:color w:val="000000" w:themeColor="text1"/>
        </w:rPr>
      </w:pPr>
      <w:r w:rsidRPr="00FB3048">
        <w:rPr>
          <w:i w:val="0"/>
          <w:iCs w:val="0"/>
          <w:color w:val="000000" w:themeColor="text1"/>
        </w:rPr>
        <w:t>sala gimnastyczna z zapleczem oraz kompleks boisk z tartanową bieżnią lekkoatletyczną i skocznią w dal przy Szkole Podstawowej w Bratoszewicach,</w:t>
      </w:r>
    </w:p>
    <w:p w14:paraId="1CD62E7F" w14:textId="002FAC40" w:rsidR="006967E7" w:rsidRPr="00FB3048" w:rsidRDefault="006967E7" w:rsidP="00FB3048">
      <w:pPr>
        <w:pStyle w:val="Akapitzlist"/>
        <w:numPr>
          <w:ilvl w:val="0"/>
          <w:numId w:val="24"/>
        </w:numPr>
        <w:rPr>
          <w:i w:val="0"/>
          <w:iCs w:val="0"/>
          <w:color w:val="000000" w:themeColor="text1"/>
        </w:rPr>
      </w:pPr>
      <w:r w:rsidRPr="00FB3048">
        <w:rPr>
          <w:i w:val="0"/>
          <w:iCs w:val="0"/>
          <w:color w:val="000000" w:themeColor="text1"/>
        </w:rPr>
        <w:t>zadaszone boisko sportowe „Balon” przy Szkole Podstawowej Nr 1 w Strykowie,</w:t>
      </w:r>
    </w:p>
    <w:p w14:paraId="5FC28265" w14:textId="3FEFB9FD" w:rsidR="006967E7" w:rsidRPr="00FB3048" w:rsidRDefault="006967E7" w:rsidP="00FB3048">
      <w:pPr>
        <w:pStyle w:val="Akapitzlist"/>
        <w:numPr>
          <w:ilvl w:val="0"/>
          <w:numId w:val="24"/>
        </w:numPr>
        <w:rPr>
          <w:i w:val="0"/>
          <w:iCs w:val="0"/>
          <w:color w:val="000000" w:themeColor="text1"/>
        </w:rPr>
      </w:pPr>
      <w:r w:rsidRPr="00FB3048">
        <w:rPr>
          <w:i w:val="0"/>
          <w:iCs w:val="0"/>
          <w:color w:val="000000" w:themeColor="text1"/>
        </w:rPr>
        <w:t>sala gimnastyczna z zapleczem, siłownia oraz boisko „Orlik” przy Szkole Podstawowej nr 2 w Strykowie,</w:t>
      </w:r>
    </w:p>
    <w:p w14:paraId="441148BD" w14:textId="6ABEF53A" w:rsidR="006967E7" w:rsidRPr="00FB3048" w:rsidRDefault="006967E7" w:rsidP="00FB3048">
      <w:pPr>
        <w:pStyle w:val="Akapitzlist"/>
        <w:numPr>
          <w:ilvl w:val="0"/>
          <w:numId w:val="24"/>
        </w:numPr>
        <w:rPr>
          <w:i w:val="0"/>
          <w:iCs w:val="0"/>
          <w:color w:val="000000" w:themeColor="text1"/>
        </w:rPr>
      </w:pPr>
      <w:r w:rsidRPr="00FB3048">
        <w:rPr>
          <w:i w:val="0"/>
          <w:iCs w:val="0"/>
          <w:color w:val="000000" w:themeColor="text1"/>
        </w:rPr>
        <w:t>sala gimnastyczna z zapleczem oraz siłownia przy Szkole Podstawowej w Koźlu,</w:t>
      </w:r>
    </w:p>
    <w:p w14:paraId="662051A6" w14:textId="3AD2A3E3" w:rsidR="006967E7" w:rsidRPr="00FB3048" w:rsidRDefault="006967E7" w:rsidP="00FB3048">
      <w:pPr>
        <w:pStyle w:val="Akapitzlist"/>
        <w:numPr>
          <w:ilvl w:val="0"/>
          <w:numId w:val="24"/>
        </w:numPr>
        <w:rPr>
          <w:i w:val="0"/>
          <w:iCs w:val="0"/>
          <w:color w:val="000000" w:themeColor="text1"/>
        </w:rPr>
      </w:pPr>
      <w:r w:rsidRPr="00FB3048">
        <w:rPr>
          <w:i w:val="0"/>
          <w:iCs w:val="0"/>
          <w:color w:val="000000" w:themeColor="text1"/>
        </w:rPr>
        <w:t>sala gimnastyczna z zapleczem przy  Zespole Szkół Nr 1 w Bratoszewicach.</w:t>
      </w:r>
    </w:p>
    <w:p w14:paraId="0A4ECACF" w14:textId="77777777" w:rsidR="006967E7" w:rsidRPr="001A797C" w:rsidRDefault="006967E7" w:rsidP="00786CCC">
      <w:pPr>
        <w:spacing w:before="120"/>
        <w:rPr>
          <w:i w:val="0"/>
          <w:iCs w:val="0"/>
          <w:color w:val="000000" w:themeColor="text1"/>
        </w:rPr>
      </w:pPr>
    </w:p>
    <w:p w14:paraId="422A5C12" w14:textId="3522E440" w:rsidR="00786CCC" w:rsidRPr="001A797C" w:rsidRDefault="00786CCC" w:rsidP="00786CCC">
      <w:pPr>
        <w:spacing w:before="120"/>
        <w:rPr>
          <w:i w:val="0"/>
          <w:iCs w:val="0"/>
          <w:color w:val="000000" w:themeColor="text1"/>
        </w:rPr>
      </w:pPr>
      <w:r w:rsidRPr="001A797C">
        <w:rPr>
          <w:i w:val="0"/>
          <w:iCs w:val="0"/>
          <w:color w:val="000000" w:themeColor="text1"/>
        </w:rPr>
        <w:t xml:space="preserve">Sieć publicznych przedszkoli, dla których Gmina Stryków jest organem prowadzącym stanowi Przedszkole Samorządowe w Strykowie przy ul. Jana Pawła II 7 oraz funkcjonujące przy wszystkich szkołach podstawowych oddziały przedszkolne: </w:t>
      </w:r>
    </w:p>
    <w:p w14:paraId="6E1B0736" w14:textId="432A53EF" w:rsidR="00786CCC" w:rsidRPr="001A797C" w:rsidRDefault="00786CCC" w:rsidP="00FB3048">
      <w:pPr>
        <w:pStyle w:val="Akapitzlist"/>
        <w:numPr>
          <w:ilvl w:val="0"/>
          <w:numId w:val="24"/>
        </w:numPr>
        <w:rPr>
          <w:i w:val="0"/>
          <w:iCs w:val="0"/>
          <w:color w:val="000000" w:themeColor="text1"/>
        </w:rPr>
      </w:pPr>
      <w:r w:rsidRPr="001A797C">
        <w:rPr>
          <w:i w:val="0"/>
          <w:iCs w:val="0"/>
          <w:color w:val="000000" w:themeColor="text1"/>
        </w:rPr>
        <w:t>przy Szkole Podstawowej Nr 1 im. Władysława Jagiełły w Strykowie</w:t>
      </w:r>
      <w:r w:rsidR="00CF3E87" w:rsidRPr="001A797C">
        <w:rPr>
          <w:i w:val="0"/>
          <w:iCs w:val="0"/>
          <w:color w:val="000000" w:themeColor="text1"/>
        </w:rPr>
        <w:t>,</w:t>
      </w:r>
    </w:p>
    <w:p w14:paraId="1DF0994E" w14:textId="49E2C5D3" w:rsidR="00786CCC" w:rsidRPr="001A797C" w:rsidRDefault="00786CCC" w:rsidP="00FB3048">
      <w:pPr>
        <w:pStyle w:val="Akapitzlist"/>
        <w:numPr>
          <w:ilvl w:val="0"/>
          <w:numId w:val="24"/>
        </w:numPr>
        <w:rPr>
          <w:i w:val="0"/>
          <w:iCs w:val="0"/>
          <w:color w:val="000000" w:themeColor="text1"/>
        </w:rPr>
      </w:pPr>
      <w:r w:rsidRPr="001A797C">
        <w:rPr>
          <w:i w:val="0"/>
          <w:iCs w:val="0"/>
          <w:color w:val="000000" w:themeColor="text1"/>
        </w:rPr>
        <w:t>przy Szkole Podstawowej Nr 2 im. Noblistów Polskich w Strykowie</w:t>
      </w:r>
      <w:r w:rsidR="00CF3E87" w:rsidRPr="001A797C">
        <w:rPr>
          <w:i w:val="0"/>
          <w:iCs w:val="0"/>
          <w:color w:val="000000" w:themeColor="text1"/>
        </w:rPr>
        <w:t>,</w:t>
      </w:r>
    </w:p>
    <w:p w14:paraId="32361463" w14:textId="7E16529F" w:rsidR="00786CCC" w:rsidRPr="00477BE3" w:rsidRDefault="00786CCC" w:rsidP="00FB3048">
      <w:pPr>
        <w:pStyle w:val="Akapitzlist"/>
        <w:numPr>
          <w:ilvl w:val="0"/>
          <w:numId w:val="24"/>
        </w:numPr>
        <w:rPr>
          <w:i w:val="0"/>
          <w:iCs w:val="0"/>
          <w:color w:val="000000" w:themeColor="text1"/>
        </w:rPr>
      </w:pPr>
      <w:r>
        <w:rPr>
          <w:i w:val="0"/>
          <w:iCs w:val="0"/>
          <w:color w:val="000000" w:themeColor="text1"/>
        </w:rPr>
        <w:t xml:space="preserve">przy </w:t>
      </w:r>
      <w:r w:rsidRPr="00477BE3">
        <w:rPr>
          <w:i w:val="0"/>
          <w:iCs w:val="0"/>
          <w:color w:val="000000" w:themeColor="text1"/>
        </w:rPr>
        <w:t>Szko</w:t>
      </w:r>
      <w:r>
        <w:rPr>
          <w:i w:val="0"/>
          <w:iCs w:val="0"/>
          <w:color w:val="000000" w:themeColor="text1"/>
        </w:rPr>
        <w:t>le</w:t>
      </w:r>
      <w:r w:rsidRPr="00477BE3">
        <w:rPr>
          <w:i w:val="0"/>
          <w:iCs w:val="0"/>
          <w:color w:val="000000" w:themeColor="text1"/>
        </w:rPr>
        <w:t xml:space="preserve"> Podstawow</w:t>
      </w:r>
      <w:r>
        <w:rPr>
          <w:i w:val="0"/>
          <w:iCs w:val="0"/>
          <w:color w:val="000000" w:themeColor="text1"/>
        </w:rPr>
        <w:t>ej</w:t>
      </w:r>
      <w:r w:rsidRPr="00477BE3">
        <w:rPr>
          <w:i w:val="0"/>
          <w:iCs w:val="0"/>
          <w:color w:val="000000" w:themeColor="text1"/>
        </w:rPr>
        <w:t xml:space="preserve"> im. ks. Idziego Radziszewskiego w Bratoszewicach</w:t>
      </w:r>
      <w:r w:rsidR="00CF3E87">
        <w:rPr>
          <w:i w:val="0"/>
          <w:iCs w:val="0"/>
          <w:color w:val="000000" w:themeColor="text1"/>
        </w:rPr>
        <w:t>,</w:t>
      </w:r>
    </w:p>
    <w:p w14:paraId="5FB8E5A4" w14:textId="396CA3E2" w:rsidR="00786CCC" w:rsidRPr="00477BE3" w:rsidRDefault="00786CCC" w:rsidP="00FB3048">
      <w:pPr>
        <w:pStyle w:val="Akapitzlist"/>
        <w:numPr>
          <w:ilvl w:val="0"/>
          <w:numId w:val="24"/>
        </w:numPr>
        <w:rPr>
          <w:i w:val="0"/>
          <w:iCs w:val="0"/>
          <w:color w:val="000000" w:themeColor="text1"/>
        </w:rPr>
      </w:pPr>
      <w:r>
        <w:rPr>
          <w:i w:val="0"/>
          <w:iCs w:val="0"/>
          <w:color w:val="000000" w:themeColor="text1"/>
        </w:rPr>
        <w:t xml:space="preserve">przy </w:t>
      </w:r>
      <w:r w:rsidRPr="00477BE3">
        <w:rPr>
          <w:i w:val="0"/>
          <w:iCs w:val="0"/>
          <w:color w:val="000000" w:themeColor="text1"/>
        </w:rPr>
        <w:t>Szko</w:t>
      </w:r>
      <w:r>
        <w:rPr>
          <w:i w:val="0"/>
          <w:iCs w:val="0"/>
          <w:color w:val="000000" w:themeColor="text1"/>
        </w:rPr>
        <w:t>le</w:t>
      </w:r>
      <w:r w:rsidRPr="00477BE3">
        <w:rPr>
          <w:i w:val="0"/>
          <w:iCs w:val="0"/>
          <w:color w:val="000000" w:themeColor="text1"/>
        </w:rPr>
        <w:t xml:space="preserve"> Podstawow</w:t>
      </w:r>
      <w:r>
        <w:rPr>
          <w:i w:val="0"/>
          <w:iCs w:val="0"/>
          <w:color w:val="000000" w:themeColor="text1"/>
        </w:rPr>
        <w:t>ej</w:t>
      </w:r>
      <w:r w:rsidRPr="00477BE3">
        <w:rPr>
          <w:i w:val="0"/>
          <w:iCs w:val="0"/>
          <w:color w:val="000000" w:themeColor="text1"/>
        </w:rPr>
        <w:t xml:space="preserve"> im. 24 Lutego 1863 Roku w Dobrej</w:t>
      </w:r>
    </w:p>
    <w:p w14:paraId="534EAFF3" w14:textId="245121E7" w:rsidR="00786CCC" w:rsidRPr="00477BE3" w:rsidRDefault="00786CCC" w:rsidP="00FB3048">
      <w:pPr>
        <w:pStyle w:val="Akapitzlist"/>
        <w:numPr>
          <w:ilvl w:val="0"/>
          <w:numId w:val="24"/>
        </w:numPr>
        <w:rPr>
          <w:i w:val="0"/>
          <w:iCs w:val="0"/>
          <w:color w:val="000000" w:themeColor="text1"/>
        </w:rPr>
      </w:pPr>
      <w:r>
        <w:rPr>
          <w:i w:val="0"/>
          <w:iCs w:val="0"/>
          <w:color w:val="000000" w:themeColor="text1"/>
        </w:rPr>
        <w:lastRenderedPageBreak/>
        <w:t xml:space="preserve">przy </w:t>
      </w:r>
      <w:r w:rsidRPr="00477BE3">
        <w:rPr>
          <w:i w:val="0"/>
          <w:iCs w:val="0"/>
          <w:color w:val="000000" w:themeColor="text1"/>
        </w:rPr>
        <w:t>Szko</w:t>
      </w:r>
      <w:r>
        <w:rPr>
          <w:i w:val="0"/>
          <w:iCs w:val="0"/>
          <w:color w:val="000000" w:themeColor="text1"/>
        </w:rPr>
        <w:t>le</w:t>
      </w:r>
      <w:r w:rsidRPr="00477BE3">
        <w:rPr>
          <w:i w:val="0"/>
          <w:iCs w:val="0"/>
          <w:color w:val="000000" w:themeColor="text1"/>
        </w:rPr>
        <w:t xml:space="preserve"> Podstawow</w:t>
      </w:r>
      <w:r>
        <w:rPr>
          <w:i w:val="0"/>
          <w:iCs w:val="0"/>
          <w:color w:val="000000" w:themeColor="text1"/>
        </w:rPr>
        <w:t>ej</w:t>
      </w:r>
      <w:r w:rsidRPr="00477BE3">
        <w:rPr>
          <w:i w:val="0"/>
          <w:iCs w:val="0"/>
          <w:color w:val="000000" w:themeColor="text1"/>
        </w:rPr>
        <w:t xml:space="preserve"> im. </w:t>
      </w:r>
      <w:r w:rsidR="00CE323F" w:rsidRPr="00477BE3">
        <w:rPr>
          <w:i w:val="0"/>
          <w:iCs w:val="0"/>
          <w:color w:val="000000" w:themeColor="text1"/>
        </w:rPr>
        <w:t>G</w:t>
      </w:r>
      <w:r w:rsidRPr="00477BE3">
        <w:rPr>
          <w:i w:val="0"/>
          <w:iCs w:val="0"/>
          <w:color w:val="000000" w:themeColor="text1"/>
        </w:rPr>
        <w:t>en. dyw. Tadeusza Kutrzeby w Koźlu</w:t>
      </w:r>
      <w:r w:rsidR="00CF3E87">
        <w:rPr>
          <w:i w:val="0"/>
          <w:iCs w:val="0"/>
          <w:color w:val="000000" w:themeColor="text1"/>
        </w:rPr>
        <w:t>,</w:t>
      </w:r>
      <w:r w:rsidRPr="00477BE3">
        <w:rPr>
          <w:i w:val="0"/>
          <w:iCs w:val="0"/>
          <w:color w:val="000000" w:themeColor="text1"/>
        </w:rPr>
        <w:t xml:space="preserve"> </w:t>
      </w:r>
    </w:p>
    <w:p w14:paraId="200EEE13" w14:textId="069EF5CC" w:rsidR="005366C8" w:rsidRDefault="00786CCC" w:rsidP="00FB3048">
      <w:pPr>
        <w:pStyle w:val="Akapitzlist"/>
      </w:pPr>
      <w:r>
        <w:rPr>
          <w:i w:val="0"/>
          <w:iCs w:val="0"/>
          <w:color w:val="000000" w:themeColor="text1"/>
        </w:rPr>
        <w:t xml:space="preserve">przy </w:t>
      </w:r>
      <w:r w:rsidRPr="00477BE3">
        <w:rPr>
          <w:i w:val="0"/>
          <w:iCs w:val="0"/>
          <w:color w:val="000000" w:themeColor="text1"/>
        </w:rPr>
        <w:t>Szko</w:t>
      </w:r>
      <w:r>
        <w:rPr>
          <w:i w:val="0"/>
          <w:iCs w:val="0"/>
          <w:color w:val="000000" w:themeColor="text1"/>
        </w:rPr>
        <w:t>le</w:t>
      </w:r>
      <w:r w:rsidRPr="00477BE3">
        <w:rPr>
          <w:i w:val="0"/>
          <w:iCs w:val="0"/>
          <w:color w:val="000000" w:themeColor="text1"/>
        </w:rPr>
        <w:t xml:space="preserve"> Podstawow</w:t>
      </w:r>
      <w:r>
        <w:rPr>
          <w:i w:val="0"/>
          <w:iCs w:val="0"/>
          <w:color w:val="000000" w:themeColor="text1"/>
        </w:rPr>
        <w:t>ej</w:t>
      </w:r>
      <w:r w:rsidRPr="00477BE3">
        <w:rPr>
          <w:i w:val="0"/>
          <w:iCs w:val="0"/>
          <w:color w:val="000000" w:themeColor="text1"/>
        </w:rPr>
        <w:t xml:space="preserve"> im. Henryka Sienkiewicza w Niesułkowie</w:t>
      </w:r>
      <w:bookmarkEnd w:id="59"/>
      <w:r w:rsidR="00CF3E87">
        <w:rPr>
          <w:i w:val="0"/>
          <w:iCs w:val="0"/>
          <w:color w:val="000000" w:themeColor="text1"/>
        </w:rPr>
        <w:t>.</w:t>
      </w:r>
    </w:p>
    <w:p w14:paraId="76B8F4BA" w14:textId="32E2DFBC" w:rsidR="00524C07" w:rsidRDefault="00524C07" w:rsidP="00524C07">
      <w:pPr>
        <w:pStyle w:val="Akapitzlist"/>
        <w:spacing w:before="120" w:after="60"/>
        <w:rPr>
          <w:color w:val="000000" w:themeColor="text1"/>
        </w:rPr>
      </w:pPr>
    </w:p>
    <w:p w14:paraId="44AE0BC2" w14:textId="77777777" w:rsidR="00CA4382" w:rsidRPr="00CA4382" w:rsidRDefault="00CA4382" w:rsidP="00524C07">
      <w:pPr>
        <w:pStyle w:val="Akapitzlist"/>
        <w:spacing w:before="120" w:after="60"/>
        <w:rPr>
          <w:color w:val="000000" w:themeColor="text1"/>
        </w:rPr>
      </w:pPr>
    </w:p>
    <w:p w14:paraId="5EB5B84D" w14:textId="486F73C4" w:rsidR="00786CCC" w:rsidRDefault="00786CCC" w:rsidP="00605E6F">
      <w:pPr>
        <w:pStyle w:val="Akapitzlist"/>
        <w:spacing w:before="120" w:after="60"/>
        <w:jc w:val="center"/>
      </w:pPr>
      <w:r w:rsidRPr="00FD450C">
        <w:t xml:space="preserve">Liczba dzieci </w:t>
      </w:r>
      <w:r w:rsidR="004805B8">
        <w:t>uczęszczających do przedszkoli</w:t>
      </w:r>
      <w:r w:rsidR="00A54430" w:rsidRPr="00A54430">
        <w:t xml:space="preserve"> </w:t>
      </w:r>
      <w:r w:rsidR="00A54430" w:rsidRPr="00FD450C">
        <w:t>wg stanu na 01.09.2021</w:t>
      </w:r>
      <w:r w:rsidR="00A54430">
        <w:t xml:space="preserve"> roku</w:t>
      </w:r>
    </w:p>
    <w:tbl>
      <w:tblPr>
        <w:tblStyle w:val="Tabela-Siatka3"/>
        <w:tblW w:w="5000" w:type="pct"/>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23"/>
        <w:gridCol w:w="1670"/>
        <w:gridCol w:w="1668"/>
        <w:gridCol w:w="1668"/>
      </w:tblGrid>
      <w:tr w:rsidR="00786CCC" w:rsidRPr="00F45273" w14:paraId="5560AB14" w14:textId="77777777" w:rsidTr="00236D57">
        <w:tc>
          <w:tcPr>
            <w:tcW w:w="2401" w:type="pct"/>
            <w:shd w:val="clear" w:color="auto" w:fill="B8CCE4" w:themeFill="accent1" w:themeFillTint="66"/>
            <w:hideMark/>
          </w:tcPr>
          <w:p w14:paraId="7C6C3B22" w14:textId="77777777" w:rsidR="00786CCC" w:rsidRPr="00BB3498" w:rsidRDefault="00786CCC" w:rsidP="00F92D83">
            <w:pPr>
              <w:rPr>
                <w:rFonts w:eastAsia="Times New Roman" w:cs="Calibri"/>
                <w:b/>
                <w:bCs/>
                <w:i w:val="0"/>
                <w:iCs w:val="0"/>
                <w:szCs w:val="22"/>
              </w:rPr>
            </w:pPr>
            <w:r w:rsidRPr="00BB3498">
              <w:rPr>
                <w:rFonts w:eastAsia="Times New Roman" w:cs="Calibri"/>
                <w:b/>
                <w:bCs/>
                <w:i w:val="0"/>
                <w:iCs w:val="0"/>
                <w:szCs w:val="22"/>
              </w:rPr>
              <w:t>Przedszkole</w:t>
            </w:r>
          </w:p>
        </w:tc>
        <w:tc>
          <w:tcPr>
            <w:tcW w:w="867" w:type="pct"/>
            <w:shd w:val="clear" w:color="auto" w:fill="B8CCE4" w:themeFill="accent1" w:themeFillTint="66"/>
            <w:hideMark/>
          </w:tcPr>
          <w:p w14:paraId="5F258D66" w14:textId="77777777" w:rsidR="00786CCC" w:rsidRPr="00791E69" w:rsidRDefault="00786CCC" w:rsidP="00F92D83">
            <w:pPr>
              <w:jc w:val="center"/>
              <w:rPr>
                <w:rFonts w:eastAsia="Times New Roman" w:cs="Calibri"/>
                <w:b/>
                <w:bCs/>
                <w:i w:val="0"/>
                <w:iCs w:val="0"/>
                <w:sz w:val="18"/>
                <w:szCs w:val="18"/>
              </w:rPr>
            </w:pPr>
            <w:r w:rsidRPr="00791E69">
              <w:rPr>
                <w:rFonts w:eastAsia="Times New Roman" w:cs="Calibri"/>
                <w:b/>
                <w:bCs/>
                <w:i w:val="0"/>
                <w:iCs w:val="0"/>
                <w:sz w:val="18"/>
                <w:szCs w:val="18"/>
              </w:rPr>
              <w:t>w roku szkolnym 2019/2020</w:t>
            </w:r>
          </w:p>
        </w:tc>
        <w:tc>
          <w:tcPr>
            <w:tcW w:w="866" w:type="pct"/>
            <w:shd w:val="clear" w:color="auto" w:fill="B8CCE4" w:themeFill="accent1" w:themeFillTint="66"/>
            <w:hideMark/>
          </w:tcPr>
          <w:p w14:paraId="3EAE5A3F" w14:textId="77777777" w:rsidR="00786CCC" w:rsidRPr="00791E69" w:rsidRDefault="00786CCC" w:rsidP="00F92D83">
            <w:pPr>
              <w:jc w:val="center"/>
              <w:rPr>
                <w:rFonts w:eastAsia="Times New Roman" w:cs="Calibri"/>
                <w:b/>
                <w:bCs/>
                <w:i w:val="0"/>
                <w:iCs w:val="0"/>
                <w:sz w:val="18"/>
                <w:szCs w:val="18"/>
              </w:rPr>
            </w:pPr>
            <w:r w:rsidRPr="00791E69">
              <w:rPr>
                <w:rFonts w:eastAsia="Times New Roman" w:cs="Calibri"/>
                <w:b/>
                <w:bCs/>
                <w:i w:val="0"/>
                <w:iCs w:val="0"/>
                <w:sz w:val="18"/>
                <w:szCs w:val="18"/>
              </w:rPr>
              <w:t>w roku szkolnym 2020/2021</w:t>
            </w:r>
          </w:p>
        </w:tc>
        <w:tc>
          <w:tcPr>
            <w:tcW w:w="866" w:type="pct"/>
            <w:shd w:val="clear" w:color="auto" w:fill="B8CCE4" w:themeFill="accent1" w:themeFillTint="66"/>
            <w:hideMark/>
          </w:tcPr>
          <w:p w14:paraId="41C8F4B5" w14:textId="77777777" w:rsidR="00786CCC" w:rsidRPr="00791E69" w:rsidRDefault="00786CCC" w:rsidP="00F92D83">
            <w:pPr>
              <w:jc w:val="center"/>
              <w:rPr>
                <w:rFonts w:eastAsia="Times New Roman" w:cs="Calibri"/>
                <w:b/>
                <w:bCs/>
                <w:i w:val="0"/>
                <w:iCs w:val="0"/>
                <w:sz w:val="18"/>
                <w:szCs w:val="18"/>
              </w:rPr>
            </w:pPr>
            <w:r w:rsidRPr="00791E69">
              <w:rPr>
                <w:rFonts w:eastAsia="Times New Roman" w:cs="Calibri"/>
                <w:b/>
                <w:bCs/>
                <w:i w:val="0"/>
                <w:iCs w:val="0"/>
                <w:sz w:val="18"/>
                <w:szCs w:val="18"/>
              </w:rPr>
              <w:t>w roku szkolnym 2021/2022</w:t>
            </w:r>
          </w:p>
        </w:tc>
      </w:tr>
      <w:tr w:rsidR="00786CCC" w:rsidRPr="00F45273" w14:paraId="6706EFC5" w14:textId="77777777" w:rsidTr="00236D57">
        <w:tc>
          <w:tcPr>
            <w:tcW w:w="2401" w:type="pct"/>
            <w:shd w:val="clear" w:color="auto" w:fill="DBE5F1" w:themeFill="accent1" w:themeFillTint="33"/>
            <w:hideMark/>
          </w:tcPr>
          <w:p w14:paraId="78900A9C" w14:textId="77777777" w:rsidR="00786CCC" w:rsidRPr="00CF3E87" w:rsidRDefault="00786CCC" w:rsidP="00F92D83">
            <w:pPr>
              <w:jc w:val="left"/>
              <w:rPr>
                <w:rFonts w:eastAsia="Times New Roman" w:cs="Calibri"/>
                <w:i w:val="0"/>
                <w:iCs w:val="0"/>
                <w:sz w:val="21"/>
                <w:szCs w:val="21"/>
              </w:rPr>
            </w:pPr>
            <w:r w:rsidRPr="00CF3E87">
              <w:rPr>
                <w:rFonts w:eastAsia="Times New Roman" w:cs="Calibri"/>
                <w:i w:val="0"/>
                <w:iCs w:val="0"/>
                <w:color w:val="000000"/>
                <w:sz w:val="21"/>
                <w:szCs w:val="21"/>
              </w:rPr>
              <w:t>Przedszkole Samorządowe w Strykowie przy ul. Jana Pawła II 7</w:t>
            </w:r>
          </w:p>
        </w:tc>
        <w:tc>
          <w:tcPr>
            <w:tcW w:w="867" w:type="pct"/>
            <w:shd w:val="clear" w:color="auto" w:fill="EAF1DD" w:themeFill="accent3" w:themeFillTint="33"/>
            <w:vAlign w:val="center"/>
            <w:hideMark/>
          </w:tcPr>
          <w:p w14:paraId="48F3F589" w14:textId="77777777" w:rsidR="00786CCC" w:rsidRPr="00CF3E87" w:rsidRDefault="00786CCC" w:rsidP="00F92D83">
            <w:pPr>
              <w:jc w:val="center"/>
              <w:rPr>
                <w:rFonts w:eastAsia="Times New Roman" w:cs="Calibri"/>
                <w:i w:val="0"/>
                <w:iCs w:val="0"/>
                <w:sz w:val="21"/>
                <w:szCs w:val="21"/>
              </w:rPr>
            </w:pPr>
            <w:r w:rsidRPr="00CF3E87">
              <w:rPr>
                <w:rFonts w:eastAsia="Times New Roman" w:cs="Calibri"/>
                <w:i w:val="0"/>
                <w:iCs w:val="0"/>
                <w:sz w:val="21"/>
                <w:szCs w:val="21"/>
              </w:rPr>
              <w:t>97</w:t>
            </w:r>
          </w:p>
        </w:tc>
        <w:tc>
          <w:tcPr>
            <w:tcW w:w="866" w:type="pct"/>
            <w:shd w:val="clear" w:color="auto" w:fill="EAF1DD" w:themeFill="accent3" w:themeFillTint="33"/>
            <w:vAlign w:val="center"/>
            <w:hideMark/>
          </w:tcPr>
          <w:p w14:paraId="521F7424" w14:textId="77777777" w:rsidR="00786CCC" w:rsidRPr="00CF3E87" w:rsidRDefault="00786CCC" w:rsidP="00F92D83">
            <w:pPr>
              <w:jc w:val="center"/>
              <w:rPr>
                <w:rFonts w:eastAsia="Times New Roman" w:cs="Calibri"/>
                <w:i w:val="0"/>
                <w:iCs w:val="0"/>
                <w:sz w:val="21"/>
                <w:szCs w:val="21"/>
              </w:rPr>
            </w:pPr>
            <w:r w:rsidRPr="00CF3E87">
              <w:rPr>
                <w:rFonts w:eastAsia="Times New Roman" w:cs="Calibri"/>
                <w:i w:val="0"/>
                <w:iCs w:val="0"/>
                <w:sz w:val="21"/>
                <w:szCs w:val="21"/>
              </w:rPr>
              <w:t>100</w:t>
            </w:r>
          </w:p>
        </w:tc>
        <w:tc>
          <w:tcPr>
            <w:tcW w:w="866" w:type="pct"/>
            <w:shd w:val="clear" w:color="auto" w:fill="EAF1DD" w:themeFill="accent3" w:themeFillTint="33"/>
            <w:vAlign w:val="center"/>
            <w:hideMark/>
          </w:tcPr>
          <w:p w14:paraId="1BB76E16" w14:textId="77777777" w:rsidR="00786CCC" w:rsidRPr="00CF3E87" w:rsidRDefault="00786CCC" w:rsidP="00F92D83">
            <w:pPr>
              <w:jc w:val="center"/>
              <w:rPr>
                <w:rFonts w:eastAsia="Times New Roman" w:cs="Calibri"/>
                <w:i w:val="0"/>
                <w:iCs w:val="0"/>
                <w:sz w:val="21"/>
                <w:szCs w:val="21"/>
              </w:rPr>
            </w:pPr>
            <w:r w:rsidRPr="00CF3E87">
              <w:rPr>
                <w:rFonts w:eastAsia="Times New Roman" w:cs="Calibri"/>
                <w:i w:val="0"/>
                <w:iCs w:val="0"/>
                <w:sz w:val="21"/>
                <w:szCs w:val="21"/>
              </w:rPr>
              <w:t>100</w:t>
            </w:r>
          </w:p>
        </w:tc>
      </w:tr>
      <w:tr w:rsidR="00786CCC" w:rsidRPr="00F45273" w14:paraId="2C457836" w14:textId="77777777" w:rsidTr="00236D57">
        <w:tc>
          <w:tcPr>
            <w:tcW w:w="2401" w:type="pct"/>
            <w:shd w:val="clear" w:color="auto" w:fill="DBE5F1" w:themeFill="accent1" w:themeFillTint="33"/>
            <w:hideMark/>
          </w:tcPr>
          <w:p w14:paraId="10295819" w14:textId="77777777" w:rsidR="00786CCC" w:rsidRPr="00CF3E87" w:rsidRDefault="00786CCC" w:rsidP="00F92D83">
            <w:pPr>
              <w:jc w:val="left"/>
              <w:rPr>
                <w:rFonts w:eastAsia="Times New Roman" w:cs="Calibri"/>
                <w:i w:val="0"/>
                <w:iCs w:val="0"/>
                <w:sz w:val="21"/>
                <w:szCs w:val="21"/>
              </w:rPr>
            </w:pPr>
            <w:r w:rsidRPr="00CF3E87">
              <w:rPr>
                <w:rFonts w:eastAsia="Times New Roman" w:cs="Calibri"/>
                <w:i w:val="0"/>
                <w:iCs w:val="0"/>
                <w:sz w:val="21"/>
                <w:szCs w:val="21"/>
              </w:rPr>
              <w:t xml:space="preserve">Oddział przedszkolny przy Szkole Podstawowej Nr 1 im. Władysława Jagiełły w Strykowie </w:t>
            </w:r>
          </w:p>
        </w:tc>
        <w:tc>
          <w:tcPr>
            <w:tcW w:w="867" w:type="pct"/>
            <w:shd w:val="clear" w:color="auto" w:fill="EAF1DD" w:themeFill="accent3" w:themeFillTint="33"/>
            <w:vAlign w:val="center"/>
            <w:hideMark/>
          </w:tcPr>
          <w:p w14:paraId="1D257068" w14:textId="77777777" w:rsidR="00786CCC" w:rsidRPr="00CF3E87" w:rsidRDefault="00786CCC" w:rsidP="00F92D83">
            <w:pPr>
              <w:jc w:val="center"/>
              <w:rPr>
                <w:rFonts w:eastAsia="Times New Roman" w:cs="Calibri"/>
                <w:i w:val="0"/>
                <w:iCs w:val="0"/>
                <w:sz w:val="21"/>
                <w:szCs w:val="21"/>
              </w:rPr>
            </w:pPr>
            <w:r w:rsidRPr="00CF3E87">
              <w:rPr>
                <w:rFonts w:eastAsia="Times New Roman" w:cs="Calibri"/>
                <w:i w:val="0"/>
                <w:iCs w:val="0"/>
                <w:sz w:val="21"/>
                <w:szCs w:val="21"/>
              </w:rPr>
              <w:t>25</w:t>
            </w:r>
          </w:p>
        </w:tc>
        <w:tc>
          <w:tcPr>
            <w:tcW w:w="866" w:type="pct"/>
            <w:shd w:val="clear" w:color="auto" w:fill="EAF1DD" w:themeFill="accent3" w:themeFillTint="33"/>
            <w:vAlign w:val="center"/>
            <w:hideMark/>
          </w:tcPr>
          <w:p w14:paraId="4055F789" w14:textId="77777777" w:rsidR="00786CCC" w:rsidRPr="00CF3E87" w:rsidRDefault="00786CCC" w:rsidP="00F92D83">
            <w:pPr>
              <w:jc w:val="center"/>
              <w:rPr>
                <w:rFonts w:eastAsia="Times New Roman" w:cs="Calibri"/>
                <w:i w:val="0"/>
                <w:iCs w:val="0"/>
                <w:sz w:val="21"/>
                <w:szCs w:val="21"/>
              </w:rPr>
            </w:pPr>
            <w:r w:rsidRPr="00CF3E87">
              <w:rPr>
                <w:rFonts w:eastAsia="Times New Roman" w:cs="Calibri"/>
                <w:i w:val="0"/>
                <w:iCs w:val="0"/>
                <w:sz w:val="21"/>
                <w:szCs w:val="21"/>
              </w:rPr>
              <w:t>10</w:t>
            </w:r>
          </w:p>
        </w:tc>
        <w:tc>
          <w:tcPr>
            <w:tcW w:w="866" w:type="pct"/>
            <w:shd w:val="clear" w:color="auto" w:fill="EAF1DD" w:themeFill="accent3" w:themeFillTint="33"/>
            <w:vAlign w:val="center"/>
            <w:hideMark/>
          </w:tcPr>
          <w:p w14:paraId="3D060DA0" w14:textId="77777777" w:rsidR="00786CCC" w:rsidRPr="00CF3E87" w:rsidRDefault="00786CCC" w:rsidP="00F92D83">
            <w:pPr>
              <w:jc w:val="center"/>
              <w:rPr>
                <w:rFonts w:eastAsia="Times New Roman" w:cs="Calibri"/>
                <w:i w:val="0"/>
                <w:iCs w:val="0"/>
                <w:sz w:val="21"/>
                <w:szCs w:val="21"/>
              </w:rPr>
            </w:pPr>
            <w:r w:rsidRPr="00CF3E87">
              <w:rPr>
                <w:rFonts w:eastAsia="Times New Roman" w:cs="Calibri"/>
                <w:i w:val="0"/>
                <w:iCs w:val="0"/>
                <w:sz w:val="21"/>
                <w:szCs w:val="21"/>
              </w:rPr>
              <w:t>10</w:t>
            </w:r>
          </w:p>
        </w:tc>
      </w:tr>
      <w:tr w:rsidR="00786CCC" w:rsidRPr="00F45273" w14:paraId="1FA85BC3" w14:textId="77777777" w:rsidTr="00236D57">
        <w:tc>
          <w:tcPr>
            <w:tcW w:w="2401" w:type="pct"/>
            <w:shd w:val="clear" w:color="auto" w:fill="DBE5F1" w:themeFill="accent1" w:themeFillTint="33"/>
            <w:hideMark/>
          </w:tcPr>
          <w:p w14:paraId="0021753B" w14:textId="77777777" w:rsidR="00786CCC" w:rsidRPr="00CF3E87" w:rsidRDefault="00786CCC" w:rsidP="00F92D83">
            <w:pPr>
              <w:jc w:val="left"/>
              <w:rPr>
                <w:rFonts w:eastAsia="Times New Roman" w:cs="Calibri"/>
                <w:i w:val="0"/>
                <w:iCs w:val="0"/>
                <w:sz w:val="21"/>
                <w:szCs w:val="21"/>
              </w:rPr>
            </w:pPr>
            <w:r w:rsidRPr="00CF3E87">
              <w:rPr>
                <w:rFonts w:eastAsia="Times New Roman" w:cs="Calibri"/>
                <w:i w:val="0"/>
                <w:iCs w:val="0"/>
                <w:sz w:val="21"/>
                <w:szCs w:val="21"/>
              </w:rPr>
              <w:t xml:space="preserve">Oddział przedszkolny przy Szkole Podstawowej Nr 2 im. Noblistów Polskich w Strykowie </w:t>
            </w:r>
          </w:p>
        </w:tc>
        <w:tc>
          <w:tcPr>
            <w:tcW w:w="867" w:type="pct"/>
            <w:shd w:val="clear" w:color="auto" w:fill="EAF1DD" w:themeFill="accent3" w:themeFillTint="33"/>
            <w:vAlign w:val="center"/>
            <w:hideMark/>
          </w:tcPr>
          <w:p w14:paraId="1E9B0219" w14:textId="77777777" w:rsidR="00786CCC" w:rsidRPr="00CF3E87" w:rsidRDefault="00786CCC" w:rsidP="00F92D83">
            <w:pPr>
              <w:jc w:val="center"/>
              <w:rPr>
                <w:rFonts w:eastAsia="Times New Roman" w:cs="Calibri"/>
                <w:i w:val="0"/>
                <w:iCs w:val="0"/>
                <w:sz w:val="21"/>
                <w:szCs w:val="21"/>
              </w:rPr>
            </w:pPr>
            <w:r w:rsidRPr="00CF3E87">
              <w:rPr>
                <w:rFonts w:eastAsia="Times New Roman" w:cs="Calibri"/>
                <w:i w:val="0"/>
                <w:iCs w:val="0"/>
                <w:sz w:val="21"/>
                <w:szCs w:val="21"/>
              </w:rPr>
              <w:t>40</w:t>
            </w:r>
          </w:p>
        </w:tc>
        <w:tc>
          <w:tcPr>
            <w:tcW w:w="866" w:type="pct"/>
            <w:shd w:val="clear" w:color="auto" w:fill="EAF1DD" w:themeFill="accent3" w:themeFillTint="33"/>
            <w:vAlign w:val="center"/>
            <w:hideMark/>
          </w:tcPr>
          <w:p w14:paraId="3BAC2C43" w14:textId="77777777" w:rsidR="00786CCC" w:rsidRPr="00CF3E87" w:rsidRDefault="00786CCC" w:rsidP="00F92D83">
            <w:pPr>
              <w:jc w:val="center"/>
              <w:rPr>
                <w:rFonts w:eastAsia="Times New Roman" w:cs="Calibri"/>
                <w:i w:val="0"/>
                <w:iCs w:val="0"/>
                <w:sz w:val="21"/>
                <w:szCs w:val="21"/>
              </w:rPr>
            </w:pPr>
            <w:r w:rsidRPr="00CF3E87">
              <w:rPr>
                <w:rFonts w:eastAsia="Times New Roman" w:cs="Calibri"/>
                <w:i w:val="0"/>
                <w:iCs w:val="0"/>
                <w:sz w:val="21"/>
                <w:szCs w:val="21"/>
              </w:rPr>
              <w:t>18</w:t>
            </w:r>
          </w:p>
        </w:tc>
        <w:tc>
          <w:tcPr>
            <w:tcW w:w="866" w:type="pct"/>
            <w:shd w:val="clear" w:color="auto" w:fill="EAF1DD" w:themeFill="accent3" w:themeFillTint="33"/>
            <w:vAlign w:val="center"/>
            <w:hideMark/>
          </w:tcPr>
          <w:p w14:paraId="572ACA86" w14:textId="77777777" w:rsidR="00786CCC" w:rsidRPr="00CF3E87" w:rsidRDefault="00786CCC" w:rsidP="00F92D83">
            <w:pPr>
              <w:jc w:val="center"/>
              <w:rPr>
                <w:rFonts w:eastAsia="Times New Roman" w:cs="Calibri"/>
                <w:i w:val="0"/>
                <w:iCs w:val="0"/>
                <w:sz w:val="21"/>
                <w:szCs w:val="21"/>
              </w:rPr>
            </w:pPr>
            <w:r w:rsidRPr="00CF3E87">
              <w:rPr>
                <w:rFonts w:eastAsia="Times New Roman" w:cs="Calibri"/>
                <w:i w:val="0"/>
                <w:iCs w:val="0"/>
                <w:sz w:val="21"/>
                <w:szCs w:val="21"/>
              </w:rPr>
              <w:t>23</w:t>
            </w:r>
          </w:p>
        </w:tc>
      </w:tr>
      <w:tr w:rsidR="00786CCC" w:rsidRPr="00F45273" w14:paraId="32A1602D" w14:textId="77777777" w:rsidTr="00236D57">
        <w:tc>
          <w:tcPr>
            <w:tcW w:w="2401" w:type="pct"/>
            <w:shd w:val="clear" w:color="auto" w:fill="DBE5F1" w:themeFill="accent1" w:themeFillTint="33"/>
            <w:hideMark/>
          </w:tcPr>
          <w:p w14:paraId="18D4FC98" w14:textId="77777777" w:rsidR="00786CCC" w:rsidRPr="00CF3E87" w:rsidRDefault="00786CCC" w:rsidP="00F92D83">
            <w:pPr>
              <w:jc w:val="left"/>
              <w:rPr>
                <w:rFonts w:eastAsia="Times New Roman" w:cs="Calibri"/>
                <w:i w:val="0"/>
                <w:iCs w:val="0"/>
                <w:sz w:val="21"/>
                <w:szCs w:val="21"/>
              </w:rPr>
            </w:pPr>
            <w:r w:rsidRPr="00CF3E87">
              <w:rPr>
                <w:rFonts w:eastAsia="Times New Roman" w:cs="Calibri"/>
                <w:i w:val="0"/>
                <w:iCs w:val="0"/>
                <w:sz w:val="21"/>
                <w:szCs w:val="21"/>
              </w:rPr>
              <w:t xml:space="preserve">Oddział przedszkolny przy Szkole Podstawowej im. ks. Idziego Radziszewskiego w Bratoszewicach </w:t>
            </w:r>
          </w:p>
        </w:tc>
        <w:tc>
          <w:tcPr>
            <w:tcW w:w="867" w:type="pct"/>
            <w:shd w:val="clear" w:color="auto" w:fill="EAF1DD" w:themeFill="accent3" w:themeFillTint="33"/>
            <w:vAlign w:val="center"/>
            <w:hideMark/>
          </w:tcPr>
          <w:p w14:paraId="3DEB01E6" w14:textId="77777777" w:rsidR="00786CCC" w:rsidRPr="00CF3E87" w:rsidRDefault="00786CCC" w:rsidP="00F92D83">
            <w:pPr>
              <w:jc w:val="center"/>
              <w:rPr>
                <w:rFonts w:eastAsia="Times New Roman" w:cs="Calibri"/>
                <w:i w:val="0"/>
                <w:iCs w:val="0"/>
                <w:sz w:val="21"/>
                <w:szCs w:val="21"/>
              </w:rPr>
            </w:pPr>
            <w:r w:rsidRPr="00CF3E87">
              <w:rPr>
                <w:rFonts w:eastAsia="Times New Roman" w:cs="Calibri"/>
                <w:i w:val="0"/>
                <w:iCs w:val="0"/>
                <w:sz w:val="21"/>
                <w:szCs w:val="21"/>
              </w:rPr>
              <w:t>51</w:t>
            </w:r>
          </w:p>
        </w:tc>
        <w:tc>
          <w:tcPr>
            <w:tcW w:w="866" w:type="pct"/>
            <w:shd w:val="clear" w:color="auto" w:fill="EAF1DD" w:themeFill="accent3" w:themeFillTint="33"/>
            <w:vAlign w:val="center"/>
            <w:hideMark/>
          </w:tcPr>
          <w:p w14:paraId="7BB4B49C" w14:textId="77777777" w:rsidR="00786CCC" w:rsidRPr="00CF3E87" w:rsidRDefault="00786CCC" w:rsidP="00F92D83">
            <w:pPr>
              <w:jc w:val="center"/>
              <w:rPr>
                <w:rFonts w:eastAsia="Times New Roman" w:cs="Calibri"/>
                <w:i w:val="0"/>
                <w:iCs w:val="0"/>
                <w:sz w:val="21"/>
                <w:szCs w:val="21"/>
              </w:rPr>
            </w:pPr>
            <w:r w:rsidRPr="00CF3E87">
              <w:rPr>
                <w:rFonts w:eastAsia="Times New Roman" w:cs="Calibri"/>
                <w:i w:val="0"/>
                <w:iCs w:val="0"/>
                <w:sz w:val="21"/>
                <w:szCs w:val="21"/>
              </w:rPr>
              <w:t>51</w:t>
            </w:r>
          </w:p>
        </w:tc>
        <w:tc>
          <w:tcPr>
            <w:tcW w:w="866" w:type="pct"/>
            <w:shd w:val="clear" w:color="auto" w:fill="EAF1DD" w:themeFill="accent3" w:themeFillTint="33"/>
            <w:vAlign w:val="center"/>
            <w:hideMark/>
          </w:tcPr>
          <w:p w14:paraId="5E81BFA1" w14:textId="77777777" w:rsidR="00786CCC" w:rsidRPr="00CF3E87" w:rsidRDefault="00786CCC" w:rsidP="00F92D83">
            <w:pPr>
              <w:jc w:val="center"/>
              <w:rPr>
                <w:rFonts w:eastAsia="Times New Roman" w:cs="Calibri"/>
                <w:i w:val="0"/>
                <w:iCs w:val="0"/>
                <w:sz w:val="21"/>
                <w:szCs w:val="21"/>
              </w:rPr>
            </w:pPr>
            <w:r w:rsidRPr="00CF3E87">
              <w:rPr>
                <w:rFonts w:eastAsia="Times New Roman" w:cs="Calibri"/>
                <w:i w:val="0"/>
                <w:iCs w:val="0"/>
                <w:sz w:val="21"/>
                <w:szCs w:val="21"/>
              </w:rPr>
              <w:t>51</w:t>
            </w:r>
          </w:p>
        </w:tc>
      </w:tr>
      <w:tr w:rsidR="00786CCC" w:rsidRPr="00F45273" w14:paraId="2DD5641B" w14:textId="77777777" w:rsidTr="00236D57">
        <w:tc>
          <w:tcPr>
            <w:tcW w:w="2401" w:type="pct"/>
            <w:shd w:val="clear" w:color="auto" w:fill="DBE5F1" w:themeFill="accent1" w:themeFillTint="33"/>
            <w:hideMark/>
          </w:tcPr>
          <w:p w14:paraId="73F36C45" w14:textId="77777777" w:rsidR="00786CCC" w:rsidRPr="00CF3E87" w:rsidRDefault="00786CCC" w:rsidP="00F92D83">
            <w:pPr>
              <w:jc w:val="left"/>
              <w:rPr>
                <w:rFonts w:eastAsia="Times New Roman" w:cs="Calibri"/>
                <w:i w:val="0"/>
                <w:iCs w:val="0"/>
                <w:sz w:val="21"/>
                <w:szCs w:val="21"/>
              </w:rPr>
            </w:pPr>
            <w:r w:rsidRPr="00CF3E87">
              <w:rPr>
                <w:rFonts w:eastAsia="Times New Roman" w:cs="Calibri"/>
                <w:i w:val="0"/>
                <w:iCs w:val="0"/>
                <w:sz w:val="21"/>
                <w:szCs w:val="21"/>
              </w:rPr>
              <w:t xml:space="preserve">Oddział przedszkolny przy Szkole Podstawowej im. 24 Lutego 1863 Roku w Dobrej </w:t>
            </w:r>
          </w:p>
        </w:tc>
        <w:tc>
          <w:tcPr>
            <w:tcW w:w="867" w:type="pct"/>
            <w:shd w:val="clear" w:color="auto" w:fill="EAF1DD" w:themeFill="accent3" w:themeFillTint="33"/>
            <w:vAlign w:val="center"/>
            <w:hideMark/>
          </w:tcPr>
          <w:p w14:paraId="5C8D8FAC" w14:textId="77777777" w:rsidR="00786CCC" w:rsidRPr="00CF3E87" w:rsidRDefault="00786CCC" w:rsidP="00F92D83">
            <w:pPr>
              <w:jc w:val="center"/>
              <w:rPr>
                <w:rFonts w:eastAsia="Times New Roman" w:cs="Calibri"/>
                <w:i w:val="0"/>
                <w:iCs w:val="0"/>
                <w:sz w:val="21"/>
                <w:szCs w:val="21"/>
              </w:rPr>
            </w:pPr>
            <w:r w:rsidRPr="00CF3E87">
              <w:rPr>
                <w:rFonts w:eastAsia="Times New Roman" w:cs="Calibri"/>
                <w:i w:val="0"/>
                <w:iCs w:val="0"/>
                <w:sz w:val="21"/>
                <w:szCs w:val="21"/>
              </w:rPr>
              <w:t>47</w:t>
            </w:r>
          </w:p>
        </w:tc>
        <w:tc>
          <w:tcPr>
            <w:tcW w:w="866" w:type="pct"/>
            <w:shd w:val="clear" w:color="auto" w:fill="EAF1DD" w:themeFill="accent3" w:themeFillTint="33"/>
            <w:vAlign w:val="center"/>
            <w:hideMark/>
          </w:tcPr>
          <w:p w14:paraId="3DCD9605" w14:textId="77777777" w:rsidR="00786CCC" w:rsidRPr="00CF3E87" w:rsidRDefault="00786CCC" w:rsidP="00F92D83">
            <w:pPr>
              <w:jc w:val="center"/>
              <w:rPr>
                <w:rFonts w:eastAsia="Times New Roman" w:cs="Calibri"/>
                <w:i w:val="0"/>
                <w:iCs w:val="0"/>
                <w:sz w:val="21"/>
                <w:szCs w:val="21"/>
              </w:rPr>
            </w:pPr>
            <w:r w:rsidRPr="00CF3E87">
              <w:rPr>
                <w:rFonts w:eastAsia="Times New Roman" w:cs="Calibri"/>
                <w:i w:val="0"/>
                <w:iCs w:val="0"/>
                <w:sz w:val="21"/>
                <w:szCs w:val="21"/>
              </w:rPr>
              <w:t>47</w:t>
            </w:r>
          </w:p>
        </w:tc>
        <w:tc>
          <w:tcPr>
            <w:tcW w:w="866" w:type="pct"/>
            <w:shd w:val="clear" w:color="auto" w:fill="EAF1DD" w:themeFill="accent3" w:themeFillTint="33"/>
            <w:vAlign w:val="center"/>
            <w:hideMark/>
          </w:tcPr>
          <w:p w14:paraId="1301242C" w14:textId="77777777" w:rsidR="00786CCC" w:rsidRPr="00CF3E87" w:rsidRDefault="00786CCC" w:rsidP="00F92D83">
            <w:pPr>
              <w:jc w:val="center"/>
              <w:rPr>
                <w:rFonts w:eastAsia="Times New Roman" w:cs="Calibri"/>
                <w:i w:val="0"/>
                <w:iCs w:val="0"/>
                <w:sz w:val="21"/>
                <w:szCs w:val="21"/>
              </w:rPr>
            </w:pPr>
            <w:r w:rsidRPr="00CF3E87">
              <w:rPr>
                <w:rFonts w:eastAsia="Times New Roman" w:cs="Calibri"/>
                <w:i w:val="0"/>
                <w:iCs w:val="0"/>
                <w:sz w:val="21"/>
                <w:szCs w:val="21"/>
              </w:rPr>
              <w:t>46</w:t>
            </w:r>
          </w:p>
        </w:tc>
      </w:tr>
      <w:tr w:rsidR="00786CCC" w:rsidRPr="00F45273" w14:paraId="4D3E9B7C" w14:textId="77777777" w:rsidTr="00236D57">
        <w:tc>
          <w:tcPr>
            <w:tcW w:w="2401" w:type="pct"/>
            <w:shd w:val="clear" w:color="auto" w:fill="DBE5F1" w:themeFill="accent1" w:themeFillTint="33"/>
            <w:hideMark/>
          </w:tcPr>
          <w:p w14:paraId="6E6E3B85" w14:textId="0B22B631" w:rsidR="00786CCC" w:rsidRPr="00CF3E87" w:rsidRDefault="00786CCC" w:rsidP="00F92D83">
            <w:pPr>
              <w:jc w:val="left"/>
              <w:rPr>
                <w:rFonts w:eastAsia="Times New Roman" w:cs="Calibri"/>
                <w:i w:val="0"/>
                <w:iCs w:val="0"/>
                <w:sz w:val="21"/>
                <w:szCs w:val="21"/>
              </w:rPr>
            </w:pPr>
            <w:r w:rsidRPr="00CF3E87">
              <w:rPr>
                <w:rFonts w:eastAsia="Times New Roman" w:cs="Calibri"/>
                <w:i w:val="0"/>
                <w:iCs w:val="0"/>
                <w:sz w:val="21"/>
                <w:szCs w:val="21"/>
              </w:rPr>
              <w:t xml:space="preserve">Oddział przedszkolny przy Szkole Podstawowej im. </w:t>
            </w:r>
            <w:r w:rsidR="00CE323F" w:rsidRPr="00CF3E87">
              <w:rPr>
                <w:rFonts w:eastAsia="Times New Roman" w:cs="Calibri"/>
                <w:i w:val="0"/>
                <w:iCs w:val="0"/>
                <w:sz w:val="21"/>
                <w:szCs w:val="21"/>
              </w:rPr>
              <w:t>G</w:t>
            </w:r>
            <w:r w:rsidRPr="00CF3E87">
              <w:rPr>
                <w:rFonts w:eastAsia="Times New Roman" w:cs="Calibri"/>
                <w:i w:val="0"/>
                <w:iCs w:val="0"/>
                <w:sz w:val="21"/>
                <w:szCs w:val="21"/>
              </w:rPr>
              <w:t xml:space="preserve">en. dyw. Tadeusza Kutrzeby w Koźlu </w:t>
            </w:r>
          </w:p>
        </w:tc>
        <w:tc>
          <w:tcPr>
            <w:tcW w:w="867" w:type="pct"/>
            <w:shd w:val="clear" w:color="auto" w:fill="EAF1DD" w:themeFill="accent3" w:themeFillTint="33"/>
            <w:vAlign w:val="center"/>
            <w:hideMark/>
          </w:tcPr>
          <w:p w14:paraId="15EE43BF" w14:textId="77777777" w:rsidR="00786CCC" w:rsidRPr="00CF3E87" w:rsidRDefault="00786CCC" w:rsidP="00F92D83">
            <w:pPr>
              <w:jc w:val="center"/>
              <w:rPr>
                <w:rFonts w:eastAsia="Times New Roman" w:cs="Calibri"/>
                <w:i w:val="0"/>
                <w:iCs w:val="0"/>
                <w:sz w:val="21"/>
                <w:szCs w:val="21"/>
              </w:rPr>
            </w:pPr>
            <w:r w:rsidRPr="00CF3E87">
              <w:rPr>
                <w:rFonts w:eastAsia="Times New Roman" w:cs="Calibri"/>
                <w:i w:val="0"/>
                <w:iCs w:val="0"/>
                <w:sz w:val="21"/>
                <w:szCs w:val="21"/>
              </w:rPr>
              <w:t>29</w:t>
            </w:r>
          </w:p>
        </w:tc>
        <w:tc>
          <w:tcPr>
            <w:tcW w:w="866" w:type="pct"/>
            <w:shd w:val="clear" w:color="auto" w:fill="EAF1DD" w:themeFill="accent3" w:themeFillTint="33"/>
            <w:vAlign w:val="center"/>
            <w:hideMark/>
          </w:tcPr>
          <w:p w14:paraId="70A9B58C" w14:textId="77777777" w:rsidR="00786CCC" w:rsidRPr="00CF3E87" w:rsidRDefault="00786CCC" w:rsidP="00F92D83">
            <w:pPr>
              <w:jc w:val="center"/>
              <w:rPr>
                <w:rFonts w:eastAsia="Times New Roman" w:cs="Calibri"/>
                <w:i w:val="0"/>
                <w:iCs w:val="0"/>
                <w:sz w:val="21"/>
                <w:szCs w:val="21"/>
              </w:rPr>
            </w:pPr>
            <w:r w:rsidRPr="00CF3E87">
              <w:rPr>
                <w:rFonts w:eastAsia="Times New Roman" w:cs="Calibri"/>
                <w:i w:val="0"/>
                <w:iCs w:val="0"/>
                <w:sz w:val="21"/>
                <w:szCs w:val="21"/>
              </w:rPr>
              <w:t>31</w:t>
            </w:r>
          </w:p>
        </w:tc>
        <w:tc>
          <w:tcPr>
            <w:tcW w:w="866" w:type="pct"/>
            <w:shd w:val="clear" w:color="auto" w:fill="EAF1DD" w:themeFill="accent3" w:themeFillTint="33"/>
            <w:vAlign w:val="center"/>
            <w:hideMark/>
          </w:tcPr>
          <w:p w14:paraId="39A6C0C8" w14:textId="77777777" w:rsidR="00786CCC" w:rsidRPr="00CF3E87" w:rsidRDefault="00786CCC" w:rsidP="00F92D83">
            <w:pPr>
              <w:jc w:val="center"/>
              <w:rPr>
                <w:rFonts w:eastAsia="Times New Roman" w:cs="Calibri"/>
                <w:i w:val="0"/>
                <w:iCs w:val="0"/>
                <w:sz w:val="21"/>
                <w:szCs w:val="21"/>
              </w:rPr>
            </w:pPr>
            <w:r w:rsidRPr="00CF3E87">
              <w:rPr>
                <w:rFonts w:eastAsia="Times New Roman" w:cs="Calibri"/>
                <w:i w:val="0"/>
                <w:iCs w:val="0"/>
                <w:sz w:val="21"/>
                <w:szCs w:val="21"/>
              </w:rPr>
              <w:t>30</w:t>
            </w:r>
          </w:p>
        </w:tc>
      </w:tr>
      <w:tr w:rsidR="00786CCC" w:rsidRPr="00F45273" w14:paraId="03669F3F" w14:textId="77777777" w:rsidTr="00236D57">
        <w:tc>
          <w:tcPr>
            <w:tcW w:w="2401" w:type="pct"/>
            <w:shd w:val="clear" w:color="auto" w:fill="DBE5F1" w:themeFill="accent1" w:themeFillTint="33"/>
            <w:hideMark/>
          </w:tcPr>
          <w:p w14:paraId="75DFD449" w14:textId="77777777" w:rsidR="00786CCC" w:rsidRPr="00CF3E87" w:rsidRDefault="00786CCC" w:rsidP="00F92D83">
            <w:pPr>
              <w:jc w:val="left"/>
              <w:rPr>
                <w:rFonts w:eastAsia="Times New Roman" w:cs="Calibri"/>
                <w:i w:val="0"/>
                <w:iCs w:val="0"/>
                <w:sz w:val="21"/>
                <w:szCs w:val="21"/>
              </w:rPr>
            </w:pPr>
            <w:r w:rsidRPr="00CF3E87">
              <w:rPr>
                <w:rFonts w:eastAsia="Times New Roman" w:cs="Calibri"/>
                <w:i w:val="0"/>
                <w:iCs w:val="0"/>
                <w:sz w:val="21"/>
                <w:szCs w:val="21"/>
              </w:rPr>
              <w:t>Oddział przedszkolny przy Szkole Podstawowej im. Henryka Sienkiewicza w Niesułkowie</w:t>
            </w:r>
          </w:p>
        </w:tc>
        <w:tc>
          <w:tcPr>
            <w:tcW w:w="867" w:type="pct"/>
            <w:shd w:val="clear" w:color="auto" w:fill="EAF1DD" w:themeFill="accent3" w:themeFillTint="33"/>
            <w:vAlign w:val="center"/>
            <w:hideMark/>
          </w:tcPr>
          <w:p w14:paraId="26DFF878" w14:textId="77777777" w:rsidR="00786CCC" w:rsidRPr="00CF3E87" w:rsidRDefault="00786CCC" w:rsidP="00F92D83">
            <w:pPr>
              <w:jc w:val="center"/>
              <w:rPr>
                <w:rFonts w:eastAsia="Times New Roman" w:cs="Calibri"/>
                <w:i w:val="0"/>
                <w:iCs w:val="0"/>
                <w:sz w:val="21"/>
                <w:szCs w:val="21"/>
              </w:rPr>
            </w:pPr>
            <w:r w:rsidRPr="00CF3E87">
              <w:rPr>
                <w:rFonts w:eastAsia="Times New Roman" w:cs="Calibri"/>
                <w:i w:val="0"/>
                <w:iCs w:val="0"/>
                <w:sz w:val="21"/>
                <w:szCs w:val="21"/>
              </w:rPr>
              <w:t>13</w:t>
            </w:r>
          </w:p>
        </w:tc>
        <w:tc>
          <w:tcPr>
            <w:tcW w:w="866" w:type="pct"/>
            <w:shd w:val="clear" w:color="auto" w:fill="EAF1DD" w:themeFill="accent3" w:themeFillTint="33"/>
            <w:vAlign w:val="center"/>
            <w:hideMark/>
          </w:tcPr>
          <w:p w14:paraId="794BE87C" w14:textId="77777777" w:rsidR="00786CCC" w:rsidRPr="00CF3E87" w:rsidRDefault="00786CCC" w:rsidP="00F92D83">
            <w:pPr>
              <w:jc w:val="center"/>
              <w:rPr>
                <w:rFonts w:eastAsia="Times New Roman" w:cs="Calibri"/>
                <w:i w:val="0"/>
                <w:iCs w:val="0"/>
                <w:sz w:val="21"/>
                <w:szCs w:val="21"/>
              </w:rPr>
            </w:pPr>
            <w:r w:rsidRPr="00CF3E87">
              <w:rPr>
                <w:rFonts w:eastAsia="Times New Roman" w:cs="Calibri"/>
                <w:i w:val="0"/>
                <w:iCs w:val="0"/>
                <w:sz w:val="21"/>
                <w:szCs w:val="21"/>
              </w:rPr>
              <w:t>5</w:t>
            </w:r>
          </w:p>
        </w:tc>
        <w:tc>
          <w:tcPr>
            <w:tcW w:w="866" w:type="pct"/>
            <w:shd w:val="clear" w:color="auto" w:fill="EAF1DD" w:themeFill="accent3" w:themeFillTint="33"/>
            <w:vAlign w:val="center"/>
            <w:hideMark/>
          </w:tcPr>
          <w:p w14:paraId="7022D587" w14:textId="77777777" w:rsidR="00786CCC" w:rsidRPr="00CF3E87" w:rsidRDefault="00786CCC" w:rsidP="00F92D83">
            <w:pPr>
              <w:jc w:val="center"/>
              <w:rPr>
                <w:rFonts w:eastAsia="Times New Roman" w:cs="Calibri"/>
                <w:i w:val="0"/>
                <w:iCs w:val="0"/>
                <w:sz w:val="21"/>
                <w:szCs w:val="21"/>
              </w:rPr>
            </w:pPr>
            <w:r w:rsidRPr="00CF3E87">
              <w:rPr>
                <w:rFonts w:eastAsia="Times New Roman" w:cs="Calibri"/>
                <w:i w:val="0"/>
                <w:iCs w:val="0"/>
                <w:sz w:val="21"/>
                <w:szCs w:val="21"/>
              </w:rPr>
              <w:t>9</w:t>
            </w:r>
          </w:p>
        </w:tc>
      </w:tr>
      <w:tr w:rsidR="00786CCC" w:rsidRPr="00F45273" w14:paraId="66862AF4" w14:textId="77777777" w:rsidTr="00236D57">
        <w:tc>
          <w:tcPr>
            <w:tcW w:w="2401" w:type="pct"/>
            <w:shd w:val="clear" w:color="auto" w:fill="B8CCE4" w:themeFill="accent1" w:themeFillTint="66"/>
          </w:tcPr>
          <w:p w14:paraId="12F7E977" w14:textId="77777777" w:rsidR="00786CCC" w:rsidRPr="00A84A91" w:rsidRDefault="00786CCC" w:rsidP="00F92D83">
            <w:pPr>
              <w:jc w:val="right"/>
              <w:rPr>
                <w:rFonts w:eastAsia="Times New Roman" w:cs="Calibri"/>
                <w:i w:val="0"/>
                <w:iCs w:val="0"/>
                <w:szCs w:val="22"/>
              </w:rPr>
            </w:pPr>
            <w:r w:rsidRPr="00A84A91">
              <w:rPr>
                <w:rFonts w:eastAsia="Times New Roman" w:cs="Calibri"/>
                <w:i w:val="0"/>
                <w:iCs w:val="0"/>
                <w:szCs w:val="22"/>
              </w:rPr>
              <w:t>Razem</w:t>
            </w:r>
          </w:p>
        </w:tc>
        <w:tc>
          <w:tcPr>
            <w:tcW w:w="867" w:type="pct"/>
            <w:shd w:val="clear" w:color="auto" w:fill="B8CCE4" w:themeFill="accent1" w:themeFillTint="66"/>
            <w:vAlign w:val="center"/>
          </w:tcPr>
          <w:p w14:paraId="4BC428D6" w14:textId="77777777" w:rsidR="00786CCC" w:rsidRPr="00A84A91" w:rsidRDefault="00786CCC" w:rsidP="00F92D83">
            <w:pPr>
              <w:jc w:val="center"/>
              <w:rPr>
                <w:rFonts w:eastAsia="Times New Roman" w:cs="Calibri"/>
                <w:b/>
                <w:bCs/>
                <w:i w:val="0"/>
                <w:iCs w:val="0"/>
                <w:szCs w:val="22"/>
              </w:rPr>
            </w:pPr>
            <w:r w:rsidRPr="00A84A91">
              <w:rPr>
                <w:rFonts w:cs="Calibri"/>
                <w:b/>
                <w:bCs/>
                <w:i w:val="0"/>
                <w:iCs w:val="0"/>
                <w:color w:val="000000"/>
                <w:szCs w:val="22"/>
              </w:rPr>
              <w:t>302</w:t>
            </w:r>
          </w:p>
        </w:tc>
        <w:tc>
          <w:tcPr>
            <w:tcW w:w="866" w:type="pct"/>
            <w:shd w:val="clear" w:color="auto" w:fill="B8CCE4" w:themeFill="accent1" w:themeFillTint="66"/>
            <w:vAlign w:val="center"/>
          </w:tcPr>
          <w:p w14:paraId="3F5F72D5" w14:textId="77777777" w:rsidR="00786CCC" w:rsidRPr="00A84A91" w:rsidRDefault="00786CCC" w:rsidP="00F92D83">
            <w:pPr>
              <w:jc w:val="center"/>
              <w:rPr>
                <w:rFonts w:eastAsia="Times New Roman" w:cs="Calibri"/>
                <w:b/>
                <w:bCs/>
                <w:i w:val="0"/>
                <w:iCs w:val="0"/>
                <w:szCs w:val="22"/>
              </w:rPr>
            </w:pPr>
            <w:r w:rsidRPr="00A84A91">
              <w:rPr>
                <w:rFonts w:cs="Calibri"/>
                <w:b/>
                <w:bCs/>
                <w:i w:val="0"/>
                <w:iCs w:val="0"/>
                <w:color w:val="000000"/>
                <w:szCs w:val="22"/>
              </w:rPr>
              <w:t>262</w:t>
            </w:r>
          </w:p>
        </w:tc>
        <w:tc>
          <w:tcPr>
            <w:tcW w:w="866" w:type="pct"/>
            <w:shd w:val="clear" w:color="auto" w:fill="B8CCE4" w:themeFill="accent1" w:themeFillTint="66"/>
            <w:vAlign w:val="center"/>
          </w:tcPr>
          <w:p w14:paraId="4BC52E18" w14:textId="77777777" w:rsidR="00786CCC" w:rsidRPr="00A84A91" w:rsidRDefault="00786CCC" w:rsidP="00F92D83">
            <w:pPr>
              <w:jc w:val="center"/>
              <w:rPr>
                <w:rFonts w:eastAsia="Times New Roman" w:cs="Calibri"/>
                <w:b/>
                <w:bCs/>
                <w:i w:val="0"/>
                <w:iCs w:val="0"/>
                <w:szCs w:val="22"/>
              </w:rPr>
            </w:pPr>
            <w:r w:rsidRPr="00A84A91">
              <w:rPr>
                <w:rFonts w:cs="Calibri"/>
                <w:b/>
                <w:bCs/>
                <w:i w:val="0"/>
                <w:iCs w:val="0"/>
                <w:color w:val="000000"/>
                <w:szCs w:val="22"/>
              </w:rPr>
              <w:t>269</w:t>
            </w:r>
          </w:p>
        </w:tc>
      </w:tr>
    </w:tbl>
    <w:p w14:paraId="442AC37C" w14:textId="1E72DBC6" w:rsidR="00786CCC" w:rsidRPr="00975E4D" w:rsidRDefault="00786CCC" w:rsidP="00786CCC">
      <w:pPr>
        <w:pStyle w:val="Legenda"/>
        <w:spacing w:before="60" w:after="120"/>
        <w:jc w:val="center"/>
        <w:rPr>
          <w:b w:val="0"/>
          <w:bCs w:val="0"/>
          <w:color w:val="auto"/>
        </w:rPr>
      </w:pPr>
      <w:r w:rsidRPr="009B1561">
        <w:rPr>
          <w:b w:val="0"/>
          <w:bCs w:val="0"/>
          <w:color w:val="auto"/>
        </w:rPr>
        <w:t xml:space="preserve">Źródło: Dane Urzędu </w:t>
      </w:r>
      <w:r w:rsidR="00F7394E">
        <w:rPr>
          <w:b w:val="0"/>
          <w:bCs w:val="0"/>
          <w:color w:val="auto"/>
        </w:rPr>
        <w:t xml:space="preserve">Miejskiego w </w:t>
      </w:r>
      <w:r w:rsidRPr="009B1561">
        <w:rPr>
          <w:b w:val="0"/>
          <w:bCs w:val="0"/>
          <w:color w:val="auto"/>
        </w:rPr>
        <w:t xml:space="preserve"> Stryk</w:t>
      </w:r>
      <w:r w:rsidR="00F7394E">
        <w:rPr>
          <w:b w:val="0"/>
          <w:bCs w:val="0"/>
          <w:color w:val="auto"/>
        </w:rPr>
        <w:t>owie</w:t>
      </w:r>
      <w:r w:rsidRPr="009B1561">
        <w:rPr>
          <w:b w:val="0"/>
          <w:bCs w:val="0"/>
          <w:color w:val="auto"/>
        </w:rPr>
        <w:t>.</w:t>
      </w:r>
    </w:p>
    <w:p w14:paraId="4AACA624" w14:textId="77777777" w:rsidR="00D15E6F" w:rsidRDefault="00D15E6F" w:rsidP="00786CCC">
      <w:pPr>
        <w:autoSpaceDE w:val="0"/>
        <w:autoSpaceDN w:val="0"/>
        <w:adjustRightInd w:val="0"/>
        <w:jc w:val="left"/>
        <w:rPr>
          <w:rFonts w:ascii="Calibri" w:hAnsi="Calibri" w:cs="Calibri"/>
          <w:i w:val="0"/>
          <w:iCs w:val="0"/>
          <w:color w:val="000000"/>
          <w:szCs w:val="22"/>
        </w:rPr>
      </w:pPr>
    </w:p>
    <w:p w14:paraId="379A34A7" w14:textId="30550402" w:rsidR="00786CCC" w:rsidRPr="006C4988" w:rsidRDefault="00786CCC" w:rsidP="00786CCC">
      <w:pPr>
        <w:autoSpaceDE w:val="0"/>
        <w:autoSpaceDN w:val="0"/>
        <w:adjustRightInd w:val="0"/>
        <w:jc w:val="left"/>
        <w:rPr>
          <w:rFonts w:ascii="Calibri" w:hAnsi="Calibri" w:cs="Calibri"/>
          <w:i w:val="0"/>
          <w:iCs w:val="0"/>
          <w:color w:val="000000"/>
          <w:szCs w:val="22"/>
        </w:rPr>
      </w:pPr>
      <w:r w:rsidRPr="006C4988">
        <w:rPr>
          <w:rFonts w:ascii="Calibri" w:hAnsi="Calibri" w:cs="Calibri"/>
          <w:i w:val="0"/>
          <w:iCs w:val="0"/>
          <w:color w:val="000000"/>
          <w:szCs w:val="22"/>
        </w:rPr>
        <w:t xml:space="preserve">Sieć publicznych przedszkoli na terenie </w:t>
      </w:r>
      <w:r w:rsidR="00390741">
        <w:rPr>
          <w:rFonts w:ascii="Calibri" w:hAnsi="Calibri" w:cs="Calibri"/>
          <w:i w:val="0"/>
          <w:iCs w:val="0"/>
          <w:color w:val="000000"/>
          <w:szCs w:val="22"/>
        </w:rPr>
        <w:t>G</w:t>
      </w:r>
      <w:r w:rsidRPr="006C4988">
        <w:rPr>
          <w:rFonts w:ascii="Calibri" w:hAnsi="Calibri" w:cs="Calibri"/>
          <w:i w:val="0"/>
          <w:iCs w:val="0"/>
          <w:color w:val="000000"/>
          <w:szCs w:val="22"/>
        </w:rPr>
        <w:t>miny Stryków uzupełniają trzy przedszkola niepubliczne</w:t>
      </w:r>
      <w:r>
        <w:rPr>
          <w:rFonts w:ascii="Calibri" w:hAnsi="Calibri" w:cs="Calibri"/>
          <w:i w:val="0"/>
          <w:iCs w:val="0"/>
          <w:color w:val="000000"/>
          <w:szCs w:val="22"/>
        </w:rPr>
        <w:t xml:space="preserve">, które </w:t>
      </w:r>
      <w:r w:rsidRPr="006C4988">
        <w:rPr>
          <w:rFonts w:ascii="Calibri" w:hAnsi="Calibri" w:cs="Calibri"/>
          <w:i w:val="0"/>
          <w:iCs w:val="0"/>
          <w:color w:val="000000"/>
          <w:szCs w:val="22"/>
        </w:rPr>
        <w:t>otrzym</w:t>
      </w:r>
      <w:r>
        <w:rPr>
          <w:rFonts w:ascii="Calibri" w:hAnsi="Calibri" w:cs="Calibri"/>
          <w:i w:val="0"/>
          <w:iCs w:val="0"/>
          <w:color w:val="000000"/>
          <w:szCs w:val="22"/>
        </w:rPr>
        <w:t xml:space="preserve">ują </w:t>
      </w:r>
      <w:r w:rsidRPr="006C4988">
        <w:rPr>
          <w:rFonts w:ascii="Calibri" w:hAnsi="Calibri" w:cs="Calibri"/>
          <w:i w:val="0"/>
          <w:iCs w:val="0"/>
          <w:color w:val="000000"/>
          <w:szCs w:val="22"/>
        </w:rPr>
        <w:t xml:space="preserve">dotację z budżetu Gminy </w:t>
      </w:r>
      <w:r w:rsidR="00390741">
        <w:rPr>
          <w:rFonts w:ascii="Calibri" w:hAnsi="Calibri" w:cs="Calibri"/>
          <w:i w:val="0"/>
          <w:iCs w:val="0"/>
          <w:color w:val="000000"/>
          <w:szCs w:val="22"/>
        </w:rPr>
        <w:t xml:space="preserve">Stryków </w:t>
      </w:r>
      <w:r w:rsidRPr="006C4988">
        <w:rPr>
          <w:rFonts w:ascii="Calibri" w:hAnsi="Calibri" w:cs="Calibri"/>
          <w:i w:val="0"/>
          <w:iCs w:val="0"/>
          <w:color w:val="000000"/>
          <w:szCs w:val="22"/>
        </w:rPr>
        <w:t>na każde dziecko uczęszczające do placówki</w:t>
      </w:r>
      <w:r>
        <w:rPr>
          <w:rFonts w:ascii="Calibri" w:hAnsi="Calibri" w:cs="Calibri"/>
          <w:i w:val="0"/>
          <w:iCs w:val="0"/>
          <w:color w:val="000000"/>
          <w:szCs w:val="22"/>
        </w:rPr>
        <w:t>:</w:t>
      </w:r>
    </w:p>
    <w:p w14:paraId="31E2C4E2" w14:textId="48878E6D" w:rsidR="00786CCC" w:rsidRPr="006C4988" w:rsidRDefault="00786CCC" w:rsidP="00663D89">
      <w:pPr>
        <w:pStyle w:val="Akapitzlist"/>
        <w:numPr>
          <w:ilvl w:val="0"/>
          <w:numId w:val="12"/>
        </w:numPr>
        <w:autoSpaceDE w:val="0"/>
        <w:autoSpaceDN w:val="0"/>
        <w:adjustRightInd w:val="0"/>
        <w:jc w:val="left"/>
        <w:rPr>
          <w:rFonts w:ascii="Calibri" w:hAnsi="Calibri" w:cs="Calibri"/>
          <w:i w:val="0"/>
          <w:iCs w:val="0"/>
          <w:color w:val="000000"/>
          <w:szCs w:val="22"/>
        </w:rPr>
      </w:pPr>
      <w:r w:rsidRPr="006C4988">
        <w:rPr>
          <w:rFonts w:ascii="Calibri" w:hAnsi="Calibri" w:cs="Calibri"/>
          <w:i w:val="0"/>
          <w:iCs w:val="0"/>
          <w:color w:val="000000"/>
          <w:szCs w:val="22"/>
        </w:rPr>
        <w:t>Niepubliczne Przedszkole Sióstr Służebniczek</w:t>
      </w:r>
      <w:r w:rsidR="00524C07">
        <w:rPr>
          <w:rFonts w:ascii="Calibri" w:hAnsi="Calibri" w:cs="Calibri"/>
          <w:i w:val="0"/>
          <w:iCs w:val="0"/>
          <w:color w:val="000000"/>
          <w:szCs w:val="22"/>
        </w:rPr>
        <w:t xml:space="preserve"> </w:t>
      </w:r>
      <w:r w:rsidR="00CE323F">
        <w:rPr>
          <w:rFonts w:ascii="Calibri" w:hAnsi="Calibri" w:cs="Calibri"/>
          <w:i w:val="0"/>
          <w:iCs w:val="0"/>
          <w:color w:val="000000"/>
          <w:szCs w:val="22"/>
        </w:rPr>
        <w:t>Np.</w:t>
      </w:r>
      <w:r w:rsidRPr="006C4988">
        <w:rPr>
          <w:rFonts w:ascii="Calibri" w:hAnsi="Calibri" w:cs="Calibri"/>
          <w:i w:val="0"/>
          <w:iCs w:val="0"/>
          <w:color w:val="000000"/>
          <w:szCs w:val="22"/>
        </w:rPr>
        <w:t xml:space="preserve">MP NP w Strykowie – 3 oddziały, 67 dzieci, </w:t>
      </w:r>
    </w:p>
    <w:p w14:paraId="63A7E040" w14:textId="77777777" w:rsidR="00786CCC" w:rsidRPr="006C4988" w:rsidRDefault="00786CCC" w:rsidP="00663D89">
      <w:pPr>
        <w:pStyle w:val="Akapitzlist"/>
        <w:numPr>
          <w:ilvl w:val="0"/>
          <w:numId w:val="12"/>
        </w:numPr>
        <w:autoSpaceDE w:val="0"/>
        <w:autoSpaceDN w:val="0"/>
        <w:adjustRightInd w:val="0"/>
        <w:jc w:val="left"/>
        <w:rPr>
          <w:rFonts w:ascii="Calibri" w:hAnsi="Calibri" w:cs="Calibri"/>
          <w:i w:val="0"/>
          <w:iCs w:val="0"/>
          <w:color w:val="000000"/>
          <w:szCs w:val="22"/>
        </w:rPr>
      </w:pPr>
      <w:r w:rsidRPr="006C4988">
        <w:rPr>
          <w:rFonts w:ascii="Calibri" w:hAnsi="Calibri" w:cs="Calibri"/>
          <w:i w:val="0"/>
          <w:iCs w:val="0"/>
          <w:color w:val="000000"/>
          <w:szCs w:val="22"/>
        </w:rPr>
        <w:t xml:space="preserve">Niepubliczne Przedszkole Świętej Rodziny w Niesułkowie – 3 oddziały, 40 dzieci, </w:t>
      </w:r>
    </w:p>
    <w:p w14:paraId="3A52E266" w14:textId="77777777" w:rsidR="00786CCC" w:rsidRPr="00975E4D" w:rsidRDefault="00786CCC" w:rsidP="00663D89">
      <w:pPr>
        <w:pStyle w:val="Akapitzlist"/>
        <w:numPr>
          <w:ilvl w:val="0"/>
          <w:numId w:val="12"/>
        </w:numPr>
        <w:autoSpaceDE w:val="0"/>
        <w:autoSpaceDN w:val="0"/>
        <w:adjustRightInd w:val="0"/>
        <w:jc w:val="left"/>
        <w:rPr>
          <w:rFonts w:ascii="Calibri" w:hAnsi="Calibri" w:cs="Calibri"/>
          <w:i w:val="0"/>
          <w:iCs w:val="0"/>
          <w:color w:val="000000"/>
          <w:szCs w:val="22"/>
        </w:rPr>
      </w:pPr>
      <w:r w:rsidRPr="006C4988">
        <w:rPr>
          <w:rFonts w:ascii="Calibri" w:hAnsi="Calibri" w:cs="Calibri"/>
          <w:i w:val="0"/>
          <w:iCs w:val="0"/>
          <w:color w:val="000000"/>
          <w:szCs w:val="22"/>
        </w:rPr>
        <w:t>Przedszkole Niepubliczne „</w:t>
      </w:r>
      <w:proofErr w:type="spellStart"/>
      <w:r w:rsidRPr="006C4988">
        <w:rPr>
          <w:rFonts w:ascii="Calibri" w:hAnsi="Calibri" w:cs="Calibri"/>
          <w:i w:val="0"/>
          <w:iCs w:val="0"/>
          <w:color w:val="000000"/>
          <w:szCs w:val="22"/>
        </w:rPr>
        <w:t>Kucykowe</w:t>
      </w:r>
      <w:proofErr w:type="spellEnd"/>
      <w:r w:rsidRPr="006C4988">
        <w:rPr>
          <w:rFonts w:ascii="Calibri" w:hAnsi="Calibri" w:cs="Calibri"/>
          <w:i w:val="0"/>
          <w:iCs w:val="0"/>
          <w:color w:val="000000"/>
          <w:szCs w:val="22"/>
        </w:rPr>
        <w:t xml:space="preserve"> Przedszkole” w Smolicach – 4 oddziały, 85 dzieci</w:t>
      </w:r>
      <w:r>
        <w:rPr>
          <w:rFonts w:ascii="Calibri" w:hAnsi="Calibri" w:cs="Calibri"/>
          <w:i w:val="0"/>
          <w:iCs w:val="0"/>
          <w:color w:val="000000"/>
          <w:szCs w:val="22"/>
        </w:rPr>
        <w:t xml:space="preserve"> </w:t>
      </w:r>
    </w:p>
    <w:p w14:paraId="18C43328" w14:textId="27572CC2" w:rsidR="00786CCC" w:rsidRPr="00FB3048" w:rsidRDefault="00786CCC" w:rsidP="00786CCC">
      <w:pPr>
        <w:autoSpaceDE w:val="0"/>
        <w:autoSpaceDN w:val="0"/>
        <w:adjustRightInd w:val="0"/>
        <w:spacing w:before="120"/>
        <w:rPr>
          <w:rFonts w:ascii="Calibri" w:hAnsi="Calibri" w:cs="Calibri"/>
          <w:i w:val="0"/>
          <w:iCs w:val="0"/>
          <w:color w:val="000000"/>
          <w:szCs w:val="22"/>
        </w:rPr>
      </w:pPr>
      <w:bookmarkStart w:id="60" w:name="_Hlk109238139"/>
      <w:r w:rsidRPr="00FB2AD4">
        <w:rPr>
          <w:rFonts w:ascii="Calibri" w:hAnsi="Calibri" w:cs="Calibri"/>
          <w:i w:val="0"/>
          <w:iCs w:val="0"/>
          <w:color w:val="000000"/>
          <w:szCs w:val="22"/>
        </w:rPr>
        <w:t xml:space="preserve">Wśród form opieki nad dziećmi do lat 3 na terenie </w:t>
      </w:r>
      <w:r w:rsidR="00932DAB" w:rsidRPr="00FB2AD4">
        <w:rPr>
          <w:rFonts w:ascii="Calibri" w:hAnsi="Calibri" w:cs="Calibri"/>
          <w:i w:val="0"/>
          <w:iCs w:val="0"/>
          <w:color w:val="000000"/>
          <w:szCs w:val="22"/>
        </w:rPr>
        <w:t>g</w:t>
      </w:r>
      <w:r w:rsidRPr="00FB2AD4">
        <w:rPr>
          <w:rFonts w:ascii="Calibri" w:hAnsi="Calibri" w:cs="Calibri"/>
          <w:i w:val="0"/>
          <w:iCs w:val="0"/>
          <w:color w:val="000000"/>
          <w:szCs w:val="22"/>
        </w:rPr>
        <w:t>miny w</w:t>
      </w:r>
      <w:r w:rsidR="00524C07">
        <w:rPr>
          <w:rFonts w:ascii="Calibri" w:hAnsi="Calibri" w:cs="Calibri"/>
          <w:i w:val="0"/>
          <w:iCs w:val="0"/>
          <w:color w:val="000000"/>
          <w:szCs w:val="22"/>
        </w:rPr>
        <w:t xml:space="preserve"> roku 2022 funkcjonują</w:t>
      </w:r>
      <w:r w:rsidRPr="00FB2AD4">
        <w:rPr>
          <w:rFonts w:ascii="Calibri" w:hAnsi="Calibri" w:cs="Calibri"/>
          <w:i w:val="0"/>
          <w:iCs w:val="0"/>
          <w:color w:val="000000"/>
          <w:szCs w:val="22"/>
        </w:rPr>
        <w:t xml:space="preserve"> trzy żłobki zapewniające </w:t>
      </w:r>
      <w:r w:rsidRPr="00FB3048">
        <w:rPr>
          <w:rFonts w:ascii="Calibri" w:hAnsi="Calibri" w:cs="Calibri"/>
          <w:i w:val="0"/>
          <w:iCs w:val="0"/>
          <w:color w:val="000000"/>
          <w:szCs w:val="22"/>
        </w:rPr>
        <w:t>łącznie 81 miejsc:</w:t>
      </w:r>
    </w:p>
    <w:p w14:paraId="39EB3FAD" w14:textId="565CE65E" w:rsidR="00786CCC" w:rsidRPr="00FB3048" w:rsidRDefault="00786CCC" w:rsidP="00663D89">
      <w:pPr>
        <w:pStyle w:val="Akapitzlist"/>
        <w:numPr>
          <w:ilvl w:val="0"/>
          <w:numId w:val="13"/>
        </w:numPr>
        <w:autoSpaceDE w:val="0"/>
        <w:autoSpaceDN w:val="0"/>
        <w:adjustRightInd w:val="0"/>
        <w:rPr>
          <w:rFonts w:ascii="Calibri" w:hAnsi="Calibri" w:cs="Calibri"/>
          <w:i w:val="0"/>
          <w:iCs w:val="0"/>
          <w:color w:val="000000"/>
          <w:szCs w:val="22"/>
        </w:rPr>
      </w:pPr>
      <w:r w:rsidRPr="00FB3048">
        <w:rPr>
          <w:rFonts w:ascii="Calibri" w:hAnsi="Calibri" w:cs="Calibri"/>
          <w:i w:val="0"/>
          <w:iCs w:val="0"/>
          <w:color w:val="000000"/>
          <w:szCs w:val="22"/>
        </w:rPr>
        <w:t>żłobek</w:t>
      </w:r>
      <w:r w:rsidR="00524C07" w:rsidRPr="00FB3048">
        <w:rPr>
          <w:rFonts w:ascii="Calibri" w:hAnsi="Calibri" w:cs="Calibri"/>
          <w:i w:val="0"/>
          <w:iCs w:val="0"/>
          <w:color w:val="000000"/>
          <w:szCs w:val="22"/>
        </w:rPr>
        <w:t xml:space="preserve"> </w:t>
      </w:r>
      <w:r w:rsidRPr="00FB3048">
        <w:rPr>
          <w:rFonts w:ascii="Calibri" w:hAnsi="Calibri" w:cs="Calibri"/>
          <w:i w:val="0"/>
          <w:iCs w:val="0"/>
          <w:color w:val="000000"/>
          <w:szCs w:val="22"/>
        </w:rPr>
        <w:t>"Lusia", Stryków, Pl. Łukasińskiego 1, liczba miejsc – 21</w:t>
      </w:r>
    </w:p>
    <w:p w14:paraId="10F6A7E4" w14:textId="72930050" w:rsidR="00786CCC" w:rsidRPr="00FB2AD4" w:rsidRDefault="00524C07" w:rsidP="00663D89">
      <w:pPr>
        <w:pStyle w:val="Akapitzlist"/>
        <w:numPr>
          <w:ilvl w:val="0"/>
          <w:numId w:val="12"/>
        </w:numPr>
        <w:autoSpaceDE w:val="0"/>
        <w:autoSpaceDN w:val="0"/>
        <w:adjustRightInd w:val="0"/>
        <w:rPr>
          <w:rFonts w:ascii="Calibri" w:hAnsi="Calibri" w:cs="Calibri"/>
          <w:i w:val="0"/>
          <w:iCs w:val="0"/>
          <w:color w:val="000000"/>
          <w:szCs w:val="22"/>
        </w:rPr>
      </w:pPr>
      <w:r w:rsidRPr="00FB3048">
        <w:rPr>
          <w:rFonts w:ascii="Calibri" w:hAnsi="Calibri" w:cs="Calibri"/>
          <w:i w:val="0"/>
          <w:iCs w:val="0"/>
          <w:color w:val="000000"/>
          <w:szCs w:val="22"/>
        </w:rPr>
        <w:t>ż</w:t>
      </w:r>
      <w:r w:rsidR="00786CCC" w:rsidRPr="00FB3048">
        <w:rPr>
          <w:rFonts w:ascii="Calibri" w:hAnsi="Calibri" w:cs="Calibri"/>
          <w:i w:val="0"/>
          <w:iCs w:val="0"/>
          <w:color w:val="000000"/>
          <w:szCs w:val="22"/>
        </w:rPr>
        <w:t>łobek "</w:t>
      </w:r>
      <w:proofErr w:type="spellStart"/>
      <w:r w:rsidR="00786CCC" w:rsidRPr="00FB3048">
        <w:rPr>
          <w:rFonts w:ascii="Calibri" w:hAnsi="Calibri" w:cs="Calibri"/>
          <w:i w:val="0"/>
          <w:iCs w:val="0"/>
          <w:color w:val="000000"/>
          <w:szCs w:val="22"/>
        </w:rPr>
        <w:t>Kucykowy</w:t>
      </w:r>
      <w:proofErr w:type="spellEnd"/>
      <w:r w:rsidR="00786CCC" w:rsidRPr="00FB3048">
        <w:rPr>
          <w:rFonts w:ascii="Calibri" w:hAnsi="Calibri" w:cs="Calibri"/>
          <w:i w:val="0"/>
          <w:iCs w:val="0"/>
          <w:color w:val="000000"/>
          <w:szCs w:val="22"/>
        </w:rPr>
        <w:t xml:space="preserve"> </w:t>
      </w:r>
      <w:r w:rsidR="001A30D8" w:rsidRPr="00FB3048">
        <w:rPr>
          <w:rFonts w:ascii="Calibri" w:hAnsi="Calibri" w:cs="Calibri"/>
          <w:i w:val="0"/>
          <w:iCs w:val="0"/>
          <w:color w:val="000000"/>
          <w:szCs w:val="22"/>
        </w:rPr>
        <w:t>Ż</w:t>
      </w:r>
      <w:r w:rsidR="00786CCC" w:rsidRPr="00FB3048">
        <w:rPr>
          <w:rFonts w:ascii="Calibri" w:hAnsi="Calibri" w:cs="Calibri"/>
          <w:i w:val="0"/>
          <w:iCs w:val="0"/>
          <w:color w:val="000000"/>
          <w:szCs w:val="22"/>
        </w:rPr>
        <w:t>łobek”, Smolice 23C</w:t>
      </w:r>
      <w:r w:rsidR="00786CCC" w:rsidRPr="00FB2AD4">
        <w:rPr>
          <w:rFonts w:ascii="Calibri" w:hAnsi="Calibri" w:cs="Calibri"/>
          <w:i w:val="0"/>
          <w:iCs w:val="0"/>
          <w:color w:val="000000"/>
          <w:szCs w:val="22"/>
        </w:rPr>
        <w:t>, liczba miejsc - 30</w:t>
      </w:r>
    </w:p>
    <w:p w14:paraId="619399B6" w14:textId="0C7FE7EA" w:rsidR="00786CCC" w:rsidRPr="00FB2AD4" w:rsidRDefault="00786CCC" w:rsidP="00663D89">
      <w:pPr>
        <w:pStyle w:val="Akapitzlist"/>
        <w:numPr>
          <w:ilvl w:val="0"/>
          <w:numId w:val="12"/>
        </w:numPr>
        <w:autoSpaceDE w:val="0"/>
        <w:autoSpaceDN w:val="0"/>
        <w:adjustRightInd w:val="0"/>
        <w:rPr>
          <w:rFonts w:ascii="Calibri" w:hAnsi="Calibri" w:cs="Calibri"/>
          <w:i w:val="0"/>
          <w:iCs w:val="0"/>
          <w:color w:val="000000"/>
          <w:szCs w:val="22"/>
        </w:rPr>
      </w:pPr>
      <w:r w:rsidRPr="00FB2AD4">
        <w:rPr>
          <w:rFonts w:ascii="Calibri" w:hAnsi="Calibri" w:cs="Calibri"/>
          <w:i w:val="0"/>
          <w:iCs w:val="0"/>
          <w:color w:val="000000"/>
          <w:szCs w:val="22"/>
        </w:rPr>
        <w:t>żłobek "</w:t>
      </w:r>
      <w:proofErr w:type="spellStart"/>
      <w:r w:rsidRPr="00FB2AD4">
        <w:rPr>
          <w:rFonts w:ascii="Calibri" w:hAnsi="Calibri" w:cs="Calibri"/>
          <w:i w:val="0"/>
          <w:iCs w:val="0"/>
          <w:color w:val="000000"/>
          <w:szCs w:val="22"/>
        </w:rPr>
        <w:t>Fiu</w:t>
      </w:r>
      <w:proofErr w:type="spellEnd"/>
      <w:r w:rsidRPr="00FB2AD4">
        <w:rPr>
          <w:rFonts w:ascii="Calibri" w:hAnsi="Calibri" w:cs="Calibri"/>
          <w:i w:val="0"/>
          <w:iCs w:val="0"/>
          <w:color w:val="000000"/>
          <w:szCs w:val="22"/>
        </w:rPr>
        <w:t xml:space="preserve"> Miku", Stryków, ul. Warszawska 22, Liczba miejsc – 30</w:t>
      </w:r>
    </w:p>
    <w:bookmarkEnd w:id="60"/>
    <w:p w14:paraId="767CCAAF" w14:textId="1A7739EE" w:rsidR="00786CCC" w:rsidRDefault="00786CCC" w:rsidP="00786CCC">
      <w:pPr>
        <w:autoSpaceDE w:val="0"/>
        <w:autoSpaceDN w:val="0"/>
        <w:adjustRightInd w:val="0"/>
        <w:spacing w:before="120"/>
        <w:rPr>
          <w:i w:val="0"/>
          <w:iCs w:val="0"/>
        </w:rPr>
      </w:pPr>
      <w:r>
        <w:rPr>
          <w:rFonts w:ascii="Calibri" w:hAnsi="Calibri" w:cs="Calibri"/>
          <w:i w:val="0"/>
          <w:iCs w:val="0"/>
          <w:color w:val="000000"/>
          <w:szCs w:val="22"/>
        </w:rPr>
        <w:t xml:space="preserve">Na podstawie </w:t>
      </w:r>
      <w:r w:rsidRPr="000942FD">
        <w:rPr>
          <w:rFonts w:ascii="Calibri" w:hAnsi="Calibri" w:cs="Calibri"/>
          <w:i w:val="0"/>
          <w:iCs w:val="0"/>
          <w:color w:val="000000"/>
          <w:szCs w:val="22"/>
        </w:rPr>
        <w:t>Uchwał</w:t>
      </w:r>
      <w:r>
        <w:rPr>
          <w:rFonts w:ascii="Calibri" w:hAnsi="Calibri" w:cs="Calibri"/>
          <w:i w:val="0"/>
          <w:iCs w:val="0"/>
          <w:color w:val="000000"/>
          <w:szCs w:val="22"/>
        </w:rPr>
        <w:t>y</w:t>
      </w:r>
      <w:r w:rsidRPr="000942FD">
        <w:rPr>
          <w:rFonts w:ascii="Calibri" w:hAnsi="Calibri" w:cs="Calibri"/>
          <w:i w:val="0"/>
          <w:iCs w:val="0"/>
          <w:color w:val="000000"/>
          <w:szCs w:val="22"/>
        </w:rPr>
        <w:t xml:space="preserve"> </w:t>
      </w:r>
      <w:r w:rsidRPr="000942FD">
        <w:rPr>
          <w:rFonts w:ascii="Calibri" w:hAnsi="Calibri" w:cs="Calibri"/>
          <w:i w:val="0"/>
          <w:iCs w:val="0"/>
          <w:szCs w:val="22"/>
        </w:rPr>
        <w:t xml:space="preserve">Nr LV/424/2014 Rady Miejskiej w Strykowie z dnia 12 listopada 2014 r. w sprawie określenia wysokości oraz zasad ustalania i rozliczania dotacji celowej dla podmiotów prowadzących żłobki lub kluby dziecięce na terenie </w:t>
      </w:r>
      <w:r w:rsidR="0096259C">
        <w:rPr>
          <w:rFonts w:ascii="Calibri" w:hAnsi="Calibri" w:cs="Calibri"/>
          <w:i w:val="0"/>
          <w:iCs w:val="0"/>
          <w:szCs w:val="22"/>
        </w:rPr>
        <w:t>G</w:t>
      </w:r>
      <w:r w:rsidRPr="000942FD">
        <w:rPr>
          <w:rFonts w:ascii="Calibri" w:hAnsi="Calibri" w:cs="Calibri"/>
          <w:i w:val="0"/>
          <w:iCs w:val="0"/>
          <w:szCs w:val="22"/>
        </w:rPr>
        <w:t>miny Stryków</w:t>
      </w:r>
      <w:r>
        <w:rPr>
          <w:rFonts w:ascii="Calibri" w:hAnsi="Calibri" w:cs="Calibri"/>
          <w:i w:val="0"/>
          <w:iCs w:val="0"/>
          <w:szCs w:val="22"/>
        </w:rPr>
        <w:t>,</w:t>
      </w:r>
      <w:r w:rsidR="003F57B0">
        <w:t xml:space="preserve"> </w:t>
      </w:r>
      <w:r w:rsidR="003F57B0" w:rsidRPr="003F57B0">
        <w:rPr>
          <w:rFonts w:ascii="Calibri" w:hAnsi="Calibri" w:cs="Calibri"/>
          <w:i w:val="0"/>
          <w:iCs w:val="0"/>
          <w:szCs w:val="22"/>
        </w:rPr>
        <w:t>zmienionej uchwałą Nr IX/73/2015 Rady Miejskiej w Strykowie z dnia 28 maja 2015 r., uchwałą Nr XXII/171/2016 Rady Miejskiej w Strykowie z dnia 30 maja 2016 r. oraz uchwałą Nr XLIII/401/2021 Rady Miejskiej w Strykowie z dnia 25 listopada 2021 r.,</w:t>
      </w:r>
      <w:r w:rsidR="003F57B0">
        <w:rPr>
          <w:rFonts w:ascii="Calibri" w:hAnsi="Calibri" w:cs="Calibri"/>
          <w:i w:val="0"/>
          <w:iCs w:val="0"/>
          <w:szCs w:val="22"/>
        </w:rPr>
        <w:t xml:space="preserve"> p</w:t>
      </w:r>
      <w:r w:rsidRPr="000942FD">
        <w:rPr>
          <w:rFonts w:ascii="Calibri" w:hAnsi="Calibri" w:cs="Calibri"/>
          <w:i w:val="0"/>
          <w:iCs w:val="0"/>
          <w:szCs w:val="22"/>
        </w:rPr>
        <w:t xml:space="preserve">odmioty prowadzące żłobki otrzymują z budżetu </w:t>
      </w:r>
      <w:r w:rsidR="00E029F5">
        <w:rPr>
          <w:rFonts w:ascii="Calibri" w:hAnsi="Calibri" w:cs="Calibri"/>
          <w:i w:val="0"/>
          <w:iCs w:val="0"/>
          <w:szCs w:val="22"/>
        </w:rPr>
        <w:t>g</w:t>
      </w:r>
      <w:r w:rsidRPr="000942FD">
        <w:rPr>
          <w:rFonts w:ascii="Calibri" w:hAnsi="Calibri" w:cs="Calibri"/>
          <w:i w:val="0"/>
          <w:iCs w:val="0"/>
          <w:szCs w:val="22"/>
        </w:rPr>
        <w:t xml:space="preserve">miny dotację celową w wysokości 600 zł na każde dziecko objęte opieką </w:t>
      </w:r>
      <w:r w:rsidR="00CE323F">
        <w:rPr>
          <w:rFonts w:ascii="Calibri" w:hAnsi="Calibri" w:cs="Calibri"/>
          <w:i w:val="0"/>
          <w:iCs w:val="0"/>
          <w:szCs w:val="22"/>
        </w:rPr>
        <w:br/>
      </w:r>
      <w:r w:rsidRPr="000942FD">
        <w:rPr>
          <w:rFonts w:ascii="Calibri" w:hAnsi="Calibri" w:cs="Calibri"/>
          <w:i w:val="0"/>
          <w:iCs w:val="0"/>
          <w:szCs w:val="22"/>
        </w:rPr>
        <w:t xml:space="preserve">w żłobku, natomiast podmioty prowadzące kluby dziecięce – dotację w wysokości 300 zł na każde dziecko. Dotację z budżetu </w:t>
      </w:r>
      <w:r w:rsidR="00390741">
        <w:rPr>
          <w:rFonts w:ascii="Calibri" w:hAnsi="Calibri" w:cs="Calibri"/>
          <w:i w:val="0"/>
          <w:iCs w:val="0"/>
          <w:szCs w:val="22"/>
        </w:rPr>
        <w:t>g</w:t>
      </w:r>
      <w:r w:rsidRPr="000942FD">
        <w:rPr>
          <w:rFonts w:ascii="Calibri" w:hAnsi="Calibri" w:cs="Calibri"/>
          <w:i w:val="0"/>
          <w:iCs w:val="0"/>
          <w:szCs w:val="22"/>
        </w:rPr>
        <w:t>miny otrzymywały</w:t>
      </w:r>
      <w:r w:rsidR="003F57B0">
        <w:rPr>
          <w:rFonts w:ascii="Calibri" w:hAnsi="Calibri" w:cs="Calibri"/>
          <w:i w:val="0"/>
          <w:iCs w:val="0"/>
          <w:szCs w:val="22"/>
        </w:rPr>
        <w:t xml:space="preserve"> </w:t>
      </w:r>
      <w:r>
        <w:rPr>
          <w:rFonts w:ascii="Calibri" w:hAnsi="Calibri" w:cs="Calibri"/>
          <w:i w:val="0"/>
          <w:iCs w:val="0"/>
          <w:szCs w:val="22"/>
        </w:rPr>
        <w:t xml:space="preserve">w ostatnich latach </w:t>
      </w:r>
      <w:r w:rsidRPr="000942FD">
        <w:rPr>
          <w:rFonts w:ascii="Calibri" w:hAnsi="Calibri" w:cs="Calibri"/>
          <w:i w:val="0"/>
          <w:iCs w:val="0"/>
          <w:szCs w:val="22"/>
        </w:rPr>
        <w:t xml:space="preserve">wszystkie żłobki funkcjonujące na terenie </w:t>
      </w:r>
      <w:r w:rsidR="00E029F5">
        <w:rPr>
          <w:rFonts w:ascii="Calibri" w:hAnsi="Calibri" w:cs="Calibri"/>
          <w:i w:val="0"/>
          <w:iCs w:val="0"/>
          <w:szCs w:val="22"/>
        </w:rPr>
        <w:t>G</w:t>
      </w:r>
      <w:r w:rsidRPr="000942FD">
        <w:rPr>
          <w:rFonts w:ascii="Calibri" w:hAnsi="Calibri" w:cs="Calibri"/>
          <w:i w:val="0"/>
          <w:iCs w:val="0"/>
          <w:szCs w:val="22"/>
        </w:rPr>
        <w:t xml:space="preserve">miny Stryków. </w:t>
      </w:r>
      <w:r>
        <w:rPr>
          <w:rFonts w:ascii="Calibri" w:hAnsi="Calibri" w:cs="Calibri"/>
          <w:i w:val="0"/>
          <w:iCs w:val="0"/>
          <w:szCs w:val="22"/>
        </w:rPr>
        <w:t>Gmina znacząco wspiera w ten sposób rodziców</w:t>
      </w:r>
      <w:r w:rsidRPr="000942FD">
        <w:t xml:space="preserve"> </w:t>
      </w:r>
      <w:r w:rsidRPr="000942FD">
        <w:rPr>
          <w:rFonts w:ascii="Calibri" w:hAnsi="Calibri" w:cs="Calibri"/>
          <w:i w:val="0"/>
          <w:iCs w:val="0"/>
          <w:szCs w:val="22"/>
        </w:rPr>
        <w:t>dzieci zamieszkały</w:t>
      </w:r>
      <w:r>
        <w:rPr>
          <w:rFonts w:ascii="Calibri" w:hAnsi="Calibri" w:cs="Calibri"/>
          <w:i w:val="0"/>
          <w:iCs w:val="0"/>
          <w:szCs w:val="22"/>
        </w:rPr>
        <w:t>ch na jej</w:t>
      </w:r>
      <w:r w:rsidRPr="000942FD">
        <w:rPr>
          <w:rFonts w:ascii="Calibri" w:hAnsi="Calibri" w:cs="Calibri"/>
          <w:i w:val="0"/>
          <w:iCs w:val="0"/>
          <w:szCs w:val="22"/>
        </w:rPr>
        <w:t xml:space="preserve"> terenie</w:t>
      </w:r>
      <w:r>
        <w:rPr>
          <w:rFonts w:ascii="Calibri" w:hAnsi="Calibri" w:cs="Calibri"/>
          <w:i w:val="0"/>
          <w:iCs w:val="0"/>
          <w:szCs w:val="22"/>
        </w:rPr>
        <w:t xml:space="preserve">, którzy dzięki dotacji </w:t>
      </w:r>
      <w:r>
        <w:rPr>
          <w:i w:val="0"/>
          <w:iCs w:val="0"/>
        </w:rPr>
        <w:t xml:space="preserve">ponoszą niższe koszty </w:t>
      </w:r>
      <w:r w:rsidRPr="000942FD">
        <w:rPr>
          <w:i w:val="0"/>
          <w:iCs w:val="0"/>
        </w:rPr>
        <w:t>za opiekę nad dzieckiem sprawowaną w żłobku</w:t>
      </w:r>
      <w:r>
        <w:rPr>
          <w:i w:val="0"/>
          <w:iCs w:val="0"/>
        </w:rPr>
        <w:t>.</w:t>
      </w:r>
    </w:p>
    <w:p w14:paraId="2C78872C" w14:textId="1889AAA0" w:rsidR="00786CCC" w:rsidRDefault="00786CCC" w:rsidP="00786CCC">
      <w:pPr>
        <w:spacing w:before="120"/>
        <w:rPr>
          <w:i w:val="0"/>
          <w:iCs w:val="0"/>
        </w:rPr>
      </w:pPr>
      <w:r w:rsidRPr="00FB2AD4">
        <w:rPr>
          <w:i w:val="0"/>
          <w:iCs w:val="0"/>
        </w:rPr>
        <w:t>Gmina zapewnia wszystkim dzieciom i młodzieży dostęp</w:t>
      </w:r>
      <w:r w:rsidRPr="00FD450C">
        <w:rPr>
          <w:i w:val="0"/>
          <w:iCs w:val="0"/>
        </w:rPr>
        <w:t xml:space="preserve"> do placówek szkolnych</w:t>
      </w:r>
      <w:r>
        <w:rPr>
          <w:i w:val="0"/>
          <w:iCs w:val="0"/>
        </w:rPr>
        <w:t>.</w:t>
      </w:r>
      <w:r w:rsidRPr="004A1865">
        <w:rPr>
          <w:i w:val="0"/>
          <w:iCs w:val="0"/>
        </w:rPr>
        <w:t xml:space="preserve"> Trudności z dostępem odczuwają jedynie mieszkańcy chcący skorzystać z placówek przedszkolnych. Nie tylko bowiem brakuje na terenie </w:t>
      </w:r>
      <w:r w:rsidR="007A3546">
        <w:rPr>
          <w:i w:val="0"/>
          <w:iCs w:val="0"/>
        </w:rPr>
        <w:t>g</w:t>
      </w:r>
      <w:r w:rsidRPr="004A1865">
        <w:rPr>
          <w:i w:val="0"/>
          <w:iCs w:val="0"/>
        </w:rPr>
        <w:t xml:space="preserve">miny </w:t>
      </w:r>
      <w:r>
        <w:rPr>
          <w:i w:val="0"/>
          <w:iCs w:val="0"/>
        </w:rPr>
        <w:t xml:space="preserve">miejsc w </w:t>
      </w:r>
      <w:r w:rsidRPr="004A1865">
        <w:rPr>
          <w:i w:val="0"/>
          <w:iCs w:val="0"/>
        </w:rPr>
        <w:t>żłobka</w:t>
      </w:r>
      <w:r>
        <w:rPr>
          <w:i w:val="0"/>
          <w:iCs w:val="0"/>
        </w:rPr>
        <w:t>ch</w:t>
      </w:r>
      <w:r w:rsidRPr="004A1865">
        <w:rPr>
          <w:i w:val="0"/>
          <w:iCs w:val="0"/>
        </w:rPr>
        <w:t>, ale i liczba przyjmowanych do przedszkol</w:t>
      </w:r>
      <w:r>
        <w:rPr>
          <w:i w:val="0"/>
          <w:iCs w:val="0"/>
        </w:rPr>
        <w:t>i</w:t>
      </w:r>
      <w:r w:rsidRPr="004A1865">
        <w:rPr>
          <w:i w:val="0"/>
          <w:iCs w:val="0"/>
        </w:rPr>
        <w:t xml:space="preserve"> dzieci jest mocno ograniczona w stosunku do występujących potrzeb</w:t>
      </w:r>
      <w:r>
        <w:rPr>
          <w:i w:val="0"/>
          <w:iCs w:val="0"/>
        </w:rPr>
        <w:t xml:space="preserve">. </w:t>
      </w:r>
      <w:r w:rsidRPr="004A1865">
        <w:rPr>
          <w:i w:val="0"/>
          <w:iCs w:val="0"/>
        </w:rPr>
        <w:t xml:space="preserve">Dzieci nieprzyjęte do przedszkola publicznego mają szansę dostania się do 3 przedszkoli prywatnych, działających na terenie </w:t>
      </w:r>
      <w:r w:rsidR="004609B0">
        <w:rPr>
          <w:i w:val="0"/>
          <w:iCs w:val="0"/>
        </w:rPr>
        <w:t>g</w:t>
      </w:r>
      <w:r w:rsidRPr="004A1865">
        <w:rPr>
          <w:i w:val="0"/>
          <w:iCs w:val="0"/>
        </w:rPr>
        <w:t xml:space="preserve">miny. Mimo zaistnienia dodatkowych miejsc </w:t>
      </w:r>
      <w:r w:rsidR="00CE323F">
        <w:rPr>
          <w:i w:val="0"/>
          <w:iCs w:val="0"/>
        </w:rPr>
        <w:br/>
      </w:r>
      <w:r w:rsidRPr="004A1865">
        <w:rPr>
          <w:i w:val="0"/>
          <w:iCs w:val="0"/>
        </w:rPr>
        <w:t>w placówkach prywatnych, wciąż istnieje potrzeba rozwijania infrastruktury przedszkolnej w Gminie Stryków.</w:t>
      </w:r>
    </w:p>
    <w:p w14:paraId="26E67688" w14:textId="74636E53" w:rsidR="00786CCC" w:rsidRDefault="00786CCC" w:rsidP="00786CCC">
      <w:pPr>
        <w:spacing w:before="120"/>
        <w:rPr>
          <w:i w:val="0"/>
          <w:iCs w:val="0"/>
        </w:rPr>
      </w:pPr>
      <w:r w:rsidRPr="00C97BC5">
        <w:rPr>
          <w:i w:val="0"/>
          <w:iCs w:val="0"/>
        </w:rPr>
        <w:t xml:space="preserve">Wszystkie gminne placówki oświatowe są sukcesywnie remontowane, odświeżane i w miarę możliwości </w:t>
      </w:r>
      <w:proofErr w:type="spellStart"/>
      <w:r w:rsidRPr="00C97BC5">
        <w:rPr>
          <w:i w:val="0"/>
          <w:iCs w:val="0"/>
        </w:rPr>
        <w:t>doposażane</w:t>
      </w:r>
      <w:proofErr w:type="spellEnd"/>
      <w:r>
        <w:rPr>
          <w:i w:val="0"/>
          <w:iCs w:val="0"/>
        </w:rPr>
        <w:t xml:space="preserve">. Choć </w:t>
      </w:r>
      <w:r w:rsidRPr="004A1865">
        <w:rPr>
          <w:i w:val="0"/>
          <w:iCs w:val="0"/>
        </w:rPr>
        <w:t>Gmina Stryków sukcesywne inwest</w:t>
      </w:r>
      <w:r>
        <w:rPr>
          <w:i w:val="0"/>
          <w:iCs w:val="0"/>
        </w:rPr>
        <w:t>uje</w:t>
      </w:r>
      <w:r w:rsidRPr="004A1865">
        <w:rPr>
          <w:i w:val="0"/>
          <w:iCs w:val="0"/>
        </w:rPr>
        <w:t xml:space="preserve"> zarówno w działania mające na celu podniesienie jakości </w:t>
      </w:r>
      <w:r>
        <w:rPr>
          <w:i w:val="0"/>
          <w:iCs w:val="0"/>
        </w:rPr>
        <w:t>jak i d</w:t>
      </w:r>
      <w:r w:rsidRPr="004A1865">
        <w:rPr>
          <w:i w:val="0"/>
          <w:iCs w:val="0"/>
        </w:rPr>
        <w:t>ostępności</w:t>
      </w:r>
      <w:r>
        <w:rPr>
          <w:i w:val="0"/>
          <w:iCs w:val="0"/>
        </w:rPr>
        <w:t xml:space="preserve"> edukacji to władze</w:t>
      </w:r>
      <w:r w:rsidRPr="004A1865">
        <w:rPr>
          <w:i w:val="0"/>
          <w:iCs w:val="0"/>
        </w:rPr>
        <w:t xml:space="preserve"> </w:t>
      </w:r>
      <w:r>
        <w:rPr>
          <w:i w:val="0"/>
          <w:iCs w:val="0"/>
        </w:rPr>
        <w:t xml:space="preserve">zdają sobie sprawę z rosnących potrzeb wymuszających dalszą </w:t>
      </w:r>
      <w:r>
        <w:rPr>
          <w:i w:val="0"/>
          <w:iCs w:val="0"/>
        </w:rPr>
        <w:lastRenderedPageBreak/>
        <w:t xml:space="preserve">poprawę dostępności do placówek oświatowych w lokalizacji najbliższej miejscu zamieszkania. Stan infrastruktury oświatowej stanowi jeden z najważniejszych czynników zachęcających do osiedlania się na danym terenie w szczególności przez pracujące rodziny posiadające lub planujące dzieci. Zjawisko to wpłynęłoby korzystanie na poprawę struktury ludności </w:t>
      </w:r>
      <w:r w:rsidR="00A34DD9">
        <w:rPr>
          <w:i w:val="0"/>
          <w:iCs w:val="0"/>
        </w:rPr>
        <w:t>g</w:t>
      </w:r>
      <w:r>
        <w:rPr>
          <w:i w:val="0"/>
          <w:iCs w:val="0"/>
        </w:rPr>
        <w:t xml:space="preserve">miny, na terenie której znaczący odsetek stanowią osoby w wieku poprodukcyjnym. </w:t>
      </w:r>
    </w:p>
    <w:p w14:paraId="725E072F" w14:textId="61782307" w:rsidR="00786CCC" w:rsidRDefault="00786CCC" w:rsidP="00786CCC">
      <w:pPr>
        <w:spacing w:before="120" w:after="120"/>
        <w:rPr>
          <w:i w:val="0"/>
          <w:iCs w:val="0"/>
        </w:rPr>
      </w:pPr>
      <w:r>
        <w:rPr>
          <w:i w:val="0"/>
          <w:iCs w:val="0"/>
        </w:rPr>
        <w:t xml:space="preserve">Dlatego też </w:t>
      </w:r>
      <w:r w:rsidRPr="004A1865">
        <w:rPr>
          <w:i w:val="0"/>
          <w:iCs w:val="0"/>
        </w:rPr>
        <w:t>plan</w:t>
      </w:r>
      <w:r>
        <w:rPr>
          <w:i w:val="0"/>
          <w:iCs w:val="0"/>
        </w:rPr>
        <w:t>owane jest w najbliższych latach</w:t>
      </w:r>
      <w:r w:rsidRPr="004A1865">
        <w:rPr>
          <w:i w:val="0"/>
          <w:iCs w:val="0"/>
        </w:rPr>
        <w:t xml:space="preserve"> stworzeni</w:t>
      </w:r>
      <w:r>
        <w:rPr>
          <w:i w:val="0"/>
          <w:iCs w:val="0"/>
        </w:rPr>
        <w:t xml:space="preserve">e w Strykowie </w:t>
      </w:r>
      <w:r w:rsidRPr="004A1865">
        <w:rPr>
          <w:i w:val="0"/>
          <w:iCs w:val="0"/>
        </w:rPr>
        <w:t xml:space="preserve">dużego centrum </w:t>
      </w:r>
      <w:proofErr w:type="spellStart"/>
      <w:r w:rsidRPr="004A1865">
        <w:rPr>
          <w:i w:val="0"/>
          <w:iCs w:val="0"/>
        </w:rPr>
        <w:t>edukacyjn</w:t>
      </w:r>
      <w:r w:rsidR="00B147C6">
        <w:rPr>
          <w:i w:val="0"/>
          <w:iCs w:val="0"/>
        </w:rPr>
        <w:t>o</w:t>
      </w:r>
      <w:proofErr w:type="spellEnd"/>
      <w:r w:rsidRPr="004A1865">
        <w:rPr>
          <w:i w:val="0"/>
          <w:iCs w:val="0"/>
        </w:rPr>
        <w:t xml:space="preserve"> </w:t>
      </w:r>
      <w:r w:rsidR="00B147C6">
        <w:rPr>
          <w:i w:val="0"/>
          <w:iCs w:val="0"/>
        </w:rPr>
        <w:t>–</w:t>
      </w:r>
      <w:r>
        <w:rPr>
          <w:i w:val="0"/>
          <w:iCs w:val="0"/>
        </w:rPr>
        <w:t xml:space="preserve"> sportowego</w:t>
      </w:r>
      <w:r w:rsidR="00B147C6">
        <w:rPr>
          <w:i w:val="0"/>
          <w:iCs w:val="0"/>
        </w:rPr>
        <w:t>,</w:t>
      </w:r>
      <w:r>
        <w:rPr>
          <w:i w:val="0"/>
          <w:iCs w:val="0"/>
        </w:rPr>
        <w:t xml:space="preserve"> </w:t>
      </w:r>
      <w:r w:rsidRPr="004A1865">
        <w:rPr>
          <w:i w:val="0"/>
          <w:iCs w:val="0"/>
        </w:rPr>
        <w:t xml:space="preserve">obejmującego nowoczesną szkołę </w:t>
      </w:r>
      <w:r>
        <w:rPr>
          <w:i w:val="0"/>
          <w:iCs w:val="0"/>
        </w:rPr>
        <w:t>podstawową</w:t>
      </w:r>
      <w:r w:rsidR="00E77902">
        <w:rPr>
          <w:i w:val="0"/>
          <w:iCs w:val="0"/>
        </w:rPr>
        <w:t xml:space="preserve"> i przedszkole</w:t>
      </w:r>
      <w:r w:rsidRPr="004A1865">
        <w:rPr>
          <w:i w:val="0"/>
          <w:iCs w:val="0"/>
        </w:rPr>
        <w:t xml:space="preserve"> dostosowan</w:t>
      </w:r>
      <w:r w:rsidR="00E77902">
        <w:rPr>
          <w:i w:val="0"/>
          <w:iCs w:val="0"/>
        </w:rPr>
        <w:t>e</w:t>
      </w:r>
      <w:r w:rsidR="002C6905">
        <w:rPr>
          <w:i w:val="0"/>
          <w:iCs w:val="0"/>
        </w:rPr>
        <w:t xml:space="preserve"> </w:t>
      </w:r>
      <w:r w:rsidRPr="004A1865">
        <w:rPr>
          <w:i w:val="0"/>
          <w:iCs w:val="0"/>
        </w:rPr>
        <w:t>do rzeczywistych potrzeb</w:t>
      </w:r>
      <w:r>
        <w:rPr>
          <w:i w:val="0"/>
          <w:iCs w:val="0"/>
        </w:rPr>
        <w:t xml:space="preserve"> oraz </w:t>
      </w:r>
      <w:r w:rsidRPr="004A1865">
        <w:rPr>
          <w:i w:val="0"/>
          <w:iCs w:val="0"/>
        </w:rPr>
        <w:t>dom kultury</w:t>
      </w:r>
      <w:r w:rsidR="004C1CD3">
        <w:rPr>
          <w:i w:val="0"/>
          <w:iCs w:val="0"/>
        </w:rPr>
        <w:t xml:space="preserve"> z</w:t>
      </w:r>
      <w:r w:rsidRPr="004A1865">
        <w:rPr>
          <w:i w:val="0"/>
          <w:iCs w:val="0"/>
        </w:rPr>
        <w:t xml:space="preserve"> biblioteką, </w:t>
      </w:r>
      <w:r>
        <w:rPr>
          <w:i w:val="0"/>
          <w:iCs w:val="0"/>
        </w:rPr>
        <w:t xml:space="preserve">a także </w:t>
      </w:r>
      <w:r w:rsidRPr="004A1865">
        <w:rPr>
          <w:i w:val="0"/>
          <w:iCs w:val="0"/>
        </w:rPr>
        <w:t xml:space="preserve">kompleksowy obiekt sportowy </w:t>
      </w:r>
      <w:r w:rsidR="00B147C6">
        <w:rPr>
          <w:i w:val="0"/>
          <w:iCs w:val="0"/>
        </w:rPr>
        <w:t xml:space="preserve">umożliwiający rozwój umiejętności w zakresie </w:t>
      </w:r>
      <w:r w:rsidRPr="004A1865">
        <w:rPr>
          <w:i w:val="0"/>
          <w:iCs w:val="0"/>
        </w:rPr>
        <w:t xml:space="preserve"> różn</w:t>
      </w:r>
      <w:r w:rsidR="00B147C6">
        <w:rPr>
          <w:i w:val="0"/>
          <w:iCs w:val="0"/>
        </w:rPr>
        <w:t>ych</w:t>
      </w:r>
      <w:r w:rsidRPr="004A1865">
        <w:rPr>
          <w:i w:val="0"/>
          <w:iCs w:val="0"/>
        </w:rPr>
        <w:t xml:space="preserve"> dyscyplin wraz z nowoczesnym zapleczem techniczno-socjalnym</w:t>
      </w:r>
      <w:r>
        <w:rPr>
          <w:i w:val="0"/>
          <w:iCs w:val="0"/>
        </w:rPr>
        <w:t>.</w:t>
      </w:r>
      <w:r w:rsidRPr="004A1865">
        <w:rPr>
          <w:i w:val="0"/>
          <w:iCs w:val="0"/>
        </w:rPr>
        <w:t xml:space="preserve"> </w:t>
      </w:r>
    </w:p>
    <w:p w14:paraId="7A163C80" w14:textId="5E628EF3" w:rsidR="004A398A" w:rsidRDefault="0085502A" w:rsidP="00786CCC">
      <w:pPr>
        <w:spacing w:after="120"/>
        <w:rPr>
          <w:i w:val="0"/>
          <w:iCs w:val="0"/>
        </w:rPr>
      </w:pPr>
      <w:r>
        <w:rPr>
          <w:i w:val="0"/>
          <w:iCs w:val="0"/>
        </w:rPr>
        <w:t xml:space="preserve">Gmina w dalszym ciągu realizuje działania mające na celu utrzymanie wysokiego poziomu edukacji oraz zaplecza towarzyszącego w postaci infrastruktury sportowej i socjalnej. </w:t>
      </w:r>
      <w:r w:rsidR="008049E7">
        <w:rPr>
          <w:i w:val="0"/>
          <w:iCs w:val="0"/>
        </w:rPr>
        <w:t xml:space="preserve">Szkoła średnia dostosowuje swoje kierunki kształcenia do aktualnych potrzeb lokalnego rynku pracy, aby uczniowie nie musieli korzystać </w:t>
      </w:r>
      <w:r w:rsidR="00CE323F">
        <w:rPr>
          <w:i w:val="0"/>
          <w:iCs w:val="0"/>
        </w:rPr>
        <w:br/>
      </w:r>
      <w:r w:rsidR="008049E7">
        <w:rPr>
          <w:i w:val="0"/>
          <w:iCs w:val="0"/>
        </w:rPr>
        <w:t xml:space="preserve">z placówek oświatowych poza Gminą Stryków. </w:t>
      </w:r>
      <w:r>
        <w:rPr>
          <w:i w:val="0"/>
          <w:iCs w:val="0"/>
        </w:rPr>
        <w:t>Działani</w:t>
      </w:r>
      <w:r w:rsidR="00AC6780">
        <w:rPr>
          <w:i w:val="0"/>
          <w:iCs w:val="0"/>
        </w:rPr>
        <w:t>a</w:t>
      </w:r>
      <w:r>
        <w:rPr>
          <w:i w:val="0"/>
          <w:iCs w:val="0"/>
        </w:rPr>
        <w:t xml:space="preserve"> te mają  </w:t>
      </w:r>
      <w:r w:rsidR="00AC6780">
        <w:rPr>
          <w:i w:val="0"/>
          <w:iCs w:val="0"/>
        </w:rPr>
        <w:t>zapewnić dostęp dzieci i młodzieży do edukacji realizowanej na wysokim poziomie na własnym, rodzimym terenie, bez konieczności ponoszenia kosztów związanych z dojazdem do placówek edukacyjnych zlokalizowanych na terenie przyległych miast takich jak np. Głowno, Łódź czy Zgierz</w:t>
      </w:r>
      <w:r w:rsidR="002127EF">
        <w:rPr>
          <w:i w:val="0"/>
          <w:iCs w:val="0"/>
        </w:rPr>
        <w:t xml:space="preserve"> oddalonych o kilkanaście lub nawet kilkadziesiąt kilometrów od Strykowa</w:t>
      </w:r>
      <w:r w:rsidR="00AC6780">
        <w:rPr>
          <w:i w:val="0"/>
          <w:iCs w:val="0"/>
        </w:rPr>
        <w:t xml:space="preserve">. </w:t>
      </w:r>
      <w:r w:rsidR="002127EF">
        <w:rPr>
          <w:i w:val="0"/>
          <w:iCs w:val="0"/>
        </w:rPr>
        <w:t xml:space="preserve">Dodatkowo zaoszczędzony czas młodzież może poświęcić na naukę lub aktywne spędzanie wolnego czasu korzystając z oferty dostępnej na terenie Gminy Stryków. </w:t>
      </w:r>
    </w:p>
    <w:p w14:paraId="72E0CD2F" w14:textId="77777777" w:rsidR="004A398A" w:rsidRDefault="004A398A" w:rsidP="00786CCC">
      <w:pPr>
        <w:spacing w:after="120"/>
        <w:rPr>
          <w:i w:val="0"/>
          <w:iCs w:val="0"/>
        </w:rPr>
      </w:pPr>
    </w:p>
    <w:p w14:paraId="1E8AA26A" w14:textId="55BF7EF4" w:rsidR="005E16D6" w:rsidRDefault="004A398A" w:rsidP="004A398A">
      <w:pPr>
        <w:rPr>
          <w:i w:val="0"/>
          <w:iCs w:val="0"/>
          <w:color w:val="000000" w:themeColor="text1"/>
        </w:rPr>
      </w:pPr>
      <w:r w:rsidRPr="004A398A">
        <w:rPr>
          <w:i w:val="0"/>
          <w:iCs w:val="0"/>
          <w:u w:val="single"/>
        </w:rPr>
        <w:t>Z tego samego powodu stale rozwijany jest dostęp do miejsc będących centrum lokalnej kultury. Rolę taką pełni obecnie na terenie Gminy Stryków przede wszystkim sieć bibliotek</w:t>
      </w:r>
      <w:r w:rsidR="005E16D6">
        <w:rPr>
          <w:i w:val="0"/>
          <w:iCs w:val="0"/>
          <w:color w:val="000000" w:themeColor="text1"/>
          <w:szCs w:val="22"/>
        </w:rPr>
        <w:t>, którą</w:t>
      </w:r>
      <w:r w:rsidR="005E16D6" w:rsidRPr="00170EF7">
        <w:rPr>
          <w:i w:val="0"/>
          <w:iCs w:val="0"/>
          <w:color w:val="000000" w:themeColor="text1"/>
          <w:szCs w:val="22"/>
        </w:rPr>
        <w:t xml:space="preserve"> tworzy </w:t>
      </w:r>
      <w:r w:rsidR="005E16D6" w:rsidRPr="00107C2D">
        <w:rPr>
          <w:i w:val="0"/>
          <w:iCs w:val="0"/>
          <w:color w:val="000000" w:themeColor="text1"/>
          <w:szCs w:val="22"/>
        </w:rPr>
        <w:t>Gminna Biblioteka Publiczna w Strykowie</w:t>
      </w:r>
      <w:r w:rsidR="005E16D6">
        <w:rPr>
          <w:i w:val="0"/>
          <w:iCs w:val="0"/>
          <w:color w:val="000000" w:themeColor="text1"/>
          <w:szCs w:val="22"/>
        </w:rPr>
        <w:t xml:space="preserve"> </w:t>
      </w:r>
      <w:r w:rsidR="005E16D6" w:rsidRPr="00170EF7">
        <w:rPr>
          <w:i w:val="0"/>
          <w:iCs w:val="0"/>
          <w:color w:val="000000" w:themeColor="text1"/>
          <w:szCs w:val="22"/>
        </w:rPr>
        <w:t xml:space="preserve">oraz podległe jej filie </w:t>
      </w:r>
      <w:r w:rsidR="005E16D6">
        <w:rPr>
          <w:i w:val="0"/>
          <w:iCs w:val="0"/>
          <w:color w:val="000000" w:themeColor="text1"/>
          <w:szCs w:val="22"/>
        </w:rPr>
        <w:t xml:space="preserve">zlokalizowane na terenach wiejskich: </w:t>
      </w:r>
      <w:r w:rsidR="005E16D6" w:rsidRPr="00170EF7">
        <w:rPr>
          <w:i w:val="0"/>
          <w:iCs w:val="0"/>
          <w:color w:val="000000" w:themeColor="text1"/>
          <w:szCs w:val="22"/>
        </w:rPr>
        <w:t xml:space="preserve">w Bratoszewicach, Dobrej, Koźlu, Niesułkowie </w:t>
      </w:r>
      <w:r w:rsidR="005E16D6" w:rsidRPr="00D15E6F">
        <w:rPr>
          <w:i w:val="0"/>
          <w:iCs w:val="0"/>
          <w:color w:val="000000" w:themeColor="text1"/>
          <w:szCs w:val="22"/>
        </w:rPr>
        <w:t>i</w:t>
      </w:r>
      <w:r w:rsidR="005E16D6" w:rsidRPr="00170EF7">
        <w:rPr>
          <w:i w:val="0"/>
          <w:iCs w:val="0"/>
          <w:color w:val="000000" w:themeColor="text1"/>
          <w:szCs w:val="22"/>
        </w:rPr>
        <w:t xml:space="preserve"> </w:t>
      </w:r>
      <w:proofErr w:type="spellStart"/>
      <w:r w:rsidR="005E16D6" w:rsidRPr="00170EF7">
        <w:rPr>
          <w:i w:val="0"/>
          <w:iCs w:val="0"/>
          <w:color w:val="000000" w:themeColor="text1"/>
          <w:szCs w:val="22"/>
        </w:rPr>
        <w:t>Swędowie</w:t>
      </w:r>
      <w:proofErr w:type="spellEnd"/>
      <w:r w:rsidR="005E16D6">
        <w:rPr>
          <w:i w:val="0"/>
          <w:iCs w:val="0"/>
          <w:color w:val="000000" w:themeColor="text1"/>
          <w:szCs w:val="22"/>
        </w:rPr>
        <w:t xml:space="preserve">, </w:t>
      </w:r>
      <w:r w:rsidR="005E16D6" w:rsidRPr="002F08E7">
        <w:rPr>
          <w:i w:val="0"/>
          <w:iCs w:val="0"/>
          <w:color w:val="000000" w:themeColor="text1"/>
        </w:rPr>
        <w:t>w tym 1 przystosowana do osób poruszających się na wózkach inwalidzkich</w:t>
      </w:r>
      <w:r w:rsidR="005E16D6" w:rsidRPr="00170EF7">
        <w:rPr>
          <w:i w:val="0"/>
          <w:iCs w:val="0"/>
          <w:color w:val="000000" w:themeColor="text1"/>
        </w:rPr>
        <w:t>. Gmina zapewnia zarówno dzieciom i młodzieży uczącej się w szkołach, jak i wszystkim mieszkańcom dostęp do bogatego księgozbioru</w:t>
      </w:r>
      <w:r w:rsidR="005E16D6">
        <w:rPr>
          <w:i w:val="0"/>
          <w:iCs w:val="0"/>
          <w:color w:val="000000" w:themeColor="text1"/>
        </w:rPr>
        <w:t xml:space="preserve"> </w:t>
      </w:r>
      <w:r w:rsidR="005E16D6" w:rsidRPr="00170EF7">
        <w:rPr>
          <w:i w:val="0"/>
          <w:iCs w:val="0"/>
          <w:color w:val="000000" w:themeColor="text1"/>
        </w:rPr>
        <w:t xml:space="preserve">obsługiwanego przez Gminną Bibliotekę Publiczną </w:t>
      </w:r>
      <w:r w:rsidR="005E16D6" w:rsidRPr="00D15E6F">
        <w:rPr>
          <w:i w:val="0"/>
          <w:iCs w:val="0"/>
          <w:color w:val="000000" w:themeColor="text1"/>
        </w:rPr>
        <w:t>w</w:t>
      </w:r>
      <w:r w:rsidR="005E16D6" w:rsidRPr="00170EF7">
        <w:rPr>
          <w:i w:val="0"/>
          <w:iCs w:val="0"/>
          <w:color w:val="000000" w:themeColor="text1"/>
        </w:rPr>
        <w:t xml:space="preserve"> Strykowie</w:t>
      </w:r>
      <w:r w:rsidR="005E16D6">
        <w:rPr>
          <w:i w:val="0"/>
          <w:iCs w:val="0"/>
          <w:color w:val="000000" w:themeColor="text1"/>
        </w:rPr>
        <w:t>.</w:t>
      </w:r>
      <w:r w:rsidR="005E16D6" w:rsidRPr="00170EF7">
        <w:rPr>
          <w:i w:val="0"/>
          <w:iCs w:val="0"/>
          <w:color w:val="000000" w:themeColor="text1"/>
        </w:rPr>
        <w:t xml:space="preserve"> </w:t>
      </w:r>
    </w:p>
    <w:p w14:paraId="47858078" w14:textId="77777777" w:rsidR="005E16D6" w:rsidRDefault="005E16D6" w:rsidP="005E16D6">
      <w:pPr>
        <w:spacing w:before="120" w:after="120"/>
        <w:rPr>
          <w:i w:val="0"/>
          <w:iCs w:val="0"/>
          <w:color w:val="000000" w:themeColor="text1"/>
        </w:rPr>
      </w:pPr>
      <w:r w:rsidRPr="002F08E7">
        <w:rPr>
          <w:i w:val="0"/>
          <w:iCs w:val="0"/>
          <w:color w:val="000000" w:themeColor="text1"/>
        </w:rPr>
        <w:t xml:space="preserve">W 2020 roku podczas zamknięcia placówki spowodowanej koronawirusem przeprowadzony został remont </w:t>
      </w:r>
      <w:r>
        <w:rPr>
          <w:i w:val="0"/>
          <w:iCs w:val="0"/>
          <w:color w:val="000000" w:themeColor="text1"/>
        </w:rPr>
        <w:br/>
      </w:r>
      <w:r w:rsidRPr="002F08E7">
        <w:rPr>
          <w:i w:val="0"/>
          <w:iCs w:val="0"/>
          <w:color w:val="000000" w:themeColor="text1"/>
        </w:rPr>
        <w:t>w bibliotece głównej w Strykowie, w ramach którego wykonano drobne prace remontowe, pomalowano cały lokal, założono nowe lampy oświetleniowe, zakupiono meble biblioteczne (stanowiska komputerowe dla czytelników), 4 zestawy komputerowe (wymiana sprzętu dla pracowników</w:t>
      </w:r>
      <w:r>
        <w:rPr>
          <w:i w:val="0"/>
          <w:iCs w:val="0"/>
          <w:color w:val="000000" w:themeColor="text1"/>
        </w:rPr>
        <w:t xml:space="preserve"> </w:t>
      </w:r>
      <w:r w:rsidRPr="002F08E7">
        <w:rPr>
          <w:i w:val="0"/>
          <w:iCs w:val="0"/>
          <w:color w:val="000000" w:themeColor="text1"/>
        </w:rPr>
        <w:t xml:space="preserve">i czytelników) oraz 1 laptop a także serwer, na którym umiejscowiona została baza książek MAK + każdej z placówek. </w:t>
      </w:r>
      <w:r>
        <w:rPr>
          <w:i w:val="0"/>
          <w:iCs w:val="0"/>
          <w:color w:val="000000" w:themeColor="text1"/>
        </w:rPr>
        <w:t xml:space="preserve">Wykonane zabiegi stanowią tylko bieżące odświeżenie lokalu, nie eliminują jednak głównego problemu jakim jest konieczność wybudowania nowego budynku, który zapewni odpowiednią powierzchnię oraz pozwoli na pełną funkcjonalność czytelni. Dotychczasowy budynek jest budynkiem starym i nie nadającym się już do generalnego remontu. Niezbędne jest umiejscowienie biblioteki w zupełnie innym nowym lokalu. </w:t>
      </w:r>
    </w:p>
    <w:p w14:paraId="679E4BC4" w14:textId="77777777" w:rsidR="005E16D6" w:rsidRDefault="005E16D6" w:rsidP="005E16D6">
      <w:pPr>
        <w:spacing w:before="120" w:after="120"/>
        <w:rPr>
          <w:i w:val="0"/>
          <w:iCs w:val="0"/>
          <w:color w:val="000000" w:themeColor="text1"/>
        </w:rPr>
      </w:pPr>
      <w:r w:rsidRPr="002F08E7">
        <w:rPr>
          <w:i w:val="0"/>
          <w:iCs w:val="0"/>
          <w:color w:val="000000" w:themeColor="text1"/>
        </w:rPr>
        <w:t xml:space="preserve">We wszystkich placówkach </w:t>
      </w:r>
      <w:r>
        <w:rPr>
          <w:i w:val="0"/>
          <w:iCs w:val="0"/>
          <w:color w:val="000000" w:themeColor="text1"/>
        </w:rPr>
        <w:t xml:space="preserve">corocznie </w:t>
      </w:r>
      <w:r w:rsidRPr="002F08E7">
        <w:rPr>
          <w:i w:val="0"/>
          <w:iCs w:val="0"/>
          <w:color w:val="000000" w:themeColor="text1"/>
        </w:rPr>
        <w:t>uzupełni</w:t>
      </w:r>
      <w:r>
        <w:rPr>
          <w:i w:val="0"/>
          <w:iCs w:val="0"/>
          <w:color w:val="000000" w:themeColor="text1"/>
        </w:rPr>
        <w:t>ane są</w:t>
      </w:r>
      <w:r w:rsidRPr="002F08E7">
        <w:rPr>
          <w:i w:val="0"/>
          <w:iCs w:val="0"/>
          <w:color w:val="000000" w:themeColor="text1"/>
        </w:rPr>
        <w:t xml:space="preserve"> </w:t>
      </w:r>
      <w:r>
        <w:rPr>
          <w:i w:val="0"/>
          <w:iCs w:val="0"/>
          <w:color w:val="000000" w:themeColor="text1"/>
        </w:rPr>
        <w:t>księgozbiory</w:t>
      </w:r>
      <w:r w:rsidRPr="002F08E7">
        <w:rPr>
          <w:i w:val="0"/>
          <w:iCs w:val="0"/>
          <w:color w:val="000000" w:themeColor="text1"/>
        </w:rPr>
        <w:t xml:space="preserve"> o</w:t>
      </w:r>
      <w:r w:rsidRPr="002F08E7">
        <w:rPr>
          <w:color w:val="000000" w:themeColor="text1"/>
        </w:rPr>
        <w:t xml:space="preserve"> </w:t>
      </w:r>
      <w:r w:rsidRPr="002F08E7">
        <w:rPr>
          <w:i w:val="0"/>
          <w:iCs w:val="0"/>
          <w:color w:val="000000" w:themeColor="text1"/>
        </w:rPr>
        <w:t>pozycje zgodnie z sugestiami</w:t>
      </w:r>
      <w:r>
        <w:rPr>
          <w:i w:val="0"/>
          <w:iCs w:val="0"/>
          <w:color w:val="000000" w:themeColor="text1"/>
        </w:rPr>
        <w:t xml:space="preserve"> </w:t>
      </w:r>
      <w:r>
        <w:rPr>
          <w:i w:val="0"/>
          <w:iCs w:val="0"/>
          <w:color w:val="000000" w:themeColor="text1"/>
        </w:rPr>
        <w:br/>
      </w:r>
      <w:r w:rsidRPr="002F08E7">
        <w:rPr>
          <w:i w:val="0"/>
          <w:iCs w:val="0"/>
          <w:color w:val="000000" w:themeColor="text1"/>
        </w:rPr>
        <w:t>i potrzebami czytelników.</w:t>
      </w:r>
      <w:r>
        <w:rPr>
          <w:i w:val="0"/>
          <w:iCs w:val="0"/>
          <w:color w:val="000000" w:themeColor="text1"/>
        </w:rPr>
        <w:t xml:space="preserve"> Spośród</w:t>
      </w:r>
      <w:r w:rsidRPr="002F08E7">
        <w:rPr>
          <w:i w:val="0"/>
          <w:iCs w:val="0"/>
          <w:color w:val="000000" w:themeColor="text1"/>
        </w:rPr>
        <w:t xml:space="preserve"> naby</w:t>
      </w:r>
      <w:r>
        <w:rPr>
          <w:i w:val="0"/>
          <w:iCs w:val="0"/>
          <w:color w:val="000000" w:themeColor="text1"/>
        </w:rPr>
        <w:t>wanych</w:t>
      </w:r>
      <w:r w:rsidRPr="002F08E7">
        <w:rPr>
          <w:i w:val="0"/>
          <w:iCs w:val="0"/>
          <w:color w:val="000000" w:themeColor="text1"/>
        </w:rPr>
        <w:t xml:space="preserve"> książek uzupełni</w:t>
      </w:r>
      <w:r>
        <w:rPr>
          <w:i w:val="0"/>
          <w:iCs w:val="0"/>
          <w:color w:val="000000" w:themeColor="text1"/>
        </w:rPr>
        <w:t>ane są</w:t>
      </w:r>
      <w:r w:rsidRPr="002F08E7">
        <w:rPr>
          <w:i w:val="0"/>
          <w:iCs w:val="0"/>
          <w:color w:val="000000" w:themeColor="text1"/>
        </w:rPr>
        <w:t xml:space="preserve"> wszystkie działy tj. literatura piękna dla dorosłych, literatura popularno</w:t>
      </w:r>
      <w:r>
        <w:rPr>
          <w:i w:val="0"/>
          <w:iCs w:val="0"/>
          <w:color w:val="000000" w:themeColor="text1"/>
        </w:rPr>
        <w:t>-</w:t>
      </w:r>
      <w:r w:rsidRPr="002F08E7">
        <w:rPr>
          <w:i w:val="0"/>
          <w:iCs w:val="0"/>
          <w:color w:val="000000" w:themeColor="text1"/>
        </w:rPr>
        <w:t>naukowa</w:t>
      </w:r>
      <w:r>
        <w:rPr>
          <w:i w:val="0"/>
          <w:iCs w:val="0"/>
          <w:color w:val="000000" w:themeColor="text1"/>
        </w:rPr>
        <w:t>,</w:t>
      </w:r>
      <w:r w:rsidRPr="002F08E7">
        <w:rPr>
          <w:i w:val="0"/>
          <w:iCs w:val="0"/>
          <w:color w:val="000000" w:themeColor="text1"/>
        </w:rPr>
        <w:t xml:space="preserve"> a także literatura piękna dla dzieci</w:t>
      </w:r>
      <w:r>
        <w:rPr>
          <w:i w:val="0"/>
          <w:iCs w:val="0"/>
          <w:color w:val="000000" w:themeColor="text1"/>
        </w:rPr>
        <w:t xml:space="preserve"> </w:t>
      </w:r>
      <w:r w:rsidRPr="002F08E7">
        <w:rPr>
          <w:i w:val="0"/>
          <w:iCs w:val="0"/>
          <w:color w:val="000000" w:themeColor="text1"/>
        </w:rPr>
        <w:t xml:space="preserve">i młodzieży. </w:t>
      </w:r>
      <w:proofErr w:type="spellStart"/>
      <w:r w:rsidRPr="002F08E7">
        <w:rPr>
          <w:i w:val="0"/>
          <w:iCs w:val="0"/>
          <w:color w:val="000000" w:themeColor="text1"/>
        </w:rPr>
        <w:t>Zakup</w:t>
      </w:r>
      <w:r>
        <w:rPr>
          <w:i w:val="0"/>
          <w:iCs w:val="0"/>
          <w:color w:val="000000" w:themeColor="text1"/>
        </w:rPr>
        <w:t>owane</w:t>
      </w:r>
      <w:proofErr w:type="spellEnd"/>
      <w:r>
        <w:rPr>
          <w:i w:val="0"/>
          <w:iCs w:val="0"/>
          <w:color w:val="000000" w:themeColor="text1"/>
        </w:rPr>
        <w:t xml:space="preserve"> są</w:t>
      </w:r>
      <w:r w:rsidRPr="002F08E7">
        <w:rPr>
          <w:i w:val="0"/>
          <w:iCs w:val="0"/>
          <w:color w:val="000000" w:themeColor="text1"/>
        </w:rPr>
        <w:t xml:space="preserve"> najbardziej poszukiwane przez czytelników tytuły i ukazujące się bestsellery, uzupełnian</w:t>
      </w:r>
      <w:r>
        <w:rPr>
          <w:i w:val="0"/>
          <w:iCs w:val="0"/>
          <w:color w:val="000000" w:themeColor="text1"/>
        </w:rPr>
        <w:t>e</w:t>
      </w:r>
      <w:r w:rsidRPr="002F08E7">
        <w:rPr>
          <w:i w:val="0"/>
          <w:iCs w:val="0"/>
          <w:color w:val="000000" w:themeColor="text1"/>
        </w:rPr>
        <w:t xml:space="preserve"> zaczytane lub brakujące tytuły lektur. Na koniec grudnia 202</w:t>
      </w:r>
      <w:r>
        <w:rPr>
          <w:i w:val="0"/>
          <w:iCs w:val="0"/>
          <w:color w:val="000000" w:themeColor="text1"/>
        </w:rPr>
        <w:t>1</w:t>
      </w:r>
      <w:r w:rsidRPr="002F08E7">
        <w:rPr>
          <w:i w:val="0"/>
          <w:iCs w:val="0"/>
          <w:color w:val="000000" w:themeColor="text1"/>
        </w:rPr>
        <w:t xml:space="preserve"> roku stan księgozbioru</w:t>
      </w:r>
      <w:r>
        <w:rPr>
          <w:i w:val="0"/>
          <w:iCs w:val="0"/>
          <w:color w:val="000000" w:themeColor="text1"/>
        </w:rPr>
        <w:t xml:space="preserve"> </w:t>
      </w:r>
      <w:r w:rsidRPr="002F08E7">
        <w:rPr>
          <w:i w:val="0"/>
          <w:iCs w:val="0"/>
          <w:color w:val="000000" w:themeColor="text1"/>
        </w:rPr>
        <w:t xml:space="preserve">w bibliotekach w </w:t>
      </w:r>
      <w:r>
        <w:rPr>
          <w:i w:val="0"/>
          <w:iCs w:val="0"/>
          <w:color w:val="000000" w:themeColor="text1"/>
        </w:rPr>
        <w:t>g</w:t>
      </w:r>
      <w:r w:rsidRPr="002F08E7">
        <w:rPr>
          <w:i w:val="0"/>
          <w:iCs w:val="0"/>
          <w:color w:val="000000" w:themeColor="text1"/>
        </w:rPr>
        <w:t>minie wynosił 4</w:t>
      </w:r>
      <w:r>
        <w:rPr>
          <w:i w:val="0"/>
          <w:iCs w:val="0"/>
          <w:color w:val="000000" w:themeColor="text1"/>
        </w:rPr>
        <w:t>1</w:t>
      </w:r>
      <w:r w:rsidRPr="002F08E7">
        <w:rPr>
          <w:i w:val="0"/>
          <w:iCs w:val="0"/>
          <w:color w:val="000000" w:themeColor="text1"/>
        </w:rPr>
        <w:t xml:space="preserve"> </w:t>
      </w:r>
      <w:r>
        <w:rPr>
          <w:i w:val="0"/>
          <w:iCs w:val="0"/>
          <w:color w:val="000000" w:themeColor="text1"/>
        </w:rPr>
        <w:t>900</w:t>
      </w:r>
      <w:r w:rsidRPr="002F08E7">
        <w:rPr>
          <w:i w:val="0"/>
          <w:iCs w:val="0"/>
          <w:color w:val="000000" w:themeColor="text1"/>
        </w:rPr>
        <w:t xml:space="preserve"> egzemplarzy. </w:t>
      </w:r>
    </w:p>
    <w:p w14:paraId="3ECD85AE" w14:textId="77777777" w:rsidR="005E16D6" w:rsidRPr="00AC533A" w:rsidRDefault="005E16D6" w:rsidP="005E16D6">
      <w:pPr>
        <w:spacing w:before="120" w:after="120"/>
        <w:rPr>
          <w:rFonts w:ascii="Calibri" w:hAnsi="Calibri" w:cs="Calibri"/>
          <w:i w:val="0"/>
          <w:iCs w:val="0"/>
          <w:color w:val="000000"/>
          <w:szCs w:val="22"/>
        </w:rPr>
      </w:pPr>
      <w:r w:rsidRPr="005205D1">
        <w:rPr>
          <w:i w:val="0"/>
          <w:iCs w:val="0"/>
          <w:szCs w:val="22"/>
        </w:rPr>
        <w:t xml:space="preserve">Gminna Biblioteka Publiczna w Strykowie wraz z filiami gromadzi księgozbiór uniwersalny, dzięki czemu </w:t>
      </w:r>
      <w:r w:rsidRPr="006B02E5">
        <w:rPr>
          <w:i w:val="0"/>
          <w:iCs w:val="0"/>
          <w:color w:val="000000" w:themeColor="text1"/>
          <w:szCs w:val="22"/>
        </w:rPr>
        <w:t>obsługuje wszystkie grupy wiekowe czytelników: dzieci, uczniów, studentów oraz czytelników dorosłych</w:t>
      </w:r>
      <w:r w:rsidRPr="006B02E5">
        <w:rPr>
          <w:color w:val="000000" w:themeColor="text1"/>
          <w:szCs w:val="22"/>
        </w:rPr>
        <w:t xml:space="preserve">. </w:t>
      </w:r>
      <w:r w:rsidRPr="006B02E5">
        <w:rPr>
          <w:i w:val="0"/>
          <w:iCs w:val="0"/>
          <w:color w:val="000000" w:themeColor="text1"/>
        </w:rPr>
        <w:t xml:space="preserve">Według stanu na 31 grudnia 2021 roku Gminna Biblioteka Publiczna w Strykowie wraz z filiami posiadała zarejestrowanych 1 686 czytelników,  </w:t>
      </w:r>
      <w:r w:rsidRPr="006B02E5">
        <w:rPr>
          <w:rFonts w:ascii="Calibri" w:hAnsi="Calibri" w:cs="Calibri"/>
          <w:i w:val="0"/>
          <w:iCs w:val="0"/>
          <w:color w:val="000000" w:themeColor="text1"/>
          <w:szCs w:val="22"/>
        </w:rPr>
        <w:t>w tym znaczną grupą były osoby w wieku powyżej 60 r</w:t>
      </w:r>
      <w:r>
        <w:rPr>
          <w:rFonts w:ascii="Calibri" w:hAnsi="Calibri" w:cs="Calibri"/>
          <w:i w:val="0"/>
          <w:iCs w:val="0"/>
          <w:color w:val="000000" w:themeColor="text1"/>
          <w:szCs w:val="22"/>
        </w:rPr>
        <w:t>oku</w:t>
      </w:r>
      <w:r w:rsidRPr="006B02E5">
        <w:rPr>
          <w:rFonts w:ascii="Calibri" w:hAnsi="Calibri" w:cs="Calibri"/>
          <w:i w:val="0"/>
          <w:iCs w:val="0"/>
          <w:color w:val="000000" w:themeColor="text1"/>
          <w:szCs w:val="22"/>
        </w:rPr>
        <w:t xml:space="preserve"> życia, które stanowiły 19,39% ogółu czytelników (327 osób). Na terenie miasta zarejestrowanych było 745 czytelników, </w:t>
      </w:r>
      <w:r>
        <w:rPr>
          <w:rFonts w:ascii="Calibri" w:hAnsi="Calibri" w:cs="Calibri"/>
          <w:i w:val="0"/>
          <w:iCs w:val="0"/>
          <w:color w:val="000000" w:themeColor="text1"/>
          <w:szCs w:val="22"/>
        </w:rPr>
        <w:br/>
      </w:r>
      <w:r w:rsidRPr="006B02E5">
        <w:rPr>
          <w:rFonts w:ascii="Calibri" w:hAnsi="Calibri" w:cs="Calibri"/>
          <w:i w:val="0"/>
          <w:iCs w:val="0"/>
          <w:color w:val="000000" w:themeColor="text1"/>
          <w:szCs w:val="22"/>
        </w:rPr>
        <w:t>a na terenach wiejskich – 941 osób. Każdy czytelnik w 202</w:t>
      </w:r>
      <w:r>
        <w:rPr>
          <w:rFonts w:ascii="Calibri" w:hAnsi="Calibri" w:cs="Calibri"/>
          <w:i w:val="0"/>
          <w:iCs w:val="0"/>
          <w:color w:val="000000" w:themeColor="text1"/>
          <w:szCs w:val="22"/>
        </w:rPr>
        <w:t>1</w:t>
      </w:r>
      <w:r w:rsidRPr="006B02E5">
        <w:rPr>
          <w:rFonts w:ascii="Calibri" w:hAnsi="Calibri" w:cs="Calibri"/>
          <w:i w:val="0"/>
          <w:iCs w:val="0"/>
          <w:color w:val="000000" w:themeColor="text1"/>
          <w:szCs w:val="22"/>
        </w:rPr>
        <w:t xml:space="preserve"> roku wypożyczył średnio 16,7 wolumenu.</w:t>
      </w:r>
    </w:p>
    <w:p w14:paraId="6D8E3821" w14:textId="77777777" w:rsidR="005E16D6" w:rsidRDefault="005E16D6" w:rsidP="005E16D6">
      <w:pPr>
        <w:spacing w:before="120"/>
        <w:rPr>
          <w:rFonts w:ascii="Calibri" w:hAnsi="Calibri" w:cs="Calibri"/>
          <w:i w:val="0"/>
          <w:iCs w:val="0"/>
          <w:color w:val="000000"/>
          <w:szCs w:val="22"/>
        </w:rPr>
      </w:pPr>
      <w:r w:rsidRPr="00C17AD3">
        <w:rPr>
          <w:rFonts w:ascii="Calibri" w:hAnsi="Calibri" w:cs="Calibri"/>
          <w:i w:val="0"/>
          <w:iCs w:val="0"/>
          <w:color w:val="000000"/>
          <w:szCs w:val="22"/>
        </w:rPr>
        <w:t>W 2020 roku Gminna Biblioteka Publiczna w Strykowie przystąpiła do projektu „Wypożyczalnia odtwarzaczy cyfrowej książki mówionej dla osób niewidomych i słabowidzących – Edycja 2019” realizowanego przez Stowarzyszenie Pomocy Osobom Niepełnosprawnym „</w:t>
      </w:r>
      <w:proofErr w:type="spellStart"/>
      <w:r w:rsidRPr="00C17AD3">
        <w:rPr>
          <w:rFonts w:ascii="Calibri" w:hAnsi="Calibri" w:cs="Calibri"/>
          <w:i w:val="0"/>
          <w:iCs w:val="0"/>
          <w:color w:val="000000"/>
          <w:szCs w:val="22"/>
        </w:rPr>
        <w:t>Larix</w:t>
      </w:r>
      <w:proofErr w:type="spellEnd"/>
      <w:r w:rsidRPr="00C17AD3">
        <w:rPr>
          <w:rFonts w:ascii="Calibri" w:hAnsi="Calibri" w:cs="Calibri"/>
          <w:i w:val="0"/>
          <w:iCs w:val="0"/>
          <w:color w:val="000000"/>
          <w:szCs w:val="22"/>
        </w:rPr>
        <w:t xml:space="preserve">” im. Henryka Ruszczyca, dofinansowanego przez Ministra Kultury i Dziedzictwa Narodowego. W ramach projektu biblioteka otrzymała nieodpłatnie jeden egzemplarz odtwarzacza cyfrowych książek mówionych. Na podstawie umowy użyczenia placówka może </w:t>
      </w:r>
      <w:r w:rsidRPr="00C17AD3">
        <w:rPr>
          <w:rFonts w:ascii="Calibri" w:hAnsi="Calibri" w:cs="Calibri"/>
          <w:i w:val="0"/>
          <w:iCs w:val="0"/>
          <w:color w:val="000000"/>
          <w:szCs w:val="22"/>
        </w:rPr>
        <w:lastRenderedPageBreak/>
        <w:t xml:space="preserve">wypożyczać urządzenie osobom niepełnosprawnym. Dzięki wsparciu Ministra Kultury czytelnicy z dysfunkcją wzroku będą mieć łatwiejszy dostęp do książek nagranych w postaci audiobooków. </w:t>
      </w:r>
    </w:p>
    <w:p w14:paraId="040C349D" w14:textId="77777777" w:rsidR="005E16D6" w:rsidRPr="00741EAC" w:rsidRDefault="005E16D6" w:rsidP="005E16D6">
      <w:pPr>
        <w:spacing w:before="120"/>
        <w:rPr>
          <w:rFonts w:ascii="Calibri" w:hAnsi="Calibri" w:cs="Calibri"/>
          <w:i w:val="0"/>
          <w:iCs w:val="0"/>
          <w:color w:val="000000"/>
          <w:szCs w:val="22"/>
        </w:rPr>
      </w:pPr>
      <w:r w:rsidRPr="00C17AD3">
        <w:rPr>
          <w:rFonts w:ascii="Calibri" w:hAnsi="Calibri" w:cs="Calibri"/>
          <w:i w:val="0"/>
          <w:iCs w:val="0"/>
          <w:color w:val="000000"/>
          <w:szCs w:val="22"/>
        </w:rPr>
        <w:t>W ramach prac na rzecz lokalnego</w:t>
      </w:r>
      <w:r>
        <w:rPr>
          <w:rFonts w:ascii="Calibri" w:hAnsi="Calibri" w:cs="Calibri"/>
          <w:i w:val="0"/>
          <w:iCs w:val="0"/>
          <w:color w:val="000000"/>
          <w:szCs w:val="22"/>
        </w:rPr>
        <w:t xml:space="preserve"> </w:t>
      </w:r>
      <w:r w:rsidRPr="00741EAC">
        <w:rPr>
          <w:rFonts w:ascii="Calibri" w:hAnsi="Calibri" w:cs="Calibri"/>
          <w:i w:val="0"/>
          <w:iCs w:val="0"/>
          <w:color w:val="000000"/>
          <w:szCs w:val="22"/>
        </w:rPr>
        <w:t xml:space="preserve">środowiska </w:t>
      </w:r>
      <w:r>
        <w:rPr>
          <w:rFonts w:ascii="Calibri" w:hAnsi="Calibri" w:cs="Calibri"/>
          <w:i w:val="0"/>
          <w:iCs w:val="0"/>
          <w:color w:val="000000"/>
          <w:szCs w:val="22"/>
        </w:rPr>
        <w:t xml:space="preserve">osób starszych </w:t>
      </w:r>
      <w:r w:rsidRPr="00741EAC">
        <w:rPr>
          <w:rFonts w:ascii="Calibri" w:hAnsi="Calibri" w:cs="Calibri"/>
          <w:i w:val="0"/>
          <w:iCs w:val="0"/>
          <w:color w:val="000000"/>
          <w:szCs w:val="22"/>
        </w:rPr>
        <w:t xml:space="preserve">placówka podejmowała szereg zadań. Były to między innymi: </w:t>
      </w:r>
    </w:p>
    <w:p w14:paraId="634B30CB" w14:textId="77777777" w:rsidR="005E16D6" w:rsidRPr="00741EAC" w:rsidRDefault="005E16D6" w:rsidP="005E16D6">
      <w:pPr>
        <w:pStyle w:val="Akapitzlist"/>
        <w:numPr>
          <w:ilvl w:val="0"/>
          <w:numId w:val="12"/>
        </w:numPr>
        <w:autoSpaceDE w:val="0"/>
        <w:autoSpaceDN w:val="0"/>
        <w:adjustRightInd w:val="0"/>
        <w:spacing w:after="120"/>
        <w:rPr>
          <w:rFonts w:ascii="Calibri" w:hAnsi="Calibri" w:cs="Calibri"/>
          <w:i w:val="0"/>
          <w:iCs w:val="0"/>
          <w:color w:val="000000"/>
          <w:szCs w:val="22"/>
        </w:rPr>
      </w:pPr>
      <w:r w:rsidRPr="00741EAC">
        <w:rPr>
          <w:rFonts w:ascii="Calibri" w:hAnsi="Calibri" w:cs="Calibri"/>
          <w:i w:val="0"/>
          <w:iCs w:val="0"/>
          <w:color w:val="000000"/>
          <w:szCs w:val="22"/>
        </w:rPr>
        <w:t xml:space="preserve">książka na telefon i dostarczanie książek dla osób chorych i niepełnosprawnych do miejsca ich zamieszkania przez osoby trzecie (bibliotekarki, rodzina, opiekunki społeczne, sąsiedzi); </w:t>
      </w:r>
    </w:p>
    <w:p w14:paraId="569BB9B5" w14:textId="77777777" w:rsidR="005E16D6" w:rsidRPr="00741EAC" w:rsidRDefault="005E16D6" w:rsidP="005E16D6">
      <w:pPr>
        <w:pStyle w:val="Akapitzlist"/>
        <w:numPr>
          <w:ilvl w:val="0"/>
          <w:numId w:val="12"/>
        </w:numPr>
        <w:autoSpaceDE w:val="0"/>
        <w:autoSpaceDN w:val="0"/>
        <w:adjustRightInd w:val="0"/>
        <w:spacing w:after="120"/>
        <w:rPr>
          <w:rFonts w:ascii="Calibri" w:hAnsi="Calibri" w:cs="Calibri"/>
          <w:i w:val="0"/>
          <w:iCs w:val="0"/>
          <w:color w:val="000000"/>
          <w:szCs w:val="22"/>
        </w:rPr>
      </w:pPr>
      <w:r w:rsidRPr="00741EAC">
        <w:rPr>
          <w:rFonts w:ascii="Calibri" w:hAnsi="Calibri" w:cs="Calibri"/>
          <w:i w:val="0"/>
          <w:iCs w:val="0"/>
          <w:color w:val="000000"/>
          <w:szCs w:val="22"/>
        </w:rPr>
        <w:t xml:space="preserve">zakup książek drukowanych większą czcionką; </w:t>
      </w:r>
    </w:p>
    <w:p w14:paraId="2F30260D" w14:textId="77777777" w:rsidR="005E16D6" w:rsidRPr="00741EAC" w:rsidRDefault="005E16D6" w:rsidP="005E16D6">
      <w:pPr>
        <w:pStyle w:val="Akapitzlist"/>
        <w:numPr>
          <w:ilvl w:val="0"/>
          <w:numId w:val="12"/>
        </w:numPr>
        <w:autoSpaceDE w:val="0"/>
        <w:autoSpaceDN w:val="0"/>
        <w:adjustRightInd w:val="0"/>
        <w:spacing w:after="120"/>
        <w:rPr>
          <w:rFonts w:ascii="Calibri" w:hAnsi="Calibri" w:cs="Calibri"/>
          <w:i w:val="0"/>
          <w:iCs w:val="0"/>
          <w:color w:val="000000"/>
          <w:szCs w:val="22"/>
        </w:rPr>
      </w:pPr>
      <w:r w:rsidRPr="00741EAC">
        <w:rPr>
          <w:rFonts w:ascii="Calibri" w:hAnsi="Calibri" w:cs="Calibri"/>
          <w:i w:val="0"/>
          <w:iCs w:val="0"/>
          <w:color w:val="000000"/>
          <w:szCs w:val="22"/>
        </w:rPr>
        <w:t xml:space="preserve">zakup literatury polskiej (ze względu na problemy osób starszych z odczytywaniem nazw własnych </w:t>
      </w:r>
      <w:r>
        <w:rPr>
          <w:rFonts w:ascii="Calibri" w:hAnsi="Calibri" w:cs="Calibri"/>
          <w:i w:val="0"/>
          <w:iCs w:val="0"/>
          <w:color w:val="000000"/>
          <w:szCs w:val="22"/>
        </w:rPr>
        <w:br/>
      </w:r>
      <w:r w:rsidRPr="00741EAC">
        <w:rPr>
          <w:rFonts w:ascii="Calibri" w:hAnsi="Calibri" w:cs="Calibri"/>
          <w:i w:val="0"/>
          <w:iCs w:val="0"/>
          <w:color w:val="000000"/>
          <w:szCs w:val="22"/>
        </w:rPr>
        <w:t xml:space="preserve">w obcych językach), głównie o tematyce </w:t>
      </w:r>
      <w:proofErr w:type="spellStart"/>
      <w:r w:rsidRPr="00741EAC">
        <w:rPr>
          <w:rFonts w:ascii="Calibri" w:hAnsi="Calibri" w:cs="Calibri"/>
          <w:i w:val="0"/>
          <w:iCs w:val="0"/>
          <w:color w:val="000000"/>
          <w:szCs w:val="22"/>
        </w:rPr>
        <w:t>społeczno</w:t>
      </w:r>
      <w:proofErr w:type="spellEnd"/>
      <w:r w:rsidRPr="00741EAC">
        <w:rPr>
          <w:rFonts w:ascii="Calibri" w:hAnsi="Calibri" w:cs="Calibri"/>
          <w:i w:val="0"/>
          <w:iCs w:val="0"/>
          <w:color w:val="000000"/>
          <w:szCs w:val="22"/>
        </w:rPr>
        <w:t xml:space="preserve"> – obyczajowej lub historycznej; </w:t>
      </w:r>
    </w:p>
    <w:p w14:paraId="65309DA2" w14:textId="77777777" w:rsidR="005E16D6" w:rsidRPr="00741EAC" w:rsidRDefault="005E16D6" w:rsidP="005E16D6">
      <w:pPr>
        <w:pStyle w:val="Akapitzlist"/>
        <w:numPr>
          <w:ilvl w:val="0"/>
          <w:numId w:val="12"/>
        </w:numPr>
        <w:autoSpaceDE w:val="0"/>
        <w:autoSpaceDN w:val="0"/>
        <w:adjustRightInd w:val="0"/>
        <w:spacing w:after="120"/>
        <w:rPr>
          <w:rFonts w:ascii="Calibri" w:hAnsi="Calibri" w:cs="Calibri"/>
          <w:i w:val="0"/>
          <w:iCs w:val="0"/>
          <w:color w:val="000000"/>
          <w:szCs w:val="22"/>
        </w:rPr>
      </w:pPr>
      <w:r w:rsidRPr="00741EAC">
        <w:rPr>
          <w:rFonts w:ascii="Calibri" w:hAnsi="Calibri" w:cs="Calibri"/>
          <w:i w:val="0"/>
          <w:iCs w:val="0"/>
          <w:color w:val="000000"/>
          <w:szCs w:val="22"/>
        </w:rPr>
        <w:t xml:space="preserve">pomoc przy wyborze odpowiedniej lektury; </w:t>
      </w:r>
    </w:p>
    <w:p w14:paraId="151C32AF" w14:textId="77777777" w:rsidR="005E16D6" w:rsidRPr="00B93E2B" w:rsidRDefault="005E16D6" w:rsidP="005E16D6">
      <w:pPr>
        <w:pStyle w:val="Akapitzlist"/>
        <w:numPr>
          <w:ilvl w:val="0"/>
          <w:numId w:val="12"/>
        </w:numPr>
        <w:autoSpaceDE w:val="0"/>
        <w:autoSpaceDN w:val="0"/>
        <w:adjustRightInd w:val="0"/>
        <w:spacing w:after="120"/>
        <w:rPr>
          <w:rFonts w:ascii="Calibri" w:hAnsi="Calibri" w:cs="Calibri"/>
          <w:i w:val="0"/>
          <w:iCs w:val="0"/>
          <w:color w:val="000000"/>
          <w:szCs w:val="22"/>
        </w:rPr>
      </w:pPr>
      <w:r w:rsidRPr="00741EAC">
        <w:rPr>
          <w:rFonts w:ascii="Calibri" w:hAnsi="Calibri" w:cs="Calibri"/>
          <w:i w:val="0"/>
          <w:iCs w:val="0"/>
          <w:color w:val="000000"/>
          <w:szCs w:val="22"/>
        </w:rPr>
        <w:t xml:space="preserve">wypożyczanie książek w większej ilości lub z przedłużonym terminem zwrotu osobom, które mają trudności z odwiedzeniem biblioteki. </w:t>
      </w:r>
    </w:p>
    <w:p w14:paraId="75D12D73" w14:textId="77777777" w:rsidR="005E16D6" w:rsidRDefault="005E16D6" w:rsidP="005E16D6">
      <w:pPr>
        <w:suppressAutoHyphens/>
        <w:spacing w:before="120" w:after="60"/>
        <w:rPr>
          <w:i w:val="0"/>
          <w:iCs w:val="0"/>
        </w:rPr>
      </w:pPr>
      <w:r>
        <w:rPr>
          <w:i w:val="0"/>
          <w:iCs w:val="0"/>
        </w:rPr>
        <w:t>Z w/w form w 2021 roku skorzystały 23 osoby, odbyto 109 wizyt oraz wypożyczono łącznie prawie 500 książek i 57 czasopism.</w:t>
      </w:r>
    </w:p>
    <w:p w14:paraId="74C998B9" w14:textId="77777777" w:rsidR="005E16D6" w:rsidRPr="001A797C" w:rsidRDefault="005E16D6" w:rsidP="005E16D6">
      <w:pPr>
        <w:suppressAutoHyphens/>
        <w:spacing w:before="120" w:after="60"/>
        <w:jc w:val="center"/>
        <w:rPr>
          <w:i w:val="0"/>
          <w:iCs w:val="0"/>
        </w:rPr>
      </w:pPr>
      <w:r w:rsidRPr="00C17AD3">
        <w:rPr>
          <w:rFonts w:ascii="Calibri" w:eastAsia="Calibri" w:hAnsi="Calibri" w:cs="Calibri"/>
          <w:szCs w:val="22"/>
        </w:rPr>
        <w:t xml:space="preserve">Dostarczanie książek dla osób chorych i niepełnosprawnych do miejsca ich zamieszkania </w:t>
      </w:r>
      <w:r>
        <w:rPr>
          <w:rFonts w:ascii="Calibri" w:eastAsia="Calibri" w:hAnsi="Calibri" w:cs="Calibri"/>
          <w:szCs w:val="22"/>
        </w:rPr>
        <w:br/>
      </w:r>
      <w:r w:rsidRPr="00C17AD3">
        <w:rPr>
          <w:rFonts w:ascii="Calibri" w:eastAsia="Calibri" w:hAnsi="Calibri" w:cs="Calibri"/>
          <w:szCs w:val="22"/>
        </w:rPr>
        <w:t>w 2021 roku</w:t>
      </w:r>
    </w:p>
    <w:tbl>
      <w:tblPr>
        <w:tblStyle w:val="Tabela-Siatka"/>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866"/>
        <w:gridCol w:w="1826"/>
        <w:gridCol w:w="2208"/>
        <w:gridCol w:w="1887"/>
        <w:gridCol w:w="1842"/>
      </w:tblGrid>
      <w:tr w:rsidR="00B716F0" w14:paraId="087AEB65" w14:textId="77777777" w:rsidTr="00E72C81">
        <w:tc>
          <w:tcPr>
            <w:tcW w:w="1759" w:type="dxa"/>
            <w:vMerge w:val="restart"/>
            <w:shd w:val="clear" w:color="auto" w:fill="C6D9F1" w:themeFill="text2" w:themeFillTint="33"/>
            <w:hideMark/>
          </w:tcPr>
          <w:p w14:paraId="74F4EC76" w14:textId="77777777" w:rsidR="005E16D6" w:rsidRPr="00A54430" w:rsidRDefault="005E16D6" w:rsidP="00E72C81">
            <w:pPr>
              <w:pStyle w:val="Akapitzlist"/>
              <w:widowControl w:val="0"/>
              <w:spacing w:before="40" w:after="40"/>
              <w:ind w:left="0"/>
              <w:jc w:val="center"/>
              <w:rPr>
                <w:rFonts w:cs="Calibri"/>
                <w:b/>
                <w:bCs/>
                <w:i w:val="0"/>
                <w:iCs w:val="0"/>
                <w:szCs w:val="22"/>
              </w:rPr>
            </w:pPr>
            <w:r w:rsidRPr="00A54430">
              <w:rPr>
                <w:rFonts w:cstheme="minorHAnsi"/>
                <w:b/>
                <w:bCs/>
                <w:i w:val="0"/>
                <w:iCs w:val="0"/>
                <w:szCs w:val="22"/>
              </w:rPr>
              <w:t>Nazwa biblioteki</w:t>
            </w:r>
          </w:p>
        </w:tc>
        <w:tc>
          <w:tcPr>
            <w:tcW w:w="1720" w:type="dxa"/>
            <w:vMerge w:val="restart"/>
            <w:shd w:val="clear" w:color="auto" w:fill="C6D9F1" w:themeFill="text2" w:themeFillTint="33"/>
            <w:hideMark/>
          </w:tcPr>
          <w:p w14:paraId="7320636D" w14:textId="77777777" w:rsidR="005E16D6" w:rsidRPr="00A54430" w:rsidRDefault="005E16D6" w:rsidP="00E72C81">
            <w:pPr>
              <w:pStyle w:val="Akapitzlist"/>
              <w:widowControl w:val="0"/>
              <w:spacing w:before="40" w:after="40"/>
              <w:ind w:left="0"/>
              <w:jc w:val="center"/>
              <w:rPr>
                <w:rFonts w:cs="Calibri"/>
                <w:b/>
                <w:bCs/>
                <w:i w:val="0"/>
                <w:iCs w:val="0"/>
                <w:szCs w:val="22"/>
              </w:rPr>
            </w:pPr>
            <w:r w:rsidRPr="00A54430">
              <w:rPr>
                <w:rFonts w:cstheme="minorHAnsi"/>
                <w:b/>
                <w:bCs/>
                <w:i w:val="0"/>
                <w:iCs w:val="0"/>
                <w:szCs w:val="22"/>
              </w:rPr>
              <w:t>Ilość osób</w:t>
            </w:r>
          </w:p>
        </w:tc>
        <w:tc>
          <w:tcPr>
            <w:tcW w:w="3858" w:type="dxa"/>
            <w:gridSpan w:val="2"/>
            <w:shd w:val="clear" w:color="auto" w:fill="C6D9F1" w:themeFill="text2" w:themeFillTint="33"/>
            <w:hideMark/>
          </w:tcPr>
          <w:p w14:paraId="3C93307A" w14:textId="77777777" w:rsidR="005E16D6" w:rsidRPr="00A54430" w:rsidRDefault="005E16D6" w:rsidP="00E72C81">
            <w:pPr>
              <w:pStyle w:val="Akapitzlist"/>
              <w:widowControl w:val="0"/>
              <w:spacing w:before="40" w:after="40"/>
              <w:ind w:left="0"/>
              <w:jc w:val="center"/>
              <w:rPr>
                <w:rFonts w:cs="Calibri"/>
                <w:b/>
                <w:bCs/>
                <w:i w:val="0"/>
                <w:iCs w:val="0"/>
                <w:szCs w:val="22"/>
              </w:rPr>
            </w:pPr>
            <w:r w:rsidRPr="00A54430">
              <w:rPr>
                <w:rFonts w:cstheme="minorHAnsi"/>
                <w:b/>
                <w:bCs/>
                <w:i w:val="0"/>
                <w:iCs w:val="0"/>
                <w:szCs w:val="22"/>
              </w:rPr>
              <w:t>Wypożyczenia</w:t>
            </w:r>
          </w:p>
        </w:tc>
        <w:tc>
          <w:tcPr>
            <w:tcW w:w="1735" w:type="dxa"/>
            <w:vMerge w:val="restart"/>
            <w:shd w:val="clear" w:color="auto" w:fill="C6D9F1" w:themeFill="text2" w:themeFillTint="33"/>
            <w:hideMark/>
          </w:tcPr>
          <w:p w14:paraId="75B7971A" w14:textId="77777777" w:rsidR="005E16D6" w:rsidRPr="00A54430" w:rsidRDefault="005E16D6" w:rsidP="00E72C81">
            <w:pPr>
              <w:pStyle w:val="Akapitzlist"/>
              <w:widowControl w:val="0"/>
              <w:spacing w:before="40" w:after="40"/>
              <w:ind w:left="0"/>
              <w:jc w:val="center"/>
              <w:rPr>
                <w:rFonts w:cs="Calibri"/>
                <w:b/>
                <w:bCs/>
                <w:i w:val="0"/>
                <w:iCs w:val="0"/>
                <w:szCs w:val="22"/>
              </w:rPr>
            </w:pPr>
            <w:r w:rsidRPr="00A54430">
              <w:rPr>
                <w:rFonts w:cstheme="minorHAnsi"/>
                <w:b/>
                <w:bCs/>
                <w:i w:val="0"/>
                <w:iCs w:val="0"/>
                <w:szCs w:val="22"/>
              </w:rPr>
              <w:t>Liczba wizyt</w:t>
            </w:r>
          </w:p>
        </w:tc>
      </w:tr>
      <w:tr w:rsidR="00D83F00" w14:paraId="27A466B2" w14:textId="77777777" w:rsidTr="00E72C81">
        <w:tc>
          <w:tcPr>
            <w:tcW w:w="1759" w:type="dxa"/>
            <w:vMerge/>
            <w:vAlign w:val="center"/>
            <w:hideMark/>
          </w:tcPr>
          <w:p w14:paraId="119CE0DA" w14:textId="77777777" w:rsidR="005E16D6" w:rsidRPr="00A54430" w:rsidRDefault="005E16D6" w:rsidP="00E72C81">
            <w:pPr>
              <w:spacing w:before="40" w:after="40"/>
              <w:jc w:val="left"/>
              <w:rPr>
                <w:rFonts w:ascii="Calibri" w:hAnsi="Calibri" w:cs="Calibri"/>
                <w:b/>
                <w:bCs/>
                <w:i w:val="0"/>
                <w:iCs w:val="0"/>
                <w:szCs w:val="22"/>
              </w:rPr>
            </w:pPr>
          </w:p>
        </w:tc>
        <w:tc>
          <w:tcPr>
            <w:tcW w:w="1720" w:type="dxa"/>
            <w:vMerge/>
            <w:vAlign w:val="center"/>
            <w:hideMark/>
          </w:tcPr>
          <w:p w14:paraId="4A6ACBC8" w14:textId="77777777" w:rsidR="005E16D6" w:rsidRPr="00A54430" w:rsidRDefault="005E16D6" w:rsidP="00E72C81">
            <w:pPr>
              <w:spacing w:before="40" w:after="40"/>
              <w:jc w:val="left"/>
              <w:rPr>
                <w:rFonts w:ascii="Calibri" w:hAnsi="Calibri" w:cs="Calibri"/>
                <w:b/>
                <w:bCs/>
                <w:i w:val="0"/>
                <w:iCs w:val="0"/>
                <w:szCs w:val="22"/>
              </w:rPr>
            </w:pPr>
          </w:p>
        </w:tc>
        <w:tc>
          <w:tcPr>
            <w:tcW w:w="2080" w:type="dxa"/>
            <w:shd w:val="clear" w:color="auto" w:fill="DBE5F1" w:themeFill="accent1" w:themeFillTint="33"/>
            <w:hideMark/>
          </w:tcPr>
          <w:p w14:paraId="7E18A785" w14:textId="77777777" w:rsidR="005E16D6" w:rsidRPr="00A54430" w:rsidRDefault="005E16D6" w:rsidP="00E72C81">
            <w:pPr>
              <w:pStyle w:val="Akapitzlist"/>
              <w:widowControl w:val="0"/>
              <w:spacing w:before="40" w:after="40"/>
              <w:ind w:left="0"/>
              <w:jc w:val="center"/>
              <w:rPr>
                <w:rFonts w:cs="Calibri"/>
                <w:b/>
                <w:bCs/>
                <w:i w:val="0"/>
                <w:iCs w:val="0"/>
                <w:szCs w:val="22"/>
              </w:rPr>
            </w:pPr>
            <w:r w:rsidRPr="00A54430">
              <w:rPr>
                <w:rFonts w:cstheme="minorHAnsi"/>
                <w:b/>
                <w:bCs/>
                <w:i w:val="0"/>
                <w:iCs w:val="0"/>
                <w:szCs w:val="22"/>
              </w:rPr>
              <w:t xml:space="preserve">Książki </w:t>
            </w:r>
          </w:p>
        </w:tc>
        <w:tc>
          <w:tcPr>
            <w:tcW w:w="1778" w:type="dxa"/>
            <w:shd w:val="clear" w:color="auto" w:fill="DBE5F1" w:themeFill="accent1" w:themeFillTint="33"/>
            <w:hideMark/>
          </w:tcPr>
          <w:p w14:paraId="12DFA0CA" w14:textId="77777777" w:rsidR="005E16D6" w:rsidRPr="00A54430" w:rsidRDefault="005E16D6" w:rsidP="00E72C81">
            <w:pPr>
              <w:pStyle w:val="Akapitzlist"/>
              <w:widowControl w:val="0"/>
              <w:spacing w:before="40" w:after="40"/>
              <w:ind w:left="0"/>
              <w:jc w:val="center"/>
              <w:rPr>
                <w:rFonts w:cs="Calibri"/>
                <w:b/>
                <w:bCs/>
                <w:i w:val="0"/>
                <w:iCs w:val="0"/>
                <w:szCs w:val="22"/>
              </w:rPr>
            </w:pPr>
            <w:r w:rsidRPr="00A54430">
              <w:rPr>
                <w:rFonts w:cstheme="minorHAnsi"/>
                <w:b/>
                <w:bCs/>
                <w:i w:val="0"/>
                <w:iCs w:val="0"/>
                <w:szCs w:val="22"/>
              </w:rPr>
              <w:t xml:space="preserve">Czasopisma </w:t>
            </w:r>
          </w:p>
        </w:tc>
        <w:tc>
          <w:tcPr>
            <w:tcW w:w="1735" w:type="dxa"/>
            <w:vMerge/>
            <w:vAlign w:val="center"/>
            <w:hideMark/>
          </w:tcPr>
          <w:p w14:paraId="28282872" w14:textId="77777777" w:rsidR="005E16D6" w:rsidRPr="00BB3498" w:rsidRDefault="005E16D6" w:rsidP="00E72C81">
            <w:pPr>
              <w:spacing w:before="40" w:after="40"/>
              <w:jc w:val="left"/>
              <w:rPr>
                <w:rFonts w:ascii="Calibri" w:hAnsi="Calibri" w:cs="Calibri"/>
                <w:i w:val="0"/>
                <w:iCs w:val="0"/>
                <w:szCs w:val="22"/>
              </w:rPr>
            </w:pPr>
          </w:p>
        </w:tc>
      </w:tr>
      <w:tr w:rsidR="00D83F00" w14:paraId="19E9055A" w14:textId="77777777" w:rsidTr="00E72C81">
        <w:tc>
          <w:tcPr>
            <w:tcW w:w="1759" w:type="dxa"/>
            <w:shd w:val="clear" w:color="auto" w:fill="DBE5F1" w:themeFill="accent1" w:themeFillTint="33"/>
            <w:hideMark/>
          </w:tcPr>
          <w:p w14:paraId="690486DD" w14:textId="77777777" w:rsidR="005E16D6" w:rsidRPr="00BB3498" w:rsidRDefault="005E16D6" w:rsidP="00E72C81">
            <w:pPr>
              <w:pStyle w:val="Akapitzlist"/>
              <w:widowControl w:val="0"/>
              <w:spacing w:before="40" w:after="40"/>
              <w:ind w:left="0"/>
              <w:rPr>
                <w:rFonts w:cs="Calibri"/>
                <w:i w:val="0"/>
                <w:iCs w:val="0"/>
                <w:szCs w:val="22"/>
              </w:rPr>
            </w:pPr>
            <w:r w:rsidRPr="00BB3498">
              <w:rPr>
                <w:rFonts w:cstheme="minorHAnsi"/>
                <w:i w:val="0"/>
                <w:iCs w:val="0"/>
                <w:szCs w:val="22"/>
              </w:rPr>
              <w:t>Stryków</w:t>
            </w:r>
          </w:p>
        </w:tc>
        <w:tc>
          <w:tcPr>
            <w:tcW w:w="1720" w:type="dxa"/>
            <w:shd w:val="clear" w:color="auto" w:fill="EAF1DD" w:themeFill="accent3" w:themeFillTint="33"/>
            <w:hideMark/>
          </w:tcPr>
          <w:p w14:paraId="6DB6C212" w14:textId="77777777" w:rsidR="005E16D6" w:rsidRPr="00BB3498" w:rsidRDefault="005E16D6" w:rsidP="00E72C81">
            <w:pPr>
              <w:pStyle w:val="Akapitzlist"/>
              <w:widowControl w:val="0"/>
              <w:spacing w:before="40" w:after="40"/>
              <w:ind w:left="0"/>
              <w:jc w:val="center"/>
              <w:rPr>
                <w:rFonts w:cstheme="minorHAnsi"/>
                <w:i w:val="0"/>
                <w:iCs w:val="0"/>
                <w:szCs w:val="22"/>
              </w:rPr>
            </w:pPr>
            <w:r w:rsidRPr="00BB3498">
              <w:rPr>
                <w:rFonts w:cstheme="minorHAnsi"/>
                <w:i w:val="0"/>
                <w:iCs w:val="0"/>
                <w:szCs w:val="22"/>
              </w:rPr>
              <w:t>10</w:t>
            </w:r>
          </w:p>
        </w:tc>
        <w:tc>
          <w:tcPr>
            <w:tcW w:w="2080" w:type="dxa"/>
            <w:shd w:val="clear" w:color="auto" w:fill="EAF1DD" w:themeFill="accent3" w:themeFillTint="33"/>
            <w:hideMark/>
          </w:tcPr>
          <w:p w14:paraId="17401B10" w14:textId="77777777" w:rsidR="005E16D6" w:rsidRPr="00BB3498" w:rsidRDefault="005E16D6" w:rsidP="00E72C81">
            <w:pPr>
              <w:pStyle w:val="Akapitzlist"/>
              <w:widowControl w:val="0"/>
              <w:spacing w:before="40" w:after="40"/>
              <w:ind w:left="0"/>
              <w:jc w:val="center"/>
              <w:rPr>
                <w:rFonts w:cstheme="minorHAnsi"/>
                <w:i w:val="0"/>
                <w:iCs w:val="0"/>
                <w:szCs w:val="22"/>
              </w:rPr>
            </w:pPr>
            <w:r w:rsidRPr="00BB3498">
              <w:rPr>
                <w:rFonts w:cstheme="minorHAnsi"/>
                <w:i w:val="0"/>
                <w:iCs w:val="0"/>
                <w:szCs w:val="22"/>
              </w:rPr>
              <w:t>357</w:t>
            </w:r>
          </w:p>
        </w:tc>
        <w:tc>
          <w:tcPr>
            <w:tcW w:w="1778" w:type="dxa"/>
            <w:shd w:val="clear" w:color="auto" w:fill="EAF1DD" w:themeFill="accent3" w:themeFillTint="33"/>
            <w:hideMark/>
          </w:tcPr>
          <w:p w14:paraId="115AE54B" w14:textId="77777777" w:rsidR="005E16D6" w:rsidRPr="00BB3498" w:rsidRDefault="005E16D6" w:rsidP="00E72C81">
            <w:pPr>
              <w:pStyle w:val="Akapitzlist"/>
              <w:widowControl w:val="0"/>
              <w:spacing w:before="40" w:after="40"/>
              <w:ind w:left="0"/>
              <w:jc w:val="center"/>
              <w:rPr>
                <w:rFonts w:cstheme="minorHAnsi"/>
                <w:i w:val="0"/>
                <w:iCs w:val="0"/>
                <w:szCs w:val="22"/>
              </w:rPr>
            </w:pPr>
            <w:r w:rsidRPr="00BB3498">
              <w:rPr>
                <w:rFonts w:cstheme="minorHAnsi"/>
                <w:i w:val="0"/>
                <w:iCs w:val="0"/>
                <w:szCs w:val="22"/>
              </w:rPr>
              <w:t>-</w:t>
            </w:r>
          </w:p>
        </w:tc>
        <w:tc>
          <w:tcPr>
            <w:tcW w:w="1735" w:type="dxa"/>
            <w:shd w:val="clear" w:color="auto" w:fill="EAF1DD" w:themeFill="accent3" w:themeFillTint="33"/>
            <w:hideMark/>
          </w:tcPr>
          <w:p w14:paraId="671B35BA" w14:textId="77777777" w:rsidR="005E16D6" w:rsidRPr="00BB3498" w:rsidRDefault="005E16D6" w:rsidP="00E72C81">
            <w:pPr>
              <w:pStyle w:val="Akapitzlist"/>
              <w:widowControl w:val="0"/>
              <w:spacing w:before="40" w:after="40"/>
              <w:ind w:left="0"/>
              <w:jc w:val="center"/>
              <w:rPr>
                <w:rFonts w:cstheme="minorHAnsi"/>
                <w:i w:val="0"/>
                <w:iCs w:val="0"/>
                <w:szCs w:val="22"/>
              </w:rPr>
            </w:pPr>
            <w:r w:rsidRPr="00BB3498">
              <w:rPr>
                <w:rFonts w:cstheme="minorHAnsi"/>
                <w:i w:val="0"/>
                <w:iCs w:val="0"/>
                <w:szCs w:val="22"/>
              </w:rPr>
              <w:t>90</w:t>
            </w:r>
          </w:p>
        </w:tc>
      </w:tr>
      <w:tr w:rsidR="00D83F00" w14:paraId="51F836D5" w14:textId="77777777" w:rsidTr="00E72C81">
        <w:tc>
          <w:tcPr>
            <w:tcW w:w="1759" w:type="dxa"/>
            <w:shd w:val="clear" w:color="auto" w:fill="DBE5F1" w:themeFill="accent1" w:themeFillTint="33"/>
            <w:hideMark/>
          </w:tcPr>
          <w:p w14:paraId="1B7F0CF0" w14:textId="77777777" w:rsidR="005E16D6" w:rsidRPr="00BB3498" w:rsidRDefault="005E16D6" w:rsidP="00E72C81">
            <w:pPr>
              <w:pStyle w:val="Akapitzlist"/>
              <w:widowControl w:val="0"/>
              <w:spacing w:before="40" w:after="40"/>
              <w:ind w:left="0"/>
              <w:rPr>
                <w:rFonts w:cs="Calibri"/>
                <w:i w:val="0"/>
                <w:iCs w:val="0"/>
                <w:szCs w:val="22"/>
              </w:rPr>
            </w:pPr>
            <w:r w:rsidRPr="00BB3498">
              <w:rPr>
                <w:rFonts w:cstheme="minorHAnsi"/>
                <w:i w:val="0"/>
                <w:iCs w:val="0"/>
                <w:szCs w:val="22"/>
              </w:rPr>
              <w:t xml:space="preserve">Bratoszewice </w:t>
            </w:r>
          </w:p>
        </w:tc>
        <w:tc>
          <w:tcPr>
            <w:tcW w:w="1720" w:type="dxa"/>
            <w:shd w:val="clear" w:color="auto" w:fill="EAF1DD" w:themeFill="accent3" w:themeFillTint="33"/>
            <w:hideMark/>
          </w:tcPr>
          <w:p w14:paraId="74201259" w14:textId="77777777" w:rsidR="005E16D6" w:rsidRPr="00BB3498" w:rsidRDefault="005E16D6" w:rsidP="00E72C81">
            <w:pPr>
              <w:pStyle w:val="Akapitzlist"/>
              <w:widowControl w:val="0"/>
              <w:spacing w:before="40" w:after="40"/>
              <w:ind w:left="0"/>
              <w:jc w:val="center"/>
              <w:rPr>
                <w:rFonts w:cstheme="minorHAnsi"/>
                <w:i w:val="0"/>
                <w:iCs w:val="0"/>
                <w:szCs w:val="22"/>
              </w:rPr>
            </w:pPr>
            <w:r w:rsidRPr="00BB3498">
              <w:rPr>
                <w:rFonts w:cstheme="minorHAnsi"/>
                <w:i w:val="0"/>
                <w:iCs w:val="0"/>
                <w:szCs w:val="22"/>
              </w:rPr>
              <w:t>-</w:t>
            </w:r>
          </w:p>
        </w:tc>
        <w:tc>
          <w:tcPr>
            <w:tcW w:w="2080" w:type="dxa"/>
            <w:shd w:val="clear" w:color="auto" w:fill="EAF1DD" w:themeFill="accent3" w:themeFillTint="33"/>
            <w:hideMark/>
          </w:tcPr>
          <w:p w14:paraId="0D6CE542" w14:textId="77777777" w:rsidR="005E16D6" w:rsidRPr="00BB3498" w:rsidRDefault="005E16D6" w:rsidP="00E72C81">
            <w:pPr>
              <w:pStyle w:val="Akapitzlist"/>
              <w:widowControl w:val="0"/>
              <w:spacing w:before="40" w:after="40"/>
              <w:ind w:left="0"/>
              <w:jc w:val="center"/>
              <w:rPr>
                <w:rFonts w:cstheme="minorHAnsi"/>
                <w:i w:val="0"/>
                <w:iCs w:val="0"/>
                <w:szCs w:val="22"/>
              </w:rPr>
            </w:pPr>
            <w:r w:rsidRPr="00BB3498">
              <w:rPr>
                <w:rFonts w:cstheme="minorHAnsi"/>
                <w:i w:val="0"/>
                <w:iCs w:val="0"/>
                <w:szCs w:val="22"/>
              </w:rPr>
              <w:t>-</w:t>
            </w:r>
          </w:p>
        </w:tc>
        <w:tc>
          <w:tcPr>
            <w:tcW w:w="1778" w:type="dxa"/>
            <w:shd w:val="clear" w:color="auto" w:fill="EAF1DD" w:themeFill="accent3" w:themeFillTint="33"/>
            <w:hideMark/>
          </w:tcPr>
          <w:p w14:paraId="25A3D172" w14:textId="77777777" w:rsidR="005E16D6" w:rsidRPr="00BB3498" w:rsidRDefault="005E16D6" w:rsidP="00E72C81">
            <w:pPr>
              <w:pStyle w:val="Akapitzlist"/>
              <w:widowControl w:val="0"/>
              <w:spacing w:before="40" w:after="40"/>
              <w:ind w:left="0"/>
              <w:jc w:val="center"/>
              <w:rPr>
                <w:rFonts w:cstheme="minorHAnsi"/>
                <w:i w:val="0"/>
                <w:iCs w:val="0"/>
                <w:szCs w:val="22"/>
              </w:rPr>
            </w:pPr>
            <w:r w:rsidRPr="00BB3498">
              <w:rPr>
                <w:rFonts w:cstheme="minorHAnsi"/>
                <w:i w:val="0"/>
                <w:iCs w:val="0"/>
                <w:szCs w:val="22"/>
              </w:rPr>
              <w:t>-</w:t>
            </w:r>
          </w:p>
        </w:tc>
        <w:tc>
          <w:tcPr>
            <w:tcW w:w="1735" w:type="dxa"/>
            <w:shd w:val="clear" w:color="auto" w:fill="EAF1DD" w:themeFill="accent3" w:themeFillTint="33"/>
            <w:hideMark/>
          </w:tcPr>
          <w:p w14:paraId="18A6CC4C" w14:textId="77777777" w:rsidR="005E16D6" w:rsidRPr="00BB3498" w:rsidRDefault="005E16D6" w:rsidP="00E72C81">
            <w:pPr>
              <w:pStyle w:val="Akapitzlist"/>
              <w:widowControl w:val="0"/>
              <w:spacing w:before="40" w:after="40"/>
              <w:ind w:left="0"/>
              <w:jc w:val="center"/>
              <w:rPr>
                <w:rFonts w:cstheme="minorHAnsi"/>
                <w:i w:val="0"/>
                <w:iCs w:val="0"/>
                <w:szCs w:val="22"/>
              </w:rPr>
            </w:pPr>
            <w:r w:rsidRPr="00BB3498">
              <w:rPr>
                <w:rFonts w:cstheme="minorHAnsi"/>
                <w:i w:val="0"/>
                <w:iCs w:val="0"/>
                <w:szCs w:val="22"/>
              </w:rPr>
              <w:t>-</w:t>
            </w:r>
          </w:p>
        </w:tc>
      </w:tr>
      <w:tr w:rsidR="00D83F00" w14:paraId="730D6D1D" w14:textId="77777777" w:rsidTr="00E72C81">
        <w:tc>
          <w:tcPr>
            <w:tcW w:w="1759" w:type="dxa"/>
            <w:shd w:val="clear" w:color="auto" w:fill="DBE5F1" w:themeFill="accent1" w:themeFillTint="33"/>
            <w:hideMark/>
          </w:tcPr>
          <w:p w14:paraId="3A5C5E33" w14:textId="77777777" w:rsidR="005E16D6" w:rsidRPr="00BB3498" w:rsidRDefault="005E16D6" w:rsidP="00E72C81">
            <w:pPr>
              <w:pStyle w:val="Akapitzlist"/>
              <w:widowControl w:val="0"/>
              <w:spacing w:before="40" w:after="40"/>
              <w:ind w:left="0"/>
              <w:rPr>
                <w:rFonts w:cs="Calibri"/>
                <w:i w:val="0"/>
                <w:iCs w:val="0"/>
                <w:szCs w:val="22"/>
              </w:rPr>
            </w:pPr>
            <w:r w:rsidRPr="00BB3498">
              <w:rPr>
                <w:rFonts w:cstheme="minorHAnsi"/>
                <w:i w:val="0"/>
                <w:iCs w:val="0"/>
                <w:szCs w:val="22"/>
              </w:rPr>
              <w:t xml:space="preserve">Dobra </w:t>
            </w:r>
          </w:p>
        </w:tc>
        <w:tc>
          <w:tcPr>
            <w:tcW w:w="1720" w:type="dxa"/>
            <w:shd w:val="clear" w:color="auto" w:fill="EAF1DD" w:themeFill="accent3" w:themeFillTint="33"/>
            <w:hideMark/>
          </w:tcPr>
          <w:p w14:paraId="049695AF" w14:textId="77777777" w:rsidR="005E16D6" w:rsidRPr="00BB3498" w:rsidRDefault="005E16D6" w:rsidP="00E72C81">
            <w:pPr>
              <w:pStyle w:val="Akapitzlist"/>
              <w:widowControl w:val="0"/>
              <w:spacing w:before="40" w:after="40"/>
              <w:ind w:left="0"/>
              <w:jc w:val="center"/>
              <w:rPr>
                <w:rFonts w:cstheme="minorHAnsi"/>
                <w:i w:val="0"/>
                <w:iCs w:val="0"/>
                <w:szCs w:val="22"/>
              </w:rPr>
            </w:pPr>
            <w:r w:rsidRPr="00BB3498">
              <w:rPr>
                <w:rFonts w:cstheme="minorHAnsi"/>
                <w:i w:val="0"/>
                <w:iCs w:val="0"/>
                <w:szCs w:val="22"/>
              </w:rPr>
              <w:t>2</w:t>
            </w:r>
          </w:p>
        </w:tc>
        <w:tc>
          <w:tcPr>
            <w:tcW w:w="2080" w:type="dxa"/>
            <w:shd w:val="clear" w:color="auto" w:fill="EAF1DD" w:themeFill="accent3" w:themeFillTint="33"/>
            <w:hideMark/>
          </w:tcPr>
          <w:p w14:paraId="1FF9152C" w14:textId="77777777" w:rsidR="005E16D6" w:rsidRPr="00BB3498" w:rsidRDefault="005E16D6" w:rsidP="00E72C81">
            <w:pPr>
              <w:pStyle w:val="Akapitzlist"/>
              <w:widowControl w:val="0"/>
              <w:spacing w:before="40" w:after="40"/>
              <w:ind w:left="0"/>
              <w:jc w:val="center"/>
              <w:rPr>
                <w:rFonts w:cstheme="minorHAnsi"/>
                <w:i w:val="0"/>
                <w:iCs w:val="0"/>
                <w:szCs w:val="22"/>
              </w:rPr>
            </w:pPr>
            <w:r w:rsidRPr="00BB3498">
              <w:rPr>
                <w:rFonts w:cstheme="minorHAnsi"/>
                <w:i w:val="0"/>
                <w:iCs w:val="0"/>
                <w:szCs w:val="22"/>
              </w:rPr>
              <w:t>88</w:t>
            </w:r>
          </w:p>
        </w:tc>
        <w:tc>
          <w:tcPr>
            <w:tcW w:w="1778" w:type="dxa"/>
            <w:shd w:val="clear" w:color="auto" w:fill="EAF1DD" w:themeFill="accent3" w:themeFillTint="33"/>
            <w:hideMark/>
          </w:tcPr>
          <w:p w14:paraId="31ADEE1C" w14:textId="77777777" w:rsidR="005E16D6" w:rsidRPr="00BB3498" w:rsidRDefault="005E16D6" w:rsidP="00E72C81">
            <w:pPr>
              <w:pStyle w:val="Akapitzlist"/>
              <w:widowControl w:val="0"/>
              <w:spacing w:before="40" w:after="40"/>
              <w:ind w:left="0"/>
              <w:jc w:val="center"/>
              <w:rPr>
                <w:rFonts w:cstheme="minorHAnsi"/>
                <w:i w:val="0"/>
                <w:iCs w:val="0"/>
                <w:szCs w:val="22"/>
              </w:rPr>
            </w:pPr>
            <w:r w:rsidRPr="00BB3498">
              <w:rPr>
                <w:rFonts w:cstheme="minorHAnsi"/>
                <w:i w:val="0"/>
                <w:iCs w:val="0"/>
                <w:szCs w:val="22"/>
              </w:rPr>
              <w:t>57</w:t>
            </w:r>
          </w:p>
        </w:tc>
        <w:tc>
          <w:tcPr>
            <w:tcW w:w="1735" w:type="dxa"/>
            <w:shd w:val="clear" w:color="auto" w:fill="EAF1DD" w:themeFill="accent3" w:themeFillTint="33"/>
            <w:hideMark/>
          </w:tcPr>
          <w:p w14:paraId="789479B1" w14:textId="77777777" w:rsidR="005E16D6" w:rsidRPr="00BB3498" w:rsidRDefault="005E16D6" w:rsidP="00E72C81">
            <w:pPr>
              <w:pStyle w:val="Akapitzlist"/>
              <w:widowControl w:val="0"/>
              <w:spacing w:before="40" w:after="40"/>
              <w:ind w:left="0"/>
              <w:jc w:val="center"/>
              <w:rPr>
                <w:rFonts w:cstheme="minorHAnsi"/>
                <w:i w:val="0"/>
                <w:iCs w:val="0"/>
                <w:szCs w:val="22"/>
              </w:rPr>
            </w:pPr>
            <w:r w:rsidRPr="00BB3498">
              <w:rPr>
                <w:rFonts w:cstheme="minorHAnsi"/>
                <w:i w:val="0"/>
                <w:iCs w:val="0"/>
                <w:szCs w:val="22"/>
              </w:rPr>
              <w:t>8</w:t>
            </w:r>
          </w:p>
        </w:tc>
      </w:tr>
      <w:tr w:rsidR="00D83F00" w14:paraId="51F8E476" w14:textId="77777777" w:rsidTr="00E72C81">
        <w:tc>
          <w:tcPr>
            <w:tcW w:w="1759" w:type="dxa"/>
            <w:shd w:val="clear" w:color="auto" w:fill="DBE5F1" w:themeFill="accent1" w:themeFillTint="33"/>
            <w:hideMark/>
          </w:tcPr>
          <w:p w14:paraId="651FEE70" w14:textId="77777777" w:rsidR="005E16D6" w:rsidRPr="00BB3498" w:rsidRDefault="005E16D6" w:rsidP="00E72C81">
            <w:pPr>
              <w:pStyle w:val="Akapitzlist"/>
              <w:widowControl w:val="0"/>
              <w:spacing w:before="40" w:after="40"/>
              <w:ind w:left="0"/>
              <w:rPr>
                <w:rFonts w:cs="Calibri"/>
                <w:i w:val="0"/>
                <w:iCs w:val="0"/>
                <w:szCs w:val="22"/>
              </w:rPr>
            </w:pPr>
            <w:r w:rsidRPr="00BB3498">
              <w:rPr>
                <w:rFonts w:cs="Calibri"/>
                <w:i w:val="0"/>
                <w:iCs w:val="0"/>
                <w:szCs w:val="22"/>
              </w:rPr>
              <w:t>Koźle</w:t>
            </w:r>
          </w:p>
        </w:tc>
        <w:tc>
          <w:tcPr>
            <w:tcW w:w="1720" w:type="dxa"/>
            <w:shd w:val="clear" w:color="auto" w:fill="EAF1DD" w:themeFill="accent3" w:themeFillTint="33"/>
            <w:hideMark/>
          </w:tcPr>
          <w:p w14:paraId="150B371A" w14:textId="77777777" w:rsidR="005E16D6" w:rsidRPr="00BB3498" w:rsidRDefault="005E16D6" w:rsidP="00E72C81">
            <w:pPr>
              <w:pStyle w:val="Akapitzlist"/>
              <w:widowControl w:val="0"/>
              <w:spacing w:before="40" w:after="40"/>
              <w:ind w:left="0"/>
              <w:jc w:val="center"/>
              <w:rPr>
                <w:rFonts w:cstheme="minorHAnsi"/>
                <w:i w:val="0"/>
                <w:iCs w:val="0"/>
                <w:szCs w:val="22"/>
              </w:rPr>
            </w:pPr>
            <w:r w:rsidRPr="00BB3498">
              <w:rPr>
                <w:rFonts w:cstheme="minorHAnsi"/>
                <w:i w:val="0"/>
                <w:iCs w:val="0"/>
                <w:szCs w:val="22"/>
              </w:rPr>
              <w:t>-</w:t>
            </w:r>
          </w:p>
        </w:tc>
        <w:tc>
          <w:tcPr>
            <w:tcW w:w="2080" w:type="dxa"/>
            <w:shd w:val="clear" w:color="auto" w:fill="EAF1DD" w:themeFill="accent3" w:themeFillTint="33"/>
            <w:hideMark/>
          </w:tcPr>
          <w:p w14:paraId="6A4D8FF3" w14:textId="77777777" w:rsidR="005E16D6" w:rsidRPr="00BB3498" w:rsidRDefault="005E16D6" w:rsidP="00E72C81">
            <w:pPr>
              <w:pStyle w:val="Akapitzlist"/>
              <w:widowControl w:val="0"/>
              <w:spacing w:before="40" w:after="40"/>
              <w:ind w:left="0"/>
              <w:jc w:val="center"/>
              <w:rPr>
                <w:rFonts w:cstheme="minorHAnsi"/>
                <w:i w:val="0"/>
                <w:iCs w:val="0"/>
                <w:szCs w:val="22"/>
              </w:rPr>
            </w:pPr>
            <w:r w:rsidRPr="00BB3498">
              <w:rPr>
                <w:rFonts w:cstheme="minorHAnsi"/>
                <w:i w:val="0"/>
                <w:iCs w:val="0"/>
                <w:szCs w:val="22"/>
              </w:rPr>
              <w:t>-</w:t>
            </w:r>
          </w:p>
        </w:tc>
        <w:tc>
          <w:tcPr>
            <w:tcW w:w="1778" w:type="dxa"/>
            <w:shd w:val="clear" w:color="auto" w:fill="EAF1DD" w:themeFill="accent3" w:themeFillTint="33"/>
            <w:hideMark/>
          </w:tcPr>
          <w:p w14:paraId="3C983D43" w14:textId="77777777" w:rsidR="005E16D6" w:rsidRPr="00BB3498" w:rsidRDefault="005E16D6" w:rsidP="00E72C81">
            <w:pPr>
              <w:pStyle w:val="Akapitzlist"/>
              <w:widowControl w:val="0"/>
              <w:spacing w:before="40" w:after="40"/>
              <w:ind w:left="0"/>
              <w:jc w:val="center"/>
              <w:rPr>
                <w:rFonts w:cstheme="minorHAnsi"/>
                <w:i w:val="0"/>
                <w:iCs w:val="0"/>
                <w:szCs w:val="22"/>
              </w:rPr>
            </w:pPr>
            <w:r w:rsidRPr="00BB3498">
              <w:rPr>
                <w:rFonts w:cstheme="minorHAnsi"/>
                <w:i w:val="0"/>
                <w:iCs w:val="0"/>
                <w:szCs w:val="22"/>
              </w:rPr>
              <w:t>-</w:t>
            </w:r>
          </w:p>
        </w:tc>
        <w:tc>
          <w:tcPr>
            <w:tcW w:w="1735" w:type="dxa"/>
            <w:shd w:val="clear" w:color="auto" w:fill="EAF1DD" w:themeFill="accent3" w:themeFillTint="33"/>
            <w:hideMark/>
          </w:tcPr>
          <w:p w14:paraId="377300F7" w14:textId="77777777" w:rsidR="005E16D6" w:rsidRPr="00BB3498" w:rsidRDefault="005E16D6" w:rsidP="00E72C81">
            <w:pPr>
              <w:pStyle w:val="Akapitzlist"/>
              <w:widowControl w:val="0"/>
              <w:spacing w:before="40" w:after="40"/>
              <w:ind w:left="0"/>
              <w:jc w:val="center"/>
              <w:rPr>
                <w:rFonts w:cstheme="minorHAnsi"/>
                <w:i w:val="0"/>
                <w:iCs w:val="0"/>
                <w:szCs w:val="22"/>
              </w:rPr>
            </w:pPr>
            <w:r w:rsidRPr="00BB3498">
              <w:rPr>
                <w:rFonts w:cstheme="minorHAnsi"/>
                <w:i w:val="0"/>
                <w:iCs w:val="0"/>
                <w:szCs w:val="22"/>
              </w:rPr>
              <w:t>-</w:t>
            </w:r>
          </w:p>
        </w:tc>
      </w:tr>
      <w:tr w:rsidR="00D83F00" w14:paraId="117659B7" w14:textId="77777777" w:rsidTr="00E72C81">
        <w:tc>
          <w:tcPr>
            <w:tcW w:w="1759" w:type="dxa"/>
            <w:shd w:val="clear" w:color="auto" w:fill="DBE5F1" w:themeFill="accent1" w:themeFillTint="33"/>
            <w:hideMark/>
          </w:tcPr>
          <w:p w14:paraId="54616FD0" w14:textId="77777777" w:rsidR="005E16D6" w:rsidRPr="00BB3498" w:rsidRDefault="005E16D6" w:rsidP="00E72C81">
            <w:pPr>
              <w:pStyle w:val="Default"/>
              <w:widowControl w:val="0"/>
              <w:spacing w:before="40" w:after="40"/>
              <w:jc w:val="both"/>
              <w:rPr>
                <w:sz w:val="22"/>
                <w:szCs w:val="22"/>
              </w:rPr>
            </w:pPr>
            <w:r w:rsidRPr="00BB3498">
              <w:rPr>
                <w:rFonts w:cstheme="minorHAnsi"/>
                <w:sz w:val="22"/>
                <w:szCs w:val="22"/>
              </w:rPr>
              <w:t xml:space="preserve">Niesułków </w:t>
            </w:r>
          </w:p>
        </w:tc>
        <w:tc>
          <w:tcPr>
            <w:tcW w:w="1720" w:type="dxa"/>
            <w:shd w:val="clear" w:color="auto" w:fill="EAF1DD" w:themeFill="accent3" w:themeFillTint="33"/>
            <w:hideMark/>
          </w:tcPr>
          <w:p w14:paraId="390B5C73" w14:textId="77777777" w:rsidR="005E16D6" w:rsidRPr="00BB3498" w:rsidRDefault="005E16D6" w:rsidP="00E72C81">
            <w:pPr>
              <w:pStyle w:val="Akapitzlist"/>
              <w:widowControl w:val="0"/>
              <w:spacing w:before="40" w:after="40"/>
              <w:ind w:left="0"/>
              <w:jc w:val="center"/>
              <w:rPr>
                <w:rFonts w:cstheme="minorHAnsi"/>
                <w:i w:val="0"/>
                <w:iCs w:val="0"/>
                <w:szCs w:val="22"/>
              </w:rPr>
            </w:pPr>
            <w:r w:rsidRPr="00BB3498">
              <w:rPr>
                <w:rFonts w:cstheme="minorHAnsi"/>
                <w:i w:val="0"/>
                <w:iCs w:val="0"/>
                <w:szCs w:val="22"/>
              </w:rPr>
              <w:t>8</w:t>
            </w:r>
          </w:p>
        </w:tc>
        <w:tc>
          <w:tcPr>
            <w:tcW w:w="2080" w:type="dxa"/>
            <w:shd w:val="clear" w:color="auto" w:fill="EAF1DD" w:themeFill="accent3" w:themeFillTint="33"/>
            <w:hideMark/>
          </w:tcPr>
          <w:p w14:paraId="03E6721C" w14:textId="77777777" w:rsidR="005E16D6" w:rsidRPr="00BB3498" w:rsidRDefault="005E16D6" w:rsidP="00E72C81">
            <w:pPr>
              <w:pStyle w:val="Akapitzlist"/>
              <w:widowControl w:val="0"/>
              <w:spacing w:before="40" w:after="40"/>
              <w:ind w:left="0"/>
              <w:jc w:val="center"/>
              <w:rPr>
                <w:rFonts w:cstheme="minorHAnsi"/>
                <w:i w:val="0"/>
                <w:iCs w:val="0"/>
                <w:szCs w:val="22"/>
              </w:rPr>
            </w:pPr>
            <w:r w:rsidRPr="00BB3498">
              <w:rPr>
                <w:rFonts w:cstheme="minorHAnsi"/>
                <w:i w:val="0"/>
                <w:iCs w:val="0"/>
                <w:szCs w:val="22"/>
              </w:rPr>
              <w:t>27</w:t>
            </w:r>
          </w:p>
        </w:tc>
        <w:tc>
          <w:tcPr>
            <w:tcW w:w="1778" w:type="dxa"/>
            <w:shd w:val="clear" w:color="auto" w:fill="EAF1DD" w:themeFill="accent3" w:themeFillTint="33"/>
            <w:hideMark/>
          </w:tcPr>
          <w:p w14:paraId="3AB456D7" w14:textId="77777777" w:rsidR="005E16D6" w:rsidRPr="00BB3498" w:rsidRDefault="005E16D6" w:rsidP="00E72C81">
            <w:pPr>
              <w:pStyle w:val="Akapitzlist"/>
              <w:widowControl w:val="0"/>
              <w:spacing w:before="40" w:after="40"/>
              <w:ind w:left="0"/>
              <w:jc w:val="center"/>
              <w:rPr>
                <w:rFonts w:cstheme="minorHAnsi"/>
                <w:i w:val="0"/>
                <w:iCs w:val="0"/>
                <w:szCs w:val="22"/>
              </w:rPr>
            </w:pPr>
            <w:r w:rsidRPr="00BB3498">
              <w:rPr>
                <w:rFonts w:cstheme="minorHAnsi"/>
                <w:i w:val="0"/>
                <w:iCs w:val="0"/>
                <w:szCs w:val="22"/>
              </w:rPr>
              <w:t>-</w:t>
            </w:r>
          </w:p>
        </w:tc>
        <w:tc>
          <w:tcPr>
            <w:tcW w:w="1735" w:type="dxa"/>
            <w:shd w:val="clear" w:color="auto" w:fill="EAF1DD" w:themeFill="accent3" w:themeFillTint="33"/>
            <w:hideMark/>
          </w:tcPr>
          <w:p w14:paraId="33745890" w14:textId="77777777" w:rsidR="005E16D6" w:rsidRPr="00BB3498" w:rsidRDefault="005E16D6" w:rsidP="00E72C81">
            <w:pPr>
              <w:pStyle w:val="Akapitzlist"/>
              <w:widowControl w:val="0"/>
              <w:spacing w:before="40" w:after="40"/>
              <w:ind w:left="0"/>
              <w:jc w:val="center"/>
              <w:rPr>
                <w:rFonts w:cstheme="minorHAnsi"/>
                <w:i w:val="0"/>
                <w:iCs w:val="0"/>
                <w:szCs w:val="22"/>
              </w:rPr>
            </w:pPr>
            <w:r w:rsidRPr="00BB3498">
              <w:rPr>
                <w:rFonts w:cstheme="minorHAnsi"/>
                <w:i w:val="0"/>
                <w:iCs w:val="0"/>
                <w:szCs w:val="22"/>
              </w:rPr>
              <w:t>8</w:t>
            </w:r>
          </w:p>
        </w:tc>
      </w:tr>
      <w:tr w:rsidR="00D83F00" w14:paraId="46BDEC32" w14:textId="77777777" w:rsidTr="00E72C81">
        <w:tc>
          <w:tcPr>
            <w:tcW w:w="1759" w:type="dxa"/>
            <w:shd w:val="clear" w:color="auto" w:fill="DBE5F1" w:themeFill="accent1" w:themeFillTint="33"/>
            <w:hideMark/>
          </w:tcPr>
          <w:p w14:paraId="045C8D50" w14:textId="77777777" w:rsidR="005E16D6" w:rsidRPr="00BB3498" w:rsidRDefault="005E16D6" w:rsidP="00E72C81">
            <w:pPr>
              <w:pStyle w:val="Akapitzlist"/>
              <w:widowControl w:val="0"/>
              <w:spacing w:before="40" w:after="40"/>
              <w:ind w:left="0"/>
              <w:rPr>
                <w:rFonts w:cs="Calibri"/>
                <w:i w:val="0"/>
                <w:iCs w:val="0"/>
                <w:szCs w:val="22"/>
              </w:rPr>
            </w:pPr>
            <w:r w:rsidRPr="00BB3498">
              <w:rPr>
                <w:rFonts w:cstheme="minorHAnsi"/>
                <w:i w:val="0"/>
                <w:iCs w:val="0"/>
                <w:szCs w:val="22"/>
              </w:rPr>
              <w:t>Swędów</w:t>
            </w:r>
          </w:p>
        </w:tc>
        <w:tc>
          <w:tcPr>
            <w:tcW w:w="1720" w:type="dxa"/>
            <w:shd w:val="clear" w:color="auto" w:fill="EAF1DD" w:themeFill="accent3" w:themeFillTint="33"/>
            <w:hideMark/>
          </w:tcPr>
          <w:p w14:paraId="6DA5E2A4" w14:textId="77777777" w:rsidR="005E16D6" w:rsidRPr="00BB3498" w:rsidRDefault="005E16D6" w:rsidP="00E72C81">
            <w:pPr>
              <w:pStyle w:val="Akapitzlist"/>
              <w:widowControl w:val="0"/>
              <w:spacing w:before="40" w:after="40"/>
              <w:ind w:left="0"/>
              <w:jc w:val="center"/>
              <w:rPr>
                <w:rFonts w:cstheme="minorHAnsi"/>
                <w:i w:val="0"/>
                <w:iCs w:val="0"/>
                <w:szCs w:val="22"/>
              </w:rPr>
            </w:pPr>
            <w:r w:rsidRPr="00BB3498">
              <w:rPr>
                <w:rFonts w:cstheme="minorHAnsi"/>
                <w:i w:val="0"/>
                <w:iCs w:val="0"/>
                <w:szCs w:val="22"/>
              </w:rPr>
              <w:t>3</w:t>
            </w:r>
          </w:p>
        </w:tc>
        <w:tc>
          <w:tcPr>
            <w:tcW w:w="2080" w:type="dxa"/>
            <w:shd w:val="clear" w:color="auto" w:fill="EAF1DD" w:themeFill="accent3" w:themeFillTint="33"/>
            <w:hideMark/>
          </w:tcPr>
          <w:p w14:paraId="0FF4B0B5" w14:textId="77777777" w:rsidR="005E16D6" w:rsidRPr="00BB3498" w:rsidRDefault="005E16D6" w:rsidP="00E72C81">
            <w:pPr>
              <w:pStyle w:val="Akapitzlist"/>
              <w:widowControl w:val="0"/>
              <w:spacing w:before="40" w:after="40"/>
              <w:ind w:left="0"/>
              <w:jc w:val="center"/>
              <w:rPr>
                <w:rFonts w:cstheme="minorHAnsi"/>
                <w:i w:val="0"/>
                <w:iCs w:val="0"/>
                <w:szCs w:val="22"/>
              </w:rPr>
            </w:pPr>
            <w:r w:rsidRPr="00BB3498">
              <w:rPr>
                <w:rFonts w:cstheme="minorHAnsi"/>
                <w:i w:val="0"/>
                <w:iCs w:val="0"/>
                <w:szCs w:val="22"/>
              </w:rPr>
              <w:t>10</w:t>
            </w:r>
          </w:p>
        </w:tc>
        <w:tc>
          <w:tcPr>
            <w:tcW w:w="1778" w:type="dxa"/>
            <w:shd w:val="clear" w:color="auto" w:fill="EAF1DD" w:themeFill="accent3" w:themeFillTint="33"/>
            <w:hideMark/>
          </w:tcPr>
          <w:p w14:paraId="392BBE6F" w14:textId="77777777" w:rsidR="005E16D6" w:rsidRPr="00BB3498" w:rsidRDefault="005E16D6" w:rsidP="00E72C81">
            <w:pPr>
              <w:pStyle w:val="Akapitzlist"/>
              <w:widowControl w:val="0"/>
              <w:spacing w:before="40" w:after="40"/>
              <w:ind w:left="0"/>
              <w:jc w:val="center"/>
              <w:rPr>
                <w:rFonts w:cstheme="minorHAnsi"/>
                <w:i w:val="0"/>
                <w:iCs w:val="0"/>
                <w:szCs w:val="22"/>
              </w:rPr>
            </w:pPr>
            <w:r w:rsidRPr="00BB3498">
              <w:rPr>
                <w:rFonts w:cstheme="minorHAnsi"/>
                <w:i w:val="0"/>
                <w:iCs w:val="0"/>
                <w:szCs w:val="22"/>
              </w:rPr>
              <w:t>-</w:t>
            </w:r>
          </w:p>
        </w:tc>
        <w:tc>
          <w:tcPr>
            <w:tcW w:w="1735" w:type="dxa"/>
            <w:shd w:val="clear" w:color="auto" w:fill="EAF1DD" w:themeFill="accent3" w:themeFillTint="33"/>
            <w:hideMark/>
          </w:tcPr>
          <w:p w14:paraId="5E358861" w14:textId="77777777" w:rsidR="005E16D6" w:rsidRPr="00BB3498" w:rsidRDefault="005E16D6" w:rsidP="00E72C81">
            <w:pPr>
              <w:pStyle w:val="Akapitzlist"/>
              <w:widowControl w:val="0"/>
              <w:spacing w:before="40" w:after="40"/>
              <w:ind w:left="0"/>
              <w:jc w:val="center"/>
              <w:rPr>
                <w:rFonts w:cstheme="minorHAnsi"/>
                <w:i w:val="0"/>
                <w:iCs w:val="0"/>
                <w:szCs w:val="22"/>
              </w:rPr>
            </w:pPr>
            <w:r w:rsidRPr="00BB3498">
              <w:rPr>
                <w:rFonts w:cstheme="minorHAnsi"/>
                <w:i w:val="0"/>
                <w:iCs w:val="0"/>
                <w:szCs w:val="22"/>
              </w:rPr>
              <w:t>3</w:t>
            </w:r>
          </w:p>
        </w:tc>
      </w:tr>
    </w:tbl>
    <w:p w14:paraId="7F1B16C6" w14:textId="77777777" w:rsidR="005E16D6" w:rsidRPr="00477BE3" w:rsidRDefault="005E16D6" w:rsidP="005E16D6">
      <w:pPr>
        <w:spacing w:before="60" w:after="120"/>
        <w:jc w:val="center"/>
        <w:rPr>
          <w:sz w:val="18"/>
          <w:szCs w:val="18"/>
        </w:rPr>
      </w:pPr>
      <w:r w:rsidRPr="00477BE3">
        <w:rPr>
          <w:sz w:val="18"/>
          <w:szCs w:val="18"/>
        </w:rPr>
        <w:t>Źródło: Urząd</w:t>
      </w:r>
      <w:r>
        <w:rPr>
          <w:sz w:val="18"/>
          <w:szCs w:val="18"/>
        </w:rPr>
        <w:t xml:space="preserve"> Miejski</w:t>
      </w:r>
      <w:r w:rsidRPr="00477BE3">
        <w:rPr>
          <w:sz w:val="18"/>
          <w:szCs w:val="18"/>
        </w:rPr>
        <w:t xml:space="preserve"> w Strykowie,</w:t>
      </w:r>
      <w:r>
        <w:rPr>
          <w:sz w:val="18"/>
          <w:szCs w:val="18"/>
        </w:rPr>
        <w:t xml:space="preserve"> Gminna Biblioteka Publiczna w Strykowie</w:t>
      </w:r>
    </w:p>
    <w:p w14:paraId="4D459740" w14:textId="77777777" w:rsidR="005E16D6" w:rsidRDefault="005E16D6" w:rsidP="005E16D6">
      <w:pPr>
        <w:spacing w:after="120"/>
        <w:rPr>
          <w:i w:val="0"/>
          <w:iCs w:val="0"/>
        </w:rPr>
      </w:pPr>
    </w:p>
    <w:p w14:paraId="01C84CB1" w14:textId="77777777" w:rsidR="005E16D6" w:rsidRPr="005F77C9" w:rsidRDefault="005E16D6" w:rsidP="005E16D6">
      <w:pPr>
        <w:spacing w:after="120"/>
        <w:rPr>
          <w:i w:val="0"/>
          <w:iCs w:val="0"/>
        </w:rPr>
      </w:pPr>
      <w:r w:rsidRPr="00FC0396">
        <w:rPr>
          <w:i w:val="0"/>
          <w:iCs w:val="0"/>
        </w:rPr>
        <w:t xml:space="preserve">W </w:t>
      </w:r>
      <w:r>
        <w:rPr>
          <w:i w:val="0"/>
          <w:iCs w:val="0"/>
        </w:rPr>
        <w:t>2020 roku</w:t>
      </w:r>
      <w:r w:rsidRPr="00FC0396">
        <w:rPr>
          <w:i w:val="0"/>
          <w:iCs w:val="0"/>
        </w:rPr>
        <w:t xml:space="preserve"> </w:t>
      </w:r>
      <w:r>
        <w:rPr>
          <w:i w:val="0"/>
          <w:iCs w:val="0"/>
        </w:rPr>
        <w:t xml:space="preserve">biblioteka gminna </w:t>
      </w:r>
      <w:r w:rsidRPr="00FC0396">
        <w:rPr>
          <w:i w:val="0"/>
          <w:iCs w:val="0"/>
        </w:rPr>
        <w:t>nawiąza</w:t>
      </w:r>
      <w:r>
        <w:rPr>
          <w:i w:val="0"/>
          <w:iCs w:val="0"/>
        </w:rPr>
        <w:t>ła</w:t>
      </w:r>
      <w:r w:rsidRPr="00FC0396">
        <w:rPr>
          <w:i w:val="0"/>
          <w:iCs w:val="0"/>
        </w:rPr>
        <w:t xml:space="preserve"> współprac</w:t>
      </w:r>
      <w:r>
        <w:rPr>
          <w:i w:val="0"/>
          <w:iCs w:val="0"/>
        </w:rPr>
        <w:t>ę</w:t>
      </w:r>
      <w:r w:rsidRPr="00FC0396">
        <w:rPr>
          <w:i w:val="0"/>
          <w:iCs w:val="0"/>
        </w:rPr>
        <w:t xml:space="preserve"> z </w:t>
      </w:r>
      <w:r>
        <w:rPr>
          <w:i w:val="0"/>
          <w:iCs w:val="0"/>
        </w:rPr>
        <w:t xml:space="preserve">firmą </w:t>
      </w:r>
      <w:proofErr w:type="spellStart"/>
      <w:r w:rsidRPr="00FC0396">
        <w:rPr>
          <w:i w:val="0"/>
          <w:iCs w:val="0"/>
        </w:rPr>
        <w:t>Legimi</w:t>
      </w:r>
      <w:proofErr w:type="spellEnd"/>
      <w:r>
        <w:rPr>
          <w:i w:val="0"/>
          <w:iCs w:val="0"/>
        </w:rPr>
        <w:t xml:space="preserve"> świadczącą u</w:t>
      </w:r>
      <w:r w:rsidRPr="00FC0396">
        <w:rPr>
          <w:i w:val="0"/>
          <w:iCs w:val="0"/>
        </w:rPr>
        <w:t>sług</w:t>
      </w:r>
      <w:r>
        <w:rPr>
          <w:i w:val="0"/>
          <w:iCs w:val="0"/>
        </w:rPr>
        <w:t>i</w:t>
      </w:r>
      <w:r w:rsidRPr="00FC0396">
        <w:rPr>
          <w:i w:val="0"/>
          <w:iCs w:val="0"/>
        </w:rPr>
        <w:t xml:space="preserve"> wypożyczania książek elektronicznych, oferuj</w:t>
      </w:r>
      <w:r>
        <w:rPr>
          <w:i w:val="0"/>
          <w:iCs w:val="0"/>
        </w:rPr>
        <w:t>ąc</w:t>
      </w:r>
      <w:r w:rsidRPr="00FC0396">
        <w:rPr>
          <w:i w:val="0"/>
          <w:iCs w:val="0"/>
        </w:rPr>
        <w:t xml:space="preserve"> dostęp do e-booków na zasadzie abonamentu</w:t>
      </w:r>
      <w:r>
        <w:rPr>
          <w:i w:val="0"/>
          <w:iCs w:val="0"/>
        </w:rPr>
        <w:t>.</w:t>
      </w:r>
      <w:r w:rsidRPr="005F77C9">
        <w:t xml:space="preserve"> </w:t>
      </w:r>
      <w:r w:rsidRPr="005F77C9">
        <w:rPr>
          <w:i w:val="0"/>
          <w:iCs w:val="0"/>
        </w:rPr>
        <w:t>Obecnie czytelnicy mogą korzy</w:t>
      </w:r>
      <w:r>
        <w:rPr>
          <w:i w:val="0"/>
          <w:iCs w:val="0"/>
        </w:rPr>
        <w:t>s</w:t>
      </w:r>
      <w:r w:rsidRPr="005F77C9">
        <w:rPr>
          <w:i w:val="0"/>
          <w:iCs w:val="0"/>
        </w:rPr>
        <w:t>tać z ponad 60</w:t>
      </w:r>
      <w:r>
        <w:rPr>
          <w:i w:val="0"/>
          <w:iCs w:val="0"/>
        </w:rPr>
        <w:t xml:space="preserve"> </w:t>
      </w:r>
      <w:r w:rsidRPr="005F77C9">
        <w:rPr>
          <w:i w:val="0"/>
          <w:iCs w:val="0"/>
        </w:rPr>
        <w:t>000 tytułów najlepszych autorów - polskich i zagranicznych</w:t>
      </w:r>
      <w:r>
        <w:rPr>
          <w:i w:val="0"/>
          <w:iCs w:val="0"/>
        </w:rPr>
        <w:t>.</w:t>
      </w:r>
      <w:r w:rsidRPr="00336891">
        <w:t xml:space="preserve"> </w:t>
      </w:r>
      <w:r>
        <w:rPr>
          <w:i w:val="0"/>
          <w:iCs w:val="0"/>
        </w:rPr>
        <w:t>Jeszcze w</w:t>
      </w:r>
      <w:r w:rsidRPr="00336891">
        <w:rPr>
          <w:i w:val="0"/>
          <w:iCs w:val="0"/>
        </w:rPr>
        <w:t xml:space="preserve"> </w:t>
      </w:r>
      <w:r>
        <w:rPr>
          <w:i w:val="0"/>
          <w:iCs w:val="0"/>
        </w:rPr>
        <w:t xml:space="preserve">2020 roku udostępniono 36 kodów, natomiast w 2021 roku </w:t>
      </w:r>
      <w:r w:rsidRPr="00336891">
        <w:rPr>
          <w:i w:val="0"/>
          <w:iCs w:val="0"/>
        </w:rPr>
        <w:t>20</w:t>
      </w:r>
      <w:r>
        <w:rPr>
          <w:i w:val="0"/>
          <w:iCs w:val="0"/>
        </w:rPr>
        <w:t>5</w:t>
      </w:r>
      <w:r w:rsidRPr="00336891">
        <w:rPr>
          <w:i w:val="0"/>
          <w:iCs w:val="0"/>
        </w:rPr>
        <w:t xml:space="preserve"> kodów</w:t>
      </w:r>
      <w:r>
        <w:rPr>
          <w:i w:val="0"/>
          <w:iCs w:val="0"/>
        </w:rPr>
        <w:t xml:space="preserve">. Podczas gdy w 2020 roku </w:t>
      </w:r>
      <w:r w:rsidRPr="00336891">
        <w:rPr>
          <w:i w:val="0"/>
          <w:iCs w:val="0"/>
        </w:rPr>
        <w:t>udostępniono 306 książek</w:t>
      </w:r>
      <w:r>
        <w:rPr>
          <w:i w:val="0"/>
          <w:iCs w:val="0"/>
        </w:rPr>
        <w:t>, to w 2021 roku już</w:t>
      </w:r>
      <w:r w:rsidRPr="00F218E5">
        <w:rPr>
          <w:i w:val="0"/>
          <w:iCs w:val="0"/>
        </w:rPr>
        <w:t xml:space="preserve"> 2</w:t>
      </w:r>
      <w:r>
        <w:rPr>
          <w:i w:val="0"/>
          <w:iCs w:val="0"/>
        </w:rPr>
        <w:t xml:space="preserve"> </w:t>
      </w:r>
      <w:r w:rsidRPr="00F218E5">
        <w:rPr>
          <w:i w:val="0"/>
          <w:iCs w:val="0"/>
        </w:rPr>
        <w:t>674</w:t>
      </w:r>
      <w:r>
        <w:rPr>
          <w:i w:val="0"/>
          <w:iCs w:val="0"/>
        </w:rPr>
        <w:t xml:space="preserve"> sztuk. Powyższe dane pokazują, iż ta forma cieszy się dużym zainteresowaniem czytelników szczególnie w okresie pandemii.</w:t>
      </w:r>
    </w:p>
    <w:p w14:paraId="7C32DEFD" w14:textId="77777777" w:rsidR="005E16D6" w:rsidRDefault="005E16D6" w:rsidP="005E16D6">
      <w:pPr>
        <w:spacing w:after="120"/>
        <w:rPr>
          <w:i w:val="0"/>
          <w:iCs w:val="0"/>
        </w:rPr>
      </w:pPr>
      <w:r>
        <w:rPr>
          <w:i w:val="0"/>
          <w:iCs w:val="0"/>
        </w:rPr>
        <w:t>Powodzeniem cieszą się imprezy organizowane przez bibliotekę. W</w:t>
      </w:r>
      <w:r w:rsidRPr="00FC0396">
        <w:rPr>
          <w:i w:val="0"/>
          <w:iCs w:val="0"/>
        </w:rPr>
        <w:t xml:space="preserve"> ciągu </w:t>
      </w:r>
      <w:r>
        <w:rPr>
          <w:i w:val="0"/>
          <w:iCs w:val="0"/>
        </w:rPr>
        <w:t xml:space="preserve">całego 2020 </w:t>
      </w:r>
      <w:r w:rsidRPr="00FC0396">
        <w:rPr>
          <w:i w:val="0"/>
          <w:iCs w:val="0"/>
        </w:rPr>
        <w:t xml:space="preserve">roku </w:t>
      </w:r>
      <w:r>
        <w:rPr>
          <w:i w:val="0"/>
          <w:iCs w:val="0"/>
        </w:rPr>
        <w:br/>
      </w:r>
      <w:r w:rsidRPr="00FC0396">
        <w:rPr>
          <w:i w:val="0"/>
          <w:iCs w:val="0"/>
        </w:rPr>
        <w:t xml:space="preserve">w bibliotece w Strykowie zorganizowano </w:t>
      </w:r>
      <w:r>
        <w:rPr>
          <w:i w:val="0"/>
          <w:iCs w:val="0"/>
        </w:rPr>
        <w:t xml:space="preserve">z uwagi na ograniczenia związane z pandemią </w:t>
      </w:r>
      <w:r w:rsidRPr="00FC0396">
        <w:rPr>
          <w:i w:val="0"/>
          <w:iCs w:val="0"/>
        </w:rPr>
        <w:t>19 imprez</w:t>
      </w:r>
      <w:r>
        <w:rPr>
          <w:i w:val="0"/>
          <w:iCs w:val="0"/>
        </w:rPr>
        <w:t xml:space="preserve">, </w:t>
      </w:r>
      <w:r>
        <w:rPr>
          <w:i w:val="0"/>
          <w:iCs w:val="0"/>
        </w:rPr>
        <w:br/>
      </w:r>
      <w:r w:rsidRPr="00FC0396">
        <w:rPr>
          <w:i w:val="0"/>
          <w:iCs w:val="0"/>
        </w:rPr>
        <w:t xml:space="preserve">w których uczestniczyły 593 osoby. Zrobiono </w:t>
      </w:r>
      <w:r>
        <w:rPr>
          <w:i w:val="0"/>
          <w:iCs w:val="0"/>
        </w:rPr>
        <w:t xml:space="preserve">także </w:t>
      </w:r>
      <w:r w:rsidRPr="00FC0396">
        <w:rPr>
          <w:i w:val="0"/>
          <w:iCs w:val="0"/>
        </w:rPr>
        <w:t>25 wystawek okolicznościowych.</w:t>
      </w:r>
      <w:r>
        <w:rPr>
          <w:i w:val="0"/>
          <w:iCs w:val="0"/>
        </w:rPr>
        <w:t xml:space="preserve"> </w:t>
      </w:r>
      <w:r w:rsidRPr="00D8006C">
        <w:rPr>
          <w:i w:val="0"/>
          <w:iCs w:val="0"/>
        </w:rPr>
        <w:t xml:space="preserve">Liczba imprez </w:t>
      </w:r>
      <w:r>
        <w:rPr>
          <w:i w:val="0"/>
          <w:iCs w:val="0"/>
        </w:rPr>
        <w:br/>
      </w:r>
      <w:r w:rsidRPr="00D8006C">
        <w:rPr>
          <w:i w:val="0"/>
          <w:iCs w:val="0"/>
        </w:rPr>
        <w:t>i wystaw zorganizowanych w 2021 roku przez Gminn</w:t>
      </w:r>
      <w:r>
        <w:rPr>
          <w:i w:val="0"/>
          <w:iCs w:val="0"/>
        </w:rPr>
        <w:t xml:space="preserve">ą </w:t>
      </w:r>
      <w:r w:rsidRPr="00D8006C">
        <w:rPr>
          <w:i w:val="0"/>
          <w:iCs w:val="0"/>
        </w:rPr>
        <w:t>Bibliotek</w:t>
      </w:r>
      <w:r>
        <w:rPr>
          <w:i w:val="0"/>
          <w:iCs w:val="0"/>
        </w:rPr>
        <w:t>ę</w:t>
      </w:r>
      <w:r w:rsidRPr="00D8006C">
        <w:rPr>
          <w:i w:val="0"/>
          <w:iCs w:val="0"/>
        </w:rPr>
        <w:t xml:space="preserve"> Publiczn</w:t>
      </w:r>
      <w:r>
        <w:rPr>
          <w:i w:val="0"/>
          <w:iCs w:val="0"/>
        </w:rPr>
        <w:t>ą</w:t>
      </w:r>
      <w:r w:rsidRPr="00D8006C">
        <w:rPr>
          <w:i w:val="0"/>
          <w:iCs w:val="0"/>
        </w:rPr>
        <w:t xml:space="preserve"> w Strykowie wraz z filiami </w:t>
      </w:r>
      <w:r>
        <w:rPr>
          <w:i w:val="0"/>
          <w:iCs w:val="0"/>
        </w:rPr>
        <w:t xml:space="preserve">wyniosła już </w:t>
      </w:r>
      <w:r w:rsidRPr="00D8006C">
        <w:rPr>
          <w:i w:val="0"/>
          <w:iCs w:val="0"/>
        </w:rPr>
        <w:t>251</w:t>
      </w:r>
      <w:r>
        <w:rPr>
          <w:i w:val="0"/>
          <w:iCs w:val="0"/>
        </w:rPr>
        <w:t>, których l</w:t>
      </w:r>
      <w:r w:rsidRPr="00D8006C">
        <w:rPr>
          <w:i w:val="0"/>
          <w:iCs w:val="0"/>
        </w:rPr>
        <w:t xml:space="preserve">iczba uczestników </w:t>
      </w:r>
      <w:r>
        <w:rPr>
          <w:i w:val="0"/>
          <w:iCs w:val="0"/>
        </w:rPr>
        <w:t xml:space="preserve">wyniosła </w:t>
      </w:r>
      <w:r w:rsidRPr="00D8006C">
        <w:rPr>
          <w:i w:val="0"/>
          <w:iCs w:val="0"/>
        </w:rPr>
        <w:t>1</w:t>
      </w:r>
      <w:r>
        <w:rPr>
          <w:i w:val="0"/>
          <w:iCs w:val="0"/>
        </w:rPr>
        <w:t> </w:t>
      </w:r>
      <w:r w:rsidRPr="00D8006C">
        <w:rPr>
          <w:i w:val="0"/>
          <w:iCs w:val="0"/>
        </w:rPr>
        <w:t>160</w:t>
      </w:r>
      <w:r>
        <w:rPr>
          <w:i w:val="0"/>
          <w:iCs w:val="0"/>
        </w:rPr>
        <w:t xml:space="preserve"> osób co stanowi 9,1% ludności gminy. </w:t>
      </w:r>
    </w:p>
    <w:p w14:paraId="1D7A63E5" w14:textId="1F9BD29D" w:rsidR="00786CCC" w:rsidRDefault="00786CCC" w:rsidP="00786CCC">
      <w:pPr>
        <w:spacing w:after="120"/>
        <w:rPr>
          <w:i w:val="0"/>
          <w:iCs w:val="0"/>
        </w:rPr>
      </w:pPr>
      <w:r>
        <w:rPr>
          <w:i w:val="0"/>
          <w:iCs w:val="0"/>
        </w:rPr>
        <w:t xml:space="preserve">W imprezach organizowanych przez </w:t>
      </w:r>
      <w:r w:rsidR="00A34DD9">
        <w:rPr>
          <w:i w:val="0"/>
          <w:iCs w:val="0"/>
        </w:rPr>
        <w:t>g</w:t>
      </w:r>
      <w:r>
        <w:rPr>
          <w:i w:val="0"/>
          <w:iCs w:val="0"/>
        </w:rPr>
        <w:t xml:space="preserve">minę uczestniczy co roku łącznie ponad 25 000 osób. </w:t>
      </w:r>
    </w:p>
    <w:p w14:paraId="3B159B30" w14:textId="77777777" w:rsidR="00622CE2" w:rsidRDefault="00622CE2" w:rsidP="00786CCC">
      <w:pPr>
        <w:spacing w:after="120"/>
        <w:rPr>
          <w:i w:val="0"/>
          <w:iCs w:val="0"/>
        </w:rPr>
      </w:pPr>
    </w:p>
    <w:p w14:paraId="7B5703AE" w14:textId="2B74CE28" w:rsidR="00786CCC" w:rsidRPr="0049496A" w:rsidRDefault="00786CCC" w:rsidP="00786CCC">
      <w:pPr>
        <w:spacing w:after="120"/>
        <w:rPr>
          <w:i w:val="0"/>
          <w:iCs w:val="0"/>
        </w:rPr>
      </w:pPr>
      <w:r w:rsidRPr="006C4988">
        <w:rPr>
          <w:i w:val="0"/>
          <w:iCs w:val="0"/>
        </w:rPr>
        <w:t>Gmi</w:t>
      </w:r>
      <w:r>
        <w:rPr>
          <w:i w:val="0"/>
          <w:iCs w:val="0"/>
        </w:rPr>
        <w:t>n</w:t>
      </w:r>
      <w:r w:rsidRPr="006C4988">
        <w:rPr>
          <w:i w:val="0"/>
          <w:iCs w:val="0"/>
        </w:rPr>
        <w:t>a</w:t>
      </w:r>
      <w:r>
        <w:rPr>
          <w:i w:val="0"/>
          <w:iCs w:val="0"/>
        </w:rPr>
        <w:t xml:space="preserve"> posiada</w:t>
      </w:r>
      <w:r w:rsidRPr="006C4988">
        <w:rPr>
          <w:i w:val="0"/>
          <w:iCs w:val="0"/>
        </w:rPr>
        <w:t xml:space="preserve"> wysoki potencjał społeczny i kulturowy, który wzmacnia bliskość Łodzi, będąc</w:t>
      </w:r>
      <w:r>
        <w:rPr>
          <w:i w:val="0"/>
          <w:iCs w:val="0"/>
        </w:rPr>
        <w:t>a</w:t>
      </w:r>
      <w:r w:rsidRPr="006C4988">
        <w:rPr>
          <w:i w:val="0"/>
          <w:iCs w:val="0"/>
        </w:rPr>
        <w:t xml:space="preserve"> ważnym centrum administracyjnym i kulturalnym dla </w:t>
      </w:r>
      <w:r w:rsidR="00A34DD9">
        <w:rPr>
          <w:i w:val="0"/>
          <w:iCs w:val="0"/>
        </w:rPr>
        <w:t>g</w:t>
      </w:r>
      <w:r w:rsidRPr="006C4988">
        <w:rPr>
          <w:i w:val="0"/>
          <w:iCs w:val="0"/>
        </w:rPr>
        <w:t xml:space="preserve">miny. Mimo, że całe zaplecze teatralne, filmowe, artystyczne, znajduje się w oddalonej o około 20 km Łodzi, to jednak okoliczna społeczność w celu wypełnienia wolnego czasu, chętnie korzysta z działających klubów sportowych, stowarzyszeń, kół gospodyń wiejskich, ochotniczych straży pożarnych, zespołów tanecznych i wokalnych. </w:t>
      </w:r>
    </w:p>
    <w:p w14:paraId="543532F4" w14:textId="77C2327B" w:rsidR="00786CCC" w:rsidRDefault="00F74AAE" w:rsidP="00A97311">
      <w:pPr>
        <w:autoSpaceDE w:val="0"/>
        <w:autoSpaceDN w:val="0"/>
        <w:adjustRightInd w:val="0"/>
        <w:spacing w:after="120"/>
        <w:rPr>
          <w:rFonts w:ascii="Calibri" w:hAnsi="Calibri" w:cs="Calibri"/>
          <w:i w:val="0"/>
          <w:iCs w:val="0"/>
          <w:color w:val="000000"/>
          <w:szCs w:val="22"/>
        </w:rPr>
      </w:pPr>
      <w:r>
        <w:rPr>
          <w:rFonts w:ascii="Calibri" w:hAnsi="Calibri" w:cs="Calibri"/>
          <w:i w:val="0"/>
          <w:iCs w:val="0"/>
          <w:color w:val="000000"/>
          <w:szCs w:val="22"/>
        </w:rPr>
        <w:t>Z</w:t>
      </w:r>
      <w:r w:rsidRPr="00F74AAE">
        <w:rPr>
          <w:rFonts w:ascii="Calibri" w:hAnsi="Calibri" w:cs="Calibri"/>
          <w:i w:val="0"/>
          <w:iCs w:val="0"/>
          <w:color w:val="000000"/>
          <w:szCs w:val="22"/>
        </w:rPr>
        <w:t>godnie z Uchwał</w:t>
      </w:r>
      <w:r>
        <w:rPr>
          <w:rFonts w:ascii="Calibri" w:hAnsi="Calibri" w:cs="Calibri"/>
          <w:i w:val="0"/>
          <w:iCs w:val="0"/>
          <w:color w:val="000000"/>
          <w:szCs w:val="22"/>
        </w:rPr>
        <w:t>ą</w:t>
      </w:r>
      <w:r w:rsidRPr="00F74AAE">
        <w:rPr>
          <w:rFonts w:ascii="Calibri" w:hAnsi="Calibri" w:cs="Calibri"/>
          <w:i w:val="0"/>
          <w:iCs w:val="0"/>
          <w:color w:val="000000"/>
          <w:szCs w:val="22"/>
        </w:rPr>
        <w:t xml:space="preserve"> nr XXXIV/275/2005 z dnia 24 marca 2005 r.</w:t>
      </w:r>
      <w:r>
        <w:rPr>
          <w:rFonts w:ascii="Calibri" w:hAnsi="Calibri" w:cs="Calibri"/>
          <w:i w:val="0"/>
          <w:iCs w:val="0"/>
          <w:color w:val="000000"/>
          <w:szCs w:val="22"/>
        </w:rPr>
        <w:t xml:space="preserve"> z</w:t>
      </w:r>
      <w:r w:rsidRPr="00F74AAE">
        <w:rPr>
          <w:rFonts w:ascii="Calibri" w:hAnsi="Calibri" w:cs="Calibri"/>
          <w:i w:val="0"/>
          <w:iCs w:val="0"/>
          <w:color w:val="000000"/>
          <w:szCs w:val="22"/>
        </w:rPr>
        <w:t xml:space="preserve">adania w zakresie kultury i rekreacji realizuje powołana przez Gminę Stryków samorządowa instytucja kultury - Ośrodek Kultury i Rekreacji w Strykowie, </w:t>
      </w:r>
      <w:r>
        <w:rPr>
          <w:rFonts w:ascii="Calibri" w:hAnsi="Calibri" w:cs="Calibri"/>
          <w:i w:val="0"/>
          <w:iCs w:val="0"/>
          <w:color w:val="000000"/>
          <w:szCs w:val="22"/>
        </w:rPr>
        <w:br/>
      </w:r>
      <w:r w:rsidRPr="00F74AAE">
        <w:rPr>
          <w:rFonts w:ascii="Calibri" w:hAnsi="Calibri" w:cs="Calibri"/>
          <w:i w:val="0"/>
          <w:iCs w:val="0"/>
          <w:color w:val="000000"/>
          <w:szCs w:val="22"/>
        </w:rPr>
        <w:t>w skład której wchodzą: Dom Kultury w Strykowie, Dom Kultury w Strykowie - filia w Niesułkowie i Ośrodek Wodniacki w Strykowie.</w:t>
      </w:r>
    </w:p>
    <w:p w14:paraId="17F0A784" w14:textId="77777777" w:rsidR="00786CCC" w:rsidRPr="00336891" w:rsidRDefault="00786CCC" w:rsidP="00786CCC">
      <w:pPr>
        <w:autoSpaceDE w:val="0"/>
        <w:autoSpaceDN w:val="0"/>
        <w:adjustRightInd w:val="0"/>
        <w:jc w:val="left"/>
        <w:rPr>
          <w:rFonts w:ascii="Calibri" w:hAnsi="Calibri" w:cs="Calibri"/>
          <w:i w:val="0"/>
          <w:iCs w:val="0"/>
          <w:color w:val="000000"/>
          <w:szCs w:val="22"/>
        </w:rPr>
      </w:pPr>
      <w:r w:rsidRPr="00336891">
        <w:rPr>
          <w:rFonts w:ascii="Calibri" w:hAnsi="Calibri" w:cs="Calibri"/>
          <w:i w:val="0"/>
          <w:iCs w:val="0"/>
          <w:color w:val="000000"/>
          <w:szCs w:val="22"/>
        </w:rPr>
        <w:lastRenderedPageBreak/>
        <w:t xml:space="preserve">Przy Ośrodku Kultury i Rekreacji w Strykowie działają: </w:t>
      </w:r>
    </w:p>
    <w:p w14:paraId="57FA00AD" w14:textId="29116880" w:rsidR="00786CCC" w:rsidRDefault="00786CCC" w:rsidP="00965F25">
      <w:pPr>
        <w:pStyle w:val="Akapitzlist"/>
        <w:numPr>
          <w:ilvl w:val="0"/>
          <w:numId w:val="12"/>
        </w:numPr>
        <w:autoSpaceDE w:val="0"/>
        <w:autoSpaceDN w:val="0"/>
        <w:adjustRightInd w:val="0"/>
        <w:spacing w:after="68"/>
        <w:jc w:val="left"/>
        <w:rPr>
          <w:rFonts w:ascii="Calibri" w:hAnsi="Calibri" w:cs="Calibri"/>
          <w:i w:val="0"/>
          <w:iCs w:val="0"/>
          <w:color w:val="000000"/>
          <w:szCs w:val="22"/>
        </w:rPr>
      </w:pPr>
      <w:r w:rsidRPr="00336891">
        <w:rPr>
          <w:rFonts w:ascii="Calibri" w:hAnsi="Calibri" w:cs="Calibri"/>
          <w:i w:val="0"/>
          <w:iCs w:val="0"/>
          <w:color w:val="000000"/>
          <w:szCs w:val="22"/>
        </w:rPr>
        <w:t xml:space="preserve">Zespół tańca współczesnego „AGAT”; </w:t>
      </w:r>
    </w:p>
    <w:p w14:paraId="2CF8CD82" w14:textId="77777777" w:rsidR="00786CCC" w:rsidRPr="00336891" w:rsidRDefault="00786CCC" w:rsidP="00663D89">
      <w:pPr>
        <w:pStyle w:val="Akapitzlist"/>
        <w:numPr>
          <w:ilvl w:val="0"/>
          <w:numId w:val="12"/>
        </w:numPr>
        <w:autoSpaceDE w:val="0"/>
        <w:autoSpaceDN w:val="0"/>
        <w:adjustRightInd w:val="0"/>
        <w:spacing w:after="68"/>
        <w:jc w:val="left"/>
        <w:rPr>
          <w:rFonts w:ascii="Calibri" w:hAnsi="Calibri" w:cs="Calibri"/>
          <w:i w:val="0"/>
          <w:iCs w:val="0"/>
          <w:color w:val="000000"/>
          <w:szCs w:val="22"/>
        </w:rPr>
      </w:pPr>
      <w:r w:rsidRPr="00336891">
        <w:rPr>
          <w:rFonts w:ascii="Calibri" w:hAnsi="Calibri" w:cs="Calibri"/>
          <w:i w:val="0"/>
          <w:iCs w:val="0"/>
          <w:color w:val="000000"/>
          <w:szCs w:val="22"/>
        </w:rPr>
        <w:t xml:space="preserve">Grupa Teatralna „Pod sceną”; </w:t>
      </w:r>
    </w:p>
    <w:p w14:paraId="5FF0B3D7" w14:textId="77777777" w:rsidR="00786CCC" w:rsidRPr="00336891" w:rsidRDefault="00786CCC" w:rsidP="00663D89">
      <w:pPr>
        <w:pStyle w:val="Akapitzlist"/>
        <w:numPr>
          <w:ilvl w:val="0"/>
          <w:numId w:val="12"/>
        </w:numPr>
        <w:autoSpaceDE w:val="0"/>
        <w:autoSpaceDN w:val="0"/>
        <w:adjustRightInd w:val="0"/>
        <w:spacing w:after="68"/>
        <w:jc w:val="left"/>
        <w:rPr>
          <w:rFonts w:ascii="Calibri" w:hAnsi="Calibri" w:cs="Calibri"/>
          <w:i w:val="0"/>
          <w:iCs w:val="0"/>
          <w:color w:val="000000"/>
          <w:szCs w:val="22"/>
        </w:rPr>
      </w:pPr>
      <w:r w:rsidRPr="00336891">
        <w:rPr>
          <w:rFonts w:ascii="Calibri" w:hAnsi="Calibri" w:cs="Calibri"/>
          <w:i w:val="0"/>
          <w:iCs w:val="0"/>
          <w:color w:val="000000"/>
          <w:szCs w:val="22"/>
        </w:rPr>
        <w:t xml:space="preserve">Zespół wokalny „Samosiejka”; </w:t>
      </w:r>
    </w:p>
    <w:p w14:paraId="3030211D" w14:textId="6421D382" w:rsidR="00786CCC" w:rsidRDefault="00786CCC" w:rsidP="00663D89">
      <w:pPr>
        <w:pStyle w:val="Akapitzlist"/>
        <w:numPr>
          <w:ilvl w:val="0"/>
          <w:numId w:val="12"/>
        </w:numPr>
        <w:autoSpaceDE w:val="0"/>
        <w:autoSpaceDN w:val="0"/>
        <w:adjustRightInd w:val="0"/>
        <w:jc w:val="left"/>
        <w:rPr>
          <w:rFonts w:ascii="Calibri" w:hAnsi="Calibri" w:cs="Calibri"/>
          <w:i w:val="0"/>
          <w:iCs w:val="0"/>
          <w:color w:val="000000"/>
          <w:szCs w:val="22"/>
        </w:rPr>
      </w:pPr>
      <w:r w:rsidRPr="00336891">
        <w:rPr>
          <w:rFonts w:ascii="Calibri" w:hAnsi="Calibri" w:cs="Calibri"/>
          <w:i w:val="0"/>
          <w:iCs w:val="0"/>
          <w:color w:val="000000"/>
          <w:szCs w:val="22"/>
        </w:rPr>
        <w:t xml:space="preserve">Chór Seniora „ECHO”. </w:t>
      </w:r>
    </w:p>
    <w:p w14:paraId="4FCAB2A8" w14:textId="77777777" w:rsidR="008F30F9" w:rsidRDefault="008F30F9" w:rsidP="00174844">
      <w:pPr>
        <w:autoSpaceDE w:val="0"/>
        <w:autoSpaceDN w:val="0"/>
        <w:adjustRightInd w:val="0"/>
        <w:rPr>
          <w:rFonts w:ascii="Calibri" w:hAnsi="Calibri" w:cs="Calibri"/>
          <w:i w:val="0"/>
          <w:iCs w:val="0"/>
          <w:color w:val="000000"/>
          <w:szCs w:val="22"/>
        </w:rPr>
      </w:pPr>
    </w:p>
    <w:p w14:paraId="41731F7D" w14:textId="5840925A" w:rsidR="00786CCC" w:rsidRDefault="00786CCC" w:rsidP="005E1EDD">
      <w:pPr>
        <w:autoSpaceDE w:val="0"/>
        <w:autoSpaceDN w:val="0"/>
        <w:adjustRightInd w:val="0"/>
        <w:rPr>
          <w:rFonts w:ascii="Calibri" w:hAnsi="Calibri" w:cs="Calibri"/>
          <w:i w:val="0"/>
          <w:iCs w:val="0"/>
          <w:color w:val="000000"/>
          <w:szCs w:val="22"/>
        </w:rPr>
      </w:pPr>
      <w:r w:rsidRPr="00336891">
        <w:rPr>
          <w:rFonts w:ascii="Calibri" w:hAnsi="Calibri" w:cs="Calibri"/>
          <w:i w:val="0"/>
          <w:iCs w:val="0"/>
          <w:color w:val="000000"/>
          <w:szCs w:val="22"/>
        </w:rPr>
        <w:t>Ośrod</w:t>
      </w:r>
      <w:r>
        <w:rPr>
          <w:rFonts w:ascii="Calibri" w:hAnsi="Calibri" w:cs="Calibri"/>
          <w:i w:val="0"/>
          <w:iCs w:val="0"/>
          <w:color w:val="000000"/>
          <w:szCs w:val="22"/>
        </w:rPr>
        <w:t xml:space="preserve">ek </w:t>
      </w:r>
      <w:r w:rsidRPr="00336891">
        <w:rPr>
          <w:rFonts w:ascii="Calibri" w:hAnsi="Calibri" w:cs="Calibri"/>
          <w:i w:val="0"/>
          <w:iCs w:val="0"/>
          <w:color w:val="000000"/>
          <w:szCs w:val="22"/>
        </w:rPr>
        <w:t>Kultury i Rekreacji</w:t>
      </w:r>
      <w:r>
        <w:rPr>
          <w:rFonts w:ascii="Calibri" w:hAnsi="Calibri" w:cs="Calibri"/>
          <w:i w:val="0"/>
          <w:iCs w:val="0"/>
          <w:color w:val="000000"/>
          <w:szCs w:val="22"/>
        </w:rPr>
        <w:t xml:space="preserve"> organizuje z</w:t>
      </w:r>
      <w:r w:rsidRPr="00627D80">
        <w:rPr>
          <w:rFonts w:ascii="Calibri" w:hAnsi="Calibri" w:cs="Calibri"/>
          <w:i w:val="0"/>
          <w:iCs w:val="0"/>
          <w:color w:val="000000"/>
          <w:szCs w:val="22"/>
        </w:rPr>
        <w:t>aję</w:t>
      </w:r>
      <w:r>
        <w:rPr>
          <w:rFonts w:ascii="Calibri" w:hAnsi="Calibri" w:cs="Calibri"/>
          <w:i w:val="0"/>
          <w:iCs w:val="0"/>
          <w:color w:val="000000"/>
          <w:szCs w:val="22"/>
        </w:rPr>
        <w:t>cia</w:t>
      </w:r>
      <w:r w:rsidRPr="00627D80">
        <w:rPr>
          <w:rFonts w:ascii="Calibri" w:hAnsi="Calibri" w:cs="Calibri"/>
          <w:i w:val="0"/>
          <w:iCs w:val="0"/>
          <w:color w:val="000000"/>
          <w:szCs w:val="22"/>
        </w:rPr>
        <w:t xml:space="preserve"> plastyczn</w:t>
      </w:r>
      <w:r>
        <w:rPr>
          <w:rFonts w:ascii="Calibri" w:hAnsi="Calibri" w:cs="Calibri"/>
          <w:i w:val="0"/>
          <w:iCs w:val="0"/>
          <w:color w:val="000000"/>
          <w:szCs w:val="22"/>
        </w:rPr>
        <w:t>e</w:t>
      </w:r>
      <w:r w:rsidRPr="00627D80">
        <w:rPr>
          <w:rFonts w:ascii="Calibri" w:hAnsi="Calibri" w:cs="Calibri"/>
          <w:i w:val="0"/>
          <w:iCs w:val="0"/>
          <w:color w:val="000000"/>
          <w:szCs w:val="22"/>
        </w:rPr>
        <w:t>, gitarow</w:t>
      </w:r>
      <w:r>
        <w:rPr>
          <w:rFonts w:ascii="Calibri" w:hAnsi="Calibri" w:cs="Calibri"/>
          <w:i w:val="0"/>
          <w:iCs w:val="0"/>
          <w:color w:val="000000"/>
          <w:szCs w:val="22"/>
        </w:rPr>
        <w:t>e</w:t>
      </w:r>
      <w:r w:rsidRPr="00627D80">
        <w:rPr>
          <w:rFonts w:ascii="Calibri" w:hAnsi="Calibri" w:cs="Calibri"/>
          <w:i w:val="0"/>
          <w:iCs w:val="0"/>
          <w:color w:val="000000"/>
          <w:szCs w:val="22"/>
        </w:rPr>
        <w:t>, muzyczn</w:t>
      </w:r>
      <w:r>
        <w:rPr>
          <w:rFonts w:ascii="Calibri" w:hAnsi="Calibri" w:cs="Calibri"/>
          <w:i w:val="0"/>
          <w:iCs w:val="0"/>
          <w:color w:val="000000"/>
          <w:szCs w:val="22"/>
        </w:rPr>
        <w:t>e</w:t>
      </w:r>
      <w:r w:rsidR="00174844">
        <w:rPr>
          <w:rFonts w:ascii="Calibri" w:hAnsi="Calibri" w:cs="Calibri"/>
          <w:i w:val="0"/>
          <w:iCs w:val="0"/>
          <w:color w:val="000000"/>
          <w:szCs w:val="22"/>
        </w:rPr>
        <w:t>, a d</w:t>
      </w:r>
      <w:r w:rsidR="00174844" w:rsidRPr="00965F25">
        <w:rPr>
          <w:rFonts w:ascii="Calibri" w:hAnsi="Calibri" w:cs="Calibri"/>
          <w:i w:val="0"/>
          <w:iCs w:val="0"/>
          <w:color w:val="000000"/>
          <w:szCs w:val="22"/>
        </w:rPr>
        <w:t>la dorosłych zajęcia</w:t>
      </w:r>
      <w:r w:rsidR="008E41B8">
        <w:rPr>
          <w:rFonts w:ascii="Calibri" w:hAnsi="Calibri" w:cs="Calibri"/>
          <w:i w:val="0"/>
          <w:iCs w:val="0"/>
          <w:color w:val="000000"/>
          <w:szCs w:val="22"/>
        </w:rPr>
        <w:t xml:space="preserve"> </w:t>
      </w:r>
      <w:r w:rsidR="00174844" w:rsidRPr="00965F25">
        <w:rPr>
          <w:rFonts w:ascii="Calibri" w:hAnsi="Calibri" w:cs="Calibri"/>
          <w:i w:val="0"/>
          <w:iCs w:val="0"/>
          <w:color w:val="000000"/>
          <w:szCs w:val="22"/>
        </w:rPr>
        <w:t>aerobiku i gimnastyki zdrowotnej</w:t>
      </w:r>
      <w:r>
        <w:rPr>
          <w:rFonts w:ascii="Calibri" w:hAnsi="Calibri" w:cs="Calibri"/>
          <w:i w:val="0"/>
          <w:iCs w:val="0"/>
          <w:color w:val="000000"/>
          <w:szCs w:val="22"/>
        </w:rPr>
        <w:t xml:space="preserve">. W Domu Kultury prowadzone są </w:t>
      </w:r>
      <w:r w:rsidRPr="00627D80">
        <w:rPr>
          <w:rFonts w:ascii="Calibri" w:hAnsi="Calibri" w:cs="Calibri"/>
          <w:i w:val="0"/>
          <w:iCs w:val="0"/>
          <w:color w:val="000000"/>
          <w:szCs w:val="22"/>
        </w:rPr>
        <w:t>zajęcia kursu nauki gry na gitarze dla dzieci i młodzieży</w:t>
      </w:r>
      <w:r w:rsidR="00174844">
        <w:rPr>
          <w:rFonts w:ascii="Calibri" w:hAnsi="Calibri" w:cs="Calibri"/>
          <w:i w:val="0"/>
          <w:iCs w:val="0"/>
          <w:color w:val="000000"/>
          <w:szCs w:val="22"/>
        </w:rPr>
        <w:t>,</w:t>
      </w:r>
      <w:r w:rsidRPr="00627D80">
        <w:rPr>
          <w:rFonts w:ascii="Calibri" w:hAnsi="Calibri" w:cs="Calibri"/>
          <w:i w:val="0"/>
          <w:iCs w:val="0"/>
          <w:color w:val="000000"/>
          <w:szCs w:val="22"/>
        </w:rPr>
        <w:t xml:space="preserve"> zajęcia muzyczne, polegające na nauce podstaw gry na gitarze, gitarze basowej, perkusji, instrumentach klawiszowych. Warsztaty plastyczne były prowadzone dla czterech grup w przedziale wiekowym 6-13 lat. </w:t>
      </w:r>
      <w:r w:rsidR="00133D3A" w:rsidRPr="00133D3A">
        <w:rPr>
          <w:rFonts w:ascii="Calibri" w:hAnsi="Calibri" w:cs="Calibri"/>
          <w:i w:val="0"/>
          <w:iCs w:val="0"/>
          <w:color w:val="000000"/>
          <w:szCs w:val="22"/>
        </w:rPr>
        <w:t>Ośrodek ściśle współpracuje z Sołectwami z terenu Gminy Stryków podczas organizacji pikników, festynów rodzinnych, warsztatów kreatywnych, co ma na celu szerzenie działań kulturalnych oraz integracj</w:t>
      </w:r>
      <w:r w:rsidR="00AC5092">
        <w:rPr>
          <w:rFonts w:ascii="Calibri" w:hAnsi="Calibri" w:cs="Calibri"/>
          <w:i w:val="0"/>
          <w:iCs w:val="0"/>
          <w:color w:val="000000"/>
          <w:szCs w:val="22"/>
        </w:rPr>
        <w:t>ę</w:t>
      </w:r>
      <w:r w:rsidR="00133D3A" w:rsidRPr="00133D3A">
        <w:rPr>
          <w:rFonts w:ascii="Calibri" w:hAnsi="Calibri" w:cs="Calibri"/>
          <w:i w:val="0"/>
          <w:iCs w:val="0"/>
          <w:color w:val="000000"/>
          <w:szCs w:val="22"/>
        </w:rPr>
        <w:t xml:space="preserve"> mieszkańców.</w:t>
      </w:r>
    </w:p>
    <w:p w14:paraId="788BE2F6" w14:textId="77777777" w:rsidR="00786CCC" w:rsidRPr="0049496A" w:rsidRDefault="00786CCC" w:rsidP="00786CCC">
      <w:pPr>
        <w:spacing w:before="120" w:after="120"/>
        <w:rPr>
          <w:rFonts w:ascii="Calibri" w:hAnsi="Calibri" w:cs="Calibri"/>
          <w:i w:val="0"/>
          <w:iCs w:val="0"/>
          <w:color w:val="000000"/>
          <w:szCs w:val="22"/>
        </w:rPr>
      </w:pPr>
      <w:r>
        <w:rPr>
          <w:rFonts w:ascii="Calibri" w:hAnsi="Calibri" w:cs="Calibri"/>
          <w:i w:val="0"/>
          <w:iCs w:val="0"/>
          <w:color w:val="000000"/>
          <w:szCs w:val="22"/>
        </w:rPr>
        <w:t>W</w:t>
      </w:r>
      <w:r w:rsidRPr="00627D80">
        <w:rPr>
          <w:rFonts w:ascii="Calibri" w:hAnsi="Calibri" w:cs="Calibri"/>
          <w:i w:val="0"/>
          <w:iCs w:val="0"/>
          <w:color w:val="000000"/>
          <w:szCs w:val="22"/>
        </w:rPr>
        <w:t xml:space="preserve"> lokalu poczekalni na stacji PKP</w:t>
      </w:r>
      <w:r>
        <w:rPr>
          <w:rFonts w:ascii="Calibri" w:hAnsi="Calibri" w:cs="Calibri"/>
          <w:i w:val="0"/>
          <w:iCs w:val="0"/>
          <w:color w:val="000000"/>
          <w:szCs w:val="22"/>
        </w:rPr>
        <w:t xml:space="preserve"> gdzie utworzono Świetlicę Dworcową</w:t>
      </w:r>
      <w:r w:rsidRPr="00627D80">
        <w:rPr>
          <w:rFonts w:ascii="Calibri" w:hAnsi="Calibri" w:cs="Calibri"/>
          <w:i w:val="0"/>
          <w:iCs w:val="0"/>
          <w:color w:val="000000"/>
          <w:szCs w:val="22"/>
        </w:rPr>
        <w:t xml:space="preserve"> </w:t>
      </w:r>
      <w:r>
        <w:rPr>
          <w:rFonts w:ascii="Calibri" w:hAnsi="Calibri" w:cs="Calibri"/>
          <w:i w:val="0"/>
          <w:iCs w:val="0"/>
          <w:color w:val="000000"/>
          <w:szCs w:val="22"/>
        </w:rPr>
        <w:t xml:space="preserve">„Stacja Kultura” odbywają się </w:t>
      </w:r>
      <w:r w:rsidRPr="00627D80">
        <w:rPr>
          <w:rFonts w:ascii="Calibri" w:hAnsi="Calibri" w:cs="Calibri"/>
          <w:i w:val="0"/>
          <w:iCs w:val="0"/>
          <w:color w:val="000000"/>
          <w:szCs w:val="22"/>
        </w:rPr>
        <w:t>zaję</w:t>
      </w:r>
      <w:r>
        <w:rPr>
          <w:rFonts w:ascii="Calibri" w:hAnsi="Calibri" w:cs="Calibri"/>
          <w:i w:val="0"/>
          <w:iCs w:val="0"/>
          <w:color w:val="000000"/>
          <w:szCs w:val="22"/>
        </w:rPr>
        <w:t>cia</w:t>
      </w:r>
      <w:r w:rsidRPr="00627D80">
        <w:rPr>
          <w:rFonts w:ascii="Calibri" w:hAnsi="Calibri" w:cs="Calibri"/>
          <w:i w:val="0"/>
          <w:iCs w:val="0"/>
          <w:color w:val="000000"/>
          <w:szCs w:val="22"/>
        </w:rPr>
        <w:t xml:space="preserve"> komputerow</w:t>
      </w:r>
      <w:r>
        <w:rPr>
          <w:rFonts w:ascii="Calibri" w:hAnsi="Calibri" w:cs="Calibri"/>
          <w:i w:val="0"/>
          <w:iCs w:val="0"/>
          <w:color w:val="000000"/>
          <w:szCs w:val="22"/>
        </w:rPr>
        <w:t>e</w:t>
      </w:r>
      <w:r w:rsidRPr="00627D80">
        <w:rPr>
          <w:rFonts w:ascii="Calibri" w:hAnsi="Calibri" w:cs="Calibri"/>
          <w:i w:val="0"/>
          <w:iCs w:val="0"/>
          <w:color w:val="000000"/>
          <w:szCs w:val="22"/>
        </w:rPr>
        <w:t xml:space="preserve"> z seniorami.</w:t>
      </w:r>
      <w:r>
        <w:rPr>
          <w:rFonts w:ascii="Calibri" w:hAnsi="Calibri" w:cs="Calibri"/>
          <w:i w:val="0"/>
          <w:iCs w:val="0"/>
          <w:color w:val="000000"/>
          <w:szCs w:val="22"/>
        </w:rPr>
        <w:t xml:space="preserve"> </w:t>
      </w:r>
      <w:r w:rsidRPr="002C74AF">
        <w:rPr>
          <w:i w:val="0"/>
          <w:iCs w:val="0"/>
        </w:rPr>
        <w:t xml:space="preserve">Ośrodek Kultury i Rekreacji w Strykowie organizuje ponadto imprezy środowiskowe, konkursy plastyczne, recytatorskie, wycieczki gminne dla dzieci i młodzieży, wyjazdy, przedstawienia, prezentacje, koncerty oraz zapewnia wyróżnionym udział w turniejach i przeglądach. </w:t>
      </w:r>
    </w:p>
    <w:p w14:paraId="1FE3CC56" w14:textId="77777777" w:rsidR="004A398A" w:rsidRDefault="004A398A" w:rsidP="00A54430">
      <w:pPr>
        <w:autoSpaceDE w:val="0"/>
        <w:autoSpaceDN w:val="0"/>
        <w:adjustRightInd w:val="0"/>
        <w:spacing w:before="120" w:after="120"/>
        <w:rPr>
          <w:i w:val="0"/>
          <w:iCs w:val="0"/>
        </w:rPr>
      </w:pPr>
      <w:bookmarkStart w:id="61" w:name="akapit_780"/>
      <w:bookmarkEnd w:id="61"/>
    </w:p>
    <w:p w14:paraId="5C55BEF8" w14:textId="78B70265" w:rsidR="008F30F9" w:rsidRDefault="00786CCC" w:rsidP="00A54430">
      <w:pPr>
        <w:autoSpaceDE w:val="0"/>
        <w:autoSpaceDN w:val="0"/>
        <w:adjustRightInd w:val="0"/>
        <w:spacing w:before="120" w:after="120"/>
        <w:rPr>
          <w:i w:val="0"/>
          <w:iCs w:val="0"/>
        </w:rPr>
      </w:pPr>
      <w:r w:rsidRPr="002C74AF">
        <w:rPr>
          <w:i w:val="0"/>
          <w:iCs w:val="0"/>
        </w:rPr>
        <w:t xml:space="preserve">W filii </w:t>
      </w:r>
      <w:proofErr w:type="spellStart"/>
      <w:r w:rsidRPr="002C74AF">
        <w:rPr>
          <w:i w:val="0"/>
          <w:iCs w:val="0"/>
        </w:rPr>
        <w:t>OKiR</w:t>
      </w:r>
      <w:proofErr w:type="spellEnd"/>
      <w:r w:rsidRPr="002C74AF">
        <w:rPr>
          <w:i w:val="0"/>
          <w:iCs w:val="0"/>
        </w:rPr>
        <w:t xml:space="preserve">, tj. w Domu Kultury w Niesułkowie, działa jedyny w Gminie Stryków punkt informacji turystycznej, w którym można nie tylko zasięgnąć informacji o gminie, powiecie i okolicy, ale również otrzymać mapę Strykowa i okolic, centrum Łodzi czy też województwa łódzkiego. </w:t>
      </w:r>
    </w:p>
    <w:p w14:paraId="03C28234" w14:textId="72523F38" w:rsidR="008F30F9" w:rsidRDefault="008F30F9" w:rsidP="00A54430">
      <w:pPr>
        <w:autoSpaceDE w:val="0"/>
        <w:autoSpaceDN w:val="0"/>
        <w:adjustRightInd w:val="0"/>
        <w:spacing w:before="120" w:after="120"/>
        <w:rPr>
          <w:i w:val="0"/>
          <w:iCs w:val="0"/>
        </w:rPr>
      </w:pPr>
      <w:r>
        <w:rPr>
          <w:i w:val="0"/>
          <w:iCs w:val="0"/>
        </w:rPr>
        <w:t>Przy Domu Kultury w Niesułkowie działają:</w:t>
      </w:r>
    </w:p>
    <w:p w14:paraId="58504A65" w14:textId="2753776F" w:rsidR="008F30F9" w:rsidRDefault="008F30F9" w:rsidP="008F30F9">
      <w:pPr>
        <w:pStyle w:val="Akapitzlist"/>
        <w:numPr>
          <w:ilvl w:val="0"/>
          <w:numId w:val="87"/>
        </w:numPr>
        <w:autoSpaceDE w:val="0"/>
        <w:autoSpaceDN w:val="0"/>
        <w:adjustRightInd w:val="0"/>
        <w:spacing w:before="120" w:after="120"/>
        <w:rPr>
          <w:i w:val="0"/>
          <w:iCs w:val="0"/>
        </w:rPr>
      </w:pPr>
      <w:r>
        <w:rPr>
          <w:i w:val="0"/>
          <w:iCs w:val="0"/>
        </w:rPr>
        <w:t xml:space="preserve">Dziecięcy </w:t>
      </w:r>
      <w:r w:rsidR="001D5581">
        <w:rPr>
          <w:i w:val="0"/>
          <w:iCs w:val="0"/>
        </w:rPr>
        <w:t>Zespól Wokalny „TONIKA”;</w:t>
      </w:r>
    </w:p>
    <w:p w14:paraId="48199884" w14:textId="53DC7B1F" w:rsidR="001D5581" w:rsidRDefault="001D5581" w:rsidP="008F30F9">
      <w:pPr>
        <w:pStyle w:val="Akapitzlist"/>
        <w:numPr>
          <w:ilvl w:val="0"/>
          <w:numId w:val="87"/>
        </w:numPr>
        <w:autoSpaceDE w:val="0"/>
        <w:autoSpaceDN w:val="0"/>
        <w:adjustRightInd w:val="0"/>
        <w:spacing w:before="120" w:after="120"/>
        <w:rPr>
          <w:i w:val="0"/>
          <w:iCs w:val="0"/>
        </w:rPr>
      </w:pPr>
      <w:r>
        <w:rPr>
          <w:i w:val="0"/>
          <w:iCs w:val="0"/>
        </w:rPr>
        <w:t>„</w:t>
      </w:r>
      <w:r w:rsidRPr="001D5581">
        <w:rPr>
          <w:i w:val="0"/>
          <w:iCs w:val="0"/>
        </w:rPr>
        <w:t xml:space="preserve">Zespół Ludowy </w:t>
      </w:r>
      <w:proofErr w:type="spellStart"/>
      <w:r w:rsidRPr="001D5581">
        <w:rPr>
          <w:i w:val="0"/>
          <w:iCs w:val="0"/>
        </w:rPr>
        <w:t>Lipkowianka</w:t>
      </w:r>
      <w:proofErr w:type="spellEnd"/>
      <w:r w:rsidRPr="001D5581">
        <w:rPr>
          <w:i w:val="0"/>
          <w:iCs w:val="0"/>
        </w:rPr>
        <w:t xml:space="preserve"> z Kapelą</w:t>
      </w:r>
      <w:r>
        <w:rPr>
          <w:i w:val="0"/>
          <w:iCs w:val="0"/>
        </w:rPr>
        <w:t>”;</w:t>
      </w:r>
    </w:p>
    <w:p w14:paraId="4C6C2868" w14:textId="4F20FE0C" w:rsidR="001D5581" w:rsidRDefault="001D5581" w:rsidP="008F30F9">
      <w:pPr>
        <w:pStyle w:val="Akapitzlist"/>
        <w:numPr>
          <w:ilvl w:val="0"/>
          <w:numId w:val="87"/>
        </w:numPr>
        <w:autoSpaceDE w:val="0"/>
        <w:autoSpaceDN w:val="0"/>
        <w:adjustRightInd w:val="0"/>
        <w:spacing w:before="120" w:after="120"/>
        <w:rPr>
          <w:i w:val="0"/>
          <w:iCs w:val="0"/>
        </w:rPr>
      </w:pPr>
      <w:r>
        <w:rPr>
          <w:i w:val="0"/>
          <w:iCs w:val="0"/>
        </w:rPr>
        <w:t>Zespół „Rozśpiewana Ferajna”;</w:t>
      </w:r>
    </w:p>
    <w:p w14:paraId="3FBEF5F0" w14:textId="672159B4" w:rsidR="001D5581" w:rsidRPr="00CC10A8" w:rsidRDefault="001D5581" w:rsidP="00CC10A8">
      <w:pPr>
        <w:pStyle w:val="Akapitzlist"/>
        <w:numPr>
          <w:ilvl w:val="0"/>
          <w:numId w:val="87"/>
        </w:numPr>
        <w:autoSpaceDE w:val="0"/>
        <w:autoSpaceDN w:val="0"/>
        <w:adjustRightInd w:val="0"/>
        <w:spacing w:before="120" w:after="120"/>
        <w:rPr>
          <w:i w:val="0"/>
          <w:iCs w:val="0"/>
        </w:rPr>
      </w:pPr>
      <w:r>
        <w:rPr>
          <w:i w:val="0"/>
          <w:iCs w:val="0"/>
        </w:rPr>
        <w:t>Grupa Kabaretowa „Nasza Ferajna”</w:t>
      </w:r>
    </w:p>
    <w:p w14:paraId="298EEE6E" w14:textId="2EDB4358" w:rsidR="00786CCC" w:rsidRDefault="00786CCC" w:rsidP="00A54430">
      <w:pPr>
        <w:autoSpaceDE w:val="0"/>
        <w:autoSpaceDN w:val="0"/>
        <w:adjustRightInd w:val="0"/>
        <w:spacing w:before="120" w:after="120"/>
        <w:rPr>
          <w:i w:val="0"/>
          <w:iCs w:val="0"/>
        </w:rPr>
      </w:pPr>
      <w:r w:rsidRPr="009D6AF8">
        <w:rPr>
          <w:rFonts w:ascii="Calibri" w:hAnsi="Calibri" w:cs="Calibri"/>
          <w:i w:val="0"/>
          <w:iCs w:val="0"/>
          <w:color w:val="000000"/>
          <w:szCs w:val="22"/>
        </w:rPr>
        <w:t>Dom Kultury</w:t>
      </w:r>
      <w:r w:rsidR="00A97311">
        <w:rPr>
          <w:rFonts w:ascii="Calibri" w:hAnsi="Calibri" w:cs="Calibri"/>
          <w:i w:val="0"/>
          <w:iCs w:val="0"/>
          <w:color w:val="000000"/>
          <w:szCs w:val="22"/>
        </w:rPr>
        <w:t xml:space="preserve"> </w:t>
      </w:r>
      <w:r w:rsidRPr="009D6AF8">
        <w:rPr>
          <w:rFonts w:ascii="Calibri" w:hAnsi="Calibri" w:cs="Calibri"/>
          <w:i w:val="0"/>
          <w:iCs w:val="0"/>
          <w:color w:val="000000"/>
          <w:szCs w:val="22"/>
        </w:rPr>
        <w:t xml:space="preserve">w Niesułkowie </w:t>
      </w:r>
      <w:r>
        <w:rPr>
          <w:rFonts w:ascii="Calibri" w:hAnsi="Calibri" w:cs="Calibri"/>
          <w:i w:val="0"/>
          <w:iCs w:val="0"/>
          <w:color w:val="000000"/>
          <w:szCs w:val="22"/>
        </w:rPr>
        <w:t>prowadzi zajęcia</w:t>
      </w:r>
      <w:r w:rsidRPr="009D6AF8">
        <w:rPr>
          <w:rFonts w:ascii="Calibri" w:hAnsi="Calibri" w:cs="Calibri"/>
          <w:i w:val="0"/>
          <w:iCs w:val="0"/>
          <w:color w:val="000000"/>
          <w:szCs w:val="22"/>
        </w:rPr>
        <w:t xml:space="preserve"> gimnastyk</w:t>
      </w:r>
      <w:r>
        <w:rPr>
          <w:rFonts w:ascii="Calibri" w:hAnsi="Calibri" w:cs="Calibri"/>
          <w:i w:val="0"/>
          <w:iCs w:val="0"/>
          <w:color w:val="000000"/>
          <w:szCs w:val="22"/>
        </w:rPr>
        <w:t xml:space="preserve">i </w:t>
      </w:r>
      <w:r w:rsidRPr="009D6AF8">
        <w:rPr>
          <w:rFonts w:ascii="Calibri" w:hAnsi="Calibri" w:cs="Calibri"/>
          <w:i w:val="0"/>
          <w:iCs w:val="0"/>
          <w:color w:val="000000"/>
          <w:szCs w:val="22"/>
        </w:rPr>
        <w:t>zdrowotn</w:t>
      </w:r>
      <w:r>
        <w:rPr>
          <w:rFonts w:ascii="Calibri" w:hAnsi="Calibri" w:cs="Calibri"/>
          <w:i w:val="0"/>
          <w:iCs w:val="0"/>
          <w:color w:val="000000"/>
          <w:szCs w:val="22"/>
        </w:rPr>
        <w:t>ej</w:t>
      </w:r>
      <w:r w:rsidRPr="009D6AF8">
        <w:rPr>
          <w:rFonts w:ascii="Calibri" w:hAnsi="Calibri" w:cs="Calibri"/>
          <w:i w:val="0"/>
          <w:iCs w:val="0"/>
          <w:color w:val="000000"/>
          <w:szCs w:val="22"/>
        </w:rPr>
        <w:t xml:space="preserve"> i relaksacyjn</w:t>
      </w:r>
      <w:r>
        <w:rPr>
          <w:rFonts w:ascii="Calibri" w:hAnsi="Calibri" w:cs="Calibri"/>
          <w:i w:val="0"/>
          <w:iCs w:val="0"/>
          <w:color w:val="000000"/>
          <w:szCs w:val="22"/>
        </w:rPr>
        <w:t xml:space="preserve">ej, </w:t>
      </w:r>
      <w:r w:rsidRPr="009D6AF8">
        <w:rPr>
          <w:rFonts w:ascii="Calibri" w:hAnsi="Calibri" w:cs="Calibri"/>
          <w:i w:val="0"/>
          <w:iCs w:val="0"/>
          <w:color w:val="000000"/>
          <w:szCs w:val="22"/>
        </w:rPr>
        <w:t>zajęcia</w:t>
      </w:r>
      <w:r>
        <w:rPr>
          <w:rFonts w:ascii="Calibri" w:hAnsi="Calibri" w:cs="Calibri"/>
          <w:i w:val="0"/>
          <w:iCs w:val="0"/>
          <w:color w:val="000000"/>
          <w:szCs w:val="22"/>
        </w:rPr>
        <w:t xml:space="preserve"> </w:t>
      </w:r>
      <w:r w:rsidRPr="009D6AF8">
        <w:rPr>
          <w:rFonts w:ascii="Calibri" w:hAnsi="Calibri" w:cs="Calibri"/>
          <w:i w:val="0"/>
          <w:iCs w:val="0"/>
          <w:color w:val="000000"/>
          <w:szCs w:val="22"/>
        </w:rPr>
        <w:t>świetlicowe</w:t>
      </w:r>
      <w:r>
        <w:rPr>
          <w:rFonts w:ascii="Calibri" w:hAnsi="Calibri" w:cs="Calibri"/>
          <w:i w:val="0"/>
          <w:iCs w:val="0"/>
          <w:color w:val="000000"/>
          <w:szCs w:val="22"/>
        </w:rPr>
        <w:t xml:space="preserve">, </w:t>
      </w:r>
      <w:r w:rsidRPr="009D6AF8">
        <w:rPr>
          <w:rFonts w:ascii="Calibri" w:hAnsi="Calibri" w:cs="Calibri"/>
          <w:i w:val="0"/>
          <w:iCs w:val="0"/>
          <w:color w:val="000000"/>
          <w:szCs w:val="22"/>
        </w:rPr>
        <w:t>warsztaty plastyczne</w:t>
      </w:r>
      <w:r>
        <w:rPr>
          <w:rFonts w:ascii="Calibri" w:hAnsi="Calibri" w:cs="Calibri"/>
          <w:i w:val="0"/>
          <w:iCs w:val="0"/>
          <w:color w:val="000000"/>
          <w:szCs w:val="22"/>
        </w:rPr>
        <w:t xml:space="preserve"> czy </w:t>
      </w:r>
      <w:r w:rsidRPr="009D6AF8">
        <w:rPr>
          <w:rFonts w:ascii="Calibri" w:hAnsi="Calibri" w:cs="Calibri"/>
          <w:i w:val="0"/>
          <w:iCs w:val="0"/>
          <w:color w:val="000000"/>
          <w:szCs w:val="22"/>
        </w:rPr>
        <w:t xml:space="preserve">warsztaty </w:t>
      </w:r>
      <w:r>
        <w:rPr>
          <w:rFonts w:ascii="Calibri" w:hAnsi="Calibri" w:cs="Calibri"/>
          <w:i w:val="0"/>
          <w:iCs w:val="0"/>
          <w:color w:val="000000"/>
          <w:szCs w:val="22"/>
        </w:rPr>
        <w:t>r</w:t>
      </w:r>
      <w:r w:rsidRPr="009D6AF8">
        <w:rPr>
          <w:rFonts w:ascii="Calibri" w:hAnsi="Calibri" w:cs="Calibri"/>
          <w:i w:val="0"/>
          <w:iCs w:val="0"/>
          <w:color w:val="000000"/>
          <w:szCs w:val="22"/>
        </w:rPr>
        <w:t>obotyki.</w:t>
      </w:r>
      <w:r>
        <w:rPr>
          <w:rFonts w:ascii="Calibri" w:hAnsi="Calibri" w:cs="Calibri"/>
          <w:i w:val="0"/>
          <w:iCs w:val="0"/>
          <w:color w:val="000000"/>
          <w:szCs w:val="22"/>
        </w:rPr>
        <w:t xml:space="preserve"> </w:t>
      </w:r>
      <w:r w:rsidRPr="002C74AF">
        <w:rPr>
          <w:i w:val="0"/>
          <w:iCs w:val="0"/>
        </w:rPr>
        <w:t>Młodzież i dorośli mogą z kolei bezpłatnie korzystać ze stołu bilardowego oraz boiska do kosza czy kafejki internetowej. Bardzo często organizowane są różnego rodzaju imprezy tematyczne, spotkania z ciekawymi ludźmi czy koncerty muzyczne</w:t>
      </w:r>
      <w:r>
        <w:rPr>
          <w:i w:val="0"/>
          <w:iCs w:val="0"/>
        </w:rPr>
        <w:t xml:space="preserve"> oraz </w:t>
      </w:r>
      <w:r w:rsidRPr="00AB39F3">
        <w:rPr>
          <w:i w:val="0"/>
          <w:iCs w:val="0"/>
        </w:rPr>
        <w:t>odbywają się spotkania Klubu Seniora.</w:t>
      </w:r>
    </w:p>
    <w:p w14:paraId="6B5DBD90" w14:textId="2CB3641B" w:rsidR="00786CCC" w:rsidRPr="00F66B2B" w:rsidRDefault="00786CCC" w:rsidP="00A54430">
      <w:pPr>
        <w:autoSpaceDE w:val="0"/>
        <w:autoSpaceDN w:val="0"/>
        <w:adjustRightInd w:val="0"/>
        <w:spacing w:before="120" w:after="120"/>
        <w:rPr>
          <w:i w:val="0"/>
          <w:iCs w:val="0"/>
        </w:rPr>
      </w:pPr>
      <w:r w:rsidRPr="00F66B2B">
        <w:rPr>
          <w:i w:val="0"/>
          <w:iCs w:val="0"/>
        </w:rPr>
        <w:t xml:space="preserve">Co roku zwiększa się liczba członków kół, klubów i sekcji kulturalnych prowadzonych na terenie </w:t>
      </w:r>
      <w:r w:rsidR="002B79C4">
        <w:rPr>
          <w:i w:val="0"/>
          <w:iCs w:val="0"/>
        </w:rPr>
        <w:t>g</w:t>
      </w:r>
      <w:r w:rsidRPr="00F66B2B">
        <w:rPr>
          <w:i w:val="0"/>
          <w:iCs w:val="0"/>
        </w:rPr>
        <w:t xml:space="preserve">miny </w:t>
      </w:r>
      <w:r>
        <w:rPr>
          <w:i w:val="0"/>
          <w:iCs w:val="0"/>
        </w:rPr>
        <w:t xml:space="preserve"> </w:t>
      </w:r>
      <w:r w:rsidRPr="00F66B2B">
        <w:rPr>
          <w:i w:val="0"/>
          <w:iCs w:val="0"/>
        </w:rPr>
        <w:t>z 275 osób w 2017 roku, do 339 osób w 2020 roku co oznacza wzrost o prawie 20% w ciągu 3 lat.</w:t>
      </w:r>
    </w:p>
    <w:p w14:paraId="063E21B8" w14:textId="16AF9598" w:rsidR="00786CCC" w:rsidRDefault="00786CCC" w:rsidP="00A54430">
      <w:pPr>
        <w:autoSpaceDE w:val="0"/>
        <w:autoSpaceDN w:val="0"/>
        <w:adjustRightInd w:val="0"/>
        <w:spacing w:before="120" w:after="120"/>
        <w:rPr>
          <w:i w:val="0"/>
          <w:iCs w:val="0"/>
        </w:rPr>
      </w:pPr>
      <w:r w:rsidRPr="00F66B2B">
        <w:rPr>
          <w:i w:val="0"/>
          <w:iCs w:val="0"/>
        </w:rPr>
        <w:t xml:space="preserve">Podkreślić należy przy tym, że działająca obecnie w Strykowie biblioteka i dom kultury funkcjonują </w:t>
      </w:r>
      <w:r>
        <w:rPr>
          <w:i w:val="0"/>
          <w:iCs w:val="0"/>
        </w:rPr>
        <w:br/>
      </w:r>
      <w:r w:rsidRPr="00F66B2B">
        <w:rPr>
          <w:i w:val="0"/>
          <w:iCs w:val="0"/>
        </w:rPr>
        <w:t xml:space="preserve">w złych warunkach lokalowych, bez odpowiednich </w:t>
      </w:r>
      <w:proofErr w:type="spellStart"/>
      <w:r w:rsidRPr="00F66B2B">
        <w:rPr>
          <w:i w:val="0"/>
          <w:iCs w:val="0"/>
        </w:rPr>
        <w:t>sal</w:t>
      </w:r>
      <w:proofErr w:type="spellEnd"/>
      <w:r w:rsidRPr="00F66B2B">
        <w:rPr>
          <w:i w:val="0"/>
          <w:iCs w:val="0"/>
        </w:rPr>
        <w:t xml:space="preserve"> warsztatowych, czytelni i sali widowiskowej. Działające w nich grupy taneczne i teatralne odnoszą duże sukcesy na arenie regionalnej i krajowej, natomiast nie mają </w:t>
      </w:r>
      <w:r w:rsidR="001D5581">
        <w:rPr>
          <w:i w:val="0"/>
          <w:iCs w:val="0"/>
        </w:rPr>
        <w:t>odpowiednich</w:t>
      </w:r>
      <w:r w:rsidRPr="00F66B2B">
        <w:rPr>
          <w:i w:val="0"/>
          <w:iCs w:val="0"/>
        </w:rPr>
        <w:t xml:space="preserve"> warunków do ćwiczeń. Również działające grupy seniorów tworzące kabaret, zespoły muzyczne i ludowe nie dysponują odpowiednim miejscem do prób czy występów.</w:t>
      </w:r>
      <w:r>
        <w:rPr>
          <w:i w:val="0"/>
          <w:iCs w:val="0"/>
        </w:rPr>
        <w:t xml:space="preserve"> </w:t>
      </w:r>
    </w:p>
    <w:p w14:paraId="6506B86A" w14:textId="77777777" w:rsidR="004A398A" w:rsidRDefault="004A398A" w:rsidP="00786CCC">
      <w:pPr>
        <w:rPr>
          <w:i w:val="0"/>
          <w:iCs w:val="0"/>
        </w:rPr>
      </w:pPr>
    </w:p>
    <w:p w14:paraId="18A0529C" w14:textId="2B5E8AFC" w:rsidR="00786CCC" w:rsidRPr="006C4988" w:rsidRDefault="00786CCC" w:rsidP="00786CCC">
      <w:pPr>
        <w:rPr>
          <w:i w:val="0"/>
          <w:iCs w:val="0"/>
        </w:rPr>
      </w:pPr>
      <w:r w:rsidRPr="006C4988">
        <w:rPr>
          <w:i w:val="0"/>
          <w:iCs w:val="0"/>
        </w:rPr>
        <w:t xml:space="preserve">Mieszkańcy mają swobodny dostęp do obiektów </w:t>
      </w:r>
      <w:r>
        <w:rPr>
          <w:i w:val="0"/>
          <w:iCs w:val="0"/>
        </w:rPr>
        <w:t xml:space="preserve">sportowych takich </w:t>
      </w:r>
      <w:r w:rsidRPr="006C4988">
        <w:rPr>
          <w:i w:val="0"/>
          <w:iCs w:val="0"/>
        </w:rPr>
        <w:t xml:space="preserve">jak:  </w:t>
      </w:r>
    </w:p>
    <w:p w14:paraId="598DD814" w14:textId="57C184CD" w:rsidR="00786CCC" w:rsidRPr="0049496A" w:rsidRDefault="00786CCC" w:rsidP="00663D89">
      <w:pPr>
        <w:pStyle w:val="Akapitzlist"/>
        <w:numPr>
          <w:ilvl w:val="0"/>
          <w:numId w:val="25"/>
        </w:numPr>
        <w:spacing w:before="40" w:after="40"/>
        <w:rPr>
          <w:i w:val="0"/>
          <w:iCs w:val="0"/>
        </w:rPr>
      </w:pPr>
      <w:r w:rsidRPr="0049496A">
        <w:rPr>
          <w:i w:val="0"/>
          <w:iCs w:val="0"/>
        </w:rPr>
        <w:t xml:space="preserve">Kompleks sportowo-rekreacyjny nad </w:t>
      </w:r>
      <w:r w:rsidR="00D0133A">
        <w:rPr>
          <w:i w:val="0"/>
          <w:iCs w:val="0"/>
        </w:rPr>
        <w:t>z</w:t>
      </w:r>
      <w:r w:rsidRPr="0049496A">
        <w:rPr>
          <w:i w:val="0"/>
          <w:iCs w:val="0"/>
        </w:rPr>
        <w:t xml:space="preserve">alewem w Strykowie o łącznej powierzchni 12,3 ha. Jest to ulubione miejsce spacerów i wypoczynku nie tylko mieszkańców miasta, ale i całej społeczności gminnej oraz mieszkańców okolicznych miejscowości w tym Łodzi, przy którym działa ośrodek wodniacki, gdzie można wypożyczyć sprzęt wodny. Znajduje się tutaj szlak pieszo-rowerowy, fitness na otwartym powietrzu, wypożyczalnia sprzętu wodnego oraz punkt widokowy. Dzieci z kolei mogą skorzystać z </w:t>
      </w:r>
      <w:r w:rsidR="00B749B9">
        <w:rPr>
          <w:i w:val="0"/>
          <w:iCs w:val="0"/>
        </w:rPr>
        <w:t>3</w:t>
      </w:r>
      <w:r w:rsidRPr="0049496A">
        <w:rPr>
          <w:i w:val="0"/>
          <w:iCs w:val="0"/>
        </w:rPr>
        <w:t xml:space="preserve"> placów zabaw podzielonych na trzy sektory wiekowe. Niestety daje się zaobserwować zużycie obiektu przez lata użytkowania. Po obydwu stronach zalewu znajduje się oświetlona ścieżka pieszo-rowerowa, wzdłuż której usytuowano ławki wraz z miejscami postojowymi dla rowerów oraz miejsce wypoczynku ze stolikami do gry w szachy.</w:t>
      </w:r>
      <w:r w:rsidRPr="006C438E">
        <w:t xml:space="preserve"> </w:t>
      </w:r>
    </w:p>
    <w:p w14:paraId="72514F31" w14:textId="3610826B" w:rsidR="00211D8E" w:rsidRPr="0049496A" w:rsidRDefault="00786CCC" w:rsidP="00663D89">
      <w:pPr>
        <w:pStyle w:val="Akapitzlist"/>
        <w:numPr>
          <w:ilvl w:val="0"/>
          <w:numId w:val="25"/>
        </w:numPr>
        <w:spacing w:before="40" w:after="40"/>
        <w:rPr>
          <w:i w:val="0"/>
          <w:iCs w:val="0"/>
        </w:rPr>
      </w:pPr>
      <w:r w:rsidRPr="0049496A">
        <w:rPr>
          <w:i w:val="0"/>
          <w:iCs w:val="0"/>
        </w:rPr>
        <w:t xml:space="preserve">Tor motocrossowy im. Kazimierza Witczaka zaliczany jest do 3 najlepszych torów w Polsce. Tor ma długość 1710 m i zlokalizowanych jest na nim 14 przeszkód. Na największych zawodnicy wzbijają się </w:t>
      </w:r>
      <w:r w:rsidRPr="0049496A">
        <w:rPr>
          <w:i w:val="0"/>
          <w:iCs w:val="0"/>
        </w:rPr>
        <w:lastRenderedPageBreak/>
        <w:t>na wysokość kilkunastu metrów</w:t>
      </w:r>
      <w:r w:rsidR="00A315D2">
        <w:rPr>
          <w:i w:val="0"/>
          <w:iCs w:val="0"/>
        </w:rPr>
        <w:t xml:space="preserve">, </w:t>
      </w:r>
      <w:r w:rsidRPr="0049496A">
        <w:rPr>
          <w:i w:val="0"/>
          <w:iCs w:val="0"/>
        </w:rPr>
        <w:t xml:space="preserve">który zaliczany jest do 3 najlepszych torów </w:t>
      </w:r>
      <w:r w:rsidRPr="00A97311">
        <w:rPr>
          <w:i w:val="0"/>
          <w:iCs w:val="0"/>
        </w:rPr>
        <w:t>w</w:t>
      </w:r>
      <w:r w:rsidRPr="0049496A">
        <w:rPr>
          <w:i w:val="0"/>
          <w:iCs w:val="0"/>
        </w:rPr>
        <w:t xml:space="preserve"> Polsce. Tor ma długość 1710 m i zlokalizowanych jest na nim 14 przeszkód. Na największych zawodnicy wzbijają się na wysokość kilkunastu metrów. Tor charakteryzuje się również tym, ze kibice mają możliwość obejrzenia całej trasy</w:t>
      </w:r>
      <w:bookmarkStart w:id="62" w:name="akapit_779"/>
      <w:bookmarkEnd w:id="62"/>
      <w:r w:rsidRPr="0049496A">
        <w:rPr>
          <w:i w:val="0"/>
          <w:iCs w:val="0"/>
        </w:rPr>
        <w:t>.</w:t>
      </w:r>
      <w:r w:rsidRPr="00CB4C6A">
        <w:t xml:space="preserve"> </w:t>
      </w:r>
      <w:r w:rsidRPr="0049496A">
        <w:rPr>
          <w:i w:val="0"/>
          <w:iCs w:val="0"/>
        </w:rPr>
        <w:t xml:space="preserve">Odbywają się na nim imprezy rangi krajowej, </w:t>
      </w:r>
      <w:r w:rsidRPr="00A97311">
        <w:rPr>
          <w:i w:val="0"/>
          <w:iCs w:val="0"/>
        </w:rPr>
        <w:t>w</w:t>
      </w:r>
      <w:r w:rsidRPr="0049496A">
        <w:rPr>
          <w:i w:val="0"/>
          <w:iCs w:val="0"/>
        </w:rPr>
        <w:t xml:space="preserve"> tym Międzynarodowe Motocrossowe Mistrzostwa Polski.</w:t>
      </w:r>
    </w:p>
    <w:p w14:paraId="19A7167B" w14:textId="2B2ADD74" w:rsidR="003F22B4" w:rsidRPr="00CA4382" w:rsidRDefault="003F22B4" w:rsidP="005E1EDD">
      <w:pPr>
        <w:pStyle w:val="Akapitzlist"/>
        <w:numPr>
          <w:ilvl w:val="0"/>
          <w:numId w:val="25"/>
        </w:numPr>
        <w:spacing w:before="40" w:after="40"/>
        <w:rPr>
          <w:i w:val="0"/>
          <w:iCs w:val="0"/>
          <w:color w:val="000000" w:themeColor="text1"/>
        </w:rPr>
      </w:pPr>
      <w:r w:rsidRPr="005E1EDD">
        <w:rPr>
          <w:i w:val="0"/>
          <w:iCs w:val="0"/>
        </w:rPr>
        <w:t>Boisko „Orlik” w Strykowie – obiekt powstał w 2008 roku w ramach programu rządowego „Moje Boisko-Orlik 2012”. Kompleks składa się z boiska do piłki nożnej oraz boiska wielofunkcyjnego do piłki siatkowej, piłki koszykowej i tenisa ziemnego. Boiska wyposażone są w łapacze piłek, niezbędny sprzęt sportowy oraz trybuny. Obok boisk znajduje się zaplecze sanitarno-szatniowe wraz z infrastrukturą towarzyszącą. W godzinach popołudniowych oraz dniach wolnych od zajęć szkolnych obiekt ma charakter ogólnodostępny, pomocą i wiedzą służą zatrudnieni animatorzy sportu. W roku 2022 r. przeprowadzono prace związane z modernizacją i remontem kompleksu boisk ORLIK, w ramach pozyskanego dofinansowania ze środków Funduszu Rozwoju Kultury Fizyczne z programu ”</w:t>
      </w:r>
      <w:r w:rsidRPr="00CA4382">
        <w:rPr>
          <w:i w:val="0"/>
          <w:iCs w:val="0"/>
          <w:color w:val="000000" w:themeColor="text1"/>
        </w:rPr>
        <w:t xml:space="preserve">Sportowa Polska – Program rozwoju lokalnej infrastruktury sportowej – Edycja 2021”. </w:t>
      </w:r>
    </w:p>
    <w:p w14:paraId="2063D0E9" w14:textId="267E6B95" w:rsidR="00786CCC" w:rsidRPr="00050E24" w:rsidRDefault="00786CCC" w:rsidP="00663D89">
      <w:pPr>
        <w:pStyle w:val="Akapitzlist"/>
        <w:numPr>
          <w:ilvl w:val="0"/>
          <w:numId w:val="25"/>
        </w:numPr>
        <w:spacing w:before="40" w:after="40"/>
        <w:rPr>
          <w:i w:val="0"/>
          <w:iCs w:val="0"/>
        </w:rPr>
      </w:pPr>
      <w:r w:rsidRPr="00CA4382">
        <w:rPr>
          <w:i w:val="0"/>
          <w:iCs w:val="0"/>
          <w:color w:val="000000" w:themeColor="text1"/>
        </w:rPr>
        <w:t>Stadion</w:t>
      </w:r>
      <w:r w:rsidR="00050E24" w:rsidRPr="00CA4382">
        <w:rPr>
          <w:color w:val="000000" w:themeColor="text1"/>
        </w:rPr>
        <w:t xml:space="preserve"> </w:t>
      </w:r>
      <w:r w:rsidR="00050E24" w:rsidRPr="00CA4382">
        <w:rPr>
          <w:i w:val="0"/>
          <w:iCs w:val="0"/>
          <w:color w:val="000000" w:themeColor="text1"/>
        </w:rPr>
        <w:t>im. Mirosława Koprowskiego</w:t>
      </w:r>
      <w:r w:rsidRPr="00CA4382">
        <w:rPr>
          <w:i w:val="0"/>
          <w:iCs w:val="0"/>
          <w:color w:val="000000" w:themeColor="text1"/>
        </w:rPr>
        <w:t xml:space="preserve">, przy ul. Brzezińskiej 24 </w:t>
      </w:r>
      <w:r w:rsidR="0066087D" w:rsidRPr="00CA4382">
        <w:rPr>
          <w:i w:val="0"/>
          <w:iCs w:val="0"/>
          <w:color w:val="000000" w:themeColor="text1"/>
        </w:rPr>
        <w:t xml:space="preserve">w Strykowie </w:t>
      </w:r>
      <w:r w:rsidRPr="00CA4382">
        <w:rPr>
          <w:i w:val="0"/>
          <w:iCs w:val="0"/>
          <w:color w:val="000000" w:themeColor="text1"/>
        </w:rPr>
        <w:t xml:space="preserve">z trybunami mieszczącymi 500 osób, w tym 350 miejsc siedzących. Stadion posiada budynek socjalny, sfinansowany z budżetu Gminy Stryków. </w:t>
      </w:r>
      <w:r w:rsidR="00407452" w:rsidRPr="00CA4382">
        <w:rPr>
          <w:i w:val="0"/>
          <w:iCs w:val="0"/>
          <w:color w:val="000000" w:themeColor="text1"/>
        </w:rPr>
        <w:t xml:space="preserve">W </w:t>
      </w:r>
      <w:r w:rsidRPr="00CA4382">
        <w:rPr>
          <w:i w:val="0"/>
          <w:iCs w:val="0"/>
          <w:color w:val="000000" w:themeColor="text1"/>
        </w:rPr>
        <w:t>2020 r. również z budżetu Gminy Stryków sfinansowano wykonanie systemu automatycznego nawadniania płyty boiska</w:t>
      </w:r>
      <w:r w:rsidR="00407452" w:rsidRPr="00CA4382">
        <w:rPr>
          <w:i w:val="0"/>
          <w:iCs w:val="0"/>
          <w:color w:val="000000" w:themeColor="text1"/>
        </w:rPr>
        <w:t xml:space="preserve">, a w 2021 roku wybudowane zostało 6 masztów oświetleniowych z 12 oprawami oświetleniowymi LED wraz z zamontowaniem 3 głośników. </w:t>
      </w:r>
      <w:r w:rsidRPr="00CA4382">
        <w:rPr>
          <w:i w:val="0"/>
          <w:iCs w:val="0"/>
          <w:color w:val="000000" w:themeColor="text1"/>
        </w:rPr>
        <w:t xml:space="preserve">Obiekt stanowi bazę treningową dla zawodników MKS Zjednoczeni. Rocznie odbywa się tu ok. 185 meczy piłkarskich 6 drużyn klubowych, na różnych szczeblach rozgrywkowych. Dodatkowo organizowane </w:t>
      </w:r>
      <w:r w:rsidRPr="00050E24">
        <w:rPr>
          <w:i w:val="0"/>
          <w:iCs w:val="0"/>
        </w:rPr>
        <w:t>są również turnieje dla młodzieży.</w:t>
      </w:r>
      <w:r w:rsidR="003A3562">
        <w:rPr>
          <w:i w:val="0"/>
          <w:iCs w:val="0"/>
        </w:rPr>
        <w:t xml:space="preserve"> W roku 2022 r. zrealizowana została</w:t>
      </w:r>
      <w:r w:rsidR="003A3562" w:rsidRPr="003A3562">
        <w:rPr>
          <w:i w:val="0"/>
          <w:iCs w:val="0"/>
        </w:rPr>
        <w:t xml:space="preserve"> rozbudowa obiektu socjalnego na boisku sportowym</w:t>
      </w:r>
      <w:r w:rsidR="003C1518">
        <w:rPr>
          <w:i w:val="0"/>
          <w:iCs w:val="0"/>
        </w:rPr>
        <w:t xml:space="preserve">. </w:t>
      </w:r>
      <w:r w:rsidR="003A3562" w:rsidRPr="003A3562">
        <w:rPr>
          <w:i w:val="0"/>
          <w:iCs w:val="0"/>
        </w:rPr>
        <w:t>Obecn</w:t>
      </w:r>
      <w:r w:rsidR="003C1518">
        <w:rPr>
          <w:i w:val="0"/>
          <w:iCs w:val="0"/>
        </w:rPr>
        <w:t>i</w:t>
      </w:r>
      <w:r w:rsidR="003A3562" w:rsidRPr="003A3562">
        <w:rPr>
          <w:i w:val="0"/>
          <w:iCs w:val="0"/>
        </w:rPr>
        <w:t>e zaplecze boiska powiększ</w:t>
      </w:r>
      <w:r w:rsidR="003A3562">
        <w:rPr>
          <w:i w:val="0"/>
          <w:iCs w:val="0"/>
        </w:rPr>
        <w:t>ono</w:t>
      </w:r>
      <w:r w:rsidR="003A3562" w:rsidRPr="003A3562">
        <w:rPr>
          <w:i w:val="0"/>
          <w:iCs w:val="0"/>
        </w:rPr>
        <w:t xml:space="preserve"> o pomieszczenia siłowni z węzłem sanitarnym oraz szatnią, pomieszczenie biurowe, magazyn na sprzęt. Przed budynkiem wykonany zostanie wjazd i dojście z kostki betonowej. Gmina Stryków uzyskała dofinansowanie </w:t>
      </w:r>
      <w:r w:rsidR="003A3562">
        <w:rPr>
          <w:i w:val="0"/>
          <w:iCs w:val="0"/>
        </w:rPr>
        <w:t xml:space="preserve">na tę inwestycję </w:t>
      </w:r>
      <w:r w:rsidR="003A3562" w:rsidRPr="003A3562">
        <w:rPr>
          <w:i w:val="0"/>
          <w:iCs w:val="0"/>
        </w:rPr>
        <w:t xml:space="preserve">ze środków Województwa Łódzkiego w ramach programu „Infrastruktura sportowa Plus” w wysokości 35.000,00 zł. </w:t>
      </w:r>
      <w:r w:rsidRPr="00050E24">
        <w:rPr>
          <w:i w:val="0"/>
          <w:iCs w:val="0"/>
        </w:rPr>
        <w:t xml:space="preserve"> </w:t>
      </w:r>
    </w:p>
    <w:p w14:paraId="30523AA2" w14:textId="4A68D169" w:rsidR="00786CCC" w:rsidRPr="0049496A" w:rsidRDefault="00786CCC" w:rsidP="00663D89">
      <w:pPr>
        <w:pStyle w:val="Akapitzlist"/>
        <w:numPr>
          <w:ilvl w:val="0"/>
          <w:numId w:val="25"/>
        </w:numPr>
        <w:spacing w:before="40" w:after="40"/>
        <w:rPr>
          <w:i w:val="0"/>
          <w:iCs w:val="0"/>
        </w:rPr>
      </w:pPr>
      <w:r w:rsidRPr="0049496A">
        <w:rPr>
          <w:i w:val="0"/>
          <w:iCs w:val="0"/>
        </w:rPr>
        <w:t>Obiekt lekkoatletyczny w Bratoszewicach przy Szkole Podstawowej, który składa się z czterotorowej bieżni o nawierzchni tartanowej, skoczni do skoku w dal oraz boisk o nawierzchni asfaltowo-betonowej do piłki ręcznej i o nawierzchni asfaltowo - betonowej, do gry w koszykówkę i siatkówkę.</w:t>
      </w:r>
      <w:r w:rsidR="005714EA">
        <w:rPr>
          <w:i w:val="0"/>
          <w:iCs w:val="0"/>
        </w:rPr>
        <w:t xml:space="preserve"> W 2021 r. została zakupiona rzutnia oraz sprzęt do pchnięcia kulą. </w:t>
      </w:r>
    </w:p>
    <w:p w14:paraId="5DA03756" w14:textId="689D4D09" w:rsidR="00786CCC" w:rsidRPr="0049496A" w:rsidRDefault="00786CCC" w:rsidP="00663D89">
      <w:pPr>
        <w:pStyle w:val="Akapitzlist"/>
        <w:numPr>
          <w:ilvl w:val="0"/>
          <w:numId w:val="25"/>
        </w:numPr>
        <w:spacing w:before="40" w:after="40"/>
        <w:rPr>
          <w:i w:val="0"/>
          <w:iCs w:val="0"/>
        </w:rPr>
      </w:pPr>
      <w:r w:rsidRPr="0049496A">
        <w:rPr>
          <w:i w:val="0"/>
          <w:iCs w:val="0"/>
        </w:rPr>
        <w:t xml:space="preserve">Boiska w Dobieszkowie, </w:t>
      </w:r>
      <w:proofErr w:type="spellStart"/>
      <w:r w:rsidRPr="0049496A">
        <w:rPr>
          <w:i w:val="0"/>
          <w:iCs w:val="0"/>
        </w:rPr>
        <w:t>Swędowie</w:t>
      </w:r>
      <w:proofErr w:type="spellEnd"/>
      <w:r w:rsidRPr="0049496A">
        <w:rPr>
          <w:i w:val="0"/>
          <w:iCs w:val="0"/>
        </w:rPr>
        <w:t>, Lipce</w:t>
      </w:r>
      <w:r w:rsidR="00E91F8F">
        <w:rPr>
          <w:i w:val="0"/>
          <w:iCs w:val="0"/>
        </w:rPr>
        <w:t>.</w:t>
      </w:r>
    </w:p>
    <w:p w14:paraId="768EFD29" w14:textId="0E5F0C04" w:rsidR="005714EA" w:rsidRDefault="00F74AAE" w:rsidP="00663D89">
      <w:pPr>
        <w:pStyle w:val="Akapitzlist"/>
        <w:numPr>
          <w:ilvl w:val="0"/>
          <w:numId w:val="25"/>
        </w:numPr>
        <w:spacing w:before="40" w:after="40"/>
        <w:ind w:left="714" w:hanging="357"/>
        <w:rPr>
          <w:i w:val="0"/>
          <w:iCs w:val="0"/>
        </w:rPr>
      </w:pPr>
      <w:r w:rsidRPr="00F74AAE">
        <w:rPr>
          <w:i w:val="0"/>
          <w:iCs w:val="0"/>
        </w:rPr>
        <w:t>Zadaszone Boiska Sportowe przy Szkole Podstawowej nr 1 w Strykowie, potocznie zwane "Balonem", znajdują się przy ul. Warszawskiej 39.</w:t>
      </w:r>
      <w:r w:rsidR="00786CCC" w:rsidRPr="0049496A">
        <w:rPr>
          <w:i w:val="0"/>
          <w:iCs w:val="0"/>
        </w:rPr>
        <w:t xml:space="preserve"> Są to dwa boiska wielofunkcyjne do gry w piłkę nożną, siatkówkę, koszykówkę i tenisa ziemnego. Obiekt posiada zaplecze socjalne oraz magazyn na sprzęt sportowy, salkę ćwiczeniową z drabinkami i pomieszczenie socjalne dla nauczycieli </w:t>
      </w:r>
      <w:r w:rsidR="00786CCC" w:rsidRPr="00A97311">
        <w:rPr>
          <w:i w:val="0"/>
          <w:iCs w:val="0"/>
        </w:rPr>
        <w:t>w-f</w:t>
      </w:r>
      <w:r w:rsidR="00786CCC" w:rsidRPr="0049496A">
        <w:rPr>
          <w:i w:val="0"/>
          <w:iCs w:val="0"/>
        </w:rPr>
        <w:t xml:space="preserve"> oraz animatorów. W bezpośrednim sąsiedztwie boisk znajduje się parking. Obiekt pełni rolę sali gimnastycznej dla Szkoły Podstawowej Nr 1 w Strykowie. </w:t>
      </w:r>
    </w:p>
    <w:p w14:paraId="6677B9F4" w14:textId="6F5CB7C3" w:rsidR="00786CCC" w:rsidRDefault="00786CCC" w:rsidP="008C0715">
      <w:pPr>
        <w:pStyle w:val="Akapitzlist"/>
        <w:spacing w:before="40" w:after="40"/>
        <w:ind w:left="714"/>
        <w:rPr>
          <w:i w:val="0"/>
          <w:iCs w:val="0"/>
        </w:rPr>
      </w:pPr>
      <w:r w:rsidRPr="0049496A">
        <w:rPr>
          <w:i w:val="0"/>
          <w:iCs w:val="0"/>
        </w:rPr>
        <w:t xml:space="preserve">W godzinach popołudniowych oraz </w:t>
      </w:r>
      <w:r w:rsidRPr="00A97311">
        <w:rPr>
          <w:i w:val="0"/>
          <w:iCs w:val="0"/>
        </w:rPr>
        <w:t>w</w:t>
      </w:r>
      <w:r w:rsidRPr="0049496A">
        <w:rPr>
          <w:i w:val="0"/>
          <w:iCs w:val="0"/>
        </w:rPr>
        <w:t xml:space="preserve"> czasie wolnym od zajęć szkolnych, obiekt jest ogólnodostępny</w:t>
      </w:r>
      <w:r w:rsidR="00667062">
        <w:rPr>
          <w:i w:val="0"/>
          <w:iCs w:val="0"/>
        </w:rPr>
        <w:t>, z którego mogą korzystać zarówno uczniowie tej placówki, jak i inni mieszkańcy Gminy Stryków</w:t>
      </w:r>
      <w:r w:rsidRPr="0049496A">
        <w:rPr>
          <w:i w:val="0"/>
          <w:iCs w:val="0"/>
        </w:rPr>
        <w:t xml:space="preserve">. Odbywają się tu </w:t>
      </w:r>
      <w:r w:rsidR="00E520B1">
        <w:rPr>
          <w:i w:val="0"/>
          <w:iCs w:val="0"/>
        </w:rPr>
        <w:t xml:space="preserve">pod nadzorem instruktora sportowego </w:t>
      </w:r>
      <w:r w:rsidRPr="0049496A">
        <w:rPr>
          <w:i w:val="0"/>
          <w:iCs w:val="0"/>
        </w:rPr>
        <w:t xml:space="preserve">m.in. </w:t>
      </w:r>
      <w:r w:rsidR="00667062" w:rsidRPr="005714EA">
        <w:rPr>
          <w:i w:val="0"/>
          <w:iCs w:val="0"/>
        </w:rPr>
        <w:t>zajęcia sportowe</w:t>
      </w:r>
      <w:r w:rsidR="00667062">
        <w:rPr>
          <w:i w:val="0"/>
          <w:iCs w:val="0"/>
        </w:rPr>
        <w:t>,</w:t>
      </w:r>
      <w:r w:rsidR="00667062" w:rsidRPr="005714EA">
        <w:rPr>
          <w:i w:val="0"/>
          <w:iCs w:val="0"/>
        </w:rPr>
        <w:t xml:space="preserve"> </w:t>
      </w:r>
      <w:r w:rsidRPr="0049496A">
        <w:rPr>
          <w:i w:val="0"/>
          <w:iCs w:val="0"/>
        </w:rPr>
        <w:t>gry zespołowe i tenis dla zorganizowanych grup mieszkańców oraz zajęcia sportowe dla mieszkańców 60+ z instruktorem sportowym.</w:t>
      </w:r>
    </w:p>
    <w:p w14:paraId="1A25AC12" w14:textId="368CAA93" w:rsidR="00786CCC" w:rsidRPr="00ED26FF" w:rsidRDefault="00786CCC" w:rsidP="00ED26FF">
      <w:pPr>
        <w:spacing w:before="40" w:after="40"/>
        <w:rPr>
          <w:i w:val="0"/>
          <w:iCs w:val="0"/>
        </w:rPr>
      </w:pPr>
      <w:r w:rsidRPr="00ED26FF">
        <w:rPr>
          <w:i w:val="0"/>
          <w:iCs w:val="0"/>
        </w:rPr>
        <w:t xml:space="preserve">Mieszkańcy </w:t>
      </w:r>
      <w:r w:rsidR="002A1FAC" w:rsidRPr="00ED26FF">
        <w:rPr>
          <w:i w:val="0"/>
          <w:iCs w:val="0"/>
        </w:rPr>
        <w:t xml:space="preserve">i kluby sportowe </w:t>
      </w:r>
      <w:r w:rsidRPr="00ED26FF">
        <w:rPr>
          <w:i w:val="0"/>
          <w:iCs w:val="0"/>
        </w:rPr>
        <w:t xml:space="preserve">mogą także korzystać z </w:t>
      </w:r>
      <w:proofErr w:type="spellStart"/>
      <w:r w:rsidRPr="00ED26FF">
        <w:rPr>
          <w:i w:val="0"/>
          <w:iCs w:val="0"/>
        </w:rPr>
        <w:t>sal</w:t>
      </w:r>
      <w:proofErr w:type="spellEnd"/>
      <w:r w:rsidRPr="00ED26FF">
        <w:rPr>
          <w:i w:val="0"/>
          <w:iCs w:val="0"/>
        </w:rPr>
        <w:t xml:space="preserve"> gimnastycznych przy szkołach w</w:t>
      </w:r>
      <w:r w:rsidR="0066087D" w:rsidRPr="00ED26FF">
        <w:rPr>
          <w:i w:val="0"/>
          <w:iCs w:val="0"/>
        </w:rPr>
        <w:t xml:space="preserve"> Bratoszewicach, </w:t>
      </w:r>
      <w:r w:rsidRPr="00ED26FF">
        <w:rPr>
          <w:i w:val="0"/>
          <w:iCs w:val="0"/>
        </w:rPr>
        <w:t>Dobrej, Koźlu</w:t>
      </w:r>
      <w:r w:rsidR="00E622A0" w:rsidRPr="00ED26FF">
        <w:rPr>
          <w:i w:val="0"/>
          <w:iCs w:val="0"/>
        </w:rPr>
        <w:t xml:space="preserve">, </w:t>
      </w:r>
      <w:r w:rsidRPr="00ED26FF">
        <w:rPr>
          <w:i w:val="0"/>
          <w:iCs w:val="0"/>
        </w:rPr>
        <w:t>Niesułkowie</w:t>
      </w:r>
      <w:r w:rsidR="00F74AAE" w:rsidRPr="00F74AAE">
        <w:t xml:space="preserve"> </w:t>
      </w:r>
      <w:r w:rsidR="00F74AAE" w:rsidRPr="00ED26FF">
        <w:rPr>
          <w:i w:val="0"/>
          <w:iCs w:val="0"/>
        </w:rPr>
        <w:t>oraz SP nr 2 w Strykowie</w:t>
      </w:r>
      <w:r w:rsidRPr="00ED26FF">
        <w:rPr>
          <w:i w:val="0"/>
          <w:iCs w:val="0"/>
        </w:rPr>
        <w:t xml:space="preserve">. </w:t>
      </w:r>
    </w:p>
    <w:p w14:paraId="5B07FAD9" w14:textId="58188E10" w:rsidR="004C3FDC" w:rsidRDefault="00786CCC" w:rsidP="00A84A91">
      <w:pPr>
        <w:spacing w:before="120" w:after="120"/>
        <w:rPr>
          <w:i w:val="0"/>
          <w:iCs w:val="0"/>
        </w:rPr>
      </w:pPr>
      <w:r w:rsidRPr="00CB4C6A">
        <w:rPr>
          <w:i w:val="0"/>
          <w:iCs w:val="0"/>
        </w:rPr>
        <w:t xml:space="preserve">Na terenie </w:t>
      </w:r>
      <w:r w:rsidR="002B79C4">
        <w:rPr>
          <w:i w:val="0"/>
          <w:iCs w:val="0"/>
        </w:rPr>
        <w:t>g</w:t>
      </w:r>
      <w:r w:rsidRPr="00CB4C6A">
        <w:rPr>
          <w:i w:val="0"/>
          <w:iCs w:val="0"/>
        </w:rPr>
        <w:t>miny</w:t>
      </w:r>
      <w:r w:rsidR="00C31A4B">
        <w:rPr>
          <w:i w:val="0"/>
          <w:iCs w:val="0"/>
        </w:rPr>
        <w:t xml:space="preserve"> czynnie</w:t>
      </w:r>
      <w:r w:rsidRPr="00CB4C6A">
        <w:rPr>
          <w:i w:val="0"/>
          <w:iCs w:val="0"/>
        </w:rPr>
        <w:t xml:space="preserve"> działa 25 różnych stowarzyszeń</w:t>
      </w:r>
      <w:r w:rsidR="00C31A4B">
        <w:rPr>
          <w:i w:val="0"/>
          <w:iCs w:val="0"/>
        </w:rPr>
        <w:t>, w tym kluby sportowe</w:t>
      </w:r>
      <w:r w:rsidRPr="00CB4C6A">
        <w:rPr>
          <w:i w:val="0"/>
          <w:iCs w:val="0"/>
        </w:rPr>
        <w:t xml:space="preserve">. </w:t>
      </w:r>
      <w:r w:rsidRPr="00575144">
        <w:rPr>
          <w:i w:val="0"/>
          <w:iCs w:val="0"/>
        </w:rPr>
        <w:t>Największym klubem piłkarskim jest Miejski Klub Sportowy Zjednoczeni Stryków</w:t>
      </w:r>
      <w:r>
        <w:rPr>
          <w:i w:val="0"/>
          <w:iCs w:val="0"/>
        </w:rPr>
        <w:t xml:space="preserve">, </w:t>
      </w:r>
      <w:r w:rsidR="00C31A4B" w:rsidRPr="00C31A4B">
        <w:rPr>
          <w:i w:val="0"/>
          <w:iCs w:val="0"/>
        </w:rPr>
        <w:t>który ma pod swoją pieczą gminne, pełnowymiarowe boisko trawiaste posiadające licencję</w:t>
      </w:r>
      <w:r w:rsidRPr="00575144">
        <w:rPr>
          <w:i w:val="0"/>
          <w:iCs w:val="0"/>
        </w:rPr>
        <w:t xml:space="preserve"> PZPN-u. </w:t>
      </w:r>
      <w:r w:rsidR="00C31A4B" w:rsidRPr="00C31A4B">
        <w:rPr>
          <w:i w:val="0"/>
          <w:iCs w:val="0"/>
        </w:rPr>
        <w:t xml:space="preserve">Dzięki dotacjom Gminy Stryków prowadzone są zajęcia </w:t>
      </w:r>
      <w:r w:rsidRPr="00575144">
        <w:rPr>
          <w:i w:val="0"/>
          <w:iCs w:val="0"/>
        </w:rPr>
        <w:t>dla grupy seniorów (tzw. pierwsza drużyna) oraz dla wszystkich grup wiekowych dzieci z roczników 2004-2012. Łącznie klub prowadzi regularne zajęcia dla ok. 2</w:t>
      </w:r>
      <w:r w:rsidR="004C3FDC">
        <w:rPr>
          <w:i w:val="0"/>
          <w:iCs w:val="0"/>
        </w:rPr>
        <w:t>0</w:t>
      </w:r>
      <w:r w:rsidRPr="00575144">
        <w:rPr>
          <w:i w:val="0"/>
          <w:iCs w:val="0"/>
        </w:rPr>
        <w:t xml:space="preserve">0 piłkarzy. </w:t>
      </w:r>
    </w:p>
    <w:p w14:paraId="750AE11D" w14:textId="72D38611" w:rsidR="004C3FDC" w:rsidRDefault="00786CCC" w:rsidP="00A84A91">
      <w:pPr>
        <w:spacing w:before="120" w:after="120"/>
      </w:pPr>
      <w:r w:rsidRPr="00575144">
        <w:rPr>
          <w:i w:val="0"/>
          <w:iCs w:val="0"/>
        </w:rPr>
        <w:t>W 2019 roku z MKS Zjednoczeni Stryków wydzieliła się sekcja motocrossowa. Powstał Klub Motorowy Stryków. Klub organizuje zawody rangi Mistrzostw Polski Motocrossu i Mistrzostwa Strefy Centralnej Cross Country. W regularnych treningach b</w:t>
      </w:r>
      <w:r w:rsidR="002A7109">
        <w:rPr>
          <w:i w:val="0"/>
          <w:iCs w:val="0"/>
        </w:rPr>
        <w:t>ierze</w:t>
      </w:r>
      <w:r w:rsidRPr="00575144">
        <w:rPr>
          <w:i w:val="0"/>
          <w:iCs w:val="0"/>
        </w:rPr>
        <w:t xml:space="preserve"> udział ponad 20 osób.</w:t>
      </w:r>
      <w:r w:rsidR="002A7109">
        <w:rPr>
          <w:i w:val="0"/>
          <w:iCs w:val="0"/>
        </w:rPr>
        <w:t xml:space="preserve"> </w:t>
      </w:r>
      <w:r w:rsidR="002A7109" w:rsidRPr="002A7109">
        <w:rPr>
          <w:i w:val="0"/>
          <w:iCs w:val="0"/>
        </w:rPr>
        <w:t>Na co dzień klub prowadzi treningi dla doświ</w:t>
      </w:r>
      <w:r w:rsidR="002A7109">
        <w:rPr>
          <w:i w:val="0"/>
          <w:iCs w:val="0"/>
        </w:rPr>
        <w:t>a</w:t>
      </w:r>
      <w:r w:rsidR="002A7109" w:rsidRPr="002A7109">
        <w:rPr>
          <w:i w:val="0"/>
          <w:iCs w:val="0"/>
        </w:rPr>
        <w:t>dczonych oraz najmłodszych zawodników</w:t>
      </w:r>
      <w:r w:rsidR="002A7109">
        <w:rPr>
          <w:i w:val="0"/>
          <w:iCs w:val="0"/>
        </w:rPr>
        <w:t>.</w:t>
      </w:r>
      <w:r w:rsidRPr="00575144">
        <w:rPr>
          <w:i w:val="0"/>
          <w:iCs w:val="0"/>
        </w:rPr>
        <w:t xml:space="preserve"> Dotacja ze środków Gminy Stryków umożliwia pokrycie </w:t>
      </w:r>
      <w:r w:rsidRPr="00575144">
        <w:rPr>
          <w:i w:val="0"/>
          <w:iCs w:val="0"/>
        </w:rPr>
        <w:lastRenderedPageBreak/>
        <w:t xml:space="preserve">kosztów związanych z utrzymaniem toru, zakupem paliwa i części zamiennych, pokrycie kosztów trenerów </w:t>
      </w:r>
      <w:r w:rsidR="00117657">
        <w:rPr>
          <w:i w:val="0"/>
          <w:iCs w:val="0"/>
        </w:rPr>
        <w:br/>
      </w:r>
      <w:r w:rsidRPr="00575144">
        <w:rPr>
          <w:i w:val="0"/>
          <w:iCs w:val="0"/>
        </w:rPr>
        <w:t>i uczestnictwa w zawodach.</w:t>
      </w:r>
      <w:r w:rsidRPr="00575144">
        <w:t xml:space="preserve"> </w:t>
      </w:r>
    </w:p>
    <w:p w14:paraId="0FA6B5A7" w14:textId="514D0CF9" w:rsidR="0070632C" w:rsidRDefault="00786CCC" w:rsidP="00A84A91">
      <w:pPr>
        <w:spacing w:before="120" w:after="120"/>
        <w:rPr>
          <w:i w:val="0"/>
          <w:iCs w:val="0"/>
        </w:rPr>
      </w:pPr>
      <w:r w:rsidRPr="00575144">
        <w:rPr>
          <w:i w:val="0"/>
          <w:iCs w:val="0"/>
        </w:rPr>
        <w:t xml:space="preserve">Kolejną znaczącą dyscypliną sportową jest kolarstwo, które było prowadzone przez Ludowy Uczniowski Klub Sportowy Dwójka Stryków. Treningi i starty w zawodach odbywają się w kilku grupach wiekowych </w:t>
      </w:r>
      <w:r w:rsidR="00117657">
        <w:rPr>
          <w:i w:val="0"/>
          <w:iCs w:val="0"/>
        </w:rPr>
        <w:br/>
      </w:r>
      <w:r w:rsidRPr="00575144">
        <w:rPr>
          <w:i w:val="0"/>
          <w:iCs w:val="0"/>
        </w:rPr>
        <w:t>i w formułach: kolarstwo szosowe, torowe i MTB. W regularnych zajęciach na stałe uczestniczy ponad 50 osób w tym ok. 35 dzieci i młodzieży. Klub dzięki corocznie otrzymywanym dotacjom z Gminy Stryków</w:t>
      </w:r>
      <w:r w:rsidR="002A7109">
        <w:rPr>
          <w:i w:val="0"/>
          <w:iCs w:val="0"/>
        </w:rPr>
        <w:t xml:space="preserve"> oraz</w:t>
      </w:r>
      <w:r w:rsidRPr="00575144">
        <w:rPr>
          <w:i w:val="0"/>
          <w:iCs w:val="0"/>
        </w:rPr>
        <w:t xml:space="preserve"> dzięki środkom pozyskiwanym z Ministerstwa Sportu i Turystyki</w:t>
      </w:r>
      <w:r w:rsidR="002A7109">
        <w:rPr>
          <w:i w:val="0"/>
          <w:iCs w:val="0"/>
        </w:rPr>
        <w:t>, a także</w:t>
      </w:r>
      <w:r w:rsidRPr="00575144">
        <w:rPr>
          <w:i w:val="0"/>
          <w:iCs w:val="0"/>
        </w:rPr>
        <w:t xml:space="preserve"> od sponsorów</w:t>
      </w:r>
      <w:r w:rsidR="002A7109">
        <w:rPr>
          <w:i w:val="0"/>
          <w:iCs w:val="0"/>
        </w:rPr>
        <w:t>,</w:t>
      </w:r>
      <w:r w:rsidRPr="00575144">
        <w:rPr>
          <w:i w:val="0"/>
          <w:iCs w:val="0"/>
        </w:rPr>
        <w:t xml:space="preserve"> posiada własne rowery</w:t>
      </w:r>
      <w:r w:rsidR="002A7109">
        <w:rPr>
          <w:i w:val="0"/>
          <w:iCs w:val="0"/>
        </w:rPr>
        <w:t xml:space="preserve"> </w:t>
      </w:r>
      <w:r w:rsidR="00117657">
        <w:rPr>
          <w:i w:val="0"/>
          <w:iCs w:val="0"/>
        </w:rPr>
        <w:br/>
      </w:r>
      <w:r w:rsidR="002A7109">
        <w:rPr>
          <w:i w:val="0"/>
          <w:iCs w:val="0"/>
        </w:rPr>
        <w:t>i</w:t>
      </w:r>
      <w:r w:rsidRPr="00575144">
        <w:rPr>
          <w:i w:val="0"/>
          <w:iCs w:val="0"/>
        </w:rPr>
        <w:t xml:space="preserve"> pojazdy techniczne. Zawodnicy Klubu odnoszą sukcesy na arenie </w:t>
      </w:r>
      <w:r w:rsidR="00256656">
        <w:rPr>
          <w:i w:val="0"/>
          <w:iCs w:val="0"/>
        </w:rPr>
        <w:t xml:space="preserve">nie tylko </w:t>
      </w:r>
      <w:r w:rsidRPr="00575144">
        <w:rPr>
          <w:i w:val="0"/>
          <w:iCs w:val="0"/>
        </w:rPr>
        <w:t>ogólnopolskiej</w:t>
      </w:r>
      <w:r w:rsidR="00256656">
        <w:rPr>
          <w:i w:val="0"/>
          <w:iCs w:val="0"/>
        </w:rPr>
        <w:t xml:space="preserve">, ale </w:t>
      </w:r>
      <w:r w:rsidR="00117657">
        <w:rPr>
          <w:i w:val="0"/>
          <w:iCs w:val="0"/>
        </w:rPr>
        <w:br/>
      </w:r>
      <w:r w:rsidR="00256656">
        <w:rPr>
          <w:i w:val="0"/>
          <w:iCs w:val="0"/>
        </w:rPr>
        <w:t>i międzynarodowej</w:t>
      </w:r>
      <w:r w:rsidR="0070632C">
        <w:rPr>
          <w:i w:val="0"/>
          <w:iCs w:val="0"/>
        </w:rPr>
        <w:t xml:space="preserve"> zdobywając medale i zaszczytne miejsca w wielu konkursach</w:t>
      </w:r>
      <w:r w:rsidR="0031058F">
        <w:rPr>
          <w:i w:val="0"/>
          <w:iCs w:val="0"/>
        </w:rPr>
        <w:t xml:space="preserve"> organizowanych każdego roku</w:t>
      </w:r>
      <w:r w:rsidR="0070632C">
        <w:rPr>
          <w:i w:val="0"/>
          <w:iCs w:val="0"/>
        </w:rPr>
        <w:t>, m.in.:</w:t>
      </w:r>
    </w:p>
    <w:p w14:paraId="07AE0BC5" w14:textId="13F79163" w:rsidR="0070632C" w:rsidRDefault="005763AC" w:rsidP="0070632C">
      <w:pPr>
        <w:pStyle w:val="Akapitzlist"/>
        <w:numPr>
          <w:ilvl w:val="0"/>
          <w:numId w:val="25"/>
        </w:numPr>
        <w:spacing w:before="120" w:after="120"/>
        <w:ind w:left="284" w:hanging="284"/>
        <w:rPr>
          <w:i w:val="0"/>
          <w:iCs w:val="0"/>
        </w:rPr>
      </w:pPr>
      <w:r w:rsidRPr="007A09BF">
        <w:rPr>
          <w:i w:val="0"/>
          <w:iCs w:val="0"/>
        </w:rPr>
        <w:t>Ogólnopolsk</w:t>
      </w:r>
      <w:r w:rsidR="0070632C">
        <w:rPr>
          <w:i w:val="0"/>
          <w:iCs w:val="0"/>
        </w:rPr>
        <w:t>a</w:t>
      </w:r>
      <w:r w:rsidRPr="007A09BF">
        <w:rPr>
          <w:i w:val="0"/>
          <w:iCs w:val="0"/>
        </w:rPr>
        <w:t xml:space="preserve"> Olimpiad</w:t>
      </w:r>
      <w:r w:rsidR="0070632C">
        <w:rPr>
          <w:i w:val="0"/>
          <w:iCs w:val="0"/>
        </w:rPr>
        <w:t>a</w:t>
      </w:r>
      <w:r w:rsidRPr="007A09BF">
        <w:rPr>
          <w:i w:val="0"/>
          <w:iCs w:val="0"/>
        </w:rPr>
        <w:t xml:space="preserve"> Młodzieży w Kolarstwie Szosowym</w:t>
      </w:r>
      <w:r w:rsidR="004F6421" w:rsidRPr="007A09BF">
        <w:rPr>
          <w:i w:val="0"/>
          <w:iCs w:val="0"/>
        </w:rPr>
        <w:t xml:space="preserve"> w podkrakowskich Dobczycach </w:t>
      </w:r>
      <w:r w:rsidR="00256656" w:rsidRPr="007A09BF">
        <w:rPr>
          <w:i w:val="0"/>
          <w:iCs w:val="0"/>
        </w:rPr>
        <w:t xml:space="preserve">w kategorii juniorów młodszych </w:t>
      </w:r>
      <w:r w:rsidR="004F6421" w:rsidRPr="007A09BF">
        <w:rPr>
          <w:i w:val="0"/>
          <w:iCs w:val="0"/>
        </w:rPr>
        <w:t xml:space="preserve">w 2022 r. – </w:t>
      </w:r>
      <w:r w:rsidR="0031058F">
        <w:rPr>
          <w:i w:val="0"/>
          <w:iCs w:val="0"/>
        </w:rPr>
        <w:t>srebrny medal;</w:t>
      </w:r>
      <w:r w:rsidR="004F6421" w:rsidRPr="007A09BF">
        <w:rPr>
          <w:i w:val="0"/>
          <w:iCs w:val="0"/>
        </w:rPr>
        <w:t xml:space="preserve"> </w:t>
      </w:r>
    </w:p>
    <w:p w14:paraId="78B6260B" w14:textId="083FF1B3" w:rsidR="00C2316A" w:rsidRDefault="00C2316A" w:rsidP="0070632C">
      <w:pPr>
        <w:pStyle w:val="Akapitzlist"/>
        <w:numPr>
          <w:ilvl w:val="0"/>
          <w:numId w:val="25"/>
        </w:numPr>
        <w:spacing w:before="120" w:after="120"/>
        <w:ind w:left="284" w:hanging="284"/>
        <w:rPr>
          <w:i w:val="0"/>
          <w:iCs w:val="0"/>
        </w:rPr>
      </w:pPr>
      <w:r w:rsidRPr="00C2316A">
        <w:rPr>
          <w:i w:val="0"/>
          <w:iCs w:val="0"/>
        </w:rPr>
        <w:t>Mał</w:t>
      </w:r>
      <w:r>
        <w:rPr>
          <w:i w:val="0"/>
          <w:iCs w:val="0"/>
        </w:rPr>
        <w:t>y</w:t>
      </w:r>
      <w:r w:rsidRPr="00C2316A">
        <w:rPr>
          <w:i w:val="0"/>
          <w:iCs w:val="0"/>
        </w:rPr>
        <w:t xml:space="preserve"> Wyścigu Pokoju pamięci Ryszarda Szurkowskiego</w:t>
      </w:r>
      <w:r>
        <w:rPr>
          <w:i w:val="0"/>
          <w:iCs w:val="0"/>
        </w:rPr>
        <w:t xml:space="preserve"> w 2022 r. – złoty medal</w:t>
      </w:r>
      <w:r w:rsidR="0031058F">
        <w:rPr>
          <w:i w:val="0"/>
          <w:iCs w:val="0"/>
        </w:rPr>
        <w:t>;</w:t>
      </w:r>
    </w:p>
    <w:p w14:paraId="76884D45" w14:textId="77777777" w:rsidR="00C2316A" w:rsidRDefault="00C2316A" w:rsidP="00C2316A">
      <w:pPr>
        <w:pStyle w:val="Akapitzlist"/>
        <w:numPr>
          <w:ilvl w:val="0"/>
          <w:numId w:val="25"/>
        </w:numPr>
        <w:spacing w:before="120" w:after="120"/>
        <w:ind w:left="284" w:hanging="284"/>
        <w:rPr>
          <w:i w:val="0"/>
          <w:iCs w:val="0"/>
        </w:rPr>
      </w:pPr>
      <w:r w:rsidRPr="00CE5908">
        <w:rPr>
          <w:i w:val="0"/>
          <w:iCs w:val="0"/>
        </w:rPr>
        <w:t>Kolarski</w:t>
      </w:r>
      <w:r>
        <w:rPr>
          <w:i w:val="0"/>
          <w:iCs w:val="0"/>
        </w:rPr>
        <w:t>e</w:t>
      </w:r>
      <w:r w:rsidRPr="00CE5908">
        <w:rPr>
          <w:i w:val="0"/>
          <w:iCs w:val="0"/>
        </w:rPr>
        <w:t xml:space="preserve"> Czwartk</w:t>
      </w:r>
      <w:r>
        <w:rPr>
          <w:i w:val="0"/>
          <w:iCs w:val="0"/>
        </w:rPr>
        <w:t xml:space="preserve">i </w:t>
      </w:r>
      <w:r w:rsidRPr="00C2316A">
        <w:rPr>
          <w:i w:val="0"/>
          <w:iCs w:val="0"/>
        </w:rPr>
        <w:t>przy torze wyścigów konnych na Służewcu</w:t>
      </w:r>
      <w:r>
        <w:rPr>
          <w:i w:val="0"/>
          <w:iCs w:val="0"/>
        </w:rPr>
        <w:t xml:space="preserve"> w 2022 r. – złoty medal</w:t>
      </w:r>
      <w:r w:rsidRPr="00CE5908">
        <w:rPr>
          <w:i w:val="0"/>
          <w:iCs w:val="0"/>
        </w:rPr>
        <w:t xml:space="preserve">, </w:t>
      </w:r>
    </w:p>
    <w:p w14:paraId="0E070A70" w14:textId="0CA2986D" w:rsidR="00C2316A" w:rsidRDefault="0031058F" w:rsidP="0070632C">
      <w:pPr>
        <w:pStyle w:val="Akapitzlist"/>
        <w:numPr>
          <w:ilvl w:val="0"/>
          <w:numId w:val="25"/>
        </w:numPr>
        <w:spacing w:before="120" w:after="120"/>
        <w:ind w:left="284" w:hanging="284"/>
        <w:rPr>
          <w:i w:val="0"/>
          <w:iCs w:val="0"/>
        </w:rPr>
      </w:pPr>
      <w:r w:rsidRPr="0031058F">
        <w:rPr>
          <w:i w:val="0"/>
          <w:iCs w:val="0"/>
        </w:rPr>
        <w:t>VI seria Pucharu Polski w kolarstwie szosowym - Memoriał Joachima Halupczoka</w:t>
      </w:r>
      <w:r>
        <w:rPr>
          <w:i w:val="0"/>
          <w:iCs w:val="0"/>
        </w:rPr>
        <w:t xml:space="preserve"> – srebrny medal;</w:t>
      </w:r>
    </w:p>
    <w:p w14:paraId="63005F4C" w14:textId="77777777" w:rsidR="0070632C" w:rsidRDefault="004F6421" w:rsidP="0070632C">
      <w:pPr>
        <w:pStyle w:val="Akapitzlist"/>
        <w:numPr>
          <w:ilvl w:val="0"/>
          <w:numId w:val="25"/>
        </w:numPr>
        <w:spacing w:before="120" w:after="120"/>
        <w:ind w:left="284" w:hanging="284"/>
        <w:rPr>
          <w:i w:val="0"/>
          <w:iCs w:val="0"/>
        </w:rPr>
      </w:pPr>
      <w:r w:rsidRPr="007A09BF">
        <w:rPr>
          <w:i w:val="0"/>
          <w:iCs w:val="0"/>
        </w:rPr>
        <w:t>Mistrzostw</w:t>
      </w:r>
      <w:r w:rsidR="0070632C">
        <w:rPr>
          <w:i w:val="0"/>
          <w:iCs w:val="0"/>
        </w:rPr>
        <w:t>a</w:t>
      </w:r>
      <w:r w:rsidRPr="007A09BF">
        <w:rPr>
          <w:i w:val="0"/>
          <w:iCs w:val="0"/>
        </w:rPr>
        <w:t xml:space="preserve"> Polski Szkółek Kolarskich w Kolarstwie Torowym w Pruszkowie w 2021 r. </w:t>
      </w:r>
      <w:r w:rsidR="00256656" w:rsidRPr="007A09BF">
        <w:rPr>
          <w:i w:val="0"/>
          <w:iCs w:val="0"/>
        </w:rPr>
        <w:t>–</w:t>
      </w:r>
      <w:r w:rsidRPr="007A09BF">
        <w:rPr>
          <w:i w:val="0"/>
          <w:iCs w:val="0"/>
        </w:rPr>
        <w:t xml:space="preserve"> kolarze zdobyli łącznie 10 medali, </w:t>
      </w:r>
    </w:p>
    <w:p w14:paraId="3246EDA1" w14:textId="5F062CB5" w:rsidR="00786CCC" w:rsidRPr="007A09BF" w:rsidRDefault="004F6421" w:rsidP="007A09BF">
      <w:pPr>
        <w:pStyle w:val="Akapitzlist"/>
        <w:numPr>
          <w:ilvl w:val="0"/>
          <w:numId w:val="25"/>
        </w:numPr>
        <w:spacing w:before="120" w:after="120"/>
        <w:ind w:left="284" w:hanging="284"/>
        <w:rPr>
          <w:i w:val="0"/>
          <w:iCs w:val="0"/>
        </w:rPr>
      </w:pPr>
      <w:r w:rsidRPr="007A09BF">
        <w:rPr>
          <w:i w:val="0"/>
          <w:iCs w:val="0"/>
        </w:rPr>
        <w:t xml:space="preserve">Międzynarodowy Wyścig Kolarski </w:t>
      </w:r>
      <w:r w:rsidR="00256656" w:rsidRPr="007A09BF">
        <w:rPr>
          <w:i w:val="0"/>
          <w:iCs w:val="0"/>
        </w:rPr>
        <w:t>„</w:t>
      </w:r>
      <w:r w:rsidRPr="007A09BF">
        <w:rPr>
          <w:i w:val="0"/>
          <w:iCs w:val="0"/>
        </w:rPr>
        <w:t>Ślężański Mnich</w:t>
      </w:r>
      <w:r w:rsidR="00256656" w:rsidRPr="007A09BF">
        <w:rPr>
          <w:i w:val="0"/>
          <w:iCs w:val="0"/>
        </w:rPr>
        <w:t>”</w:t>
      </w:r>
      <w:r w:rsidRPr="007A09BF">
        <w:rPr>
          <w:i w:val="0"/>
          <w:iCs w:val="0"/>
        </w:rPr>
        <w:t xml:space="preserve"> </w:t>
      </w:r>
      <w:r w:rsidR="0031058F">
        <w:rPr>
          <w:i w:val="0"/>
          <w:iCs w:val="0"/>
        </w:rPr>
        <w:t xml:space="preserve">w 2020 r. </w:t>
      </w:r>
      <w:r w:rsidRPr="007A09BF">
        <w:rPr>
          <w:i w:val="0"/>
          <w:iCs w:val="0"/>
        </w:rPr>
        <w:t>– złoty medal</w:t>
      </w:r>
      <w:r w:rsidR="0031058F">
        <w:rPr>
          <w:i w:val="0"/>
          <w:iCs w:val="0"/>
        </w:rPr>
        <w:t>, 2 srebrne medale, brązowy medal.</w:t>
      </w:r>
    </w:p>
    <w:p w14:paraId="43C98762" w14:textId="2E80CB65" w:rsidR="00C31A4B" w:rsidRDefault="00C31A4B" w:rsidP="00A84A91">
      <w:pPr>
        <w:spacing w:before="120" w:after="120"/>
        <w:rPr>
          <w:i w:val="0"/>
          <w:iCs w:val="0"/>
        </w:rPr>
      </w:pPr>
      <w:r w:rsidRPr="00C31A4B">
        <w:rPr>
          <w:i w:val="0"/>
          <w:iCs w:val="0"/>
        </w:rPr>
        <w:t xml:space="preserve">Dzięki znaczącym dotacjom Gminy Stryków (w 2021 roku – jeden milion złotych) działalność stowarzyszeń </w:t>
      </w:r>
      <w:r w:rsidR="00E622A0">
        <w:rPr>
          <w:i w:val="0"/>
          <w:iCs w:val="0"/>
        </w:rPr>
        <w:br/>
      </w:r>
      <w:r w:rsidRPr="00C31A4B">
        <w:rPr>
          <w:i w:val="0"/>
          <w:iCs w:val="0"/>
        </w:rPr>
        <w:t xml:space="preserve">i klubów sportowych może być stale rozwijana i prowadzona z coraz większym rozmachem i zaangażowaniem a oferta sportowa jest pełniejsza i obejmuje wiele dyscyplin: piłka nożna, kolarstwo, motocross, koszykówka, siatkówka, tenis stołowy, sporty siłowe i lekkoatletyczne, biegi przełajowe. W ramach dotowanych przez gminę zadań pożytku publicznego stowarzyszenia realizują również zadania z zakresu wypoczynku dzieci </w:t>
      </w:r>
      <w:r w:rsidR="00E622A0">
        <w:rPr>
          <w:i w:val="0"/>
          <w:iCs w:val="0"/>
        </w:rPr>
        <w:br/>
      </w:r>
      <w:r w:rsidRPr="00C31A4B">
        <w:rPr>
          <w:i w:val="0"/>
          <w:iCs w:val="0"/>
        </w:rPr>
        <w:t>i młodzieży, turystyki i krajoznawstwa, ochrony zdrowia, kultury, sztuki i ochrony dóbr kultury.</w:t>
      </w:r>
    </w:p>
    <w:p w14:paraId="1DF71312" w14:textId="2BBBCBCE" w:rsidR="00786CCC" w:rsidRPr="00F66B2B" w:rsidRDefault="00786CCC" w:rsidP="00A84A91">
      <w:pPr>
        <w:spacing w:before="120" w:after="120"/>
        <w:rPr>
          <w:i w:val="0"/>
          <w:iCs w:val="0"/>
        </w:rPr>
      </w:pPr>
      <w:r w:rsidRPr="00CB4C6A">
        <w:rPr>
          <w:i w:val="0"/>
          <w:iCs w:val="0"/>
        </w:rPr>
        <w:t xml:space="preserve">Kluby sportowe na przestrzeni swojej działalności wychowały wielu świetnych zawodników </w:t>
      </w:r>
      <w:r>
        <w:rPr>
          <w:i w:val="0"/>
          <w:iCs w:val="0"/>
        </w:rPr>
        <w:br/>
      </w:r>
      <w:r w:rsidRPr="00CB4C6A">
        <w:rPr>
          <w:i w:val="0"/>
          <w:iCs w:val="0"/>
        </w:rPr>
        <w:t xml:space="preserve">i zawodniczek, mogących pochwalić się </w:t>
      </w:r>
      <w:r w:rsidR="00573469">
        <w:rPr>
          <w:i w:val="0"/>
          <w:iCs w:val="0"/>
        </w:rPr>
        <w:t xml:space="preserve">sukcesami </w:t>
      </w:r>
      <w:r w:rsidRPr="00CB4C6A">
        <w:rPr>
          <w:i w:val="0"/>
          <w:iCs w:val="0"/>
        </w:rPr>
        <w:t>na arenie krajowej</w:t>
      </w:r>
      <w:r w:rsidR="00256656">
        <w:rPr>
          <w:i w:val="0"/>
          <w:iCs w:val="0"/>
        </w:rPr>
        <w:t xml:space="preserve"> i międzynarodowej</w:t>
      </w:r>
      <w:r w:rsidRPr="00CB4C6A">
        <w:rPr>
          <w:i w:val="0"/>
          <w:iCs w:val="0"/>
        </w:rPr>
        <w:t xml:space="preserve">. Działalność klubów oparta jest na organizowaniu i uczestnictwie w imprezach sportowych typu piłka nożna, kolarstwo, koszykówka, tenis stołowy, motocross, biegi przełajowe czy spartakiady. </w:t>
      </w:r>
      <w:r>
        <w:rPr>
          <w:i w:val="0"/>
          <w:iCs w:val="0"/>
        </w:rPr>
        <w:t>Liczba c</w:t>
      </w:r>
      <w:r w:rsidRPr="00F66B2B">
        <w:rPr>
          <w:i w:val="0"/>
          <w:iCs w:val="0"/>
        </w:rPr>
        <w:t xml:space="preserve">złonków klubów sportowych stale zwiększa się z 386 osób w 2018 roku do 542 w 2020 roku co </w:t>
      </w:r>
      <w:r>
        <w:rPr>
          <w:i w:val="0"/>
          <w:iCs w:val="0"/>
        </w:rPr>
        <w:t xml:space="preserve">oznacza </w:t>
      </w:r>
      <w:r w:rsidRPr="00F66B2B">
        <w:rPr>
          <w:i w:val="0"/>
          <w:iCs w:val="0"/>
        </w:rPr>
        <w:t>wzrost o prawie 30% w ciągu 2 lat</w:t>
      </w:r>
      <w:r>
        <w:rPr>
          <w:i w:val="0"/>
          <w:iCs w:val="0"/>
        </w:rPr>
        <w:t xml:space="preserve"> i </w:t>
      </w:r>
      <w:r w:rsidRPr="00F66B2B">
        <w:rPr>
          <w:i w:val="0"/>
          <w:iCs w:val="0"/>
        </w:rPr>
        <w:t>świadczy o rosnącym zainteresowaniu stałym uprawianiem różnego typu dyscyplin</w:t>
      </w:r>
      <w:r>
        <w:rPr>
          <w:i w:val="0"/>
          <w:iCs w:val="0"/>
        </w:rPr>
        <w:t xml:space="preserve">. </w:t>
      </w:r>
    </w:p>
    <w:p w14:paraId="2AA3551C" w14:textId="0BCF0A2A" w:rsidR="00786CCC" w:rsidRDefault="00786CCC" w:rsidP="00A84A91">
      <w:pPr>
        <w:spacing w:before="120" w:after="120"/>
        <w:rPr>
          <w:i w:val="0"/>
          <w:iCs w:val="0"/>
        </w:rPr>
      </w:pPr>
      <w:r w:rsidRPr="00F66B2B">
        <w:rPr>
          <w:i w:val="0"/>
          <w:iCs w:val="0"/>
        </w:rPr>
        <w:t>Rosnąca liczba osób zainteresowanych uprawianiem różnego rodzaju aktywności wiąże się</w:t>
      </w:r>
      <w:r w:rsidR="007F2D31">
        <w:rPr>
          <w:i w:val="0"/>
          <w:iCs w:val="0"/>
        </w:rPr>
        <w:t xml:space="preserve"> </w:t>
      </w:r>
      <w:r w:rsidRPr="00F66B2B">
        <w:rPr>
          <w:i w:val="0"/>
          <w:iCs w:val="0"/>
        </w:rPr>
        <w:t xml:space="preserve">z koniecznością ciągłego zwiększania dostępu do miejsc, w których mieszkańcy mogą rozwijać swoje zainteresowania. </w:t>
      </w:r>
    </w:p>
    <w:p w14:paraId="5704D628" w14:textId="43B09918" w:rsidR="00786CCC" w:rsidRDefault="00786CCC" w:rsidP="00A84A91">
      <w:pPr>
        <w:spacing w:before="120" w:after="120"/>
        <w:rPr>
          <w:i w:val="0"/>
          <w:iCs w:val="0"/>
        </w:rPr>
      </w:pPr>
      <w:r w:rsidRPr="00CB4C6A">
        <w:rPr>
          <w:i w:val="0"/>
          <w:iCs w:val="0"/>
        </w:rPr>
        <w:t xml:space="preserve">Gminna infrastruktura sportowa </w:t>
      </w:r>
      <w:r>
        <w:rPr>
          <w:i w:val="0"/>
          <w:iCs w:val="0"/>
        </w:rPr>
        <w:t xml:space="preserve">i rekreacyjna </w:t>
      </w:r>
      <w:r w:rsidRPr="00CB4C6A">
        <w:rPr>
          <w:i w:val="0"/>
          <w:iCs w:val="0"/>
        </w:rPr>
        <w:t xml:space="preserve">umożliwia mieszkańcom aktywne uprawianie różnych dyscyplin sportowych i ruch na świeżym powietrzu. </w:t>
      </w:r>
      <w:r>
        <w:rPr>
          <w:i w:val="0"/>
          <w:iCs w:val="0"/>
        </w:rPr>
        <w:t>Jednak m</w:t>
      </w:r>
      <w:r w:rsidRPr="00CB4C6A">
        <w:rPr>
          <w:i w:val="0"/>
          <w:iCs w:val="0"/>
        </w:rPr>
        <w:t xml:space="preserve">imo </w:t>
      </w:r>
      <w:r>
        <w:rPr>
          <w:i w:val="0"/>
          <w:iCs w:val="0"/>
        </w:rPr>
        <w:t xml:space="preserve">ciągłej poprawy stanu obiektów sportowo - rekreacyjnych i </w:t>
      </w:r>
      <w:r w:rsidRPr="00CB4C6A">
        <w:rPr>
          <w:i w:val="0"/>
          <w:iCs w:val="0"/>
        </w:rPr>
        <w:t xml:space="preserve">bazy </w:t>
      </w:r>
      <w:r>
        <w:rPr>
          <w:i w:val="0"/>
          <w:iCs w:val="0"/>
        </w:rPr>
        <w:t xml:space="preserve">turystycznej </w:t>
      </w:r>
      <w:r w:rsidRPr="00CB4C6A">
        <w:rPr>
          <w:i w:val="0"/>
          <w:iCs w:val="0"/>
        </w:rPr>
        <w:t xml:space="preserve">wciąż konieczny jest jej rozwój </w:t>
      </w:r>
      <w:r>
        <w:rPr>
          <w:i w:val="0"/>
          <w:iCs w:val="0"/>
        </w:rPr>
        <w:t xml:space="preserve">i pełniejsze wykorzystanie istniejących możliwości </w:t>
      </w:r>
      <w:r w:rsidRPr="00CB4C6A">
        <w:rPr>
          <w:i w:val="0"/>
          <w:iCs w:val="0"/>
        </w:rPr>
        <w:t>zarówno w mieście, jak i na terenach wiejskich.</w:t>
      </w:r>
      <w:r>
        <w:rPr>
          <w:i w:val="0"/>
          <w:iCs w:val="0"/>
        </w:rPr>
        <w:t xml:space="preserve"> </w:t>
      </w:r>
      <w:r w:rsidR="006313F2">
        <w:rPr>
          <w:i w:val="0"/>
          <w:iCs w:val="0"/>
        </w:rPr>
        <w:t xml:space="preserve">Zwiększająca się </w:t>
      </w:r>
      <w:r w:rsidR="00F41196">
        <w:rPr>
          <w:i w:val="0"/>
          <w:iCs w:val="0"/>
        </w:rPr>
        <w:t>ilość m</w:t>
      </w:r>
      <w:r w:rsidRPr="006B5B10">
        <w:rPr>
          <w:i w:val="0"/>
          <w:iCs w:val="0"/>
        </w:rPr>
        <w:t>łodzież</w:t>
      </w:r>
      <w:r w:rsidR="004B2429">
        <w:rPr>
          <w:i w:val="0"/>
          <w:iCs w:val="0"/>
        </w:rPr>
        <w:t>y</w:t>
      </w:r>
      <w:r w:rsidRPr="006B5B10">
        <w:rPr>
          <w:i w:val="0"/>
          <w:iCs w:val="0"/>
        </w:rPr>
        <w:t xml:space="preserve"> trenując</w:t>
      </w:r>
      <w:r w:rsidR="004B2429">
        <w:rPr>
          <w:i w:val="0"/>
          <w:iCs w:val="0"/>
        </w:rPr>
        <w:t>ej</w:t>
      </w:r>
      <w:r w:rsidRPr="006B5B10">
        <w:rPr>
          <w:i w:val="0"/>
          <w:iCs w:val="0"/>
        </w:rPr>
        <w:t xml:space="preserve"> w klubach sportowych</w:t>
      </w:r>
      <w:r w:rsidR="00F41196">
        <w:rPr>
          <w:i w:val="0"/>
          <w:iCs w:val="0"/>
        </w:rPr>
        <w:t xml:space="preserve"> i odnosząc</w:t>
      </w:r>
      <w:r w:rsidR="004B2429">
        <w:rPr>
          <w:i w:val="0"/>
          <w:iCs w:val="0"/>
        </w:rPr>
        <w:t>ej</w:t>
      </w:r>
      <w:r w:rsidRPr="006B5B10">
        <w:rPr>
          <w:i w:val="0"/>
          <w:iCs w:val="0"/>
        </w:rPr>
        <w:t xml:space="preserve"> znaczące sukcesy sportowe </w:t>
      </w:r>
      <w:r w:rsidR="00F41196">
        <w:rPr>
          <w:i w:val="0"/>
          <w:iCs w:val="0"/>
        </w:rPr>
        <w:t xml:space="preserve">coraz bardziej </w:t>
      </w:r>
      <w:r w:rsidRPr="006B5B10">
        <w:rPr>
          <w:i w:val="0"/>
          <w:iCs w:val="0"/>
        </w:rPr>
        <w:t xml:space="preserve">boryka się z brakiem </w:t>
      </w:r>
      <w:r>
        <w:rPr>
          <w:i w:val="0"/>
          <w:iCs w:val="0"/>
        </w:rPr>
        <w:t xml:space="preserve">dobrej jakości </w:t>
      </w:r>
      <w:r w:rsidRPr="006B5B10">
        <w:rPr>
          <w:i w:val="0"/>
          <w:iCs w:val="0"/>
        </w:rPr>
        <w:t xml:space="preserve">boisk </w:t>
      </w:r>
      <w:r>
        <w:rPr>
          <w:i w:val="0"/>
          <w:iCs w:val="0"/>
        </w:rPr>
        <w:t xml:space="preserve">i </w:t>
      </w:r>
      <w:proofErr w:type="spellStart"/>
      <w:r w:rsidRPr="006B5B10">
        <w:rPr>
          <w:i w:val="0"/>
          <w:iCs w:val="0"/>
        </w:rPr>
        <w:t>sal</w:t>
      </w:r>
      <w:proofErr w:type="spellEnd"/>
      <w:r w:rsidRPr="006B5B10">
        <w:rPr>
          <w:i w:val="0"/>
          <w:iCs w:val="0"/>
        </w:rPr>
        <w:t xml:space="preserve"> treningowych oraz hali do prowadzenia rozgrywek ligowych i zawodów sportowych</w:t>
      </w:r>
      <w:r>
        <w:rPr>
          <w:i w:val="0"/>
          <w:iCs w:val="0"/>
        </w:rPr>
        <w:t>.</w:t>
      </w:r>
    </w:p>
    <w:p w14:paraId="6C9A4B44" w14:textId="77777777" w:rsidR="004A398A" w:rsidRDefault="004A398A" w:rsidP="00A84A91">
      <w:pPr>
        <w:spacing w:before="120" w:after="120"/>
        <w:rPr>
          <w:i w:val="0"/>
          <w:iCs w:val="0"/>
        </w:rPr>
      </w:pPr>
    </w:p>
    <w:p w14:paraId="6F98A534" w14:textId="26217535" w:rsidR="00786CCC" w:rsidRDefault="00786CCC" w:rsidP="00A84A91">
      <w:pPr>
        <w:spacing w:before="120" w:after="120"/>
        <w:rPr>
          <w:i w:val="0"/>
          <w:iCs w:val="0"/>
        </w:rPr>
      </w:pPr>
      <w:r>
        <w:rPr>
          <w:i w:val="0"/>
          <w:iCs w:val="0"/>
        </w:rPr>
        <w:t>W</w:t>
      </w:r>
      <w:r w:rsidRPr="00CB4C6A">
        <w:rPr>
          <w:i w:val="0"/>
          <w:iCs w:val="0"/>
        </w:rPr>
        <w:t xml:space="preserve">ażną rolę </w:t>
      </w:r>
      <w:r>
        <w:rPr>
          <w:i w:val="0"/>
          <w:iCs w:val="0"/>
        </w:rPr>
        <w:t>w życiu społeczno</w:t>
      </w:r>
      <w:r w:rsidR="007F2D31">
        <w:rPr>
          <w:i w:val="0"/>
          <w:iCs w:val="0"/>
        </w:rPr>
        <w:t>-</w:t>
      </w:r>
      <w:r>
        <w:rPr>
          <w:i w:val="0"/>
          <w:iCs w:val="0"/>
        </w:rPr>
        <w:t xml:space="preserve">kulturalnym </w:t>
      </w:r>
      <w:r w:rsidRPr="00CB4C6A">
        <w:rPr>
          <w:i w:val="0"/>
          <w:iCs w:val="0"/>
        </w:rPr>
        <w:t>odgrywają</w:t>
      </w:r>
      <w:r>
        <w:rPr>
          <w:i w:val="0"/>
          <w:iCs w:val="0"/>
        </w:rPr>
        <w:t xml:space="preserve"> także</w:t>
      </w:r>
      <w:r w:rsidRPr="00CB4C6A">
        <w:rPr>
          <w:i w:val="0"/>
          <w:iCs w:val="0"/>
        </w:rPr>
        <w:t xml:space="preserve"> świetlice wiejskie, których jest kilkanaście </w:t>
      </w:r>
      <w:r w:rsidR="007F2D31">
        <w:rPr>
          <w:i w:val="0"/>
          <w:iCs w:val="0"/>
        </w:rPr>
        <w:br/>
      </w:r>
      <w:r w:rsidRPr="00CB4C6A">
        <w:rPr>
          <w:i w:val="0"/>
          <w:iCs w:val="0"/>
        </w:rPr>
        <w:t xml:space="preserve">i strażnice OSP, które </w:t>
      </w:r>
      <w:r w:rsidRPr="003F4AA6">
        <w:rPr>
          <w:i w:val="0"/>
          <w:iCs w:val="0"/>
        </w:rPr>
        <w:t>mają za zdanie integracj</w:t>
      </w:r>
      <w:r w:rsidR="00370573">
        <w:rPr>
          <w:i w:val="0"/>
          <w:iCs w:val="0"/>
        </w:rPr>
        <w:t>ę</w:t>
      </w:r>
      <w:r>
        <w:rPr>
          <w:i w:val="0"/>
          <w:iCs w:val="0"/>
        </w:rPr>
        <w:t xml:space="preserve"> </w:t>
      </w:r>
      <w:r w:rsidRPr="003F4AA6">
        <w:rPr>
          <w:i w:val="0"/>
          <w:iCs w:val="0"/>
        </w:rPr>
        <w:t>społeczności</w:t>
      </w:r>
      <w:r>
        <w:rPr>
          <w:i w:val="0"/>
          <w:iCs w:val="0"/>
        </w:rPr>
        <w:t xml:space="preserve">. </w:t>
      </w:r>
      <w:r w:rsidRPr="00CB4C6A">
        <w:rPr>
          <w:i w:val="0"/>
          <w:iCs w:val="0"/>
        </w:rPr>
        <w:t xml:space="preserve">Wokół świetlic skupia się działalność rekreacyjno-kulturalna na terenach wiejskich, działają jednostki Ochotniczych Straży Pożarnych, Koła Gospodyń Wiejskich, organizowane są imprezy rekreacyjno-sportowe dla dzieci czy seniorów. </w:t>
      </w:r>
      <w:r>
        <w:rPr>
          <w:i w:val="0"/>
          <w:iCs w:val="0"/>
        </w:rPr>
        <w:br/>
      </w:r>
      <w:r w:rsidRPr="00CB4C6A">
        <w:rPr>
          <w:i w:val="0"/>
          <w:iCs w:val="0"/>
        </w:rPr>
        <w:t xml:space="preserve">W ostatnich latach przy wykorzystaniu środków finansowych z </w:t>
      </w:r>
      <w:r w:rsidR="00F41196">
        <w:rPr>
          <w:i w:val="0"/>
          <w:iCs w:val="0"/>
        </w:rPr>
        <w:t>budżetu Gminy Stryków oraz środków zewnętrznych,</w:t>
      </w:r>
      <w:r>
        <w:rPr>
          <w:i w:val="0"/>
          <w:iCs w:val="0"/>
        </w:rPr>
        <w:t xml:space="preserve"> część świ</w:t>
      </w:r>
      <w:r w:rsidR="00E91F8F">
        <w:rPr>
          <w:i w:val="0"/>
          <w:iCs w:val="0"/>
        </w:rPr>
        <w:t>e</w:t>
      </w:r>
      <w:r>
        <w:rPr>
          <w:i w:val="0"/>
          <w:iCs w:val="0"/>
        </w:rPr>
        <w:t>tlic</w:t>
      </w:r>
      <w:r w:rsidRPr="00CB4C6A">
        <w:rPr>
          <w:i w:val="0"/>
          <w:iCs w:val="0"/>
        </w:rPr>
        <w:t xml:space="preserve"> został</w:t>
      </w:r>
      <w:r>
        <w:rPr>
          <w:i w:val="0"/>
          <w:iCs w:val="0"/>
        </w:rPr>
        <w:t>a</w:t>
      </w:r>
      <w:r w:rsidRPr="00CB4C6A">
        <w:rPr>
          <w:i w:val="0"/>
          <w:iCs w:val="0"/>
        </w:rPr>
        <w:t xml:space="preserve"> wyremontowan</w:t>
      </w:r>
      <w:r>
        <w:rPr>
          <w:i w:val="0"/>
          <w:iCs w:val="0"/>
        </w:rPr>
        <w:t xml:space="preserve">a i </w:t>
      </w:r>
      <w:r w:rsidRPr="00CB4C6A">
        <w:rPr>
          <w:i w:val="0"/>
          <w:iCs w:val="0"/>
        </w:rPr>
        <w:t>doposażon</w:t>
      </w:r>
      <w:r>
        <w:rPr>
          <w:i w:val="0"/>
          <w:iCs w:val="0"/>
        </w:rPr>
        <w:t xml:space="preserve">a </w:t>
      </w:r>
      <w:r w:rsidRPr="00CB4C6A">
        <w:rPr>
          <w:i w:val="0"/>
          <w:iCs w:val="0"/>
        </w:rPr>
        <w:t xml:space="preserve">w sprzęt kuchenny </w:t>
      </w:r>
      <w:r>
        <w:rPr>
          <w:i w:val="0"/>
          <w:iCs w:val="0"/>
        </w:rPr>
        <w:t xml:space="preserve">i </w:t>
      </w:r>
      <w:r w:rsidRPr="00CB4C6A">
        <w:rPr>
          <w:i w:val="0"/>
          <w:iCs w:val="0"/>
        </w:rPr>
        <w:t>sprzęt do nagłośnienia</w:t>
      </w:r>
      <w:r w:rsidR="00F41196">
        <w:rPr>
          <w:i w:val="0"/>
          <w:iCs w:val="0"/>
        </w:rPr>
        <w:t>.</w:t>
      </w:r>
      <w:r>
        <w:rPr>
          <w:i w:val="0"/>
          <w:iCs w:val="0"/>
        </w:rPr>
        <w:t xml:space="preserve"> </w:t>
      </w:r>
      <w:r w:rsidR="00F41196">
        <w:rPr>
          <w:i w:val="0"/>
          <w:iCs w:val="0"/>
        </w:rPr>
        <w:t>Z</w:t>
      </w:r>
      <w:r>
        <w:rPr>
          <w:i w:val="0"/>
          <w:iCs w:val="0"/>
        </w:rPr>
        <w:t xml:space="preserve">budowano </w:t>
      </w:r>
      <w:r w:rsidR="00F41196">
        <w:rPr>
          <w:i w:val="0"/>
          <w:iCs w:val="0"/>
        </w:rPr>
        <w:t xml:space="preserve">także </w:t>
      </w:r>
      <w:r w:rsidRPr="00CB4C6A">
        <w:rPr>
          <w:i w:val="0"/>
          <w:iCs w:val="0"/>
        </w:rPr>
        <w:t>altany w Kalinowie, Wrzasku oraz w Sadówce</w:t>
      </w:r>
      <w:r>
        <w:rPr>
          <w:i w:val="0"/>
          <w:iCs w:val="0"/>
        </w:rPr>
        <w:t xml:space="preserve">. </w:t>
      </w:r>
      <w:r w:rsidRPr="00CB4C6A">
        <w:rPr>
          <w:i w:val="0"/>
          <w:iCs w:val="0"/>
        </w:rPr>
        <w:t xml:space="preserve">Na terenach wiejskich, najczęściej w pobliżu świetlic wiejskich lub strażnic zorganizowano place zabaw dla dzieci lub zainstalowano zewnętrzne urządzenia fitness, mające służyć lokalnej społeczności. Niestety w okresie pandemii możliwości korzystania zarówno z urządzeń fitness jak i placów zabaw były przez większość czasu ograniczone. Gruntowne remonty przeszły świetlice w Rokitnicy oraz Pludwinach. </w:t>
      </w:r>
    </w:p>
    <w:p w14:paraId="2245388C" w14:textId="47908178" w:rsidR="001717CD" w:rsidRPr="00B4037D" w:rsidRDefault="00786CCC" w:rsidP="001717CD">
      <w:pPr>
        <w:rPr>
          <w:i w:val="0"/>
          <w:iCs w:val="0"/>
        </w:rPr>
      </w:pPr>
      <w:r w:rsidRPr="00CB4C6A">
        <w:rPr>
          <w:i w:val="0"/>
          <w:iCs w:val="0"/>
        </w:rPr>
        <w:lastRenderedPageBreak/>
        <w:t xml:space="preserve">Dzięki przystąpieniu </w:t>
      </w:r>
      <w:r w:rsidR="00C72B52">
        <w:rPr>
          <w:i w:val="0"/>
          <w:iCs w:val="0"/>
        </w:rPr>
        <w:t>g</w:t>
      </w:r>
      <w:r w:rsidRPr="00CB4C6A">
        <w:rPr>
          <w:i w:val="0"/>
          <w:iCs w:val="0"/>
        </w:rPr>
        <w:t xml:space="preserve">miny do realizacji zadania „Termomodernizacja budynków użyteczności publicznej” do tej pory </w:t>
      </w:r>
      <w:r w:rsidRPr="004A398A">
        <w:rPr>
          <w:i w:val="0"/>
          <w:iCs w:val="0"/>
          <w:color w:val="000000" w:themeColor="text1"/>
        </w:rPr>
        <w:t xml:space="preserve">przeprowadzono termomodernizację budynków w </w:t>
      </w:r>
      <w:r w:rsidR="00E25103" w:rsidRPr="004A398A">
        <w:rPr>
          <w:i w:val="0"/>
          <w:iCs w:val="0"/>
          <w:color w:val="000000" w:themeColor="text1"/>
        </w:rPr>
        <w:t xml:space="preserve">Koźlu, </w:t>
      </w:r>
      <w:r w:rsidRPr="004A398A">
        <w:rPr>
          <w:i w:val="0"/>
          <w:iCs w:val="0"/>
          <w:color w:val="000000" w:themeColor="text1"/>
        </w:rPr>
        <w:t>Osse, Kiełminie, Wrzasku, Bratoszewicach, Woli Błędowej</w:t>
      </w:r>
      <w:r w:rsidR="00371ACD" w:rsidRPr="004A398A">
        <w:rPr>
          <w:i w:val="0"/>
          <w:iCs w:val="0"/>
          <w:color w:val="000000" w:themeColor="text1"/>
        </w:rPr>
        <w:t xml:space="preserve"> i Strykowie</w:t>
      </w:r>
      <w:r w:rsidRPr="004A398A">
        <w:rPr>
          <w:i w:val="0"/>
          <w:iCs w:val="0"/>
          <w:color w:val="000000" w:themeColor="text1"/>
        </w:rPr>
        <w:t xml:space="preserve">. </w:t>
      </w:r>
      <w:r w:rsidR="001717CD" w:rsidRPr="004A398A">
        <w:rPr>
          <w:i w:val="0"/>
          <w:iCs w:val="0"/>
          <w:color w:val="000000" w:themeColor="text1"/>
        </w:rPr>
        <w:t>W latach 2019 – 2021 wybudowano trzy świetlice wiejskie: w Starym Imielniku, Wyskokach i Anielinie</w:t>
      </w:r>
      <w:r w:rsidR="004C07BB" w:rsidRPr="004A398A">
        <w:rPr>
          <w:i w:val="0"/>
          <w:iCs w:val="0"/>
          <w:color w:val="000000" w:themeColor="text1"/>
        </w:rPr>
        <w:t xml:space="preserve"> oraz rozbudowano świetlicę w Smolicach. </w:t>
      </w:r>
      <w:r w:rsidR="001717CD" w:rsidRPr="004A398A">
        <w:rPr>
          <w:i w:val="0"/>
          <w:iCs w:val="0"/>
          <w:color w:val="000000" w:themeColor="text1"/>
        </w:rPr>
        <w:t xml:space="preserve">Natomiast w 2022 zaprojektowano </w:t>
      </w:r>
      <w:r w:rsidR="00BB3F98" w:rsidRPr="004A398A">
        <w:rPr>
          <w:i w:val="0"/>
          <w:iCs w:val="0"/>
          <w:color w:val="000000" w:themeColor="text1"/>
        </w:rPr>
        <w:br/>
      </w:r>
      <w:r w:rsidR="001717CD" w:rsidRPr="004A398A">
        <w:rPr>
          <w:i w:val="0"/>
          <w:iCs w:val="0"/>
          <w:color w:val="000000" w:themeColor="text1"/>
        </w:rPr>
        <w:t xml:space="preserve">i uzyskano dofinansowanie z trzeciej edycji Rządowego Funduszu Polski </w:t>
      </w:r>
      <w:r w:rsidR="001717CD" w:rsidRPr="00B4037D">
        <w:rPr>
          <w:i w:val="0"/>
          <w:iCs w:val="0"/>
        </w:rPr>
        <w:t>Ład – Programu Inwestycji Strategicznych na budowę budynku wielofunkcyjnego w Lipce oraz budowę świetlicy wiejskiej w Anielinie Swędowskim.</w:t>
      </w:r>
    </w:p>
    <w:p w14:paraId="4E06B294" w14:textId="5497255B" w:rsidR="00786CCC" w:rsidRPr="00B4037D" w:rsidRDefault="00786CCC" w:rsidP="00786CCC">
      <w:pPr>
        <w:spacing w:after="120"/>
        <w:rPr>
          <w:i w:val="0"/>
          <w:iCs w:val="0"/>
          <w:strike/>
        </w:rPr>
      </w:pPr>
    </w:p>
    <w:p w14:paraId="71FDA6D0" w14:textId="351B3BAC" w:rsidR="00786CCC" w:rsidRPr="00AA2F31" w:rsidRDefault="00786CCC" w:rsidP="00786CCC">
      <w:pPr>
        <w:spacing w:after="120"/>
        <w:rPr>
          <w:i w:val="0"/>
          <w:iCs w:val="0"/>
        </w:rPr>
      </w:pPr>
      <w:r w:rsidRPr="003F4AA6">
        <w:rPr>
          <w:i w:val="0"/>
          <w:iCs w:val="0"/>
        </w:rPr>
        <w:t xml:space="preserve">Istniejące przy </w:t>
      </w:r>
      <w:r>
        <w:rPr>
          <w:i w:val="0"/>
          <w:iCs w:val="0"/>
        </w:rPr>
        <w:t xml:space="preserve">świetlicach </w:t>
      </w:r>
      <w:r w:rsidRPr="003F4AA6">
        <w:rPr>
          <w:i w:val="0"/>
          <w:iCs w:val="0"/>
        </w:rPr>
        <w:t>Koła Gospodyń Wiejskich</w:t>
      </w:r>
      <w:r w:rsidR="000505E5">
        <w:rPr>
          <w:i w:val="0"/>
          <w:iCs w:val="0"/>
        </w:rPr>
        <w:t xml:space="preserve"> oraz Koło Gospodyń i Gospodarzy Wiejskich</w:t>
      </w:r>
      <w:r w:rsidRPr="003F4AA6">
        <w:rPr>
          <w:i w:val="0"/>
          <w:iCs w:val="0"/>
        </w:rPr>
        <w:t xml:space="preserve"> pielęgnują tradycję poprzez kultywowanie obyczajów i obrzędów ludowych. Zajmują się głównie kwestiami związanymi z lokalnymi sprawami samorządowymi, pomagają w organizacji życia na wsi. Członkinie</w:t>
      </w:r>
      <w:r w:rsidR="000505E5">
        <w:rPr>
          <w:i w:val="0"/>
          <w:iCs w:val="0"/>
        </w:rPr>
        <w:t xml:space="preserve"> i członkowie</w:t>
      </w:r>
      <w:r w:rsidRPr="003F4AA6">
        <w:rPr>
          <w:i w:val="0"/>
          <w:iCs w:val="0"/>
        </w:rPr>
        <w:t xml:space="preserve"> organizują nawiązujące do ludowych zwyczajów imprezy kulturalno-integracyjne, warsztaty oraz pokazy potraw regionalnych. Na terenie Gminy Stryków działa</w:t>
      </w:r>
      <w:r w:rsidR="003F57B0">
        <w:rPr>
          <w:i w:val="0"/>
          <w:iCs w:val="0"/>
        </w:rPr>
        <w:t>ją</w:t>
      </w:r>
      <w:r w:rsidRPr="003F4AA6">
        <w:rPr>
          <w:i w:val="0"/>
          <w:iCs w:val="0"/>
        </w:rPr>
        <w:t xml:space="preserve"> </w:t>
      </w:r>
      <w:r w:rsidR="003F57B0">
        <w:rPr>
          <w:i w:val="0"/>
          <w:iCs w:val="0"/>
        </w:rPr>
        <w:t>24 koła.</w:t>
      </w:r>
    </w:p>
    <w:p w14:paraId="67B10C4D" w14:textId="70CD0AD3" w:rsidR="00AE7AFF" w:rsidRPr="00AE7AFF" w:rsidRDefault="00AE7AFF" w:rsidP="00AE7AFF">
      <w:pPr>
        <w:rPr>
          <w:i w:val="0"/>
          <w:iCs w:val="0"/>
        </w:rPr>
      </w:pPr>
      <w:r w:rsidRPr="00AE7AFF">
        <w:rPr>
          <w:i w:val="0"/>
          <w:iCs w:val="0"/>
        </w:rPr>
        <w:t xml:space="preserve">Mieszkańcy </w:t>
      </w:r>
      <w:r w:rsidR="004F36CF">
        <w:rPr>
          <w:i w:val="0"/>
          <w:iCs w:val="0"/>
        </w:rPr>
        <w:t>g</w:t>
      </w:r>
      <w:r w:rsidRPr="00AE7AFF">
        <w:rPr>
          <w:i w:val="0"/>
          <w:iCs w:val="0"/>
        </w:rPr>
        <w:t>miny mogą również uczestniczyć w corocznych organizowanych imprezach kulturalno-sportowych oraz patriotycznych takich jak:</w:t>
      </w:r>
    </w:p>
    <w:p w14:paraId="0E31CE80" w14:textId="77777777" w:rsidR="00AE7AFF" w:rsidRPr="00564C17" w:rsidRDefault="00AE7AFF" w:rsidP="00564C17">
      <w:pPr>
        <w:pStyle w:val="Akapitzlist"/>
        <w:numPr>
          <w:ilvl w:val="0"/>
          <w:numId w:val="73"/>
        </w:numPr>
        <w:rPr>
          <w:i w:val="0"/>
          <w:iCs w:val="0"/>
        </w:rPr>
      </w:pPr>
      <w:r w:rsidRPr="00564C17">
        <w:rPr>
          <w:i w:val="0"/>
          <w:iCs w:val="0"/>
        </w:rPr>
        <w:t>Dni Strykowa,</w:t>
      </w:r>
    </w:p>
    <w:p w14:paraId="27CBC6E3" w14:textId="77777777" w:rsidR="00AE7AFF" w:rsidRPr="00564C17" w:rsidRDefault="00AE7AFF" w:rsidP="00564C17">
      <w:pPr>
        <w:pStyle w:val="Akapitzlist"/>
        <w:numPr>
          <w:ilvl w:val="0"/>
          <w:numId w:val="73"/>
        </w:numPr>
        <w:rPr>
          <w:i w:val="0"/>
          <w:iCs w:val="0"/>
        </w:rPr>
      </w:pPr>
      <w:r w:rsidRPr="00564C17">
        <w:rPr>
          <w:i w:val="0"/>
          <w:iCs w:val="0"/>
        </w:rPr>
        <w:t>Wieczór Sobótkowy,</w:t>
      </w:r>
    </w:p>
    <w:p w14:paraId="4F99C9C1" w14:textId="77777777" w:rsidR="00AE7AFF" w:rsidRPr="00564C17" w:rsidRDefault="00AE7AFF" w:rsidP="00564C17">
      <w:pPr>
        <w:pStyle w:val="Akapitzlist"/>
        <w:numPr>
          <w:ilvl w:val="0"/>
          <w:numId w:val="73"/>
        </w:numPr>
        <w:rPr>
          <w:i w:val="0"/>
          <w:iCs w:val="0"/>
        </w:rPr>
      </w:pPr>
      <w:r w:rsidRPr="00564C17">
        <w:rPr>
          <w:i w:val="0"/>
          <w:iCs w:val="0"/>
        </w:rPr>
        <w:t>Dożynki Gminne,</w:t>
      </w:r>
    </w:p>
    <w:p w14:paraId="30437BD6" w14:textId="77777777" w:rsidR="00AE7AFF" w:rsidRPr="00564C17" w:rsidRDefault="00AE7AFF" w:rsidP="00564C17">
      <w:pPr>
        <w:pStyle w:val="Akapitzlist"/>
        <w:numPr>
          <w:ilvl w:val="0"/>
          <w:numId w:val="73"/>
        </w:numPr>
        <w:rPr>
          <w:i w:val="0"/>
          <w:iCs w:val="0"/>
        </w:rPr>
      </w:pPr>
      <w:r w:rsidRPr="00564C17">
        <w:rPr>
          <w:i w:val="0"/>
          <w:iCs w:val="0"/>
        </w:rPr>
        <w:t>Dni Folkloru,</w:t>
      </w:r>
    </w:p>
    <w:p w14:paraId="27F2823B" w14:textId="73390944" w:rsidR="00AE7AFF" w:rsidRDefault="00AE7AFF" w:rsidP="00564C17">
      <w:pPr>
        <w:pStyle w:val="Akapitzlist"/>
        <w:numPr>
          <w:ilvl w:val="0"/>
          <w:numId w:val="73"/>
        </w:numPr>
        <w:rPr>
          <w:i w:val="0"/>
          <w:iCs w:val="0"/>
        </w:rPr>
      </w:pPr>
      <w:r w:rsidRPr="00564C17">
        <w:rPr>
          <w:i w:val="0"/>
          <w:iCs w:val="0"/>
        </w:rPr>
        <w:t>Narodowe Czytanie,</w:t>
      </w:r>
    </w:p>
    <w:p w14:paraId="6E25778D" w14:textId="2AFF1DB1" w:rsidR="004F0E28" w:rsidRPr="00564C17" w:rsidRDefault="004F0E28" w:rsidP="00564C17">
      <w:pPr>
        <w:pStyle w:val="Akapitzlist"/>
        <w:numPr>
          <w:ilvl w:val="0"/>
          <w:numId w:val="73"/>
        </w:numPr>
        <w:rPr>
          <w:i w:val="0"/>
          <w:iCs w:val="0"/>
        </w:rPr>
      </w:pPr>
      <w:r>
        <w:rPr>
          <w:i w:val="0"/>
          <w:iCs w:val="0"/>
        </w:rPr>
        <w:t>WOŚP</w:t>
      </w:r>
    </w:p>
    <w:p w14:paraId="1D7AE1D6" w14:textId="74E908AB" w:rsidR="00AE7AFF" w:rsidRPr="00564C17" w:rsidRDefault="00AE7AFF" w:rsidP="00564C17">
      <w:pPr>
        <w:pStyle w:val="Akapitzlist"/>
        <w:numPr>
          <w:ilvl w:val="0"/>
          <w:numId w:val="73"/>
        </w:numPr>
        <w:rPr>
          <w:i w:val="0"/>
          <w:iCs w:val="0"/>
        </w:rPr>
      </w:pPr>
      <w:r w:rsidRPr="00564C17">
        <w:rPr>
          <w:i w:val="0"/>
          <w:iCs w:val="0"/>
        </w:rPr>
        <w:t>Festyny szkolne</w:t>
      </w:r>
      <w:r w:rsidR="001D6E9E">
        <w:rPr>
          <w:i w:val="0"/>
          <w:iCs w:val="0"/>
        </w:rPr>
        <w:t xml:space="preserve"> i sołeckie</w:t>
      </w:r>
      <w:r w:rsidRPr="00564C17">
        <w:rPr>
          <w:i w:val="0"/>
          <w:iCs w:val="0"/>
        </w:rPr>
        <w:t>,</w:t>
      </w:r>
    </w:p>
    <w:p w14:paraId="0E367E66" w14:textId="5A34051C" w:rsidR="00AE7AFF" w:rsidRDefault="00AE7AFF" w:rsidP="00564C17">
      <w:pPr>
        <w:pStyle w:val="Akapitzlist"/>
        <w:numPr>
          <w:ilvl w:val="0"/>
          <w:numId w:val="73"/>
        </w:numPr>
        <w:rPr>
          <w:i w:val="0"/>
          <w:iCs w:val="0"/>
        </w:rPr>
      </w:pPr>
      <w:r w:rsidRPr="00564C17">
        <w:rPr>
          <w:i w:val="0"/>
          <w:iCs w:val="0"/>
        </w:rPr>
        <w:t>Turnieje Siatkówki, Biegi Wokół Zalewu, Turnieje Dzikich Drużyn w Piłce Nożnej o Puchary Burmistrza Strykowa,</w:t>
      </w:r>
    </w:p>
    <w:p w14:paraId="18B4D6B8" w14:textId="3DF9D968" w:rsidR="001C7369" w:rsidRDefault="001C7369" w:rsidP="00564C17">
      <w:pPr>
        <w:pStyle w:val="Akapitzlist"/>
        <w:numPr>
          <w:ilvl w:val="0"/>
          <w:numId w:val="73"/>
        </w:numPr>
        <w:rPr>
          <w:i w:val="0"/>
          <w:iCs w:val="0"/>
        </w:rPr>
      </w:pPr>
      <w:r>
        <w:rPr>
          <w:i w:val="0"/>
          <w:iCs w:val="0"/>
        </w:rPr>
        <w:t>Triathlon Stryków</w:t>
      </w:r>
    </w:p>
    <w:p w14:paraId="35163855" w14:textId="2187B4AD" w:rsidR="001C7369" w:rsidRDefault="001C7369" w:rsidP="00564C17">
      <w:pPr>
        <w:pStyle w:val="Akapitzlist"/>
        <w:numPr>
          <w:ilvl w:val="0"/>
          <w:numId w:val="73"/>
        </w:numPr>
        <w:rPr>
          <w:i w:val="0"/>
          <w:iCs w:val="0"/>
        </w:rPr>
      </w:pPr>
      <w:r w:rsidRPr="001C7369">
        <w:rPr>
          <w:i w:val="0"/>
          <w:iCs w:val="0"/>
        </w:rPr>
        <w:t>Bieg i Marsz Powstańca</w:t>
      </w:r>
    </w:p>
    <w:p w14:paraId="6E2B1A6D" w14:textId="4D6A1771" w:rsidR="001C7369" w:rsidRDefault="001C7369" w:rsidP="00564C17">
      <w:pPr>
        <w:pStyle w:val="Akapitzlist"/>
        <w:numPr>
          <w:ilvl w:val="0"/>
          <w:numId w:val="73"/>
        </w:numPr>
        <w:rPr>
          <w:i w:val="0"/>
          <w:iCs w:val="0"/>
        </w:rPr>
      </w:pPr>
      <w:r w:rsidRPr="001C7369">
        <w:rPr>
          <w:i w:val="0"/>
          <w:iCs w:val="0"/>
        </w:rPr>
        <w:t>Międzynarodowe Motocrossowe Mistrzostwa Polski</w:t>
      </w:r>
    </w:p>
    <w:p w14:paraId="7A122755" w14:textId="714F4024" w:rsidR="004F0E28" w:rsidRPr="00564C17" w:rsidRDefault="004F0E28" w:rsidP="00564C17">
      <w:pPr>
        <w:pStyle w:val="Akapitzlist"/>
        <w:numPr>
          <w:ilvl w:val="0"/>
          <w:numId w:val="73"/>
        </w:numPr>
        <w:rPr>
          <w:i w:val="0"/>
          <w:iCs w:val="0"/>
        </w:rPr>
      </w:pPr>
      <w:r w:rsidRPr="004F0E28">
        <w:rPr>
          <w:i w:val="0"/>
          <w:iCs w:val="0"/>
        </w:rPr>
        <w:t>Grand Prix Motocross o Puchar Niepodległości</w:t>
      </w:r>
    </w:p>
    <w:p w14:paraId="5B9BD69C" w14:textId="77777777" w:rsidR="00AE7AFF" w:rsidRPr="00564C17" w:rsidRDefault="00AE7AFF" w:rsidP="00564C17">
      <w:pPr>
        <w:pStyle w:val="Akapitzlist"/>
        <w:numPr>
          <w:ilvl w:val="0"/>
          <w:numId w:val="73"/>
        </w:numPr>
        <w:rPr>
          <w:i w:val="0"/>
          <w:iCs w:val="0"/>
        </w:rPr>
      </w:pPr>
      <w:r w:rsidRPr="00564C17">
        <w:rPr>
          <w:i w:val="0"/>
          <w:iCs w:val="0"/>
        </w:rPr>
        <w:t>Gminne Igrzyska Dzieci oraz Gminne Igrzyska Młodzieży Szkolnej,</w:t>
      </w:r>
    </w:p>
    <w:p w14:paraId="04850A6C" w14:textId="77777777" w:rsidR="00AE7AFF" w:rsidRPr="00564C17" w:rsidRDefault="00AE7AFF" w:rsidP="00564C17">
      <w:pPr>
        <w:pStyle w:val="Akapitzlist"/>
        <w:numPr>
          <w:ilvl w:val="0"/>
          <w:numId w:val="73"/>
        </w:numPr>
        <w:rPr>
          <w:i w:val="0"/>
          <w:iCs w:val="0"/>
        </w:rPr>
      </w:pPr>
      <w:r w:rsidRPr="00564C17">
        <w:rPr>
          <w:i w:val="0"/>
          <w:iCs w:val="0"/>
        </w:rPr>
        <w:t>Rocznice Bitwy pod Dobrą (24 lutego 1863 r.),</w:t>
      </w:r>
    </w:p>
    <w:p w14:paraId="7A2E3E98" w14:textId="4B7EC0DB" w:rsidR="00AE7AFF" w:rsidRPr="00564C17" w:rsidRDefault="00AE7AFF" w:rsidP="00564C17">
      <w:pPr>
        <w:pStyle w:val="Akapitzlist"/>
        <w:numPr>
          <w:ilvl w:val="0"/>
          <w:numId w:val="73"/>
        </w:numPr>
        <w:rPr>
          <w:i w:val="0"/>
          <w:iCs w:val="0"/>
        </w:rPr>
      </w:pPr>
      <w:r w:rsidRPr="00564C17">
        <w:rPr>
          <w:i w:val="0"/>
          <w:iCs w:val="0"/>
        </w:rPr>
        <w:t>Rocznice Bitwy nad Bzurą w Koźlu (9-22 września 19</w:t>
      </w:r>
      <w:r w:rsidR="00A7056F">
        <w:rPr>
          <w:i w:val="0"/>
          <w:iCs w:val="0"/>
        </w:rPr>
        <w:t>3</w:t>
      </w:r>
      <w:r w:rsidRPr="00564C17">
        <w:rPr>
          <w:i w:val="0"/>
          <w:iCs w:val="0"/>
        </w:rPr>
        <w:t>9 r.),</w:t>
      </w:r>
    </w:p>
    <w:p w14:paraId="6E9906D3" w14:textId="77777777" w:rsidR="00AE7AFF" w:rsidRDefault="00AE7AFF" w:rsidP="00AE7AFF">
      <w:pPr>
        <w:pStyle w:val="Akapitzlist"/>
        <w:numPr>
          <w:ilvl w:val="0"/>
          <w:numId w:val="73"/>
        </w:numPr>
        <w:rPr>
          <w:i w:val="0"/>
          <w:iCs w:val="0"/>
        </w:rPr>
      </w:pPr>
      <w:r w:rsidRPr="00564C17">
        <w:rPr>
          <w:i w:val="0"/>
          <w:iCs w:val="0"/>
        </w:rPr>
        <w:t>Rocznice napaści ZSSR na Polskę w Strykowie (17 września 1939 r.),</w:t>
      </w:r>
    </w:p>
    <w:p w14:paraId="2F67D2E1" w14:textId="7FEA16D0" w:rsidR="00AE7AFF" w:rsidRPr="00564C17" w:rsidRDefault="00AE7AFF" w:rsidP="00D0627C">
      <w:pPr>
        <w:pStyle w:val="Akapitzlist"/>
        <w:numPr>
          <w:ilvl w:val="0"/>
          <w:numId w:val="73"/>
        </w:numPr>
        <w:rPr>
          <w:i w:val="0"/>
          <w:iCs w:val="0"/>
        </w:rPr>
      </w:pPr>
      <w:r w:rsidRPr="00564C17">
        <w:rPr>
          <w:i w:val="0"/>
          <w:iCs w:val="0"/>
        </w:rPr>
        <w:t>Święto Niepodległości (11 listopada 1918 r.)</w:t>
      </w:r>
      <w:r w:rsidR="000D0D71">
        <w:rPr>
          <w:i w:val="0"/>
          <w:iCs w:val="0"/>
        </w:rPr>
        <w:t>.</w:t>
      </w:r>
    </w:p>
    <w:p w14:paraId="174BBE6E" w14:textId="77777777" w:rsidR="00A84A91" w:rsidRPr="00A84A91" w:rsidRDefault="00A84A91" w:rsidP="00A84A91">
      <w:pPr>
        <w:pStyle w:val="Akapitzlist"/>
        <w:spacing w:after="120"/>
        <w:ind w:left="714"/>
        <w:rPr>
          <w:i w:val="0"/>
          <w:iCs w:val="0"/>
          <w:sz w:val="16"/>
          <w:szCs w:val="16"/>
        </w:rPr>
      </w:pPr>
    </w:p>
    <w:p w14:paraId="5229DF11" w14:textId="591E36C3" w:rsidR="00786CCC" w:rsidRDefault="00786CCC" w:rsidP="00A84A91">
      <w:pPr>
        <w:pStyle w:val="Akapitzlist"/>
        <w:spacing w:before="240" w:after="120"/>
        <w:ind w:left="0"/>
        <w:rPr>
          <w:i w:val="0"/>
          <w:iCs w:val="0"/>
        </w:rPr>
      </w:pPr>
      <w:r w:rsidRPr="00575144">
        <w:rPr>
          <w:i w:val="0"/>
          <w:iCs w:val="0"/>
        </w:rPr>
        <w:t xml:space="preserve">Warto również wspomnieć o działającej na terenie </w:t>
      </w:r>
      <w:r w:rsidR="007F1A3C">
        <w:rPr>
          <w:i w:val="0"/>
          <w:iCs w:val="0"/>
        </w:rPr>
        <w:t>g</w:t>
      </w:r>
      <w:r w:rsidRPr="00575144">
        <w:rPr>
          <w:i w:val="0"/>
          <w:iCs w:val="0"/>
        </w:rPr>
        <w:t>miny Strykowskiej Grupie Motocyklowej, która organizuje</w:t>
      </w:r>
      <w:r w:rsidR="007E1F08">
        <w:rPr>
          <w:i w:val="0"/>
          <w:iCs w:val="0"/>
        </w:rPr>
        <w:t xml:space="preserve"> </w:t>
      </w:r>
      <w:r w:rsidR="007E1F08" w:rsidRPr="00575144">
        <w:rPr>
          <w:i w:val="0"/>
          <w:iCs w:val="0"/>
        </w:rPr>
        <w:t xml:space="preserve">wyprawy motocyklowe </w:t>
      </w:r>
      <w:r w:rsidR="007E1F08">
        <w:rPr>
          <w:i w:val="0"/>
          <w:iCs w:val="0"/>
        </w:rPr>
        <w:t>oraz akcje</w:t>
      </w:r>
      <w:r w:rsidRPr="00575144">
        <w:rPr>
          <w:i w:val="0"/>
          <w:iCs w:val="0"/>
        </w:rPr>
        <w:t xml:space="preserve"> o charakterze prozdrowotnym np. oddawanie krwi</w:t>
      </w:r>
      <w:r w:rsidR="007E1F08">
        <w:rPr>
          <w:i w:val="0"/>
          <w:iCs w:val="0"/>
        </w:rPr>
        <w:t>.</w:t>
      </w:r>
    </w:p>
    <w:p w14:paraId="70943D9C" w14:textId="77777777" w:rsidR="004A398A" w:rsidRPr="00AA2F31" w:rsidRDefault="004A398A" w:rsidP="004A398A">
      <w:pPr>
        <w:pStyle w:val="Akapitzlist"/>
        <w:spacing w:before="240" w:after="120"/>
        <w:ind w:left="0"/>
        <w:rPr>
          <w:i w:val="0"/>
          <w:iCs w:val="0"/>
        </w:rPr>
      </w:pPr>
    </w:p>
    <w:p w14:paraId="2B5F74C8" w14:textId="7E58C68C" w:rsidR="00786CCC" w:rsidRPr="00F14DF9" w:rsidRDefault="00786CCC" w:rsidP="004A398A">
      <w:pPr>
        <w:spacing w:before="240" w:after="120"/>
        <w:rPr>
          <w:i w:val="0"/>
          <w:iCs w:val="0"/>
        </w:rPr>
      </w:pPr>
      <w:r w:rsidRPr="007E3D3D">
        <w:rPr>
          <w:i w:val="0"/>
          <w:iCs w:val="0"/>
        </w:rPr>
        <w:t xml:space="preserve">Mieszkańcy jak i przyjezdni zainteresowani imprezami, odbywającymi się w </w:t>
      </w:r>
      <w:r w:rsidR="004F36CF">
        <w:rPr>
          <w:i w:val="0"/>
          <w:iCs w:val="0"/>
        </w:rPr>
        <w:t>g</w:t>
      </w:r>
      <w:r w:rsidRPr="007E3D3D">
        <w:rPr>
          <w:i w:val="0"/>
          <w:iCs w:val="0"/>
        </w:rPr>
        <w:t>minie, wypoczynkiem, jak również spotkaniami o charakterze biznesowym mogą skorzystać z noclegowej sieci</w:t>
      </w:r>
      <w:r w:rsidRPr="00F14DF9">
        <w:rPr>
          <w:i w:val="0"/>
          <w:iCs w:val="0"/>
        </w:rPr>
        <w:t xml:space="preserve"> hotelowo-konferencyjnej, wyposażonej w dość nowoczesną infrastrukturę. </w:t>
      </w:r>
      <w:r w:rsidR="00101EB0" w:rsidRPr="00F14DF9">
        <w:rPr>
          <w:i w:val="0"/>
          <w:iCs w:val="0"/>
        </w:rPr>
        <w:t>Walory klimatyczne i estetyczne otoczenia, sale wykładowe i konferencyjne oraz kompleks gastronomiczny stwarzają znakomite warunki połączenia szkoleń i konferencji z wypoczynkiem</w:t>
      </w:r>
      <w:r w:rsidR="00101EB0">
        <w:rPr>
          <w:i w:val="0"/>
          <w:iCs w:val="0"/>
        </w:rPr>
        <w:t xml:space="preserve"> w Gminie Stryków</w:t>
      </w:r>
      <w:r w:rsidR="00101EB0" w:rsidRPr="00F14DF9">
        <w:rPr>
          <w:i w:val="0"/>
          <w:iCs w:val="0"/>
        </w:rPr>
        <w:t xml:space="preserve">. </w:t>
      </w:r>
    </w:p>
    <w:p w14:paraId="080FDBD3" w14:textId="0212C76E" w:rsidR="00786CCC" w:rsidRPr="00F14DF9" w:rsidRDefault="00786D4E" w:rsidP="00786CCC">
      <w:pPr>
        <w:rPr>
          <w:i w:val="0"/>
          <w:iCs w:val="0"/>
        </w:rPr>
      </w:pPr>
      <w:r>
        <w:rPr>
          <w:i w:val="0"/>
          <w:iCs w:val="0"/>
        </w:rPr>
        <w:t>O</w:t>
      </w:r>
      <w:r w:rsidR="00786CCC" w:rsidRPr="00F14DF9">
        <w:rPr>
          <w:i w:val="0"/>
          <w:iCs w:val="0"/>
        </w:rPr>
        <w:t xml:space="preserve">biekty noclegowe działające na terenie </w:t>
      </w:r>
      <w:r w:rsidR="00634E5B">
        <w:rPr>
          <w:i w:val="0"/>
          <w:iCs w:val="0"/>
        </w:rPr>
        <w:t>G</w:t>
      </w:r>
      <w:r w:rsidR="00786CCC" w:rsidRPr="00F14DF9">
        <w:rPr>
          <w:i w:val="0"/>
          <w:iCs w:val="0"/>
        </w:rPr>
        <w:t>miny</w:t>
      </w:r>
      <w:r w:rsidR="00634E5B">
        <w:rPr>
          <w:i w:val="0"/>
          <w:iCs w:val="0"/>
        </w:rPr>
        <w:t xml:space="preserve"> Stryków</w:t>
      </w:r>
      <w:r w:rsidR="00786CCC" w:rsidRPr="00F14DF9">
        <w:rPr>
          <w:i w:val="0"/>
          <w:iCs w:val="0"/>
        </w:rPr>
        <w:t xml:space="preserve"> to:</w:t>
      </w:r>
    </w:p>
    <w:p w14:paraId="6370E5D9" w14:textId="2B5A8AD6" w:rsidR="00786CCC" w:rsidRDefault="00786CCC" w:rsidP="00663D89">
      <w:pPr>
        <w:numPr>
          <w:ilvl w:val="0"/>
          <w:numId w:val="32"/>
        </w:numPr>
        <w:rPr>
          <w:i w:val="0"/>
          <w:iCs w:val="0"/>
        </w:rPr>
      </w:pPr>
      <w:r w:rsidRPr="00F14DF9">
        <w:rPr>
          <w:i w:val="0"/>
          <w:iCs w:val="0"/>
        </w:rPr>
        <w:t>Hotel 500 w Strykowie</w:t>
      </w:r>
      <w:r w:rsidR="001073C3">
        <w:rPr>
          <w:i w:val="0"/>
          <w:iCs w:val="0"/>
        </w:rPr>
        <w:t>,</w:t>
      </w:r>
    </w:p>
    <w:p w14:paraId="4A1B31A6" w14:textId="6F1DA732" w:rsidR="00397A11" w:rsidRDefault="00BE2867" w:rsidP="00663D89">
      <w:pPr>
        <w:numPr>
          <w:ilvl w:val="0"/>
          <w:numId w:val="32"/>
        </w:numPr>
        <w:rPr>
          <w:i w:val="0"/>
          <w:iCs w:val="0"/>
        </w:rPr>
      </w:pPr>
      <w:r>
        <w:rPr>
          <w:i w:val="0"/>
          <w:iCs w:val="0"/>
        </w:rPr>
        <w:t xml:space="preserve">Hotel </w:t>
      </w:r>
      <w:proofErr w:type="spellStart"/>
      <w:r w:rsidR="00397A11" w:rsidRPr="00397A11">
        <w:rPr>
          <w:i w:val="0"/>
          <w:iCs w:val="0"/>
        </w:rPr>
        <w:t>Kasor</w:t>
      </w:r>
      <w:proofErr w:type="spellEnd"/>
      <w:r w:rsidR="00397A11" w:rsidRPr="00397A11">
        <w:rPr>
          <w:i w:val="0"/>
          <w:iCs w:val="0"/>
        </w:rPr>
        <w:t xml:space="preserve"> w Cesarce</w:t>
      </w:r>
      <w:r w:rsidR="001073C3">
        <w:rPr>
          <w:i w:val="0"/>
          <w:iCs w:val="0"/>
        </w:rPr>
        <w:t>,</w:t>
      </w:r>
    </w:p>
    <w:p w14:paraId="7D2E9882" w14:textId="5E18C81F" w:rsidR="00786CCC" w:rsidRPr="00B87790" w:rsidRDefault="00BF29DF" w:rsidP="00B87790">
      <w:pPr>
        <w:numPr>
          <w:ilvl w:val="0"/>
          <w:numId w:val="32"/>
        </w:numPr>
        <w:rPr>
          <w:i w:val="0"/>
          <w:iCs w:val="0"/>
        </w:rPr>
      </w:pPr>
      <w:r>
        <w:rPr>
          <w:i w:val="0"/>
          <w:iCs w:val="0"/>
        </w:rPr>
        <w:t>Zaplecze noclegowo-konferencyjne</w:t>
      </w:r>
      <w:r w:rsidR="00397A11">
        <w:rPr>
          <w:i w:val="0"/>
          <w:iCs w:val="0"/>
        </w:rPr>
        <w:t xml:space="preserve"> </w:t>
      </w:r>
      <w:r w:rsidR="00397A11" w:rsidRPr="00397A11">
        <w:rPr>
          <w:i w:val="0"/>
          <w:iCs w:val="0"/>
        </w:rPr>
        <w:t>ŁODR w Bratoszewicach</w:t>
      </w:r>
      <w:r w:rsidR="001073C3">
        <w:rPr>
          <w:i w:val="0"/>
          <w:iCs w:val="0"/>
        </w:rPr>
        <w:t>,</w:t>
      </w:r>
      <w:r w:rsidR="0044152C">
        <w:rPr>
          <w:i w:val="0"/>
          <w:iCs w:val="0"/>
        </w:rPr>
        <w:t xml:space="preserve"> </w:t>
      </w:r>
      <w:r w:rsidR="00634E5B">
        <w:rPr>
          <w:i w:val="0"/>
          <w:iCs w:val="0"/>
        </w:rPr>
        <w:t>Hotel Dobieszków</w:t>
      </w:r>
      <w:r w:rsidR="002F7C58">
        <w:rPr>
          <w:i w:val="0"/>
          <w:iCs w:val="0"/>
        </w:rPr>
        <w:t>,</w:t>
      </w:r>
      <w:r w:rsidR="00634E5B">
        <w:rPr>
          <w:i w:val="0"/>
          <w:iCs w:val="0"/>
        </w:rPr>
        <w:t xml:space="preserve"> </w:t>
      </w:r>
    </w:p>
    <w:p w14:paraId="5B6B41E0" w14:textId="4B76DCCA" w:rsidR="00256C49" w:rsidRDefault="00786CCC" w:rsidP="00663D89">
      <w:pPr>
        <w:numPr>
          <w:ilvl w:val="0"/>
          <w:numId w:val="32"/>
        </w:numPr>
        <w:rPr>
          <w:i w:val="0"/>
          <w:iCs w:val="0"/>
        </w:rPr>
      </w:pPr>
      <w:r w:rsidRPr="00F14DF9">
        <w:rPr>
          <w:i w:val="0"/>
          <w:iCs w:val="0"/>
        </w:rPr>
        <w:t xml:space="preserve">Pensjonat </w:t>
      </w:r>
      <w:r w:rsidR="00B87790">
        <w:rPr>
          <w:i w:val="0"/>
          <w:iCs w:val="0"/>
        </w:rPr>
        <w:t>JANTAR Smolice</w:t>
      </w:r>
      <w:r w:rsidR="00256C49">
        <w:rPr>
          <w:i w:val="0"/>
          <w:iCs w:val="0"/>
        </w:rPr>
        <w:t>,</w:t>
      </w:r>
    </w:p>
    <w:p w14:paraId="613E2604" w14:textId="12D8A694" w:rsidR="00786CCC" w:rsidRPr="00256C49" w:rsidRDefault="00256C49" w:rsidP="00256C49">
      <w:pPr>
        <w:numPr>
          <w:ilvl w:val="0"/>
          <w:numId w:val="32"/>
        </w:numPr>
        <w:rPr>
          <w:i w:val="0"/>
          <w:iCs w:val="0"/>
        </w:rPr>
      </w:pPr>
      <w:r w:rsidRPr="00256C49">
        <w:rPr>
          <w:i w:val="0"/>
          <w:iCs w:val="0"/>
        </w:rPr>
        <w:t>Pensjonat nad Strugą w Starym Imielniku</w:t>
      </w:r>
      <w:r w:rsidR="001B1BCC">
        <w:rPr>
          <w:i w:val="0"/>
          <w:iCs w:val="0"/>
        </w:rPr>
        <w:t>.</w:t>
      </w:r>
    </w:p>
    <w:p w14:paraId="284561F6" w14:textId="2A00FBA3" w:rsidR="00786CCC" w:rsidRDefault="00786CCC" w:rsidP="00A54430">
      <w:pPr>
        <w:spacing w:before="120" w:after="120"/>
        <w:rPr>
          <w:i w:val="0"/>
          <w:iCs w:val="0"/>
        </w:rPr>
      </w:pPr>
      <w:r>
        <w:rPr>
          <w:i w:val="0"/>
          <w:iCs w:val="0"/>
        </w:rPr>
        <w:t>Liczba turystycznych miejsc</w:t>
      </w:r>
      <w:r w:rsidRPr="008D0CCB">
        <w:rPr>
          <w:i w:val="0"/>
          <w:iCs w:val="0"/>
        </w:rPr>
        <w:t xml:space="preserve"> noclegow</w:t>
      </w:r>
      <w:r>
        <w:rPr>
          <w:i w:val="0"/>
          <w:iCs w:val="0"/>
        </w:rPr>
        <w:t>ych na</w:t>
      </w:r>
      <w:r w:rsidRPr="008D0CCB">
        <w:rPr>
          <w:i w:val="0"/>
          <w:iCs w:val="0"/>
        </w:rPr>
        <w:t xml:space="preserve"> d</w:t>
      </w:r>
      <w:r>
        <w:rPr>
          <w:i w:val="0"/>
          <w:iCs w:val="0"/>
        </w:rPr>
        <w:t xml:space="preserve">zień </w:t>
      </w:r>
      <w:r w:rsidRPr="008D0CCB">
        <w:rPr>
          <w:i w:val="0"/>
          <w:iCs w:val="0"/>
        </w:rPr>
        <w:t>31 lipca</w:t>
      </w:r>
      <w:r>
        <w:rPr>
          <w:i w:val="0"/>
          <w:iCs w:val="0"/>
        </w:rPr>
        <w:t xml:space="preserve"> 2021 roku wynosiła 395 miejsc, w tym </w:t>
      </w:r>
      <w:r>
        <w:rPr>
          <w:i w:val="0"/>
          <w:iCs w:val="0"/>
        </w:rPr>
        <w:br/>
        <w:t xml:space="preserve">w obiektach kategorii drugiej wynosiła </w:t>
      </w:r>
      <w:r w:rsidRPr="008D0CCB">
        <w:rPr>
          <w:i w:val="0"/>
          <w:iCs w:val="0"/>
        </w:rPr>
        <w:t xml:space="preserve">353 </w:t>
      </w:r>
      <w:r>
        <w:rPr>
          <w:i w:val="0"/>
          <w:iCs w:val="0"/>
        </w:rPr>
        <w:t xml:space="preserve">miejsca w stosunku do 307 miejsc w 2017 roku. Wg danych GUS co roku </w:t>
      </w:r>
      <w:r w:rsidR="00947863">
        <w:rPr>
          <w:i w:val="0"/>
          <w:iCs w:val="0"/>
        </w:rPr>
        <w:t>g</w:t>
      </w:r>
      <w:r>
        <w:rPr>
          <w:i w:val="0"/>
          <w:iCs w:val="0"/>
        </w:rPr>
        <w:t>mina gości ponad 5 000 osób z zagranicy. Wyjątkiem był rok 2020 kiedy to zarejestrowano, pomimo obostrzeń pandemicznych, ponad 1 500 gości z zagranicy.</w:t>
      </w:r>
    </w:p>
    <w:p w14:paraId="08CBF389" w14:textId="65E90388" w:rsidR="00786CCC" w:rsidRPr="00F14DF9" w:rsidRDefault="00786CCC" w:rsidP="00786CCC">
      <w:pPr>
        <w:rPr>
          <w:i w:val="0"/>
          <w:iCs w:val="0"/>
        </w:rPr>
      </w:pPr>
      <w:r w:rsidRPr="00F14DF9">
        <w:rPr>
          <w:i w:val="0"/>
          <w:iCs w:val="0"/>
        </w:rPr>
        <w:lastRenderedPageBreak/>
        <w:t xml:space="preserve">Miasto Stryków przyciąga turystów w sezonie </w:t>
      </w:r>
      <w:r>
        <w:rPr>
          <w:i w:val="0"/>
          <w:iCs w:val="0"/>
        </w:rPr>
        <w:t>możliwością</w:t>
      </w:r>
      <w:r w:rsidRPr="00F14DF9">
        <w:rPr>
          <w:i w:val="0"/>
          <w:iCs w:val="0"/>
        </w:rPr>
        <w:t xml:space="preserve"> odpoczynku nad wodą, ale także możliwością zwiedzenia ciekawych zabytków</w:t>
      </w:r>
      <w:r>
        <w:rPr>
          <w:i w:val="0"/>
          <w:iCs w:val="0"/>
        </w:rPr>
        <w:t>, do których</w:t>
      </w:r>
      <w:r w:rsidRPr="00F14DF9">
        <w:rPr>
          <w:i w:val="0"/>
          <w:iCs w:val="0"/>
        </w:rPr>
        <w:t xml:space="preserve"> </w:t>
      </w:r>
      <w:r>
        <w:rPr>
          <w:i w:val="0"/>
          <w:iCs w:val="0"/>
        </w:rPr>
        <w:t>należą</w:t>
      </w:r>
      <w:r w:rsidRPr="00F14DF9">
        <w:rPr>
          <w:i w:val="0"/>
          <w:iCs w:val="0"/>
        </w:rPr>
        <w:t xml:space="preserve"> m.in.:</w:t>
      </w:r>
    </w:p>
    <w:p w14:paraId="134A8818" w14:textId="5EF003CE" w:rsidR="00786CCC" w:rsidRPr="00BB3498" w:rsidRDefault="00741252" w:rsidP="00663D89">
      <w:pPr>
        <w:numPr>
          <w:ilvl w:val="0"/>
          <w:numId w:val="32"/>
        </w:numPr>
        <w:rPr>
          <w:i w:val="0"/>
          <w:iCs w:val="0"/>
        </w:rPr>
      </w:pPr>
      <w:r w:rsidRPr="00741252">
        <w:rPr>
          <w:i w:val="0"/>
          <w:iCs w:val="0"/>
        </w:rPr>
        <w:t xml:space="preserve">Kościół parafii rzymskokatolickiej p.w. św. Marcina w Strykowie </w:t>
      </w:r>
      <w:r w:rsidR="00786CCC" w:rsidRPr="00BB3498">
        <w:rPr>
          <w:i w:val="0"/>
          <w:iCs w:val="0"/>
        </w:rPr>
        <w:t>(bud</w:t>
      </w:r>
      <w:r w:rsidR="00350E28">
        <w:rPr>
          <w:i w:val="0"/>
          <w:iCs w:val="0"/>
        </w:rPr>
        <w:t>.</w:t>
      </w:r>
      <w:r w:rsidR="00786CCC" w:rsidRPr="00BB3498">
        <w:rPr>
          <w:i w:val="0"/>
          <w:iCs w:val="0"/>
        </w:rPr>
        <w:t xml:space="preserve"> 1907-1912) z dwoma wczesnobarokowymi bocznymi ołtarzami z połowy XVII wieku oraz dwoma krucyfiksami </w:t>
      </w:r>
      <w:r w:rsidR="007E1F08">
        <w:rPr>
          <w:i w:val="0"/>
          <w:iCs w:val="0"/>
        </w:rPr>
        <w:br/>
      </w:r>
      <w:r w:rsidR="00786CCC" w:rsidRPr="00BB3498">
        <w:rPr>
          <w:i w:val="0"/>
          <w:iCs w:val="0"/>
        </w:rPr>
        <w:t>z XVII i XVIII/XIX wieku i amboną w kształcie łodzi,</w:t>
      </w:r>
    </w:p>
    <w:p w14:paraId="2D53B279" w14:textId="2AA19FF0" w:rsidR="00786CCC" w:rsidRPr="00BB3498" w:rsidRDefault="00741252" w:rsidP="00663D89">
      <w:pPr>
        <w:numPr>
          <w:ilvl w:val="0"/>
          <w:numId w:val="32"/>
        </w:numPr>
        <w:rPr>
          <w:i w:val="0"/>
          <w:iCs w:val="0"/>
        </w:rPr>
      </w:pPr>
      <w:r w:rsidRPr="00741252">
        <w:rPr>
          <w:i w:val="0"/>
          <w:iCs w:val="0"/>
        </w:rPr>
        <w:t xml:space="preserve">Zespół kościelny parafii starokatolickiej mariawitów p.w. św. Marcina i św. Anny w Strykowie </w:t>
      </w:r>
      <w:r w:rsidR="00A84A91">
        <w:rPr>
          <w:i w:val="0"/>
          <w:iCs w:val="0"/>
        </w:rPr>
        <w:br/>
      </w:r>
      <w:r w:rsidRPr="00741252">
        <w:rPr>
          <w:i w:val="0"/>
          <w:iCs w:val="0"/>
        </w:rPr>
        <w:t>z XX w.</w:t>
      </w:r>
      <w:r w:rsidR="00786CCC" w:rsidRPr="00BB3498">
        <w:rPr>
          <w:i w:val="0"/>
          <w:iCs w:val="0"/>
        </w:rPr>
        <w:t xml:space="preserve"> (bud. 1908-1911)</w:t>
      </w:r>
      <w:r w:rsidR="00466802" w:rsidRPr="00632308">
        <w:rPr>
          <w:i w:val="0"/>
          <w:iCs w:val="0"/>
        </w:rPr>
        <w:t xml:space="preserve"> i plebania murowana z pocz. XX w</w:t>
      </w:r>
      <w:r w:rsidR="00786CCC" w:rsidRPr="00BB3498">
        <w:rPr>
          <w:i w:val="0"/>
          <w:iCs w:val="0"/>
        </w:rPr>
        <w:t>,</w:t>
      </w:r>
    </w:p>
    <w:p w14:paraId="7EF296CF" w14:textId="3E0F703D" w:rsidR="00786CCC" w:rsidRPr="00BB3498" w:rsidRDefault="00786CCC" w:rsidP="00663D89">
      <w:pPr>
        <w:numPr>
          <w:ilvl w:val="0"/>
          <w:numId w:val="32"/>
        </w:numPr>
        <w:rPr>
          <w:i w:val="0"/>
          <w:iCs w:val="0"/>
        </w:rPr>
      </w:pPr>
      <w:r w:rsidRPr="00BB3498">
        <w:rPr>
          <w:i w:val="0"/>
          <w:iCs w:val="0"/>
        </w:rPr>
        <w:t>kilkanaście domów z przełomu XVIII i XIX wieku,</w:t>
      </w:r>
    </w:p>
    <w:p w14:paraId="3B906EA6" w14:textId="7151B065" w:rsidR="00786CCC" w:rsidRPr="00BB3498" w:rsidRDefault="00786CCC" w:rsidP="00663D89">
      <w:pPr>
        <w:numPr>
          <w:ilvl w:val="0"/>
          <w:numId w:val="32"/>
        </w:numPr>
        <w:rPr>
          <w:i w:val="0"/>
          <w:iCs w:val="0"/>
        </w:rPr>
      </w:pPr>
      <w:r w:rsidRPr="00BB3498">
        <w:rPr>
          <w:i w:val="0"/>
          <w:iCs w:val="0"/>
        </w:rPr>
        <w:t>dworzec kolejowy murowany na początku XX w.,</w:t>
      </w:r>
    </w:p>
    <w:p w14:paraId="2EF19C10" w14:textId="38CEDE83" w:rsidR="00786CCC" w:rsidRPr="00BB3498" w:rsidRDefault="00786CCC" w:rsidP="00663D89">
      <w:pPr>
        <w:numPr>
          <w:ilvl w:val="0"/>
          <w:numId w:val="32"/>
        </w:numPr>
        <w:rPr>
          <w:i w:val="0"/>
          <w:iCs w:val="0"/>
        </w:rPr>
      </w:pPr>
      <w:r w:rsidRPr="00BB3498">
        <w:rPr>
          <w:i w:val="0"/>
          <w:iCs w:val="0"/>
        </w:rPr>
        <w:t>ratusz, w którym obecnie znajduje się szkoła</w:t>
      </w:r>
      <w:r w:rsidR="00350E28">
        <w:rPr>
          <w:i w:val="0"/>
          <w:iCs w:val="0"/>
        </w:rPr>
        <w:t>. O</w:t>
      </w:r>
      <w:r w:rsidR="00350E28" w:rsidRPr="00350E28">
        <w:rPr>
          <w:i w:val="0"/>
          <w:iCs w:val="0"/>
        </w:rPr>
        <w:t xml:space="preserve">dbudowany </w:t>
      </w:r>
      <w:r w:rsidR="00350E28">
        <w:rPr>
          <w:i w:val="0"/>
          <w:iCs w:val="0"/>
        </w:rPr>
        <w:t xml:space="preserve">został </w:t>
      </w:r>
      <w:r w:rsidR="00350E28" w:rsidRPr="00350E28">
        <w:rPr>
          <w:i w:val="0"/>
          <w:iCs w:val="0"/>
        </w:rPr>
        <w:t xml:space="preserve">po II wojnie światowej w latach 1945-1951. Przed budynkiem w 1979 r. wzniesiono charakterystyczny pomnik, którego cokół zdobi otwarta księga. Na cokole umieszczono marmurowe tablice z herbem Strykowa oraz tablicę upamiętniającą sławnych </w:t>
      </w:r>
      <w:proofErr w:type="spellStart"/>
      <w:r w:rsidR="00350E28" w:rsidRPr="00350E28">
        <w:rPr>
          <w:i w:val="0"/>
          <w:iCs w:val="0"/>
        </w:rPr>
        <w:t>strykowian</w:t>
      </w:r>
      <w:proofErr w:type="spellEnd"/>
      <w:r w:rsidR="0018052E">
        <w:rPr>
          <w:i w:val="0"/>
          <w:iCs w:val="0"/>
        </w:rPr>
        <w:t>.</w:t>
      </w:r>
    </w:p>
    <w:p w14:paraId="05FCEFC7" w14:textId="31FE8BCD" w:rsidR="00786CCC" w:rsidRDefault="00786CCC" w:rsidP="00663D89">
      <w:pPr>
        <w:numPr>
          <w:ilvl w:val="0"/>
          <w:numId w:val="32"/>
        </w:numPr>
        <w:rPr>
          <w:i w:val="0"/>
          <w:iCs w:val="0"/>
        </w:rPr>
      </w:pPr>
      <w:r w:rsidRPr="00BB3498">
        <w:rPr>
          <w:i w:val="0"/>
          <w:iCs w:val="0"/>
        </w:rPr>
        <w:t xml:space="preserve">młyn z początku XX w. </w:t>
      </w:r>
    </w:p>
    <w:p w14:paraId="0D45FC7C" w14:textId="77777777" w:rsidR="00632308" w:rsidRDefault="00632308" w:rsidP="0072590A">
      <w:pPr>
        <w:ind w:left="720"/>
        <w:rPr>
          <w:i w:val="0"/>
          <w:iCs w:val="0"/>
        </w:rPr>
      </w:pPr>
    </w:p>
    <w:p w14:paraId="05BE8CD7" w14:textId="1C54F8F3" w:rsidR="00350E28" w:rsidRPr="003F15EE" w:rsidRDefault="00350E28" w:rsidP="0072590A">
      <w:pPr>
        <w:rPr>
          <w:i w:val="0"/>
          <w:iCs w:val="0"/>
        </w:rPr>
      </w:pPr>
      <w:r w:rsidRPr="00350E28">
        <w:rPr>
          <w:i w:val="0"/>
          <w:iCs w:val="0"/>
        </w:rPr>
        <w:t>Z</w:t>
      </w:r>
      <w:r w:rsidR="00C94B3C">
        <w:rPr>
          <w:i w:val="0"/>
          <w:iCs w:val="0"/>
        </w:rPr>
        <w:t>a</w:t>
      </w:r>
      <w:r w:rsidRPr="00350E28">
        <w:rPr>
          <w:i w:val="0"/>
          <w:iCs w:val="0"/>
        </w:rPr>
        <w:t xml:space="preserve">bytkowy jest również cały układ </w:t>
      </w:r>
      <w:r w:rsidR="0013636A">
        <w:rPr>
          <w:i w:val="0"/>
          <w:iCs w:val="0"/>
        </w:rPr>
        <w:t>przestrzenny</w:t>
      </w:r>
      <w:r w:rsidRPr="00350E28">
        <w:rPr>
          <w:i w:val="0"/>
          <w:iCs w:val="0"/>
        </w:rPr>
        <w:t xml:space="preserve"> miasta</w:t>
      </w:r>
      <w:r w:rsidR="0018052E">
        <w:rPr>
          <w:i w:val="0"/>
          <w:iCs w:val="0"/>
        </w:rPr>
        <w:t xml:space="preserve">, </w:t>
      </w:r>
      <w:r w:rsidR="0018052E" w:rsidRPr="0018052E">
        <w:rPr>
          <w:i w:val="0"/>
          <w:iCs w:val="0"/>
        </w:rPr>
        <w:t xml:space="preserve">który na przełomie XVIII i XIX w. uczynił go jednym </w:t>
      </w:r>
      <w:r w:rsidR="0013636A">
        <w:rPr>
          <w:i w:val="0"/>
          <w:iCs w:val="0"/>
        </w:rPr>
        <w:br/>
      </w:r>
      <w:r w:rsidR="0018052E" w:rsidRPr="0018052E">
        <w:rPr>
          <w:i w:val="0"/>
          <w:iCs w:val="0"/>
        </w:rPr>
        <w:t>z najnowocześniej rozplanowanych i zabudowanych miast. Zlecone przez Feliksa Czarneckiego plany rozbudowy miasta, zaowocowały specyficzną strukturą przestrzenną Strykowa. Wg projektu planistycznego strukturę miasta tworzyły dwa zasadnicze elementy: Stare i Nowe Miasto o całkowicie odmiennej strukturze. Część zachodnią stanowiło Stare Miasto z prostokątnym rynkiem pochodzącym jeszcze z okresu lokacji, część wschodnią - promieniste Nowe Miasto.</w:t>
      </w:r>
      <w:r w:rsidR="0018052E">
        <w:rPr>
          <w:i w:val="0"/>
          <w:iCs w:val="0"/>
        </w:rPr>
        <w:t xml:space="preserve"> </w:t>
      </w:r>
      <w:r w:rsidR="0018052E" w:rsidRPr="0018052E">
        <w:rPr>
          <w:i w:val="0"/>
          <w:iCs w:val="0"/>
        </w:rPr>
        <w:t>Układ ten, choć nie w pełni zrealizowany, jest nadal dostrzegalny w strukturze przestrzennej współczesnego Strykowa. Jest on podkreślony trzema dominantami wzdłuż głównej osi, którą stanowi droga Łódź–Warszawa dzieląca symetrycznie ówczesny trójkątny Nowy Rynek.</w:t>
      </w:r>
    </w:p>
    <w:p w14:paraId="5387503A" w14:textId="2C9F4DF1" w:rsidR="00786CCC" w:rsidRPr="00F14DF9" w:rsidRDefault="00786CCC" w:rsidP="00786CCC">
      <w:pPr>
        <w:spacing w:before="120" w:after="120"/>
        <w:rPr>
          <w:i w:val="0"/>
          <w:iCs w:val="0"/>
        </w:rPr>
      </w:pPr>
      <w:r w:rsidRPr="00F14DF9">
        <w:rPr>
          <w:i w:val="0"/>
          <w:iCs w:val="0"/>
        </w:rPr>
        <w:t xml:space="preserve">Na terenie miasta istniał obiekt określany mianem zamku lub fortyfikacji - wzmiankowano go w źródłach od początku XVI wieku. Dopiero jednak w 1997 r. w wyniku badań archeologicznych udało się zlokalizować go </w:t>
      </w:r>
      <w:r w:rsidR="007E1F08">
        <w:rPr>
          <w:i w:val="0"/>
          <w:iCs w:val="0"/>
        </w:rPr>
        <w:br/>
      </w:r>
      <w:r w:rsidRPr="00F14DF9">
        <w:rPr>
          <w:i w:val="0"/>
          <w:iCs w:val="0"/>
        </w:rPr>
        <w:t xml:space="preserve">w terenie. Odkryto wówczas relikty 3 obiektów pochodzących z różnych okresów historii. Odkryte założenie obronne leży w dolinie zalewowej rzeki Moszczenicy na południowy - zachód od obecnego miasta. </w:t>
      </w:r>
    </w:p>
    <w:p w14:paraId="091D9DFC" w14:textId="0ECFDECF" w:rsidR="00786CCC" w:rsidRPr="00F14DF9" w:rsidRDefault="00786CCC" w:rsidP="00786CCC">
      <w:pPr>
        <w:rPr>
          <w:i w:val="0"/>
          <w:iCs w:val="0"/>
        </w:rPr>
      </w:pPr>
      <w:bookmarkStart w:id="63" w:name="_Hlk109313868"/>
      <w:bookmarkStart w:id="64" w:name="_Hlk109311349"/>
      <w:r w:rsidRPr="00F14DF9">
        <w:rPr>
          <w:i w:val="0"/>
          <w:iCs w:val="0"/>
        </w:rPr>
        <w:t>Oprócz zabytków</w:t>
      </w:r>
      <w:r>
        <w:rPr>
          <w:i w:val="0"/>
          <w:iCs w:val="0"/>
        </w:rPr>
        <w:t xml:space="preserve"> </w:t>
      </w:r>
      <w:r w:rsidRPr="00F14DF9">
        <w:rPr>
          <w:i w:val="0"/>
          <w:iCs w:val="0"/>
        </w:rPr>
        <w:t xml:space="preserve">w mieście Stryków zachowały się liczne obiekty położone w miejscowościach leżących </w:t>
      </w:r>
      <w:r w:rsidR="007E1F08">
        <w:rPr>
          <w:i w:val="0"/>
          <w:iCs w:val="0"/>
        </w:rPr>
        <w:br/>
      </w:r>
      <w:r>
        <w:rPr>
          <w:i w:val="0"/>
          <w:iCs w:val="0"/>
        </w:rPr>
        <w:t>na terenie</w:t>
      </w:r>
      <w:r w:rsidRPr="00F14DF9">
        <w:rPr>
          <w:i w:val="0"/>
          <w:iCs w:val="0"/>
        </w:rPr>
        <w:t xml:space="preserve"> </w:t>
      </w:r>
      <w:r w:rsidR="00F749D8">
        <w:rPr>
          <w:i w:val="0"/>
          <w:iCs w:val="0"/>
        </w:rPr>
        <w:t>g</w:t>
      </w:r>
      <w:r w:rsidRPr="00F14DF9">
        <w:rPr>
          <w:i w:val="0"/>
          <w:iCs w:val="0"/>
        </w:rPr>
        <w:t xml:space="preserve">miny. Największą grupę stanowią obiekty sakralne reprezentowane przez </w:t>
      </w:r>
      <w:r w:rsidR="00C92607">
        <w:rPr>
          <w:i w:val="0"/>
          <w:iCs w:val="0"/>
        </w:rPr>
        <w:t>8</w:t>
      </w:r>
      <w:r w:rsidRPr="00F14DF9">
        <w:rPr>
          <w:i w:val="0"/>
          <w:iCs w:val="0"/>
        </w:rPr>
        <w:t xml:space="preserve"> zespołów kościelnych:</w:t>
      </w:r>
    </w:p>
    <w:p w14:paraId="50428903" w14:textId="4C9DC8D8" w:rsidR="00786CCC" w:rsidRPr="00F14DF9" w:rsidRDefault="00377F5F" w:rsidP="00663D89">
      <w:pPr>
        <w:pStyle w:val="Akapitzlist"/>
        <w:numPr>
          <w:ilvl w:val="0"/>
          <w:numId w:val="14"/>
        </w:numPr>
        <w:rPr>
          <w:i w:val="0"/>
          <w:iCs w:val="0"/>
        </w:rPr>
      </w:pPr>
      <w:r w:rsidRPr="00377F5F">
        <w:rPr>
          <w:i w:val="0"/>
          <w:iCs w:val="0"/>
        </w:rPr>
        <w:t>Zespół kościelny parafii rzymskokatolickiej</w:t>
      </w:r>
      <w:r w:rsidR="00786CCC" w:rsidRPr="00F14DF9">
        <w:rPr>
          <w:i w:val="0"/>
          <w:iCs w:val="0"/>
        </w:rPr>
        <w:t xml:space="preserve"> p.w. św. Augustyna w Bratoszewicach  (kościół murowany z XV/XVI w., dzwonnica drewniana z XVIII w., lamus drewniany z XVIII w.), wpisany do rejestru zabytków</w:t>
      </w:r>
      <w:r w:rsidR="001073C3">
        <w:rPr>
          <w:i w:val="0"/>
          <w:iCs w:val="0"/>
        </w:rPr>
        <w:t>,</w:t>
      </w:r>
    </w:p>
    <w:p w14:paraId="238F2856" w14:textId="202AB15E" w:rsidR="00786CCC" w:rsidRPr="00F14DF9" w:rsidRDefault="00377F5F" w:rsidP="00663D89">
      <w:pPr>
        <w:pStyle w:val="Akapitzlist"/>
        <w:numPr>
          <w:ilvl w:val="0"/>
          <w:numId w:val="14"/>
        </w:numPr>
        <w:rPr>
          <w:i w:val="0"/>
          <w:iCs w:val="0"/>
        </w:rPr>
      </w:pPr>
      <w:r w:rsidRPr="00377F5F">
        <w:rPr>
          <w:i w:val="0"/>
          <w:iCs w:val="0"/>
        </w:rPr>
        <w:t>Zespół kościelny parafii rzymskokatolickiej</w:t>
      </w:r>
      <w:r>
        <w:rPr>
          <w:i w:val="0"/>
          <w:iCs w:val="0"/>
        </w:rPr>
        <w:t xml:space="preserve"> </w:t>
      </w:r>
      <w:r w:rsidR="00786CCC" w:rsidRPr="00F14DF9">
        <w:rPr>
          <w:i w:val="0"/>
          <w:iCs w:val="0"/>
        </w:rPr>
        <w:t xml:space="preserve">p.w. św. Jana Chrzciciela w Dobrej (kościół murowany  </w:t>
      </w:r>
      <w:r w:rsidR="00E622A0">
        <w:rPr>
          <w:i w:val="0"/>
          <w:iCs w:val="0"/>
        </w:rPr>
        <w:br/>
      </w:r>
      <w:r w:rsidR="00786CCC" w:rsidRPr="00F14DF9">
        <w:rPr>
          <w:i w:val="0"/>
          <w:iCs w:val="0"/>
        </w:rPr>
        <w:t>z pocz. XX w. i plebania murowana z pocz. XX w.)</w:t>
      </w:r>
      <w:r w:rsidR="001073C3">
        <w:rPr>
          <w:i w:val="0"/>
          <w:iCs w:val="0"/>
        </w:rPr>
        <w:t>,</w:t>
      </w:r>
    </w:p>
    <w:p w14:paraId="460B2277" w14:textId="4C0E2B52" w:rsidR="00786CCC" w:rsidRPr="00F14DF9" w:rsidRDefault="00DB668F" w:rsidP="00663D89">
      <w:pPr>
        <w:pStyle w:val="Akapitzlist"/>
        <w:numPr>
          <w:ilvl w:val="0"/>
          <w:numId w:val="14"/>
        </w:numPr>
        <w:rPr>
          <w:i w:val="0"/>
          <w:iCs w:val="0"/>
        </w:rPr>
      </w:pPr>
      <w:r w:rsidRPr="00DB668F">
        <w:rPr>
          <w:i w:val="0"/>
          <w:iCs w:val="0"/>
        </w:rPr>
        <w:t>Zespół kościelny parafii starokatolickiej mariawitów p.w. św. Jana Chrzciciela i św. Doroty w Dobrej (kościół murowany z pocz. XX w.)</w:t>
      </w:r>
      <w:r>
        <w:rPr>
          <w:i w:val="0"/>
          <w:iCs w:val="0"/>
        </w:rPr>
        <w:t xml:space="preserve"> </w:t>
      </w:r>
    </w:p>
    <w:p w14:paraId="3436040D" w14:textId="47528D81" w:rsidR="00786CCC" w:rsidRPr="00F14DF9" w:rsidRDefault="00377F5F" w:rsidP="00663D89">
      <w:pPr>
        <w:pStyle w:val="Akapitzlist"/>
        <w:numPr>
          <w:ilvl w:val="0"/>
          <w:numId w:val="14"/>
        </w:numPr>
        <w:rPr>
          <w:i w:val="0"/>
          <w:iCs w:val="0"/>
        </w:rPr>
      </w:pPr>
      <w:r w:rsidRPr="00377F5F">
        <w:rPr>
          <w:i w:val="0"/>
          <w:iCs w:val="0"/>
        </w:rPr>
        <w:t>Zespół kościelny parafii rzymskokatolickiej</w:t>
      </w:r>
      <w:r>
        <w:rPr>
          <w:i w:val="0"/>
          <w:iCs w:val="0"/>
        </w:rPr>
        <w:t xml:space="preserve"> </w:t>
      </w:r>
      <w:r w:rsidR="00786CCC" w:rsidRPr="00F14DF9">
        <w:rPr>
          <w:i w:val="0"/>
          <w:iCs w:val="0"/>
        </w:rPr>
        <w:t>p.w. św. Szczepana w Koźlu (kościół drewniany z XVIII w., dzwonnica drewniana z XVIII w.) wpisany do rejestru zabytków</w:t>
      </w:r>
      <w:r w:rsidR="001073C3">
        <w:rPr>
          <w:i w:val="0"/>
          <w:iCs w:val="0"/>
        </w:rPr>
        <w:t>,</w:t>
      </w:r>
    </w:p>
    <w:p w14:paraId="174631E1" w14:textId="75FFC786" w:rsidR="00786CCC" w:rsidRPr="00F14DF9" w:rsidRDefault="00377F5F" w:rsidP="00663D89">
      <w:pPr>
        <w:pStyle w:val="Akapitzlist"/>
        <w:numPr>
          <w:ilvl w:val="0"/>
          <w:numId w:val="14"/>
        </w:numPr>
        <w:rPr>
          <w:i w:val="0"/>
          <w:iCs w:val="0"/>
        </w:rPr>
      </w:pPr>
      <w:r w:rsidRPr="00377F5F">
        <w:rPr>
          <w:i w:val="0"/>
          <w:iCs w:val="0"/>
        </w:rPr>
        <w:t xml:space="preserve">Zespół kościelny parafii starokatolickiej mariawitów p.w. Matki Bożej Szkaplerznej i św. Wojciecha </w:t>
      </w:r>
      <w:r w:rsidR="007E1F08">
        <w:rPr>
          <w:i w:val="0"/>
          <w:iCs w:val="0"/>
        </w:rPr>
        <w:br/>
      </w:r>
      <w:r w:rsidRPr="00377F5F">
        <w:rPr>
          <w:i w:val="0"/>
          <w:iCs w:val="0"/>
        </w:rPr>
        <w:t xml:space="preserve">w Lipce </w:t>
      </w:r>
      <w:r w:rsidR="00786CCC" w:rsidRPr="00F14DF9">
        <w:rPr>
          <w:i w:val="0"/>
          <w:iCs w:val="0"/>
        </w:rPr>
        <w:t>(</w:t>
      </w:r>
      <w:r w:rsidRPr="00377F5F">
        <w:rPr>
          <w:i w:val="0"/>
          <w:iCs w:val="0"/>
        </w:rPr>
        <w:t>dom parafialny drewniany z pocz. XX w - został przeniesiony do skansenu w N</w:t>
      </w:r>
      <w:r w:rsidR="00C92607">
        <w:rPr>
          <w:i w:val="0"/>
          <w:iCs w:val="0"/>
        </w:rPr>
        <w:t>a</w:t>
      </w:r>
      <w:r w:rsidRPr="00377F5F">
        <w:rPr>
          <w:i w:val="0"/>
          <w:iCs w:val="0"/>
        </w:rPr>
        <w:t>gawkach</w:t>
      </w:r>
      <w:r w:rsidR="00786CCC" w:rsidRPr="00F14DF9">
        <w:rPr>
          <w:i w:val="0"/>
          <w:iCs w:val="0"/>
        </w:rPr>
        <w:t>)</w:t>
      </w:r>
      <w:r w:rsidR="001073C3">
        <w:rPr>
          <w:i w:val="0"/>
          <w:iCs w:val="0"/>
        </w:rPr>
        <w:t>,</w:t>
      </w:r>
    </w:p>
    <w:p w14:paraId="7AF43F54" w14:textId="48465EE1" w:rsidR="00786CCC" w:rsidRDefault="00377F5F" w:rsidP="00663D89">
      <w:pPr>
        <w:pStyle w:val="Akapitzlist"/>
        <w:numPr>
          <w:ilvl w:val="0"/>
          <w:numId w:val="14"/>
        </w:numPr>
        <w:rPr>
          <w:i w:val="0"/>
          <w:iCs w:val="0"/>
        </w:rPr>
      </w:pPr>
      <w:r w:rsidRPr="00377F5F">
        <w:rPr>
          <w:i w:val="0"/>
          <w:iCs w:val="0"/>
        </w:rPr>
        <w:t>Zespół kościelny parafii rzymskokatolickiej</w:t>
      </w:r>
      <w:r w:rsidR="00786CCC" w:rsidRPr="00F14DF9">
        <w:rPr>
          <w:i w:val="0"/>
          <w:iCs w:val="0"/>
        </w:rPr>
        <w:t xml:space="preserve"> p.w. św. Wojciecha w Niesułkowie (kościół drewniany </w:t>
      </w:r>
      <w:r w:rsidR="007E1F08">
        <w:rPr>
          <w:i w:val="0"/>
          <w:iCs w:val="0"/>
        </w:rPr>
        <w:br/>
      </w:r>
      <w:r w:rsidR="00786CCC" w:rsidRPr="00F14DF9">
        <w:rPr>
          <w:i w:val="0"/>
          <w:iCs w:val="0"/>
        </w:rPr>
        <w:t xml:space="preserve">z XVII w., dzwonnica drewniana z XIX w.), wpisany do rejestru zabytków. Niesułków jest najstarszą miejscowością położoną na terenie </w:t>
      </w:r>
      <w:r w:rsidR="00F749D8">
        <w:rPr>
          <w:i w:val="0"/>
          <w:iCs w:val="0"/>
        </w:rPr>
        <w:t>g</w:t>
      </w:r>
      <w:r w:rsidR="00786CCC" w:rsidRPr="00F14DF9">
        <w:rPr>
          <w:i w:val="0"/>
          <w:iCs w:val="0"/>
        </w:rPr>
        <w:t>miny, znaną od 1281 r. Znajdował się tutaj bowiem dwór odwiedzany przez biskupów włocławskich</w:t>
      </w:r>
      <w:r w:rsidR="00336C7B">
        <w:rPr>
          <w:i w:val="0"/>
          <w:iCs w:val="0"/>
        </w:rPr>
        <w:t>,</w:t>
      </w:r>
    </w:p>
    <w:p w14:paraId="072E7B5F" w14:textId="7BB564C0" w:rsidR="00786CCC" w:rsidRPr="00F14DF9" w:rsidRDefault="00786CCC" w:rsidP="00A54430">
      <w:pPr>
        <w:spacing w:before="120"/>
        <w:rPr>
          <w:i w:val="0"/>
          <w:iCs w:val="0"/>
        </w:rPr>
      </w:pPr>
      <w:bookmarkStart w:id="65" w:name="_Hlk109309140"/>
      <w:r w:rsidRPr="00F14DF9">
        <w:rPr>
          <w:i w:val="0"/>
          <w:iCs w:val="0"/>
        </w:rPr>
        <w:t>Z zabytkowych obiektów świeckich zachowały się zespoły rezydencjonalne</w:t>
      </w:r>
      <w:r w:rsidR="00272E5A">
        <w:rPr>
          <w:i w:val="0"/>
          <w:iCs w:val="0"/>
        </w:rPr>
        <w:t xml:space="preserve"> </w:t>
      </w:r>
      <w:r w:rsidR="00272E5A" w:rsidRPr="00272E5A">
        <w:rPr>
          <w:i w:val="0"/>
          <w:iCs w:val="0"/>
        </w:rPr>
        <w:t>pozostające we własności prywatnej</w:t>
      </w:r>
      <w:r w:rsidRPr="00F14DF9">
        <w:rPr>
          <w:i w:val="0"/>
          <w:iCs w:val="0"/>
        </w:rPr>
        <w:t>:</w:t>
      </w:r>
    </w:p>
    <w:p w14:paraId="1D3F96BF" w14:textId="466F4B35" w:rsidR="00786CCC" w:rsidRPr="00AA2F31" w:rsidRDefault="00786CCC" w:rsidP="00663D89">
      <w:pPr>
        <w:pStyle w:val="Akapitzlist"/>
        <w:numPr>
          <w:ilvl w:val="0"/>
          <w:numId w:val="26"/>
        </w:numPr>
        <w:rPr>
          <w:i w:val="0"/>
          <w:iCs w:val="0"/>
        </w:rPr>
      </w:pPr>
      <w:r w:rsidRPr="00AA2F31">
        <w:rPr>
          <w:i w:val="0"/>
          <w:iCs w:val="0"/>
        </w:rPr>
        <w:t>Zespół Pałacowy Rzewuskich w Bratoszewicach (pałac murowany z I poł. XX w., park z pocz. XVIII w.) wpisany do rejestru zabytków</w:t>
      </w:r>
      <w:r w:rsidR="001073C3">
        <w:rPr>
          <w:i w:val="0"/>
          <w:iCs w:val="0"/>
        </w:rPr>
        <w:t>,</w:t>
      </w:r>
    </w:p>
    <w:p w14:paraId="2B86EFCF" w14:textId="77B6D279" w:rsidR="00786CCC" w:rsidRPr="00AA2F31" w:rsidRDefault="00786CCC" w:rsidP="00663D89">
      <w:pPr>
        <w:pStyle w:val="Akapitzlist"/>
        <w:numPr>
          <w:ilvl w:val="0"/>
          <w:numId w:val="26"/>
        </w:numPr>
        <w:rPr>
          <w:i w:val="0"/>
          <w:iCs w:val="0"/>
        </w:rPr>
      </w:pPr>
      <w:r w:rsidRPr="00AA2F31">
        <w:rPr>
          <w:i w:val="0"/>
          <w:iCs w:val="0"/>
        </w:rPr>
        <w:t xml:space="preserve">Zespół Dworski w Osse (dwór murowany z XIX w. – obecnie rozebrany i park z </w:t>
      </w:r>
      <w:r w:rsidR="00E622A0">
        <w:rPr>
          <w:i w:val="0"/>
          <w:iCs w:val="0"/>
        </w:rPr>
        <w:t>pierwszego</w:t>
      </w:r>
      <w:r w:rsidRPr="00AA2F31">
        <w:rPr>
          <w:i w:val="0"/>
          <w:iCs w:val="0"/>
        </w:rPr>
        <w:t xml:space="preserve"> ćwierćwiecza XX w.)</w:t>
      </w:r>
      <w:r w:rsidR="001073C3">
        <w:rPr>
          <w:i w:val="0"/>
          <w:iCs w:val="0"/>
        </w:rPr>
        <w:t>,</w:t>
      </w:r>
    </w:p>
    <w:p w14:paraId="72AAAA8B" w14:textId="7C6A88E8" w:rsidR="00786CCC" w:rsidRPr="00AA2F31" w:rsidRDefault="00786CCC" w:rsidP="00663D89">
      <w:pPr>
        <w:pStyle w:val="Akapitzlist"/>
        <w:numPr>
          <w:ilvl w:val="0"/>
          <w:numId w:val="26"/>
        </w:numPr>
        <w:rPr>
          <w:i w:val="0"/>
          <w:iCs w:val="0"/>
        </w:rPr>
      </w:pPr>
      <w:r w:rsidRPr="00AA2F31">
        <w:rPr>
          <w:i w:val="0"/>
          <w:iCs w:val="0"/>
        </w:rPr>
        <w:t>Zespół pałacowy w Woli Błędowej (pałac z I poł. XX w., park z I poł. XX w., zespół folwarczny z II poł. XX w.)</w:t>
      </w:r>
      <w:r w:rsidR="001073C3">
        <w:rPr>
          <w:i w:val="0"/>
          <w:iCs w:val="0"/>
        </w:rPr>
        <w:t>,</w:t>
      </w:r>
    </w:p>
    <w:p w14:paraId="185D883D" w14:textId="1E1320F2" w:rsidR="00786CCC" w:rsidRPr="00AA2F31" w:rsidRDefault="00786CCC" w:rsidP="00663D89">
      <w:pPr>
        <w:pStyle w:val="Akapitzlist"/>
        <w:numPr>
          <w:ilvl w:val="0"/>
          <w:numId w:val="26"/>
        </w:numPr>
        <w:rPr>
          <w:i w:val="0"/>
          <w:iCs w:val="0"/>
        </w:rPr>
      </w:pPr>
      <w:r w:rsidRPr="00AA2F31">
        <w:rPr>
          <w:i w:val="0"/>
          <w:iCs w:val="0"/>
        </w:rPr>
        <w:t xml:space="preserve">Park Pałacowy </w:t>
      </w:r>
      <w:proofErr w:type="spellStart"/>
      <w:r w:rsidRPr="00AA2F31">
        <w:rPr>
          <w:i w:val="0"/>
          <w:iCs w:val="0"/>
        </w:rPr>
        <w:t>Geyera</w:t>
      </w:r>
      <w:proofErr w:type="spellEnd"/>
      <w:r w:rsidRPr="00AA2F31">
        <w:rPr>
          <w:i w:val="0"/>
          <w:iCs w:val="0"/>
        </w:rPr>
        <w:t xml:space="preserve"> w Klęku z II poł. XIX w.</w:t>
      </w:r>
      <w:r w:rsidR="001073C3">
        <w:rPr>
          <w:i w:val="0"/>
          <w:iCs w:val="0"/>
        </w:rPr>
        <w:t>,</w:t>
      </w:r>
    </w:p>
    <w:p w14:paraId="57405BCF" w14:textId="77777777" w:rsidR="00786CCC" w:rsidRPr="00AA2F31" w:rsidRDefault="00786CCC" w:rsidP="00663D89">
      <w:pPr>
        <w:pStyle w:val="Akapitzlist"/>
        <w:numPr>
          <w:ilvl w:val="0"/>
          <w:numId w:val="26"/>
        </w:numPr>
        <w:rPr>
          <w:i w:val="0"/>
          <w:iCs w:val="0"/>
        </w:rPr>
      </w:pPr>
      <w:r w:rsidRPr="00AA2F31">
        <w:rPr>
          <w:i w:val="0"/>
          <w:iCs w:val="0"/>
        </w:rPr>
        <w:lastRenderedPageBreak/>
        <w:t>Dwór w Dobieszkowie.</w:t>
      </w:r>
    </w:p>
    <w:bookmarkEnd w:id="65"/>
    <w:p w14:paraId="3ACF4989" w14:textId="7E8963F4" w:rsidR="00E622A0" w:rsidRDefault="00786CCC" w:rsidP="00137231">
      <w:pPr>
        <w:spacing w:before="120" w:after="120"/>
        <w:rPr>
          <w:i w:val="0"/>
          <w:iCs w:val="0"/>
        </w:rPr>
      </w:pPr>
      <w:r w:rsidRPr="00F14DF9">
        <w:rPr>
          <w:i w:val="0"/>
          <w:iCs w:val="0"/>
        </w:rPr>
        <w:t xml:space="preserve">Z obiektami sakralnymi powiązane są zabytkowe cmentarze rzymskokatolickie, mariawickie </w:t>
      </w:r>
      <w:r>
        <w:rPr>
          <w:i w:val="0"/>
          <w:iCs w:val="0"/>
        </w:rPr>
        <w:br/>
      </w:r>
      <w:r w:rsidRPr="00F14DF9">
        <w:rPr>
          <w:i w:val="0"/>
          <w:iCs w:val="0"/>
        </w:rPr>
        <w:t>i ewangelicko-augsburskie, zlokalizowane między innymi w Bratoszewicach, Koźl</w:t>
      </w:r>
      <w:r w:rsidR="001F2C69">
        <w:rPr>
          <w:i w:val="0"/>
          <w:iCs w:val="0"/>
        </w:rPr>
        <w:t>u</w:t>
      </w:r>
      <w:r w:rsidRPr="00F14DF9">
        <w:rPr>
          <w:i w:val="0"/>
          <w:iCs w:val="0"/>
        </w:rPr>
        <w:t xml:space="preserve">, Niesułkowie,  </w:t>
      </w:r>
      <w:proofErr w:type="spellStart"/>
      <w:r w:rsidRPr="00F14DF9">
        <w:rPr>
          <w:i w:val="0"/>
          <w:iCs w:val="0"/>
        </w:rPr>
        <w:t>Swędowie</w:t>
      </w:r>
      <w:proofErr w:type="spellEnd"/>
      <w:r w:rsidRPr="00F14DF9">
        <w:rPr>
          <w:i w:val="0"/>
          <w:iCs w:val="0"/>
        </w:rPr>
        <w:t>, Dobrej i Strykowie (wszystkie znajdują się w ewidencji Wojewódzkiego Konserwatora Zabytków)</w:t>
      </w:r>
      <w:r w:rsidR="003071E5">
        <w:rPr>
          <w:i w:val="0"/>
          <w:iCs w:val="0"/>
        </w:rPr>
        <w:t>, których właścicielami i zarządcami są lokalne parafie</w:t>
      </w:r>
      <w:r w:rsidRPr="00F14DF9">
        <w:rPr>
          <w:i w:val="0"/>
          <w:iCs w:val="0"/>
        </w:rPr>
        <w:t>. Na cmentarzach znajdują się pomniki nagrobne pochodzące nawet z I poł. XIX w. Na jednym z cmentarzy w Strykowie znajduje się obelisk ku czci powstańców z 1863 roku oraz mogiły żołnierzy z 1914 r. i 1939 r. Jeden z cmentarzy ewangelicko-augsburskich w Warszewicach - Cesarce jest nieczynny</w:t>
      </w:r>
      <w:r w:rsidR="007A03C2" w:rsidRPr="007A03C2">
        <w:rPr>
          <w:i w:val="0"/>
          <w:iCs w:val="0"/>
        </w:rPr>
        <w:t xml:space="preserve">. </w:t>
      </w:r>
      <w:r w:rsidR="003071E5">
        <w:rPr>
          <w:i w:val="0"/>
          <w:iCs w:val="0"/>
        </w:rPr>
        <w:t>Zarządcą tego cmentarza jest Parafia Ewangelicko-Augsburska w Łodzi.</w:t>
      </w:r>
    </w:p>
    <w:p w14:paraId="6B81510E" w14:textId="4AB03A5E" w:rsidR="001B6DC1" w:rsidRDefault="00786CCC" w:rsidP="001B6DC1">
      <w:r w:rsidRPr="00FA0F7E">
        <w:rPr>
          <w:i w:val="0"/>
          <w:iCs w:val="0"/>
        </w:rPr>
        <w:t xml:space="preserve">W krajobrazie </w:t>
      </w:r>
      <w:r w:rsidR="00F749D8" w:rsidRPr="00FA0F7E">
        <w:rPr>
          <w:i w:val="0"/>
          <w:iCs w:val="0"/>
        </w:rPr>
        <w:t>g</w:t>
      </w:r>
      <w:r w:rsidRPr="00FA0F7E">
        <w:rPr>
          <w:i w:val="0"/>
          <w:iCs w:val="0"/>
        </w:rPr>
        <w:t>miny dominują także liczne przydrożne kapliczki i krzyże świadczące o przywiązaniu mieszkańców do tradycji chrześcijańskich. Z zabytków ruchomych na uwagę zasługują datowane na XVII i XVIII w. elementy stanowiące wyposażenie wnętrz kościelnych w Bratoszewicach, Koźlu, Strykowie i Niesułkowie</w:t>
      </w:r>
      <w:r w:rsidR="003536CB" w:rsidRPr="00FA0F7E">
        <w:rPr>
          <w:i w:val="0"/>
          <w:iCs w:val="0"/>
        </w:rPr>
        <w:t xml:space="preserve">. </w:t>
      </w:r>
    </w:p>
    <w:p w14:paraId="4F6ACA1E" w14:textId="558698EC" w:rsidR="003F32BA" w:rsidRPr="003F32BA" w:rsidRDefault="003F32BA" w:rsidP="003F32BA">
      <w:pPr>
        <w:spacing w:after="120"/>
        <w:rPr>
          <w:i w:val="0"/>
          <w:iCs w:val="0"/>
        </w:rPr>
      </w:pPr>
      <w:r w:rsidRPr="003F32BA">
        <w:rPr>
          <w:i w:val="0"/>
          <w:iCs w:val="0"/>
        </w:rPr>
        <w:t>Uwagę należy zwrócić również na miejsca upamiętniające wydarzenia historyczne i obiekty martyrologii znajdujące się na terenie Gminy Stryków:</w:t>
      </w:r>
    </w:p>
    <w:p w14:paraId="4ED8C2D4" w14:textId="77777777" w:rsidR="003F32BA" w:rsidRPr="003F32BA" w:rsidRDefault="003F32BA" w:rsidP="00FA0F7E">
      <w:pPr>
        <w:spacing w:after="120"/>
        <w:ind w:left="284" w:hanging="284"/>
        <w:rPr>
          <w:i w:val="0"/>
          <w:iCs w:val="0"/>
        </w:rPr>
      </w:pPr>
      <w:r w:rsidRPr="003F32BA">
        <w:rPr>
          <w:i w:val="0"/>
          <w:iCs w:val="0"/>
        </w:rPr>
        <w:t>•</w:t>
      </w:r>
      <w:r w:rsidRPr="003F32BA">
        <w:rPr>
          <w:i w:val="0"/>
          <w:iCs w:val="0"/>
        </w:rPr>
        <w:tab/>
        <w:t>Pomnik Niepodległości w Strykowie - wzniesiony w 2018 r. na setną rocznicę Odzyskania Niepodległości przez Polskę u zbiegu ulic Rolniczej i Cmentarnej. Pomnik został sfinansowany z budżetu Gminy Stryków. Cokół pomnika zdobi orzeł w charakterystycznej barokowej, uwieńczonej krzyżem koronie, poniżej umieszczono odlew biało-czerwonej flagi. Znajduje się tu również odlany z brązu napis: Krew waszych przodków/ pisała w dziejach smutne/ "nie zginęła"/ Wy, szczęśliwi wypisujcie: /"żyje"/ i zginąć nie może!/ J. Piłsudski/ W Setną Rocznicę Odzyskania przez Polskę Niepodległości Mieszkańcy Gminy Stryków - 11.11.2018r./</w:t>
      </w:r>
    </w:p>
    <w:p w14:paraId="6CB7285D" w14:textId="5D379C65" w:rsidR="003F32BA" w:rsidRPr="003F32BA" w:rsidRDefault="003F32BA" w:rsidP="00AF4162">
      <w:pPr>
        <w:spacing w:after="120"/>
        <w:ind w:left="284" w:hanging="284"/>
        <w:rPr>
          <w:i w:val="0"/>
          <w:iCs w:val="0"/>
        </w:rPr>
      </w:pPr>
      <w:r w:rsidRPr="003F32BA">
        <w:rPr>
          <w:i w:val="0"/>
          <w:iCs w:val="0"/>
        </w:rPr>
        <w:t>•</w:t>
      </w:r>
      <w:r w:rsidRPr="003F32BA">
        <w:rPr>
          <w:i w:val="0"/>
          <w:iCs w:val="0"/>
        </w:rPr>
        <w:tab/>
      </w:r>
      <w:r w:rsidR="00FD26B9">
        <w:rPr>
          <w:i w:val="0"/>
          <w:iCs w:val="0"/>
        </w:rPr>
        <w:t>W</w:t>
      </w:r>
      <w:r w:rsidRPr="003F32BA">
        <w:rPr>
          <w:i w:val="0"/>
          <w:iCs w:val="0"/>
        </w:rPr>
        <w:t xml:space="preserve"> Strykowie</w:t>
      </w:r>
      <w:r w:rsidR="00FD26B9">
        <w:rPr>
          <w:i w:val="0"/>
          <w:iCs w:val="0"/>
        </w:rPr>
        <w:t>, n</w:t>
      </w:r>
      <w:r w:rsidRPr="003F32BA">
        <w:rPr>
          <w:i w:val="0"/>
          <w:iCs w:val="0"/>
        </w:rPr>
        <w:t>a cmentarzu parafii rzymsko-katolickiej znajduje się Pomnik Bohaterów Powstania Styczniowego ufundowany przez młodzież szkolną w setną rocznicę powstania oraz zbiorowa mogiła wojenna żołnierzy Wojska Polskiego poległych we wrześniu 1939 r. oraz żołnierzy rosyjskich i niemieckich poległych podczas I wojny światowej. Na cmentarzu parafii Kościoła Starokatolickiego Mariawitów znajduje się zbiorowa mogiła wojenna - żołnierzy Wojska Polskiego poległych we wrześniu 1939 r., gdzie co roku 17 września odbywają się uroczystości rocznicowe napaści ZSRR na Polskę.</w:t>
      </w:r>
    </w:p>
    <w:p w14:paraId="49946076" w14:textId="37094CA5" w:rsidR="003F32BA" w:rsidRPr="003F32BA" w:rsidRDefault="003F32BA" w:rsidP="00AF4162">
      <w:pPr>
        <w:spacing w:after="120"/>
        <w:ind w:left="284" w:hanging="284"/>
        <w:rPr>
          <w:i w:val="0"/>
          <w:iCs w:val="0"/>
        </w:rPr>
      </w:pPr>
      <w:r w:rsidRPr="003F32BA">
        <w:rPr>
          <w:i w:val="0"/>
          <w:iCs w:val="0"/>
        </w:rPr>
        <w:t>•</w:t>
      </w:r>
      <w:r w:rsidRPr="003F32BA">
        <w:rPr>
          <w:i w:val="0"/>
          <w:iCs w:val="0"/>
        </w:rPr>
        <w:tab/>
      </w:r>
      <w:r w:rsidR="00FD26B9">
        <w:rPr>
          <w:i w:val="0"/>
          <w:iCs w:val="0"/>
        </w:rPr>
        <w:t>W</w:t>
      </w:r>
      <w:r w:rsidRPr="003F32BA">
        <w:rPr>
          <w:i w:val="0"/>
          <w:iCs w:val="0"/>
        </w:rPr>
        <w:t xml:space="preserve"> Dobrej</w:t>
      </w:r>
      <w:r w:rsidR="00FD26B9">
        <w:rPr>
          <w:i w:val="0"/>
          <w:iCs w:val="0"/>
        </w:rPr>
        <w:t xml:space="preserve">, </w:t>
      </w:r>
      <w:r w:rsidRPr="003F32BA">
        <w:rPr>
          <w:i w:val="0"/>
          <w:iCs w:val="0"/>
        </w:rPr>
        <w:t>w centralnym punkcie cmentarza parafii rzymskokatolickiej pw. Św. Jana Chrzciciela i Św. Doroty znajduje się pomnik wzniesiony w 1933 r. ze składek społecznych na cześć powstańców z 1863 roku. Tablica umieszczona na pomniku zawiera nazwiska bohaterów powstania styczniowego, którzy polegli w walkach pod Dobrą w lutym 1863 roku. Na tym samym cmentarzu znajduje się zbiorowa mogiła wojenna żołnierzy Wojska Polskiego poległych we wrześniu 1939 r.</w:t>
      </w:r>
    </w:p>
    <w:p w14:paraId="5C455F44" w14:textId="280622FA" w:rsidR="003F32BA" w:rsidRPr="003F32BA" w:rsidRDefault="003F32BA" w:rsidP="00AF4162">
      <w:pPr>
        <w:spacing w:after="120"/>
        <w:ind w:left="284" w:hanging="284"/>
        <w:rPr>
          <w:i w:val="0"/>
          <w:iCs w:val="0"/>
        </w:rPr>
      </w:pPr>
      <w:r w:rsidRPr="003F32BA">
        <w:rPr>
          <w:i w:val="0"/>
          <w:iCs w:val="0"/>
        </w:rPr>
        <w:t>•</w:t>
      </w:r>
      <w:r w:rsidRPr="003F32BA">
        <w:rPr>
          <w:i w:val="0"/>
          <w:iCs w:val="0"/>
        </w:rPr>
        <w:tab/>
        <w:t xml:space="preserve">W Koźlu znajduje się cmentarz wojenny żołnierzy Wojska Polskiego poległych we wrześniu 1939 r. na terenie parafii Koźle oraz </w:t>
      </w:r>
      <w:r w:rsidR="00FA0F7E">
        <w:rPr>
          <w:i w:val="0"/>
          <w:iCs w:val="0"/>
        </w:rPr>
        <w:t>p</w:t>
      </w:r>
      <w:r w:rsidRPr="003F32BA">
        <w:rPr>
          <w:i w:val="0"/>
          <w:iCs w:val="0"/>
        </w:rPr>
        <w:t>omnik "Bohaterom walk nad Bzurą" wzniesiony w 1985 r. z inicjatywy lokalnych mieszkańców, ufundowany przez społeczeństwo Miasta-Gminy Stryków dla uczczenia pamięci żołnierzy, którzy walczyli w rejonie górnej Bzury we wrześniu 1939 r.</w:t>
      </w:r>
    </w:p>
    <w:p w14:paraId="6C6489B8" w14:textId="5E39717E" w:rsidR="003F32BA" w:rsidRPr="003F32BA" w:rsidRDefault="003F32BA" w:rsidP="00AF4162">
      <w:pPr>
        <w:spacing w:after="120"/>
        <w:ind w:left="284" w:hanging="284"/>
        <w:rPr>
          <w:i w:val="0"/>
          <w:iCs w:val="0"/>
        </w:rPr>
      </w:pPr>
      <w:r w:rsidRPr="003F32BA">
        <w:rPr>
          <w:i w:val="0"/>
          <w:iCs w:val="0"/>
        </w:rPr>
        <w:t>•</w:t>
      </w:r>
      <w:r w:rsidRPr="003F32BA">
        <w:rPr>
          <w:i w:val="0"/>
          <w:iCs w:val="0"/>
        </w:rPr>
        <w:tab/>
        <w:t xml:space="preserve">W SOSNOWCU-PIEŃKACH znajduje się pomnik w kształcie głazu ku czci Marii Piotrowiczowej, uczestniczki powstania styczniowego, bohaterki bitwy pod Dobrą, wzniesiony w miejscu, gdzie poniosła śmierć. Obok znajduje się odsłonięta w 2018 r. tablica informacyjna wykonana przez młodzież z </w:t>
      </w:r>
      <w:proofErr w:type="spellStart"/>
      <w:r w:rsidRPr="003F32BA">
        <w:rPr>
          <w:i w:val="0"/>
          <w:iCs w:val="0"/>
        </w:rPr>
        <w:t>CKiW</w:t>
      </w:r>
      <w:proofErr w:type="spellEnd"/>
      <w:r w:rsidRPr="003F32BA">
        <w:rPr>
          <w:i w:val="0"/>
          <w:iCs w:val="0"/>
        </w:rPr>
        <w:t xml:space="preserve"> OHP Dobieszków.</w:t>
      </w:r>
    </w:p>
    <w:p w14:paraId="680445C3" w14:textId="77777777" w:rsidR="003F32BA" w:rsidRPr="003F32BA" w:rsidRDefault="003F32BA" w:rsidP="00AF4162">
      <w:pPr>
        <w:spacing w:after="120"/>
        <w:ind w:left="284" w:hanging="284"/>
        <w:rPr>
          <w:i w:val="0"/>
          <w:iCs w:val="0"/>
        </w:rPr>
      </w:pPr>
      <w:r w:rsidRPr="003F32BA">
        <w:rPr>
          <w:i w:val="0"/>
          <w:iCs w:val="0"/>
        </w:rPr>
        <w:t>•</w:t>
      </w:r>
      <w:r w:rsidRPr="003F32BA">
        <w:rPr>
          <w:i w:val="0"/>
          <w:iCs w:val="0"/>
        </w:rPr>
        <w:tab/>
        <w:t>W Pludwinach, w sąsiedztwie dawnej szkoły, znajduje się zbudowany z lokalnego kamienia pomnik wzniesiony w hołdzie mieszkańcom zamordowanym podczas II wojny światowej z rąk hitlerowców w 1943 roku oraz pomnik w postaci granitowego głazu, na którym zawieszono tablicę z inskrypcją: Wieczna chwała bohaterskim żołnierzom armii „Poznań” poległym w walce z niemieckim najeźdźcą. Obok znajduje się wysoki drewniany krzyż, wzniesiony w tym miejscu w 2000 r., zlokalizowany po wschodniej stronie głównej drogi.</w:t>
      </w:r>
    </w:p>
    <w:p w14:paraId="06F535AA" w14:textId="77777777" w:rsidR="003F32BA" w:rsidRPr="003F32BA" w:rsidRDefault="003F32BA" w:rsidP="00AF4162">
      <w:pPr>
        <w:spacing w:after="120"/>
        <w:ind w:left="284" w:hanging="284"/>
        <w:rPr>
          <w:i w:val="0"/>
          <w:iCs w:val="0"/>
        </w:rPr>
      </w:pPr>
      <w:r w:rsidRPr="003F32BA">
        <w:rPr>
          <w:i w:val="0"/>
          <w:iCs w:val="0"/>
        </w:rPr>
        <w:t>•</w:t>
      </w:r>
      <w:r w:rsidRPr="003F32BA">
        <w:rPr>
          <w:i w:val="0"/>
          <w:iCs w:val="0"/>
        </w:rPr>
        <w:tab/>
        <w:t xml:space="preserve">Na cmentarzu parafii rzymskokatolickiej pw. Św. Augustyna w Bratoszewicach zlokalizowana jest indywidualna mogiła wojenna nieznanego żołnierza Wojska Polskiego poległego we wrześniu 1939 r. </w:t>
      </w:r>
    </w:p>
    <w:p w14:paraId="237F546D" w14:textId="08187CD9" w:rsidR="003F32BA" w:rsidRDefault="003F32BA" w:rsidP="00AF4162">
      <w:pPr>
        <w:spacing w:after="120"/>
        <w:ind w:left="284" w:hanging="284"/>
        <w:rPr>
          <w:i w:val="0"/>
          <w:iCs w:val="0"/>
        </w:rPr>
      </w:pPr>
      <w:r w:rsidRPr="003F32BA">
        <w:rPr>
          <w:i w:val="0"/>
          <w:iCs w:val="0"/>
        </w:rPr>
        <w:t>•</w:t>
      </w:r>
      <w:r w:rsidRPr="003F32BA">
        <w:rPr>
          <w:i w:val="0"/>
          <w:iCs w:val="0"/>
        </w:rPr>
        <w:tab/>
        <w:t>W Niesułkowie znajduje się mogiła zbiorowa polskich żołnierzy Armii Łódź poległych 8 września 1939 r. (cmentarz rzymsko-katolicki)oraz indywidualna mogiła wojenna dwóch nieznanych polskich żołnierzy poległych we wrześniu 1939 r. (cmentarz mariawicki).</w:t>
      </w:r>
    </w:p>
    <w:p w14:paraId="2EBD6FCA" w14:textId="77777777" w:rsidR="003F32BA" w:rsidRDefault="003F32BA" w:rsidP="00786CCC">
      <w:pPr>
        <w:spacing w:after="120"/>
        <w:rPr>
          <w:i w:val="0"/>
          <w:iCs w:val="0"/>
        </w:rPr>
      </w:pPr>
    </w:p>
    <w:p w14:paraId="2B949E07" w14:textId="33517CDF" w:rsidR="00786CCC" w:rsidRPr="00233A6F" w:rsidRDefault="00786CCC" w:rsidP="00786CCC">
      <w:pPr>
        <w:spacing w:after="120"/>
        <w:rPr>
          <w:i w:val="0"/>
          <w:iCs w:val="0"/>
          <w:strike/>
        </w:rPr>
      </w:pPr>
      <w:r w:rsidRPr="00F14DF9">
        <w:rPr>
          <w:i w:val="0"/>
          <w:iCs w:val="0"/>
        </w:rPr>
        <w:lastRenderedPageBreak/>
        <w:t xml:space="preserve">Bogactwo zabytków architektury i obiektów chronionych przyrody ożywionej i nieożywionej wymaga jednak od </w:t>
      </w:r>
      <w:r w:rsidR="00465B1E">
        <w:rPr>
          <w:i w:val="0"/>
          <w:iCs w:val="0"/>
        </w:rPr>
        <w:t>g</w:t>
      </w:r>
      <w:r w:rsidRPr="00F14DF9">
        <w:rPr>
          <w:i w:val="0"/>
          <w:iCs w:val="0"/>
        </w:rPr>
        <w:t xml:space="preserve">miny szczególnej troski, w szczególności działań mających na celu zachowanie historycznych walorów oraz zadbanie o estetykę i wizerunek </w:t>
      </w:r>
      <w:r w:rsidR="00465B1E">
        <w:rPr>
          <w:i w:val="0"/>
          <w:iCs w:val="0"/>
        </w:rPr>
        <w:t>g</w:t>
      </w:r>
      <w:r w:rsidRPr="00F14DF9">
        <w:rPr>
          <w:i w:val="0"/>
          <w:iCs w:val="0"/>
        </w:rPr>
        <w:t xml:space="preserve">miny, co nie tylko poprawi jakość życia mieszkańców, ale i przyciągnie turystów. Z istniejących na terenie </w:t>
      </w:r>
      <w:r w:rsidR="00C065E4">
        <w:rPr>
          <w:i w:val="0"/>
          <w:iCs w:val="0"/>
        </w:rPr>
        <w:t>g</w:t>
      </w:r>
      <w:r w:rsidRPr="00F14DF9">
        <w:rPr>
          <w:i w:val="0"/>
          <w:iCs w:val="0"/>
        </w:rPr>
        <w:t xml:space="preserve">miny obiektów zabytkowych tylko obiekty sakralne nie są zagrożone rozbiórką, choć istnieje konieczność ich rewitalizacji. Inaczej wygląda sytuacja </w:t>
      </w:r>
      <w:r w:rsidRPr="00F8065F">
        <w:rPr>
          <w:i w:val="0"/>
          <w:iCs w:val="0"/>
        </w:rPr>
        <w:t>w</w:t>
      </w:r>
      <w:r w:rsidRPr="00F14DF9">
        <w:rPr>
          <w:i w:val="0"/>
          <w:iCs w:val="0"/>
        </w:rPr>
        <w:t xml:space="preserve"> odniesieniu do dawnej zabudowy rezydencjalnej czy mieszkalnej. W złym stanie </w:t>
      </w:r>
      <w:r w:rsidR="00927C34">
        <w:rPr>
          <w:i w:val="0"/>
          <w:iCs w:val="0"/>
        </w:rPr>
        <w:t>był</w:t>
      </w:r>
      <w:r w:rsidRPr="00F14DF9">
        <w:rPr>
          <w:i w:val="0"/>
          <w:iCs w:val="0"/>
        </w:rPr>
        <w:t xml:space="preserve"> między innymi zabytkowy pałac </w:t>
      </w:r>
      <w:r w:rsidR="00F8065F">
        <w:rPr>
          <w:i w:val="0"/>
          <w:iCs w:val="0"/>
        </w:rPr>
        <w:br/>
      </w:r>
      <w:r w:rsidRPr="00F14DF9">
        <w:rPr>
          <w:i w:val="0"/>
          <w:iCs w:val="0"/>
        </w:rPr>
        <w:t>w Bratoszewicach, który wymaga</w:t>
      </w:r>
      <w:r w:rsidR="00927C34">
        <w:rPr>
          <w:i w:val="0"/>
          <w:iCs w:val="0"/>
        </w:rPr>
        <w:t>ł</w:t>
      </w:r>
      <w:r w:rsidRPr="00F14DF9">
        <w:rPr>
          <w:i w:val="0"/>
          <w:iCs w:val="0"/>
        </w:rPr>
        <w:t xml:space="preserve"> doinwestowania i remontu</w:t>
      </w:r>
      <w:r w:rsidR="00927C34">
        <w:rPr>
          <w:i w:val="0"/>
          <w:iCs w:val="0"/>
        </w:rPr>
        <w:t xml:space="preserve">, </w:t>
      </w:r>
      <w:r w:rsidR="008D3DE4" w:rsidRPr="00E70B0B">
        <w:rPr>
          <w:i w:val="0"/>
          <w:iCs w:val="0"/>
        </w:rPr>
        <w:t>natomiast prace w zakresie odbudowy tego zabytku już trwają</w:t>
      </w:r>
      <w:r w:rsidRPr="00E70B0B">
        <w:rPr>
          <w:i w:val="0"/>
          <w:iCs w:val="0"/>
        </w:rPr>
        <w:t>.</w:t>
      </w:r>
      <w:r w:rsidR="00233A6F" w:rsidRPr="00065059">
        <w:rPr>
          <w:i w:val="0"/>
          <w:iCs w:val="0"/>
        </w:rPr>
        <w:t xml:space="preserve"> No</w:t>
      </w:r>
      <w:r w:rsidR="00233A6F" w:rsidRPr="00233A6F">
        <w:rPr>
          <w:i w:val="0"/>
          <w:iCs w:val="0"/>
        </w:rPr>
        <w:t>wy właściciel parku w Bratoszewicach, w którym znajduje się również zabytkowy pałac rozpoczął realizację prac zabezpieczających i pielęgnacyjnych w parku wraz z renowacją budynku pał</w:t>
      </w:r>
      <w:r w:rsidR="001729ED">
        <w:rPr>
          <w:i w:val="0"/>
          <w:iCs w:val="0"/>
        </w:rPr>
        <w:t>a</w:t>
      </w:r>
      <w:r w:rsidR="00233A6F" w:rsidRPr="00233A6F">
        <w:rPr>
          <w:i w:val="0"/>
          <w:iCs w:val="0"/>
        </w:rPr>
        <w:t>cu</w:t>
      </w:r>
      <w:r w:rsidR="001729ED">
        <w:rPr>
          <w:i w:val="0"/>
          <w:iCs w:val="0"/>
        </w:rPr>
        <w:t>.</w:t>
      </w:r>
      <w:r w:rsidR="001729ED">
        <w:rPr>
          <w:i w:val="0"/>
          <w:iCs w:val="0"/>
        </w:rPr>
        <w:br/>
      </w:r>
      <w:r w:rsidRPr="00F14DF9">
        <w:rPr>
          <w:i w:val="0"/>
          <w:iCs w:val="0"/>
        </w:rPr>
        <w:t xml:space="preserve">W złej sytuacji znajdują się również parki dawnych zespołów rezydencjalnych. </w:t>
      </w:r>
      <w:r w:rsidR="00FD26B9">
        <w:rPr>
          <w:i w:val="0"/>
          <w:iCs w:val="0"/>
        </w:rPr>
        <w:t>Pozostające w prywatnych rękach, p</w:t>
      </w:r>
      <w:r w:rsidRPr="00F14DF9">
        <w:rPr>
          <w:i w:val="0"/>
          <w:iCs w:val="0"/>
        </w:rPr>
        <w:t xml:space="preserve">ozbawione właściwej opieki, źle gospodarowane i zaniedbane tracą swą dawną wartość i piękno. </w:t>
      </w:r>
    </w:p>
    <w:bookmarkEnd w:id="63"/>
    <w:p w14:paraId="7F7F2A83" w14:textId="400A8CD3" w:rsidR="00786CCC" w:rsidRDefault="00786CCC" w:rsidP="00786CCC">
      <w:pPr>
        <w:spacing w:after="120"/>
        <w:rPr>
          <w:i w:val="0"/>
          <w:iCs w:val="0"/>
        </w:rPr>
      </w:pPr>
      <w:r w:rsidRPr="007E3D3D">
        <w:rPr>
          <w:i w:val="0"/>
          <w:iCs w:val="0"/>
        </w:rPr>
        <w:t xml:space="preserve">Podsumowując, Gmina Stryków jest atrakcyjna zarówno dla swoich mieszkańców, ale i dla turystów czy inwestorów. Gmina ma do zaoferowania różne formy spędzania wolnego czasu. Mieszkańcy oczekują jednak dalszych ulepszeń i rozwoju oferty, która umożliwi coraz popularniejszą aktywność fizyczną </w:t>
      </w:r>
      <w:r w:rsidRPr="00F8065F">
        <w:rPr>
          <w:i w:val="0"/>
          <w:iCs w:val="0"/>
        </w:rPr>
        <w:t>i</w:t>
      </w:r>
      <w:r w:rsidRPr="007E3D3D">
        <w:rPr>
          <w:i w:val="0"/>
          <w:iCs w:val="0"/>
        </w:rPr>
        <w:t xml:space="preserve"> czynne spędzanie wolnego czasu. Działania w tym obszarze mogą w nadchodzących latach stanowić jeden </w:t>
      </w:r>
      <w:r w:rsidR="00F8065F">
        <w:rPr>
          <w:i w:val="0"/>
          <w:iCs w:val="0"/>
        </w:rPr>
        <w:br/>
      </w:r>
      <w:r w:rsidRPr="007E3D3D">
        <w:rPr>
          <w:i w:val="0"/>
          <w:iCs w:val="0"/>
        </w:rPr>
        <w:t xml:space="preserve">z najważniejszych, oprócz oferty mieszkaniowej i oświatowej czynników osiedlania się tutaj jak </w:t>
      </w:r>
      <w:r w:rsidR="00F8065F">
        <w:rPr>
          <w:i w:val="0"/>
          <w:iCs w:val="0"/>
        </w:rPr>
        <w:br/>
      </w:r>
      <w:r w:rsidRPr="00F8065F">
        <w:rPr>
          <w:i w:val="0"/>
          <w:iCs w:val="0"/>
        </w:rPr>
        <w:t>i</w:t>
      </w:r>
      <w:r w:rsidRPr="007E3D3D">
        <w:rPr>
          <w:i w:val="0"/>
          <w:iCs w:val="0"/>
        </w:rPr>
        <w:t xml:space="preserve"> nieopuszczania </w:t>
      </w:r>
      <w:r w:rsidR="00A246C9">
        <w:rPr>
          <w:i w:val="0"/>
          <w:iCs w:val="0"/>
        </w:rPr>
        <w:t>g</w:t>
      </w:r>
      <w:r w:rsidRPr="007E3D3D">
        <w:rPr>
          <w:i w:val="0"/>
          <w:iCs w:val="0"/>
        </w:rPr>
        <w:t>miny przez młodsze pokolenie.</w:t>
      </w:r>
    </w:p>
    <w:p w14:paraId="1EF6E964" w14:textId="64BEDEE0" w:rsidR="00786CCC" w:rsidRDefault="00786CCC" w:rsidP="0044152C">
      <w:pPr>
        <w:autoSpaceDE w:val="0"/>
        <w:autoSpaceDN w:val="0"/>
        <w:adjustRightInd w:val="0"/>
        <w:rPr>
          <w:i w:val="0"/>
          <w:iCs w:val="0"/>
        </w:rPr>
      </w:pPr>
      <w:r w:rsidRPr="007E3D3D">
        <w:rPr>
          <w:i w:val="0"/>
          <w:iCs w:val="0"/>
        </w:rPr>
        <w:t xml:space="preserve">Ze względu na coraz silniejszą urbanizację </w:t>
      </w:r>
      <w:r w:rsidR="00CE6396">
        <w:rPr>
          <w:i w:val="0"/>
          <w:iCs w:val="0"/>
        </w:rPr>
        <w:t>g</w:t>
      </w:r>
      <w:r w:rsidRPr="007E3D3D">
        <w:rPr>
          <w:i w:val="0"/>
          <w:iCs w:val="0"/>
        </w:rPr>
        <w:t xml:space="preserve">miny prowadzącą do obniżania jej wizualnej atrakcyjności konieczne jest już dziś dostrzeżenie konieczności budowania przeciwwagi dla tych procesów. Wykorzystując naturalne atuty lokalizacyjne i podejmując oczekiwane przez mieszkańców działania władze </w:t>
      </w:r>
      <w:r w:rsidR="00CE6396">
        <w:rPr>
          <w:i w:val="0"/>
          <w:iCs w:val="0"/>
        </w:rPr>
        <w:t>g</w:t>
      </w:r>
      <w:r w:rsidRPr="007E3D3D">
        <w:rPr>
          <w:i w:val="0"/>
          <w:iCs w:val="0"/>
        </w:rPr>
        <w:t>miny powinny dążyć do unowocześnienia oferty oświatowej, kulturalnej, rekreacyjnej</w:t>
      </w:r>
      <w:r w:rsidR="00F8065F">
        <w:rPr>
          <w:i w:val="0"/>
          <w:iCs w:val="0"/>
        </w:rPr>
        <w:t xml:space="preserve"> </w:t>
      </w:r>
      <w:r w:rsidRPr="007E3D3D">
        <w:rPr>
          <w:i w:val="0"/>
          <w:iCs w:val="0"/>
        </w:rPr>
        <w:t>i turystycznej.</w:t>
      </w:r>
      <w:r>
        <w:rPr>
          <w:i w:val="0"/>
          <w:iCs w:val="0"/>
        </w:rPr>
        <w:t xml:space="preserve"> </w:t>
      </w:r>
      <w:r w:rsidRPr="00EA65A0">
        <w:rPr>
          <w:i w:val="0"/>
          <w:iCs w:val="0"/>
        </w:rPr>
        <w:t xml:space="preserve">W tej sferze ważne są </w:t>
      </w:r>
      <w:r>
        <w:rPr>
          <w:i w:val="0"/>
          <w:iCs w:val="0"/>
        </w:rPr>
        <w:t>w s</w:t>
      </w:r>
      <w:r w:rsidRPr="00EA65A0">
        <w:rPr>
          <w:i w:val="0"/>
          <w:iCs w:val="0"/>
        </w:rPr>
        <w:t xml:space="preserve">zczególności inwestycje służące możliwości zagospodarowania czasu wolnego dzieci i młodzieży. </w:t>
      </w:r>
      <w:r w:rsidRPr="003F15EE">
        <w:rPr>
          <w:i w:val="0"/>
          <w:iCs w:val="0"/>
        </w:rPr>
        <w:t xml:space="preserve">Władze </w:t>
      </w:r>
      <w:r w:rsidR="00CE6396">
        <w:rPr>
          <w:i w:val="0"/>
          <w:iCs w:val="0"/>
        </w:rPr>
        <w:t>g</w:t>
      </w:r>
      <w:r w:rsidRPr="003F15EE">
        <w:rPr>
          <w:i w:val="0"/>
          <w:iCs w:val="0"/>
        </w:rPr>
        <w:t>miny powinny koncentrować działania na propagowaniu warunków dla rozwoju turystyczno</w:t>
      </w:r>
      <w:r w:rsidR="00F8065F">
        <w:rPr>
          <w:i w:val="0"/>
          <w:iCs w:val="0"/>
        </w:rPr>
        <w:t>-</w:t>
      </w:r>
      <w:r w:rsidRPr="00975ABD">
        <w:rPr>
          <w:i w:val="0"/>
          <w:iCs w:val="0"/>
        </w:rPr>
        <w:t>rekreacyjnego oraz tworzeniu zachęt do pobierania</w:t>
      </w:r>
      <w:r>
        <w:rPr>
          <w:i w:val="0"/>
          <w:iCs w:val="0"/>
        </w:rPr>
        <w:t xml:space="preserve"> edukacji</w:t>
      </w:r>
      <w:r w:rsidR="00F8065F">
        <w:rPr>
          <w:i w:val="0"/>
          <w:iCs w:val="0"/>
        </w:rPr>
        <w:t xml:space="preserve"> </w:t>
      </w:r>
      <w:r>
        <w:rPr>
          <w:i w:val="0"/>
          <w:iCs w:val="0"/>
        </w:rPr>
        <w:t>w lokalnych placówkach zapewniając w nich m.in. coraz lepsze warunki infrastrukturalne.</w:t>
      </w:r>
    </w:p>
    <w:p w14:paraId="097936AF" w14:textId="77777777" w:rsidR="00CA4382" w:rsidRPr="00CD283D" w:rsidRDefault="00CA4382" w:rsidP="00CF3E87">
      <w:pPr>
        <w:autoSpaceDE w:val="0"/>
        <w:autoSpaceDN w:val="0"/>
        <w:adjustRightInd w:val="0"/>
        <w:spacing w:after="240"/>
        <w:rPr>
          <w:i w:val="0"/>
          <w:iCs w:val="0"/>
          <w:color w:val="000000" w:themeColor="text1"/>
        </w:rPr>
      </w:pPr>
    </w:p>
    <w:p w14:paraId="01646D9C" w14:textId="1DB77818" w:rsidR="00786CCC" w:rsidRPr="00EA7BD6" w:rsidRDefault="00786CCC" w:rsidP="00786CCC">
      <w:pPr>
        <w:pStyle w:val="Nagwek3"/>
        <w:numPr>
          <w:ilvl w:val="1"/>
          <w:numId w:val="4"/>
        </w:numPr>
        <w:ind w:firstLine="65"/>
      </w:pPr>
      <w:bookmarkStart w:id="66" w:name="_Toc98251445"/>
      <w:bookmarkStart w:id="67" w:name="_Toc105680862"/>
      <w:bookmarkStart w:id="68" w:name="_Toc105736612"/>
      <w:bookmarkStart w:id="69" w:name="_Toc105740240"/>
      <w:bookmarkStart w:id="70" w:name="_Toc111632989"/>
      <w:bookmarkEnd w:id="54"/>
      <w:bookmarkEnd w:id="64"/>
      <w:r w:rsidRPr="005B5309">
        <w:t>Opieka zdrowotna, pomoc społeczna i bezpieczeństwo</w:t>
      </w:r>
      <w:bookmarkEnd w:id="66"/>
      <w:bookmarkEnd w:id="67"/>
      <w:bookmarkEnd w:id="68"/>
      <w:bookmarkEnd w:id="69"/>
      <w:bookmarkEnd w:id="70"/>
    </w:p>
    <w:p w14:paraId="04CDA9B4" w14:textId="355EE401" w:rsidR="00786CCC" w:rsidRDefault="00786CCC" w:rsidP="00786CCC">
      <w:pPr>
        <w:spacing w:before="240" w:after="120"/>
        <w:rPr>
          <w:i w:val="0"/>
          <w:iCs w:val="0"/>
        </w:rPr>
      </w:pPr>
      <w:r w:rsidRPr="005B5309">
        <w:rPr>
          <w:i w:val="0"/>
          <w:iCs w:val="0"/>
        </w:rPr>
        <w:t xml:space="preserve">Gmina Stryków oferuje mieszkańcom dobrej jakości usługi medyczne, dostępne w </w:t>
      </w:r>
      <w:r>
        <w:rPr>
          <w:i w:val="0"/>
          <w:iCs w:val="0"/>
        </w:rPr>
        <w:t>10</w:t>
      </w:r>
      <w:r w:rsidRPr="005B5309">
        <w:rPr>
          <w:i w:val="0"/>
          <w:iCs w:val="0"/>
        </w:rPr>
        <w:t xml:space="preserve"> zakładach opieki zdrowotnej, </w:t>
      </w:r>
      <w:r>
        <w:rPr>
          <w:i w:val="0"/>
          <w:iCs w:val="0"/>
        </w:rPr>
        <w:t>które</w:t>
      </w:r>
      <w:r w:rsidRPr="005B5309">
        <w:rPr>
          <w:i w:val="0"/>
          <w:iCs w:val="0"/>
        </w:rPr>
        <w:t xml:space="preserve"> świadczą podstawowe i specjalistyczne usługi medyczne m.in. w zakresie chirurgii ogólnej, laryngologii, neurologii, dermatologii, ginekologii, okulistyki, rehabilitacji, stomatologii, ortopedii czy urologii. </w:t>
      </w:r>
    </w:p>
    <w:p w14:paraId="145DBE8D" w14:textId="179BAB78" w:rsidR="00CF3E87" w:rsidRPr="00CF3E87" w:rsidRDefault="00CF3E87" w:rsidP="00CF3E87">
      <w:pPr>
        <w:spacing w:before="240" w:after="120"/>
        <w:jc w:val="center"/>
      </w:pPr>
      <w:r w:rsidRPr="00CF3E87">
        <w:t>Służba zdrowia w Gminie Stryków</w:t>
      </w:r>
    </w:p>
    <w:tbl>
      <w:tblPr>
        <w:tblStyle w:val="Tabela-Siatk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225"/>
        <w:gridCol w:w="1978"/>
      </w:tblGrid>
      <w:tr w:rsidR="00786CCC" w14:paraId="05CBF233" w14:textId="77777777" w:rsidTr="001454D1">
        <w:tc>
          <w:tcPr>
            <w:tcW w:w="7225" w:type="dxa"/>
            <w:shd w:val="clear" w:color="auto" w:fill="DBE5F1" w:themeFill="accent1" w:themeFillTint="33"/>
          </w:tcPr>
          <w:p w14:paraId="60F4226D" w14:textId="77777777" w:rsidR="00786CCC" w:rsidRPr="00EA7BD6" w:rsidRDefault="00786CCC" w:rsidP="00CD283D">
            <w:pPr>
              <w:spacing w:before="40" w:after="40"/>
              <w:rPr>
                <w:b/>
                <w:i w:val="0"/>
                <w:iCs w:val="0"/>
              </w:rPr>
            </w:pPr>
            <w:r w:rsidRPr="00EA7BD6">
              <w:rPr>
                <w:b/>
                <w:i w:val="0"/>
                <w:iCs w:val="0"/>
              </w:rPr>
              <w:t>Gmina Stryków</w:t>
            </w:r>
          </w:p>
        </w:tc>
        <w:tc>
          <w:tcPr>
            <w:tcW w:w="1978" w:type="dxa"/>
            <w:shd w:val="clear" w:color="auto" w:fill="DBE5F1" w:themeFill="accent1" w:themeFillTint="33"/>
          </w:tcPr>
          <w:p w14:paraId="10D9923D" w14:textId="77777777" w:rsidR="00786CCC" w:rsidRPr="00EA7BD6" w:rsidRDefault="00786CCC" w:rsidP="00CD283D">
            <w:pPr>
              <w:spacing w:before="40" w:after="40"/>
              <w:jc w:val="center"/>
              <w:rPr>
                <w:b/>
                <w:i w:val="0"/>
                <w:iCs w:val="0"/>
              </w:rPr>
            </w:pPr>
            <w:r w:rsidRPr="00EA7BD6">
              <w:rPr>
                <w:b/>
                <w:i w:val="0"/>
                <w:iCs w:val="0"/>
              </w:rPr>
              <w:t>2020 rok</w:t>
            </w:r>
          </w:p>
        </w:tc>
      </w:tr>
      <w:tr w:rsidR="00786CCC" w14:paraId="31AA38BF" w14:textId="77777777" w:rsidTr="001454D1">
        <w:tc>
          <w:tcPr>
            <w:tcW w:w="7225" w:type="dxa"/>
            <w:shd w:val="clear" w:color="auto" w:fill="EAF1DD" w:themeFill="accent3" w:themeFillTint="33"/>
          </w:tcPr>
          <w:p w14:paraId="7C173F4D" w14:textId="77777777" w:rsidR="00786CCC" w:rsidRPr="00EA7BD6" w:rsidRDefault="00786CCC" w:rsidP="00CD283D">
            <w:pPr>
              <w:spacing w:before="40" w:after="40"/>
              <w:rPr>
                <w:b/>
                <w:i w:val="0"/>
                <w:iCs w:val="0"/>
              </w:rPr>
            </w:pPr>
            <w:r w:rsidRPr="00EA7BD6">
              <w:rPr>
                <w:i w:val="0"/>
                <w:iCs w:val="0"/>
              </w:rPr>
              <w:t>Liczba Zakładów Opieki Zdrowotnej</w:t>
            </w:r>
          </w:p>
        </w:tc>
        <w:tc>
          <w:tcPr>
            <w:tcW w:w="1978" w:type="dxa"/>
            <w:shd w:val="clear" w:color="auto" w:fill="EAF1DD" w:themeFill="accent3" w:themeFillTint="33"/>
          </w:tcPr>
          <w:p w14:paraId="22E476B1" w14:textId="77777777" w:rsidR="00786CCC" w:rsidRPr="00EA7BD6" w:rsidRDefault="00786CCC" w:rsidP="00CD283D">
            <w:pPr>
              <w:spacing w:before="40" w:after="40"/>
              <w:jc w:val="center"/>
              <w:rPr>
                <w:bCs/>
                <w:i w:val="0"/>
                <w:iCs w:val="0"/>
              </w:rPr>
            </w:pPr>
            <w:r w:rsidRPr="00EA7BD6">
              <w:rPr>
                <w:bCs/>
                <w:i w:val="0"/>
                <w:iCs w:val="0"/>
              </w:rPr>
              <w:t>10</w:t>
            </w:r>
          </w:p>
        </w:tc>
      </w:tr>
      <w:tr w:rsidR="00786CCC" w14:paraId="494203B4" w14:textId="77777777" w:rsidTr="001454D1">
        <w:tc>
          <w:tcPr>
            <w:tcW w:w="7225" w:type="dxa"/>
            <w:shd w:val="clear" w:color="auto" w:fill="EAF1DD" w:themeFill="accent3" w:themeFillTint="33"/>
          </w:tcPr>
          <w:p w14:paraId="6A4FC60F" w14:textId="77777777" w:rsidR="00786CCC" w:rsidRPr="00EA7BD6" w:rsidRDefault="00786CCC" w:rsidP="00CD283D">
            <w:pPr>
              <w:spacing w:before="40" w:after="40"/>
              <w:rPr>
                <w:b/>
                <w:i w:val="0"/>
                <w:iCs w:val="0"/>
              </w:rPr>
            </w:pPr>
            <w:r w:rsidRPr="00EA7BD6">
              <w:rPr>
                <w:i w:val="0"/>
                <w:iCs w:val="0"/>
              </w:rPr>
              <w:t xml:space="preserve">Liczba porad lekarskich udzielonych w </w:t>
            </w:r>
            <w:r>
              <w:rPr>
                <w:i w:val="0"/>
                <w:iCs w:val="0"/>
              </w:rPr>
              <w:t xml:space="preserve">ambulatoryjnej </w:t>
            </w:r>
            <w:r w:rsidRPr="00EA7BD6">
              <w:rPr>
                <w:i w:val="0"/>
                <w:iCs w:val="0"/>
              </w:rPr>
              <w:t>opie</w:t>
            </w:r>
            <w:r>
              <w:rPr>
                <w:i w:val="0"/>
                <w:iCs w:val="0"/>
              </w:rPr>
              <w:t>ce</w:t>
            </w:r>
            <w:r w:rsidRPr="00EA7BD6">
              <w:rPr>
                <w:i w:val="0"/>
                <w:iCs w:val="0"/>
              </w:rPr>
              <w:t xml:space="preserve"> zdrowotn</w:t>
            </w:r>
            <w:r>
              <w:rPr>
                <w:i w:val="0"/>
                <w:iCs w:val="0"/>
              </w:rPr>
              <w:t xml:space="preserve">ej </w:t>
            </w:r>
          </w:p>
        </w:tc>
        <w:tc>
          <w:tcPr>
            <w:tcW w:w="1978" w:type="dxa"/>
            <w:shd w:val="clear" w:color="auto" w:fill="EAF1DD" w:themeFill="accent3" w:themeFillTint="33"/>
          </w:tcPr>
          <w:p w14:paraId="116E2304" w14:textId="77777777" w:rsidR="00786CCC" w:rsidRPr="00EA7BD6" w:rsidRDefault="00786CCC" w:rsidP="00CD283D">
            <w:pPr>
              <w:spacing w:before="40" w:after="40"/>
              <w:jc w:val="center"/>
              <w:rPr>
                <w:bCs/>
                <w:i w:val="0"/>
                <w:iCs w:val="0"/>
              </w:rPr>
            </w:pPr>
            <w:r w:rsidRPr="00EA7BD6">
              <w:rPr>
                <w:bCs/>
                <w:i w:val="0"/>
                <w:iCs w:val="0"/>
              </w:rPr>
              <w:t>83 918</w:t>
            </w:r>
          </w:p>
        </w:tc>
      </w:tr>
      <w:tr w:rsidR="00786CCC" w14:paraId="32CE4EA4" w14:textId="77777777" w:rsidTr="001454D1">
        <w:tc>
          <w:tcPr>
            <w:tcW w:w="7225" w:type="dxa"/>
            <w:shd w:val="clear" w:color="auto" w:fill="EAF1DD" w:themeFill="accent3" w:themeFillTint="33"/>
          </w:tcPr>
          <w:p w14:paraId="0494F386" w14:textId="77777777" w:rsidR="00786CCC" w:rsidRPr="00EA7BD6" w:rsidRDefault="00786CCC" w:rsidP="00CD283D">
            <w:pPr>
              <w:spacing w:before="40" w:after="40"/>
              <w:rPr>
                <w:b/>
                <w:i w:val="0"/>
                <w:iCs w:val="0"/>
              </w:rPr>
            </w:pPr>
            <w:r w:rsidRPr="00EA7BD6">
              <w:rPr>
                <w:i w:val="0"/>
                <w:iCs w:val="0"/>
              </w:rPr>
              <w:t xml:space="preserve">Liczba porad lekarskich udzielonych w </w:t>
            </w:r>
            <w:r>
              <w:rPr>
                <w:i w:val="0"/>
                <w:iCs w:val="0"/>
              </w:rPr>
              <w:t>podstawowe</w:t>
            </w:r>
            <w:r w:rsidRPr="00EA7BD6">
              <w:rPr>
                <w:i w:val="0"/>
                <w:iCs w:val="0"/>
              </w:rPr>
              <w:t>j opiece zdrowotnej</w:t>
            </w:r>
          </w:p>
        </w:tc>
        <w:tc>
          <w:tcPr>
            <w:tcW w:w="1978" w:type="dxa"/>
            <w:shd w:val="clear" w:color="auto" w:fill="EAF1DD" w:themeFill="accent3" w:themeFillTint="33"/>
          </w:tcPr>
          <w:p w14:paraId="614F1B11" w14:textId="77777777" w:rsidR="00786CCC" w:rsidRPr="00EA7BD6" w:rsidRDefault="00786CCC" w:rsidP="00CD283D">
            <w:pPr>
              <w:spacing w:before="40" w:after="40"/>
              <w:jc w:val="center"/>
              <w:rPr>
                <w:bCs/>
                <w:i w:val="0"/>
                <w:iCs w:val="0"/>
              </w:rPr>
            </w:pPr>
            <w:r w:rsidRPr="00EA7BD6">
              <w:rPr>
                <w:bCs/>
                <w:i w:val="0"/>
                <w:iCs w:val="0"/>
              </w:rPr>
              <w:t>66 950</w:t>
            </w:r>
          </w:p>
        </w:tc>
      </w:tr>
      <w:tr w:rsidR="00786CCC" w14:paraId="37DE8A06" w14:textId="77777777" w:rsidTr="001454D1">
        <w:tc>
          <w:tcPr>
            <w:tcW w:w="7225" w:type="dxa"/>
            <w:shd w:val="clear" w:color="auto" w:fill="EAF1DD" w:themeFill="accent3" w:themeFillTint="33"/>
          </w:tcPr>
          <w:p w14:paraId="2FABBFE6" w14:textId="77777777" w:rsidR="00786CCC" w:rsidRPr="00EA7BD6" w:rsidRDefault="00786CCC" w:rsidP="00CD283D">
            <w:pPr>
              <w:spacing w:before="40" w:after="40"/>
              <w:rPr>
                <w:i w:val="0"/>
                <w:iCs w:val="0"/>
              </w:rPr>
            </w:pPr>
            <w:r>
              <w:rPr>
                <w:i w:val="0"/>
                <w:iCs w:val="0"/>
              </w:rPr>
              <w:t xml:space="preserve">Liczba aptek </w:t>
            </w:r>
          </w:p>
        </w:tc>
        <w:tc>
          <w:tcPr>
            <w:tcW w:w="1978" w:type="dxa"/>
            <w:shd w:val="clear" w:color="auto" w:fill="EAF1DD" w:themeFill="accent3" w:themeFillTint="33"/>
          </w:tcPr>
          <w:p w14:paraId="6AED979E" w14:textId="77777777" w:rsidR="00786CCC" w:rsidRPr="00EA7BD6" w:rsidRDefault="00786CCC" w:rsidP="00CD283D">
            <w:pPr>
              <w:spacing w:before="40" w:after="40"/>
              <w:jc w:val="center"/>
              <w:rPr>
                <w:bCs/>
                <w:i w:val="0"/>
                <w:iCs w:val="0"/>
              </w:rPr>
            </w:pPr>
            <w:r w:rsidRPr="00EA7BD6">
              <w:rPr>
                <w:bCs/>
                <w:i w:val="0"/>
                <w:iCs w:val="0"/>
              </w:rPr>
              <w:t>4</w:t>
            </w:r>
          </w:p>
        </w:tc>
      </w:tr>
      <w:tr w:rsidR="00786CCC" w14:paraId="3262FE65" w14:textId="77777777" w:rsidTr="001454D1">
        <w:tc>
          <w:tcPr>
            <w:tcW w:w="7225" w:type="dxa"/>
            <w:shd w:val="clear" w:color="auto" w:fill="EAF1DD" w:themeFill="accent3" w:themeFillTint="33"/>
          </w:tcPr>
          <w:p w14:paraId="6F61EB4F" w14:textId="77777777" w:rsidR="00786CCC" w:rsidRPr="00EA7BD6" w:rsidRDefault="00786CCC" w:rsidP="00CD283D">
            <w:pPr>
              <w:spacing w:before="40" w:after="40"/>
              <w:rPr>
                <w:b/>
                <w:i w:val="0"/>
                <w:iCs w:val="0"/>
              </w:rPr>
            </w:pPr>
            <w:r w:rsidRPr="00EA7BD6">
              <w:rPr>
                <w:i w:val="0"/>
                <w:iCs w:val="0"/>
              </w:rPr>
              <w:t>Liczba mgr farmaceutów</w:t>
            </w:r>
          </w:p>
        </w:tc>
        <w:tc>
          <w:tcPr>
            <w:tcW w:w="1978" w:type="dxa"/>
            <w:shd w:val="clear" w:color="auto" w:fill="EAF1DD" w:themeFill="accent3" w:themeFillTint="33"/>
          </w:tcPr>
          <w:p w14:paraId="1A8D1B74" w14:textId="77777777" w:rsidR="00786CCC" w:rsidRPr="00EA7BD6" w:rsidRDefault="00786CCC" w:rsidP="00CD283D">
            <w:pPr>
              <w:spacing w:before="40" w:after="40"/>
              <w:jc w:val="center"/>
              <w:rPr>
                <w:bCs/>
                <w:i w:val="0"/>
                <w:iCs w:val="0"/>
              </w:rPr>
            </w:pPr>
            <w:r w:rsidRPr="00EA7BD6">
              <w:rPr>
                <w:bCs/>
                <w:i w:val="0"/>
                <w:iCs w:val="0"/>
              </w:rPr>
              <w:t>9</w:t>
            </w:r>
          </w:p>
        </w:tc>
      </w:tr>
    </w:tbl>
    <w:p w14:paraId="1AC62696" w14:textId="77777777" w:rsidR="00786CCC" w:rsidRPr="005B5309" w:rsidRDefault="00786CCC" w:rsidP="00786CCC">
      <w:pPr>
        <w:spacing w:before="60" w:after="120"/>
        <w:jc w:val="center"/>
        <w:rPr>
          <w:color w:val="000000" w:themeColor="text1"/>
          <w:sz w:val="18"/>
          <w:szCs w:val="18"/>
        </w:rPr>
      </w:pPr>
      <w:bookmarkStart w:id="71" w:name="_Toc374086631"/>
      <w:r w:rsidRPr="00725ED9">
        <w:rPr>
          <w:color w:val="000000" w:themeColor="text1"/>
          <w:sz w:val="18"/>
          <w:szCs w:val="18"/>
        </w:rPr>
        <w:t xml:space="preserve">Źródło: </w:t>
      </w:r>
      <w:bookmarkEnd w:id="71"/>
      <w:r w:rsidRPr="00725ED9">
        <w:rPr>
          <w:color w:val="000000" w:themeColor="text1"/>
          <w:sz w:val="18"/>
          <w:szCs w:val="18"/>
        </w:rPr>
        <w:t>GUS, BDL; https://bdl.stat.gov.pl/bdl/dane/teryt/tablica</w:t>
      </w:r>
    </w:p>
    <w:p w14:paraId="119E3812" w14:textId="77777777" w:rsidR="00CF3E87" w:rsidRDefault="00CF3E87" w:rsidP="00786CCC">
      <w:pPr>
        <w:rPr>
          <w:rFonts w:eastAsia="Times New Roman" w:cstheme="minorHAnsi"/>
          <w:i w:val="0"/>
          <w:iCs w:val="0"/>
          <w:szCs w:val="22"/>
          <w:lang w:eastAsia="pl-PL"/>
        </w:rPr>
      </w:pPr>
    </w:p>
    <w:p w14:paraId="3EC2FD51" w14:textId="4A0DE1DA" w:rsidR="00786CCC" w:rsidRDefault="00786CCC" w:rsidP="00786CCC">
      <w:pPr>
        <w:rPr>
          <w:rFonts w:eastAsia="Times New Roman" w:cstheme="minorHAnsi"/>
          <w:i w:val="0"/>
          <w:iCs w:val="0"/>
          <w:szCs w:val="22"/>
          <w:lang w:eastAsia="pl-PL"/>
        </w:rPr>
      </w:pPr>
      <w:r w:rsidRPr="00725ED9">
        <w:rPr>
          <w:rFonts w:eastAsia="Times New Roman" w:cstheme="minorHAnsi"/>
          <w:i w:val="0"/>
          <w:iCs w:val="0"/>
          <w:szCs w:val="22"/>
          <w:lang w:eastAsia="pl-PL"/>
        </w:rPr>
        <w:t>Wszystkie placówki służby zdrowia działające na terenie Gminy Stryków są podmiotami</w:t>
      </w:r>
      <w:r>
        <w:rPr>
          <w:rFonts w:eastAsia="Times New Roman" w:cstheme="minorHAnsi"/>
          <w:i w:val="0"/>
          <w:iCs w:val="0"/>
          <w:szCs w:val="22"/>
          <w:lang w:eastAsia="pl-PL"/>
        </w:rPr>
        <w:t xml:space="preserve"> </w:t>
      </w:r>
      <w:r w:rsidRPr="00725ED9">
        <w:rPr>
          <w:rFonts w:eastAsia="Times New Roman" w:cstheme="minorHAnsi"/>
          <w:i w:val="0"/>
          <w:iCs w:val="0"/>
          <w:szCs w:val="22"/>
          <w:lang w:eastAsia="pl-PL"/>
        </w:rPr>
        <w:t xml:space="preserve">niepublicznymi. </w:t>
      </w:r>
    </w:p>
    <w:p w14:paraId="777E1BA9" w14:textId="572FE9E3" w:rsidR="006A3F6B" w:rsidRPr="00BE3053" w:rsidRDefault="006A3F6B" w:rsidP="00BE3053">
      <w:pPr>
        <w:pStyle w:val="Akapitzlist"/>
        <w:numPr>
          <w:ilvl w:val="0"/>
          <w:numId w:val="47"/>
        </w:numPr>
        <w:spacing w:after="120"/>
        <w:rPr>
          <w:rFonts w:eastAsia="Times New Roman" w:cstheme="minorHAnsi"/>
          <w:i w:val="0"/>
          <w:iCs w:val="0"/>
          <w:szCs w:val="22"/>
          <w:lang w:eastAsia="pl-PL"/>
        </w:rPr>
      </w:pPr>
      <w:r w:rsidRPr="006A3F6B">
        <w:rPr>
          <w:rFonts w:eastAsia="Times New Roman" w:cstheme="minorHAnsi"/>
          <w:i w:val="0"/>
          <w:iCs w:val="0"/>
          <w:szCs w:val="22"/>
          <w:lang w:eastAsia="pl-PL"/>
        </w:rPr>
        <w:t xml:space="preserve">Ośrodek Zdrowia w Strykowie </w:t>
      </w:r>
      <w:proofErr w:type="spellStart"/>
      <w:r w:rsidRPr="006A3F6B">
        <w:rPr>
          <w:rFonts w:eastAsia="Times New Roman" w:cstheme="minorHAnsi"/>
          <w:i w:val="0"/>
          <w:iCs w:val="0"/>
          <w:szCs w:val="22"/>
          <w:lang w:eastAsia="pl-PL"/>
        </w:rPr>
        <w:t>Klincewicz</w:t>
      </w:r>
      <w:proofErr w:type="spellEnd"/>
      <w:r w:rsidRPr="006A3F6B">
        <w:rPr>
          <w:rFonts w:eastAsia="Times New Roman" w:cstheme="minorHAnsi"/>
          <w:i w:val="0"/>
          <w:iCs w:val="0"/>
          <w:szCs w:val="22"/>
          <w:lang w:eastAsia="pl-PL"/>
        </w:rPr>
        <w:t>-Cichosz Spółka Jawna</w:t>
      </w:r>
      <w:r w:rsidR="00C03697">
        <w:rPr>
          <w:rFonts w:eastAsia="Times New Roman" w:cstheme="minorHAnsi"/>
          <w:i w:val="0"/>
          <w:iCs w:val="0"/>
          <w:szCs w:val="22"/>
          <w:lang w:eastAsia="pl-PL"/>
        </w:rPr>
        <w:t xml:space="preserve">, </w:t>
      </w:r>
      <w:r w:rsidRPr="00BE3053">
        <w:rPr>
          <w:rFonts w:eastAsia="Times New Roman" w:cstheme="minorHAnsi"/>
          <w:i w:val="0"/>
          <w:iCs w:val="0"/>
          <w:szCs w:val="22"/>
          <w:lang w:eastAsia="pl-PL"/>
        </w:rPr>
        <w:t>ul. T. Kościuszki 29</w:t>
      </w:r>
    </w:p>
    <w:p w14:paraId="3BF80D3E" w14:textId="77777777" w:rsidR="006A3F6B" w:rsidRPr="006A3F6B" w:rsidRDefault="006A3F6B" w:rsidP="006A3F6B">
      <w:pPr>
        <w:pStyle w:val="Akapitzlist"/>
        <w:spacing w:after="120"/>
        <w:rPr>
          <w:rFonts w:eastAsia="Times New Roman" w:cstheme="minorHAnsi"/>
          <w:i w:val="0"/>
          <w:iCs w:val="0"/>
          <w:szCs w:val="22"/>
          <w:lang w:eastAsia="pl-PL"/>
        </w:rPr>
      </w:pPr>
      <w:r w:rsidRPr="006A3F6B">
        <w:rPr>
          <w:rFonts w:eastAsia="Times New Roman" w:cstheme="minorHAnsi"/>
          <w:i w:val="0"/>
          <w:iCs w:val="0"/>
          <w:szCs w:val="22"/>
          <w:lang w:eastAsia="pl-PL"/>
        </w:rPr>
        <w:t xml:space="preserve">dostępny od poniedziałku do piątku w godzinach 7:00 – 18:00 </w:t>
      </w:r>
    </w:p>
    <w:p w14:paraId="3620DE43" w14:textId="77777777" w:rsidR="006A3F6B" w:rsidRPr="006A3F6B" w:rsidRDefault="006A3F6B" w:rsidP="00663D89">
      <w:pPr>
        <w:pStyle w:val="Akapitzlist"/>
        <w:numPr>
          <w:ilvl w:val="0"/>
          <w:numId w:val="47"/>
        </w:numPr>
        <w:spacing w:after="120"/>
        <w:rPr>
          <w:rFonts w:eastAsia="Times New Roman" w:cstheme="minorHAnsi"/>
          <w:i w:val="0"/>
          <w:iCs w:val="0"/>
          <w:szCs w:val="22"/>
          <w:lang w:eastAsia="pl-PL"/>
        </w:rPr>
      </w:pPr>
      <w:r w:rsidRPr="006A3F6B">
        <w:rPr>
          <w:rFonts w:eastAsia="Times New Roman" w:cstheme="minorHAnsi"/>
          <w:i w:val="0"/>
          <w:iCs w:val="0"/>
          <w:szCs w:val="22"/>
          <w:lang w:eastAsia="pl-PL"/>
        </w:rPr>
        <w:t xml:space="preserve">Ośrodek Zdrowia w Strykowie </w:t>
      </w:r>
      <w:proofErr w:type="spellStart"/>
      <w:r w:rsidRPr="006A3F6B">
        <w:rPr>
          <w:rFonts w:eastAsia="Times New Roman" w:cstheme="minorHAnsi"/>
          <w:i w:val="0"/>
          <w:iCs w:val="0"/>
          <w:szCs w:val="22"/>
          <w:lang w:eastAsia="pl-PL"/>
        </w:rPr>
        <w:t>Klincewicz</w:t>
      </w:r>
      <w:proofErr w:type="spellEnd"/>
      <w:r w:rsidRPr="006A3F6B">
        <w:rPr>
          <w:rFonts w:eastAsia="Times New Roman" w:cstheme="minorHAnsi"/>
          <w:i w:val="0"/>
          <w:iCs w:val="0"/>
          <w:szCs w:val="22"/>
          <w:lang w:eastAsia="pl-PL"/>
        </w:rPr>
        <w:t>-Cichosz Spółka Jawna – filia w Niesułkowie Kolonii</w:t>
      </w:r>
    </w:p>
    <w:p w14:paraId="25FB88E8" w14:textId="56EAB916" w:rsidR="006A3F6B" w:rsidRPr="006A3F6B" w:rsidRDefault="006A3F6B" w:rsidP="006A3F6B">
      <w:pPr>
        <w:pStyle w:val="Akapitzlist"/>
        <w:spacing w:after="120"/>
        <w:rPr>
          <w:rFonts w:eastAsia="Times New Roman" w:cstheme="minorHAnsi"/>
          <w:i w:val="0"/>
          <w:iCs w:val="0"/>
          <w:szCs w:val="22"/>
          <w:lang w:eastAsia="pl-PL"/>
        </w:rPr>
      </w:pPr>
      <w:r w:rsidRPr="006A3F6B">
        <w:rPr>
          <w:rFonts w:eastAsia="Times New Roman" w:cstheme="minorHAnsi"/>
          <w:i w:val="0"/>
          <w:iCs w:val="0"/>
          <w:szCs w:val="22"/>
          <w:lang w:eastAsia="pl-PL"/>
        </w:rPr>
        <w:t>Niesułków</w:t>
      </w:r>
      <w:r w:rsidR="00256C49">
        <w:rPr>
          <w:rFonts w:eastAsia="Times New Roman" w:cstheme="minorHAnsi"/>
          <w:i w:val="0"/>
          <w:iCs w:val="0"/>
          <w:szCs w:val="22"/>
          <w:lang w:eastAsia="pl-PL"/>
        </w:rPr>
        <w:t>-</w:t>
      </w:r>
      <w:r w:rsidRPr="006A3F6B">
        <w:rPr>
          <w:rFonts w:eastAsia="Times New Roman" w:cstheme="minorHAnsi"/>
          <w:i w:val="0"/>
          <w:iCs w:val="0"/>
          <w:szCs w:val="22"/>
          <w:lang w:eastAsia="pl-PL"/>
        </w:rPr>
        <w:t>Kolonia 28</w:t>
      </w:r>
    </w:p>
    <w:p w14:paraId="3DBFFA95" w14:textId="77777777" w:rsidR="006A3F6B" w:rsidRPr="006A3F6B" w:rsidRDefault="006A3F6B" w:rsidP="006A3F6B">
      <w:pPr>
        <w:pStyle w:val="Akapitzlist"/>
        <w:spacing w:after="120"/>
        <w:rPr>
          <w:rFonts w:eastAsia="Times New Roman" w:cstheme="minorHAnsi"/>
          <w:i w:val="0"/>
          <w:iCs w:val="0"/>
          <w:szCs w:val="22"/>
          <w:lang w:eastAsia="pl-PL"/>
        </w:rPr>
      </w:pPr>
      <w:r w:rsidRPr="006A3F6B">
        <w:rPr>
          <w:rFonts w:eastAsia="Times New Roman" w:cstheme="minorHAnsi"/>
          <w:i w:val="0"/>
          <w:iCs w:val="0"/>
          <w:szCs w:val="22"/>
          <w:lang w:eastAsia="pl-PL"/>
        </w:rPr>
        <w:t xml:space="preserve">dostępny od poniedziałku do piątku w godzinach 08:00 - 15:30 </w:t>
      </w:r>
    </w:p>
    <w:p w14:paraId="08FCF8DA" w14:textId="77777777" w:rsidR="006A3F6B" w:rsidRPr="006A3F6B" w:rsidRDefault="006A3F6B" w:rsidP="00663D89">
      <w:pPr>
        <w:pStyle w:val="Akapitzlist"/>
        <w:numPr>
          <w:ilvl w:val="0"/>
          <w:numId w:val="47"/>
        </w:numPr>
        <w:spacing w:after="120"/>
        <w:rPr>
          <w:rFonts w:eastAsia="Times New Roman" w:cstheme="minorHAnsi"/>
          <w:i w:val="0"/>
          <w:iCs w:val="0"/>
          <w:szCs w:val="22"/>
          <w:lang w:eastAsia="pl-PL"/>
        </w:rPr>
      </w:pPr>
      <w:r w:rsidRPr="006A3F6B">
        <w:rPr>
          <w:rFonts w:eastAsia="Times New Roman" w:cstheme="minorHAnsi"/>
          <w:i w:val="0"/>
          <w:iCs w:val="0"/>
          <w:szCs w:val="22"/>
          <w:lang w:eastAsia="pl-PL"/>
        </w:rPr>
        <w:t xml:space="preserve">Ośrodek Zdrowia w Strykowie </w:t>
      </w:r>
      <w:proofErr w:type="spellStart"/>
      <w:r w:rsidRPr="006A3F6B">
        <w:rPr>
          <w:rFonts w:eastAsia="Times New Roman" w:cstheme="minorHAnsi"/>
          <w:i w:val="0"/>
          <w:iCs w:val="0"/>
          <w:szCs w:val="22"/>
          <w:lang w:eastAsia="pl-PL"/>
        </w:rPr>
        <w:t>Klincewicz</w:t>
      </w:r>
      <w:proofErr w:type="spellEnd"/>
      <w:r w:rsidRPr="006A3F6B">
        <w:rPr>
          <w:rFonts w:eastAsia="Times New Roman" w:cstheme="minorHAnsi"/>
          <w:i w:val="0"/>
          <w:iCs w:val="0"/>
          <w:szCs w:val="22"/>
          <w:lang w:eastAsia="pl-PL"/>
        </w:rPr>
        <w:t>-Cichosz Spółka Jawna – filia w Dobrej</w:t>
      </w:r>
    </w:p>
    <w:p w14:paraId="6BE38B0D" w14:textId="77777777" w:rsidR="006A3F6B" w:rsidRPr="006A3F6B" w:rsidRDefault="006A3F6B" w:rsidP="006A3F6B">
      <w:pPr>
        <w:pStyle w:val="Akapitzlist"/>
        <w:spacing w:after="120"/>
        <w:rPr>
          <w:rFonts w:eastAsia="Times New Roman" w:cstheme="minorHAnsi"/>
          <w:i w:val="0"/>
          <w:iCs w:val="0"/>
          <w:szCs w:val="22"/>
          <w:lang w:eastAsia="pl-PL"/>
        </w:rPr>
      </w:pPr>
      <w:r w:rsidRPr="006A3F6B">
        <w:rPr>
          <w:rFonts w:eastAsia="Times New Roman" w:cstheme="minorHAnsi"/>
          <w:i w:val="0"/>
          <w:iCs w:val="0"/>
          <w:szCs w:val="22"/>
          <w:lang w:eastAsia="pl-PL"/>
        </w:rPr>
        <w:t>Dobra, ul. Wodna 5</w:t>
      </w:r>
    </w:p>
    <w:p w14:paraId="135A52FC" w14:textId="77777777" w:rsidR="006A3F6B" w:rsidRPr="006A3F6B" w:rsidRDefault="006A3F6B" w:rsidP="006A3F6B">
      <w:pPr>
        <w:pStyle w:val="Akapitzlist"/>
        <w:spacing w:after="120"/>
        <w:rPr>
          <w:rFonts w:eastAsia="Times New Roman" w:cstheme="minorHAnsi"/>
          <w:i w:val="0"/>
          <w:iCs w:val="0"/>
          <w:szCs w:val="22"/>
          <w:lang w:eastAsia="pl-PL"/>
        </w:rPr>
      </w:pPr>
      <w:r w:rsidRPr="006A3F6B">
        <w:rPr>
          <w:rFonts w:eastAsia="Times New Roman" w:cstheme="minorHAnsi"/>
          <w:i w:val="0"/>
          <w:iCs w:val="0"/>
          <w:szCs w:val="22"/>
          <w:lang w:eastAsia="pl-PL"/>
        </w:rPr>
        <w:t xml:space="preserve">dostępny od poniedziałku do piątku w godzinach 8:00 - 15:30 </w:t>
      </w:r>
    </w:p>
    <w:p w14:paraId="0B2E3856" w14:textId="77777777" w:rsidR="006A3F6B" w:rsidRPr="006A3F6B" w:rsidRDefault="006A3F6B" w:rsidP="00663D89">
      <w:pPr>
        <w:pStyle w:val="Akapitzlist"/>
        <w:numPr>
          <w:ilvl w:val="0"/>
          <w:numId w:val="47"/>
        </w:numPr>
        <w:spacing w:after="120"/>
        <w:rPr>
          <w:rFonts w:eastAsia="Times New Roman" w:cstheme="minorHAnsi"/>
          <w:i w:val="0"/>
          <w:iCs w:val="0"/>
          <w:szCs w:val="22"/>
          <w:lang w:eastAsia="pl-PL"/>
        </w:rPr>
      </w:pPr>
      <w:r w:rsidRPr="006A3F6B">
        <w:rPr>
          <w:rFonts w:eastAsia="Times New Roman" w:cstheme="minorHAnsi"/>
          <w:i w:val="0"/>
          <w:iCs w:val="0"/>
          <w:szCs w:val="22"/>
          <w:lang w:eastAsia="pl-PL"/>
        </w:rPr>
        <w:lastRenderedPageBreak/>
        <w:t xml:space="preserve">Ośrodek Zdrowia w Strykowie </w:t>
      </w:r>
      <w:proofErr w:type="spellStart"/>
      <w:r w:rsidRPr="006A3F6B">
        <w:rPr>
          <w:rFonts w:eastAsia="Times New Roman" w:cstheme="minorHAnsi"/>
          <w:i w:val="0"/>
          <w:iCs w:val="0"/>
          <w:szCs w:val="22"/>
          <w:lang w:eastAsia="pl-PL"/>
        </w:rPr>
        <w:t>Klincewicz</w:t>
      </w:r>
      <w:proofErr w:type="spellEnd"/>
      <w:r w:rsidRPr="006A3F6B">
        <w:rPr>
          <w:rFonts w:eastAsia="Times New Roman" w:cstheme="minorHAnsi"/>
          <w:i w:val="0"/>
          <w:iCs w:val="0"/>
          <w:szCs w:val="22"/>
          <w:lang w:eastAsia="pl-PL"/>
        </w:rPr>
        <w:t>-Cichosz Spółka Jawna – filia w Bratoszewicach</w:t>
      </w:r>
    </w:p>
    <w:p w14:paraId="0733E3DB" w14:textId="77777777" w:rsidR="006A3F6B" w:rsidRPr="006A3F6B" w:rsidRDefault="006A3F6B" w:rsidP="006A3F6B">
      <w:pPr>
        <w:pStyle w:val="Akapitzlist"/>
        <w:spacing w:after="120"/>
        <w:rPr>
          <w:rFonts w:eastAsia="Times New Roman" w:cstheme="minorHAnsi"/>
          <w:i w:val="0"/>
          <w:iCs w:val="0"/>
          <w:szCs w:val="22"/>
          <w:lang w:eastAsia="pl-PL"/>
        </w:rPr>
      </w:pPr>
      <w:r w:rsidRPr="006A3F6B">
        <w:rPr>
          <w:rFonts w:eastAsia="Times New Roman" w:cstheme="minorHAnsi"/>
          <w:i w:val="0"/>
          <w:iCs w:val="0"/>
          <w:szCs w:val="22"/>
          <w:lang w:eastAsia="pl-PL"/>
        </w:rPr>
        <w:t>Bratoszewice, Plac Staszica 1</w:t>
      </w:r>
    </w:p>
    <w:p w14:paraId="15C10559" w14:textId="77777777" w:rsidR="00C03697" w:rsidRDefault="006A3F6B" w:rsidP="006A3F6B">
      <w:pPr>
        <w:pStyle w:val="Akapitzlist"/>
        <w:spacing w:after="120"/>
        <w:rPr>
          <w:rFonts w:eastAsia="Times New Roman" w:cstheme="minorHAnsi"/>
          <w:i w:val="0"/>
          <w:iCs w:val="0"/>
          <w:szCs w:val="22"/>
          <w:lang w:eastAsia="pl-PL"/>
        </w:rPr>
      </w:pPr>
      <w:r w:rsidRPr="006A3F6B">
        <w:rPr>
          <w:rFonts w:eastAsia="Times New Roman" w:cstheme="minorHAnsi"/>
          <w:i w:val="0"/>
          <w:iCs w:val="0"/>
          <w:szCs w:val="22"/>
          <w:lang w:eastAsia="pl-PL"/>
        </w:rPr>
        <w:t>dostępny od poniedziałku do piątku w godzinach 8:00 - 15:30</w:t>
      </w:r>
    </w:p>
    <w:p w14:paraId="54A25F12" w14:textId="65E5B9EA" w:rsidR="00C03697" w:rsidRPr="00C03697" w:rsidRDefault="00C03697" w:rsidP="00C03697">
      <w:pPr>
        <w:pStyle w:val="Akapitzlist"/>
        <w:numPr>
          <w:ilvl w:val="0"/>
          <w:numId w:val="47"/>
        </w:numPr>
        <w:spacing w:after="120"/>
        <w:rPr>
          <w:rFonts w:eastAsia="Times New Roman" w:cstheme="minorHAnsi"/>
          <w:i w:val="0"/>
          <w:iCs w:val="0"/>
          <w:szCs w:val="22"/>
          <w:lang w:eastAsia="pl-PL"/>
        </w:rPr>
      </w:pPr>
      <w:r w:rsidRPr="00C03697">
        <w:rPr>
          <w:rFonts w:eastAsia="Times New Roman" w:cstheme="minorHAnsi"/>
          <w:i w:val="0"/>
          <w:iCs w:val="0"/>
          <w:szCs w:val="22"/>
          <w:lang w:eastAsia="pl-PL"/>
        </w:rPr>
        <w:t xml:space="preserve">Przychodnia </w:t>
      </w:r>
      <w:r w:rsidR="007F1A3C">
        <w:rPr>
          <w:rFonts w:eastAsia="Times New Roman" w:cstheme="minorHAnsi"/>
          <w:i w:val="0"/>
          <w:iCs w:val="0"/>
          <w:szCs w:val="22"/>
          <w:lang w:eastAsia="pl-PL"/>
        </w:rPr>
        <w:t xml:space="preserve">lekarska </w:t>
      </w:r>
      <w:r w:rsidRPr="00C03697">
        <w:rPr>
          <w:rFonts w:eastAsia="Times New Roman" w:cstheme="minorHAnsi"/>
          <w:i w:val="0"/>
          <w:iCs w:val="0"/>
          <w:szCs w:val="22"/>
          <w:lang w:eastAsia="pl-PL"/>
        </w:rPr>
        <w:t>„</w:t>
      </w:r>
      <w:proofErr w:type="spellStart"/>
      <w:r w:rsidRPr="00C03697">
        <w:rPr>
          <w:rFonts w:eastAsia="Times New Roman" w:cstheme="minorHAnsi"/>
          <w:i w:val="0"/>
          <w:iCs w:val="0"/>
          <w:szCs w:val="22"/>
          <w:lang w:eastAsia="pl-PL"/>
        </w:rPr>
        <w:t>Medico</w:t>
      </w:r>
      <w:proofErr w:type="spellEnd"/>
      <w:r w:rsidRPr="00C03697">
        <w:rPr>
          <w:rFonts w:eastAsia="Times New Roman" w:cstheme="minorHAnsi"/>
          <w:i w:val="0"/>
          <w:iCs w:val="0"/>
          <w:szCs w:val="22"/>
          <w:lang w:eastAsia="pl-PL"/>
        </w:rPr>
        <w:t xml:space="preserve">” </w:t>
      </w:r>
      <w:r w:rsidR="007F1A3C">
        <w:rPr>
          <w:rFonts w:eastAsia="Times New Roman" w:cstheme="minorHAnsi"/>
          <w:i w:val="0"/>
          <w:iCs w:val="0"/>
          <w:szCs w:val="22"/>
          <w:lang w:eastAsia="pl-PL"/>
        </w:rPr>
        <w:t xml:space="preserve">Sp. </w:t>
      </w:r>
      <w:proofErr w:type="spellStart"/>
      <w:r w:rsidR="007F1A3C">
        <w:rPr>
          <w:rFonts w:eastAsia="Times New Roman" w:cstheme="minorHAnsi"/>
          <w:i w:val="0"/>
          <w:iCs w:val="0"/>
          <w:szCs w:val="22"/>
          <w:lang w:eastAsia="pl-PL"/>
        </w:rPr>
        <w:t>zo.o</w:t>
      </w:r>
      <w:proofErr w:type="spellEnd"/>
      <w:r w:rsidR="007F1A3C">
        <w:rPr>
          <w:rFonts w:eastAsia="Times New Roman" w:cstheme="minorHAnsi"/>
          <w:i w:val="0"/>
          <w:iCs w:val="0"/>
          <w:szCs w:val="22"/>
          <w:lang w:eastAsia="pl-PL"/>
        </w:rPr>
        <w:t xml:space="preserve">., </w:t>
      </w:r>
      <w:r w:rsidRPr="00C03697">
        <w:rPr>
          <w:rFonts w:eastAsia="Times New Roman" w:cstheme="minorHAnsi"/>
          <w:i w:val="0"/>
          <w:iCs w:val="0"/>
          <w:szCs w:val="22"/>
          <w:lang w:eastAsia="pl-PL"/>
        </w:rPr>
        <w:t>Stryk</w:t>
      </w:r>
      <w:r w:rsidR="007F1A3C">
        <w:rPr>
          <w:rFonts w:eastAsia="Times New Roman" w:cstheme="minorHAnsi"/>
          <w:i w:val="0"/>
          <w:iCs w:val="0"/>
          <w:szCs w:val="22"/>
          <w:lang w:eastAsia="pl-PL"/>
        </w:rPr>
        <w:t>ów</w:t>
      </w:r>
      <w:r>
        <w:rPr>
          <w:rFonts w:eastAsia="Times New Roman" w:cstheme="minorHAnsi"/>
          <w:i w:val="0"/>
          <w:iCs w:val="0"/>
          <w:szCs w:val="22"/>
          <w:lang w:eastAsia="pl-PL"/>
        </w:rPr>
        <w:t xml:space="preserve">, </w:t>
      </w:r>
      <w:r w:rsidRPr="00C03697">
        <w:rPr>
          <w:rFonts w:eastAsia="Times New Roman" w:cstheme="minorHAnsi"/>
          <w:i w:val="0"/>
          <w:iCs w:val="0"/>
          <w:szCs w:val="22"/>
          <w:lang w:eastAsia="pl-PL"/>
        </w:rPr>
        <w:t>ul. Targowa 16</w:t>
      </w:r>
    </w:p>
    <w:p w14:paraId="774A9E51" w14:textId="6F2D0338" w:rsidR="00C03697" w:rsidRPr="00C03697" w:rsidRDefault="00C03697" w:rsidP="00C03697">
      <w:pPr>
        <w:pStyle w:val="Akapitzlist"/>
        <w:spacing w:after="120"/>
        <w:rPr>
          <w:rFonts w:eastAsia="Times New Roman" w:cstheme="minorHAnsi"/>
          <w:i w:val="0"/>
          <w:iCs w:val="0"/>
          <w:szCs w:val="22"/>
          <w:lang w:eastAsia="pl-PL"/>
        </w:rPr>
      </w:pPr>
      <w:r w:rsidRPr="00C03697">
        <w:rPr>
          <w:rFonts w:eastAsia="Times New Roman" w:cstheme="minorHAnsi"/>
          <w:i w:val="0"/>
          <w:iCs w:val="0"/>
          <w:szCs w:val="22"/>
          <w:lang w:eastAsia="pl-PL"/>
        </w:rPr>
        <w:t>dostępny od poniedziałku do piątku w godzinach 8.00 - 18.00</w:t>
      </w:r>
      <w:r>
        <w:rPr>
          <w:rFonts w:eastAsia="Times New Roman" w:cstheme="minorHAnsi"/>
          <w:i w:val="0"/>
          <w:iCs w:val="0"/>
          <w:szCs w:val="22"/>
          <w:lang w:eastAsia="pl-PL"/>
        </w:rPr>
        <w:t xml:space="preserve">, </w:t>
      </w:r>
      <w:r w:rsidRPr="00C03697">
        <w:rPr>
          <w:rFonts w:eastAsia="Times New Roman" w:cstheme="minorHAnsi"/>
          <w:i w:val="0"/>
          <w:iCs w:val="0"/>
          <w:szCs w:val="22"/>
          <w:lang w:eastAsia="pl-PL"/>
        </w:rPr>
        <w:t>w soboty w godzinach 8.00 - 13.00</w:t>
      </w:r>
    </w:p>
    <w:p w14:paraId="4D9B5AEE" w14:textId="2263014E" w:rsidR="00C03697" w:rsidRPr="00C03697" w:rsidRDefault="00C03697" w:rsidP="00C03697">
      <w:pPr>
        <w:pStyle w:val="Akapitzlist"/>
        <w:numPr>
          <w:ilvl w:val="0"/>
          <w:numId w:val="47"/>
        </w:numPr>
        <w:spacing w:after="120"/>
        <w:rPr>
          <w:rFonts w:eastAsia="Times New Roman" w:cstheme="minorHAnsi"/>
          <w:i w:val="0"/>
          <w:iCs w:val="0"/>
          <w:szCs w:val="22"/>
          <w:lang w:eastAsia="pl-PL"/>
        </w:rPr>
      </w:pPr>
      <w:r w:rsidRPr="00C03697">
        <w:rPr>
          <w:rFonts w:eastAsia="Times New Roman" w:cstheme="minorHAnsi"/>
          <w:i w:val="0"/>
          <w:iCs w:val="0"/>
          <w:szCs w:val="22"/>
          <w:lang w:eastAsia="pl-PL"/>
        </w:rPr>
        <w:t>Niepubliczny Zakład Opieki Zdrowotnej "ALAMED"</w:t>
      </w:r>
      <w:r>
        <w:rPr>
          <w:rFonts w:eastAsia="Times New Roman" w:cstheme="minorHAnsi"/>
          <w:i w:val="0"/>
          <w:iCs w:val="0"/>
          <w:szCs w:val="22"/>
          <w:lang w:eastAsia="pl-PL"/>
        </w:rPr>
        <w:t xml:space="preserve">, Stryków, </w:t>
      </w:r>
      <w:r w:rsidRPr="00C03697">
        <w:rPr>
          <w:rFonts w:eastAsia="Times New Roman" w:cstheme="minorHAnsi"/>
          <w:i w:val="0"/>
          <w:iCs w:val="0"/>
          <w:szCs w:val="22"/>
          <w:lang w:eastAsia="pl-PL"/>
        </w:rPr>
        <w:t>ul. Kopernika 29 A</w:t>
      </w:r>
    </w:p>
    <w:p w14:paraId="74B0A5AB" w14:textId="588F1CC5" w:rsidR="00C03697" w:rsidRPr="00C03697" w:rsidRDefault="00C03697" w:rsidP="00C03697">
      <w:pPr>
        <w:pStyle w:val="Akapitzlist"/>
        <w:numPr>
          <w:ilvl w:val="0"/>
          <w:numId w:val="47"/>
        </w:numPr>
        <w:spacing w:after="120"/>
        <w:rPr>
          <w:rFonts w:eastAsia="Times New Roman" w:cstheme="minorHAnsi"/>
          <w:i w:val="0"/>
          <w:iCs w:val="0"/>
          <w:szCs w:val="22"/>
          <w:lang w:eastAsia="pl-PL"/>
        </w:rPr>
      </w:pPr>
      <w:r w:rsidRPr="00C03697">
        <w:rPr>
          <w:rFonts w:eastAsia="Times New Roman" w:cstheme="minorHAnsi"/>
          <w:i w:val="0"/>
          <w:iCs w:val="0"/>
          <w:szCs w:val="22"/>
          <w:lang w:eastAsia="pl-PL"/>
        </w:rPr>
        <w:t>Specjalistyczne Gabinety Lekarskie VA!</w:t>
      </w:r>
      <w:r>
        <w:rPr>
          <w:rFonts w:eastAsia="Times New Roman" w:cstheme="minorHAnsi"/>
          <w:i w:val="0"/>
          <w:iCs w:val="0"/>
          <w:szCs w:val="22"/>
          <w:lang w:eastAsia="pl-PL"/>
        </w:rPr>
        <w:t xml:space="preserve">, Stryków, </w:t>
      </w:r>
      <w:r w:rsidRPr="00C03697">
        <w:rPr>
          <w:rFonts w:eastAsia="Times New Roman" w:cstheme="minorHAnsi"/>
          <w:i w:val="0"/>
          <w:iCs w:val="0"/>
          <w:szCs w:val="22"/>
          <w:lang w:eastAsia="pl-PL"/>
        </w:rPr>
        <w:t xml:space="preserve">ul. Warszawska 50 </w:t>
      </w:r>
    </w:p>
    <w:p w14:paraId="101F37CC" w14:textId="150837C9" w:rsidR="006A3F6B" w:rsidRPr="00C03697" w:rsidRDefault="00C03697" w:rsidP="00C03697">
      <w:pPr>
        <w:pStyle w:val="Akapitzlist"/>
        <w:numPr>
          <w:ilvl w:val="0"/>
          <w:numId w:val="47"/>
        </w:numPr>
        <w:spacing w:after="120"/>
        <w:rPr>
          <w:rFonts w:eastAsia="Times New Roman" w:cstheme="minorHAnsi"/>
          <w:i w:val="0"/>
          <w:iCs w:val="0"/>
          <w:szCs w:val="22"/>
          <w:lang w:eastAsia="pl-PL"/>
        </w:rPr>
      </w:pPr>
      <w:r w:rsidRPr="00C03697">
        <w:rPr>
          <w:rFonts w:eastAsia="Times New Roman" w:cstheme="minorHAnsi"/>
          <w:i w:val="0"/>
          <w:iCs w:val="0"/>
          <w:szCs w:val="22"/>
          <w:lang w:eastAsia="pl-PL"/>
        </w:rPr>
        <w:t xml:space="preserve">Centrum Rehabilitacji </w:t>
      </w:r>
      <w:proofErr w:type="spellStart"/>
      <w:r w:rsidRPr="00C03697">
        <w:rPr>
          <w:rFonts w:eastAsia="Times New Roman" w:cstheme="minorHAnsi"/>
          <w:i w:val="0"/>
          <w:iCs w:val="0"/>
          <w:szCs w:val="22"/>
          <w:lang w:eastAsia="pl-PL"/>
        </w:rPr>
        <w:t>MedEA</w:t>
      </w:r>
      <w:proofErr w:type="spellEnd"/>
      <w:r w:rsidRPr="00C03697">
        <w:rPr>
          <w:rFonts w:eastAsia="Times New Roman" w:cstheme="minorHAnsi"/>
          <w:i w:val="0"/>
          <w:iCs w:val="0"/>
          <w:szCs w:val="22"/>
          <w:lang w:eastAsia="pl-PL"/>
        </w:rPr>
        <w:t xml:space="preserve"> Ewa Puławska, Arkadiusz Długołęcki s.c.</w:t>
      </w:r>
      <w:r>
        <w:rPr>
          <w:rFonts w:eastAsia="Times New Roman" w:cstheme="minorHAnsi"/>
          <w:i w:val="0"/>
          <w:iCs w:val="0"/>
          <w:szCs w:val="22"/>
          <w:lang w:eastAsia="pl-PL"/>
        </w:rPr>
        <w:t xml:space="preserve">, Stryków, </w:t>
      </w:r>
      <w:r w:rsidRPr="00C03697">
        <w:rPr>
          <w:rFonts w:eastAsia="Times New Roman" w:cstheme="minorHAnsi"/>
          <w:i w:val="0"/>
          <w:iCs w:val="0"/>
          <w:szCs w:val="22"/>
          <w:lang w:eastAsia="pl-PL"/>
        </w:rPr>
        <w:t>ul. Kościuszki 29</w:t>
      </w:r>
    </w:p>
    <w:p w14:paraId="59393BB6" w14:textId="3E93F4D9" w:rsidR="00786CCC" w:rsidRDefault="00786CCC" w:rsidP="006A3F6B">
      <w:pPr>
        <w:spacing w:after="120"/>
        <w:rPr>
          <w:rFonts w:eastAsia="Times New Roman" w:cstheme="minorHAnsi"/>
          <w:i w:val="0"/>
          <w:iCs w:val="0"/>
          <w:szCs w:val="22"/>
          <w:lang w:eastAsia="pl-PL"/>
        </w:rPr>
      </w:pPr>
      <w:r w:rsidRPr="00520807">
        <w:rPr>
          <w:rFonts w:eastAsia="Times New Roman" w:cstheme="minorHAnsi"/>
          <w:i w:val="0"/>
          <w:iCs w:val="0"/>
          <w:szCs w:val="22"/>
          <w:lang w:eastAsia="pl-PL"/>
        </w:rPr>
        <w:t>Nocna i świąteczna opieka zdrowotna to świadczenia w zakresie podstawowej opieki zdrowotnej udzielane od poniedziałku do piątku</w:t>
      </w:r>
      <w:r w:rsidRPr="00725ED9">
        <w:rPr>
          <w:rFonts w:eastAsia="Times New Roman" w:cstheme="minorHAnsi"/>
          <w:i w:val="0"/>
          <w:iCs w:val="0"/>
          <w:szCs w:val="22"/>
          <w:lang w:eastAsia="pl-PL"/>
        </w:rPr>
        <w:t xml:space="preserve"> w godzinach od 18.00 do 8.00 dnia następnego oraz całodobowo </w:t>
      </w:r>
      <w:r>
        <w:rPr>
          <w:rFonts w:eastAsia="Times New Roman" w:cstheme="minorHAnsi"/>
          <w:i w:val="0"/>
          <w:iCs w:val="0"/>
          <w:szCs w:val="22"/>
          <w:lang w:eastAsia="pl-PL"/>
        </w:rPr>
        <w:br/>
      </w:r>
      <w:r w:rsidRPr="00725ED9">
        <w:rPr>
          <w:rFonts w:eastAsia="Times New Roman" w:cstheme="minorHAnsi"/>
          <w:i w:val="0"/>
          <w:iCs w:val="0"/>
          <w:szCs w:val="22"/>
          <w:lang w:eastAsia="pl-PL"/>
        </w:rPr>
        <w:t>w dni ustawowo wolne od pracy.</w:t>
      </w:r>
      <w:r>
        <w:rPr>
          <w:rFonts w:eastAsia="Times New Roman" w:cstheme="minorHAnsi"/>
          <w:i w:val="0"/>
          <w:iCs w:val="0"/>
          <w:szCs w:val="22"/>
          <w:lang w:eastAsia="pl-PL"/>
        </w:rPr>
        <w:t xml:space="preserve"> </w:t>
      </w:r>
      <w:r w:rsidR="005A5BCE" w:rsidRPr="005A5BCE">
        <w:rPr>
          <w:rFonts w:eastAsia="Times New Roman" w:cstheme="minorHAnsi"/>
          <w:i w:val="0"/>
          <w:iCs w:val="0"/>
          <w:szCs w:val="22"/>
          <w:lang w:eastAsia="pl-PL"/>
        </w:rPr>
        <w:t>Nocną i świąteczną opiekę zdrowotną realizuje dla mieszkańców Gminy Stryków Szpital Głowno Grupa Zdrowie Sp. z o.o. w Głownie przy ul. Wojska Polskiego 32/34.</w:t>
      </w:r>
      <w:r w:rsidR="005A5BCE">
        <w:rPr>
          <w:rFonts w:eastAsia="Times New Roman" w:cstheme="minorHAnsi"/>
          <w:i w:val="0"/>
          <w:iCs w:val="0"/>
          <w:szCs w:val="22"/>
          <w:lang w:eastAsia="pl-PL"/>
        </w:rPr>
        <w:t xml:space="preserve"> </w:t>
      </w:r>
      <w:r w:rsidRPr="00725ED9">
        <w:rPr>
          <w:rFonts w:eastAsia="Times New Roman" w:cstheme="minorHAnsi"/>
          <w:i w:val="0"/>
          <w:iCs w:val="0"/>
          <w:szCs w:val="22"/>
          <w:lang w:eastAsia="pl-PL"/>
        </w:rPr>
        <w:t>W razie nagłego zachorowania lub nagłego pogorszenia stanu zdrowia pacjent może udać się po pomoc do dowolnego punktu nocnej i świątecznej opieki zdrowotnej, niezależnie od tego, gdzie mieszka, i do którego lekarza/pielęgniarki podstawowej opieki zdrowotnej (POZ) złożył swoją deklarację.</w:t>
      </w:r>
      <w:r w:rsidRPr="00D75E06">
        <w:rPr>
          <w:rFonts w:eastAsia="Times New Roman" w:cstheme="minorHAnsi"/>
          <w:i w:val="0"/>
          <w:iCs w:val="0"/>
          <w:szCs w:val="22"/>
          <w:lang w:eastAsia="pl-PL"/>
        </w:rPr>
        <w:t xml:space="preserve"> </w:t>
      </w:r>
    </w:p>
    <w:p w14:paraId="03B4897E" w14:textId="1BCD8680" w:rsidR="00786CCC" w:rsidRDefault="00786CCC" w:rsidP="00786CCC">
      <w:pPr>
        <w:spacing w:after="120"/>
        <w:rPr>
          <w:rFonts w:eastAsia="Times New Roman" w:cstheme="minorHAnsi"/>
          <w:i w:val="0"/>
          <w:iCs w:val="0"/>
          <w:szCs w:val="22"/>
          <w:lang w:eastAsia="pl-PL"/>
        </w:rPr>
      </w:pPr>
      <w:r>
        <w:rPr>
          <w:rFonts w:eastAsia="Times New Roman" w:cstheme="minorHAnsi"/>
          <w:i w:val="0"/>
          <w:iCs w:val="0"/>
          <w:szCs w:val="22"/>
          <w:lang w:eastAsia="pl-PL"/>
        </w:rPr>
        <w:t>Na terenie Gminy Stryk</w:t>
      </w:r>
      <w:r w:rsidR="00651A7E">
        <w:rPr>
          <w:rFonts w:eastAsia="Times New Roman" w:cstheme="minorHAnsi"/>
          <w:i w:val="0"/>
          <w:iCs w:val="0"/>
          <w:szCs w:val="22"/>
          <w:lang w:eastAsia="pl-PL"/>
        </w:rPr>
        <w:t>ów</w:t>
      </w:r>
      <w:r>
        <w:rPr>
          <w:rFonts w:eastAsia="Times New Roman" w:cstheme="minorHAnsi"/>
          <w:i w:val="0"/>
          <w:iCs w:val="0"/>
          <w:szCs w:val="22"/>
          <w:lang w:eastAsia="pl-PL"/>
        </w:rPr>
        <w:t xml:space="preserve"> działają 4 apteki oraz punkt apteczn</w:t>
      </w:r>
      <w:r w:rsidR="00EF1511">
        <w:rPr>
          <w:rFonts w:eastAsia="Times New Roman" w:cstheme="minorHAnsi"/>
          <w:i w:val="0"/>
          <w:iCs w:val="0"/>
          <w:szCs w:val="22"/>
          <w:lang w:eastAsia="pl-PL"/>
        </w:rPr>
        <w:t>y</w:t>
      </w:r>
      <w:r>
        <w:rPr>
          <w:rFonts w:eastAsia="Times New Roman" w:cstheme="minorHAnsi"/>
          <w:i w:val="0"/>
          <w:iCs w:val="0"/>
          <w:szCs w:val="22"/>
          <w:lang w:eastAsia="pl-PL"/>
        </w:rPr>
        <w:t xml:space="preserve"> w Bratoszewicach</w:t>
      </w:r>
      <w:r w:rsidR="00EF1511">
        <w:rPr>
          <w:rFonts w:eastAsia="Times New Roman" w:cstheme="minorHAnsi"/>
          <w:i w:val="0"/>
          <w:iCs w:val="0"/>
          <w:szCs w:val="22"/>
          <w:lang w:eastAsia="pl-PL"/>
        </w:rPr>
        <w:t>.</w:t>
      </w:r>
    </w:p>
    <w:p w14:paraId="400B481E" w14:textId="34402043" w:rsidR="00786CCC" w:rsidRPr="00237594" w:rsidRDefault="00786CCC" w:rsidP="00786CCC">
      <w:pPr>
        <w:spacing w:after="120"/>
        <w:rPr>
          <w:rFonts w:eastAsia="Times New Roman" w:cstheme="minorHAnsi"/>
          <w:i w:val="0"/>
          <w:iCs w:val="0"/>
          <w:szCs w:val="22"/>
          <w:lang w:eastAsia="pl-PL"/>
        </w:rPr>
      </w:pPr>
      <w:r w:rsidRPr="005B5309">
        <w:rPr>
          <w:i w:val="0"/>
          <w:iCs w:val="0"/>
        </w:rPr>
        <w:t xml:space="preserve">Placówki </w:t>
      </w:r>
      <w:r>
        <w:rPr>
          <w:i w:val="0"/>
          <w:iCs w:val="0"/>
        </w:rPr>
        <w:t xml:space="preserve">służby zdrowia </w:t>
      </w:r>
      <w:r w:rsidRPr="005B5309">
        <w:rPr>
          <w:i w:val="0"/>
          <w:iCs w:val="0"/>
        </w:rPr>
        <w:t>są dobrze wyposażone w infrastrukturę medyczną i zapewniają dobrych specjalistów. Problemem w dostępie do usług jest z reguły długi czas oczekiwania na specjalistyczne badania</w:t>
      </w:r>
      <w:r w:rsidR="00C410D8">
        <w:rPr>
          <w:i w:val="0"/>
          <w:iCs w:val="0"/>
        </w:rPr>
        <w:t>, a także słabo rozwinięta profilaktyka ochrony zdrowia oraz działania diagnostyczne realizowane przez przychodnie</w:t>
      </w:r>
      <w:r w:rsidRPr="005B5309">
        <w:rPr>
          <w:i w:val="0"/>
          <w:iCs w:val="0"/>
        </w:rPr>
        <w:t>. Są to jednak powszechne zjawiska i zasady funkcjonowania NFZ, z którymi stykają się na co dzień mieszkańcy różnych jednostek gminnych i powiatowych na terenie kraju. Utrudnieniem dla mieszkańców jest z pewnością duża odległość do szpitali w Łodzi, Zgierzu</w:t>
      </w:r>
      <w:r w:rsidR="00EF1511">
        <w:rPr>
          <w:i w:val="0"/>
          <w:iCs w:val="0"/>
        </w:rPr>
        <w:t>, Brzezinach</w:t>
      </w:r>
      <w:r w:rsidRPr="005B5309">
        <w:rPr>
          <w:i w:val="0"/>
          <w:iCs w:val="0"/>
        </w:rPr>
        <w:t xml:space="preserve"> czy Głownie, do których w nagłych </w:t>
      </w:r>
      <w:r w:rsidR="00117657">
        <w:rPr>
          <w:i w:val="0"/>
          <w:iCs w:val="0"/>
        </w:rPr>
        <w:br/>
      </w:r>
      <w:r w:rsidRPr="005B5309">
        <w:rPr>
          <w:i w:val="0"/>
          <w:iCs w:val="0"/>
        </w:rPr>
        <w:t xml:space="preserve">i koniecznych sytuacjach przewożeni są pacjenci. </w:t>
      </w:r>
      <w:r w:rsidR="00B34ABD">
        <w:rPr>
          <w:i w:val="0"/>
          <w:iCs w:val="0"/>
        </w:rPr>
        <w:t>Wsparciem dla mieszkańców Strykowa jest stacjonująca n</w:t>
      </w:r>
      <w:r w:rsidR="00B34ABD" w:rsidRPr="00B34ABD">
        <w:rPr>
          <w:i w:val="0"/>
          <w:iCs w:val="0"/>
        </w:rPr>
        <w:t xml:space="preserve">a terenie Strykowa przy ul. Targowej w JRG PSP karetka wraz z zespołem medycznym, </w:t>
      </w:r>
      <w:r w:rsidR="00B34ABD">
        <w:rPr>
          <w:i w:val="0"/>
          <w:iCs w:val="0"/>
        </w:rPr>
        <w:t>która</w:t>
      </w:r>
      <w:r w:rsidR="00B34ABD" w:rsidRPr="00B34ABD">
        <w:rPr>
          <w:i w:val="0"/>
          <w:iCs w:val="0"/>
        </w:rPr>
        <w:t xml:space="preserve"> umożliwia szybsze dotarcie pomocy ratowników medycznych do osób potrzebujących.</w:t>
      </w:r>
    </w:p>
    <w:p w14:paraId="0BDA7A39" w14:textId="6A5E695D" w:rsidR="00786CCC" w:rsidRDefault="00786CCC" w:rsidP="001A797C">
      <w:pPr>
        <w:rPr>
          <w:bCs/>
          <w:i w:val="0"/>
          <w:iCs w:val="0"/>
          <w:color w:val="000000" w:themeColor="text1"/>
        </w:rPr>
      </w:pPr>
      <w:r>
        <w:rPr>
          <w:bCs/>
          <w:i w:val="0"/>
          <w:iCs w:val="0"/>
          <w:color w:val="000000" w:themeColor="text1"/>
        </w:rPr>
        <w:t xml:space="preserve">Z uwagi na to, iż problem dostępności do świadczeń usług medycznych występuje od dawna i raczej nie można spodziewać się szans na poprawę sytuacji należy skupić się na podejmowaniu działań w kierunku </w:t>
      </w:r>
      <w:r w:rsidRPr="00237594">
        <w:rPr>
          <w:bCs/>
          <w:i w:val="0"/>
          <w:iCs w:val="0"/>
          <w:color w:val="000000" w:themeColor="text1"/>
        </w:rPr>
        <w:t>edukacj</w:t>
      </w:r>
      <w:r>
        <w:rPr>
          <w:bCs/>
          <w:i w:val="0"/>
          <w:iCs w:val="0"/>
          <w:color w:val="000000" w:themeColor="text1"/>
        </w:rPr>
        <w:t xml:space="preserve">i </w:t>
      </w:r>
      <w:r w:rsidRPr="00237594">
        <w:rPr>
          <w:bCs/>
          <w:i w:val="0"/>
          <w:iCs w:val="0"/>
          <w:color w:val="000000" w:themeColor="text1"/>
        </w:rPr>
        <w:t>zdrowotn</w:t>
      </w:r>
      <w:r>
        <w:rPr>
          <w:bCs/>
          <w:i w:val="0"/>
          <w:iCs w:val="0"/>
          <w:color w:val="000000" w:themeColor="text1"/>
        </w:rPr>
        <w:t>ej mieszkańców</w:t>
      </w:r>
      <w:r w:rsidRPr="00237594">
        <w:rPr>
          <w:bCs/>
          <w:i w:val="0"/>
          <w:iCs w:val="0"/>
          <w:color w:val="000000" w:themeColor="text1"/>
        </w:rPr>
        <w:t xml:space="preserve"> </w:t>
      </w:r>
      <w:r>
        <w:rPr>
          <w:bCs/>
          <w:i w:val="0"/>
          <w:iCs w:val="0"/>
          <w:color w:val="000000" w:themeColor="text1"/>
        </w:rPr>
        <w:t xml:space="preserve">oraz </w:t>
      </w:r>
      <w:r w:rsidRPr="00237594">
        <w:rPr>
          <w:bCs/>
          <w:i w:val="0"/>
          <w:iCs w:val="0"/>
          <w:color w:val="000000" w:themeColor="text1"/>
        </w:rPr>
        <w:t>szeroko rozumianej profilaktyki i ochrony zdrowia</w:t>
      </w:r>
      <w:r>
        <w:rPr>
          <w:bCs/>
          <w:i w:val="0"/>
          <w:iCs w:val="0"/>
          <w:color w:val="000000" w:themeColor="text1"/>
        </w:rPr>
        <w:t xml:space="preserve">, które mając </w:t>
      </w:r>
      <w:r w:rsidR="00F8065F">
        <w:rPr>
          <w:bCs/>
          <w:i w:val="0"/>
          <w:iCs w:val="0"/>
          <w:color w:val="000000" w:themeColor="text1"/>
        </w:rPr>
        <w:br/>
      </w:r>
      <w:r>
        <w:rPr>
          <w:bCs/>
          <w:i w:val="0"/>
          <w:iCs w:val="0"/>
          <w:color w:val="000000" w:themeColor="text1"/>
        </w:rPr>
        <w:t xml:space="preserve">na uwadze </w:t>
      </w:r>
      <w:r w:rsidRPr="00237594">
        <w:rPr>
          <w:bCs/>
          <w:i w:val="0"/>
          <w:iCs w:val="0"/>
          <w:color w:val="000000" w:themeColor="text1"/>
        </w:rPr>
        <w:t xml:space="preserve">starzejące się społeczeństwo </w:t>
      </w:r>
      <w:r>
        <w:rPr>
          <w:bCs/>
          <w:i w:val="0"/>
          <w:iCs w:val="0"/>
          <w:color w:val="000000" w:themeColor="text1"/>
        </w:rPr>
        <w:t>powinny być</w:t>
      </w:r>
      <w:r w:rsidR="005C0BC0">
        <w:rPr>
          <w:bCs/>
          <w:i w:val="0"/>
          <w:iCs w:val="0"/>
          <w:color w:val="000000" w:themeColor="text1"/>
        </w:rPr>
        <w:t xml:space="preserve"> skierowane</w:t>
      </w:r>
      <w:r>
        <w:rPr>
          <w:bCs/>
          <w:i w:val="0"/>
          <w:iCs w:val="0"/>
          <w:color w:val="000000" w:themeColor="text1"/>
        </w:rPr>
        <w:t xml:space="preserve"> w szczególności do tej grupy osób. Zadania można realizować poprzez p</w:t>
      </w:r>
      <w:r w:rsidRPr="00237594">
        <w:rPr>
          <w:bCs/>
          <w:i w:val="0"/>
          <w:iCs w:val="0"/>
          <w:color w:val="000000" w:themeColor="text1"/>
        </w:rPr>
        <w:t xml:space="preserve">ropagowanie aktywności </w:t>
      </w:r>
      <w:r w:rsidR="005C0BC0">
        <w:rPr>
          <w:bCs/>
          <w:i w:val="0"/>
          <w:iCs w:val="0"/>
          <w:color w:val="000000" w:themeColor="text1"/>
        </w:rPr>
        <w:t>fizycznej.</w:t>
      </w:r>
      <w:r>
        <w:rPr>
          <w:bCs/>
          <w:i w:val="0"/>
          <w:iCs w:val="0"/>
          <w:color w:val="000000" w:themeColor="text1"/>
        </w:rPr>
        <w:t xml:space="preserve"> Działania powinny być </w:t>
      </w:r>
      <w:r w:rsidRPr="00237594">
        <w:rPr>
          <w:bCs/>
          <w:i w:val="0"/>
          <w:iCs w:val="0"/>
          <w:color w:val="000000" w:themeColor="text1"/>
        </w:rPr>
        <w:t>dostosowan</w:t>
      </w:r>
      <w:r>
        <w:rPr>
          <w:bCs/>
          <w:i w:val="0"/>
          <w:iCs w:val="0"/>
          <w:color w:val="000000" w:themeColor="text1"/>
        </w:rPr>
        <w:t xml:space="preserve">e </w:t>
      </w:r>
      <w:r w:rsidRPr="00237594">
        <w:rPr>
          <w:bCs/>
          <w:i w:val="0"/>
          <w:iCs w:val="0"/>
          <w:color w:val="000000" w:themeColor="text1"/>
        </w:rPr>
        <w:t>do zapotrzebowania</w:t>
      </w:r>
      <w:r>
        <w:rPr>
          <w:bCs/>
          <w:i w:val="0"/>
          <w:iCs w:val="0"/>
          <w:color w:val="000000" w:themeColor="text1"/>
        </w:rPr>
        <w:t xml:space="preserve">, przy czym głównie powinny </w:t>
      </w:r>
      <w:r w:rsidR="00F8065F">
        <w:rPr>
          <w:bCs/>
          <w:i w:val="0"/>
          <w:iCs w:val="0"/>
          <w:color w:val="000000" w:themeColor="text1"/>
        </w:rPr>
        <w:t xml:space="preserve">zostać </w:t>
      </w:r>
      <w:r>
        <w:rPr>
          <w:bCs/>
          <w:i w:val="0"/>
          <w:iCs w:val="0"/>
          <w:color w:val="000000" w:themeColor="text1"/>
        </w:rPr>
        <w:t xml:space="preserve">skierowane do osób starszych, po 65 roku życia. </w:t>
      </w:r>
    </w:p>
    <w:p w14:paraId="1586458F" w14:textId="7556D7BD" w:rsidR="007447CE" w:rsidRPr="00237594" w:rsidRDefault="007447CE" w:rsidP="001A797C">
      <w:pPr>
        <w:rPr>
          <w:bCs/>
          <w:i w:val="0"/>
          <w:iCs w:val="0"/>
          <w:color w:val="000000" w:themeColor="text1"/>
        </w:rPr>
      </w:pPr>
      <w:r>
        <w:rPr>
          <w:bCs/>
          <w:i w:val="0"/>
          <w:iCs w:val="0"/>
          <w:color w:val="000000" w:themeColor="text1"/>
        </w:rPr>
        <w:t xml:space="preserve">Natomiast </w:t>
      </w:r>
      <w:r w:rsidRPr="007447CE">
        <w:rPr>
          <w:bCs/>
          <w:i w:val="0"/>
          <w:iCs w:val="0"/>
          <w:color w:val="000000" w:themeColor="text1"/>
        </w:rPr>
        <w:t xml:space="preserve">w trosce o zdrowie </w:t>
      </w:r>
      <w:r>
        <w:rPr>
          <w:bCs/>
          <w:i w:val="0"/>
          <w:iCs w:val="0"/>
          <w:color w:val="000000" w:themeColor="text1"/>
        </w:rPr>
        <w:t>młodszego pokolenia</w:t>
      </w:r>
      <w:r w:rsidRPr="007447CE">
        <w:rPr>
          <w:bCs/>
          <w:i w:val="0"/>
          <w:iCs w:val="0"/>
          <w:color w:val="000000" w:themeColor="text1"/>
        </w:rPr>
        <w:t xml:space="preserve">, </w:t>
      </w:r>
      <w:r>
        <w:rPr>
          <w:bCs/>
          <w:i w:val="0"/>
          <w:iCs w:val="0"/>
          <w:color w:val="000000" w:themeColor="text1"/>
        </w:rPr>
        <w:t xml:space="preserve">Gmina Stryków </w:t>
      </w:r>
      <w:r w:rsidRPr="007447CE">
        <w:rPr>
          <w:bCs/>
          <w:i w:val="0"/>
          <w:iCs w:val="0"/>
          <w:color w:val="000000" w:themeColor="text1"/>
        </w:rPr>
        <w:t xml:space="preserve">zdecydowała o dalszym finansowaniu szczepień przeciwko wirusowi brodawczaka ludzkiego (HPV). Na realizację „Programu polityki zdrowotnej </w:t>
      </w:r>
      <w:r w:rsidR="00117657">
        <w:rPr>
          <w:bCs/>
          <w:i w:val="0"/>
          <w:iCs w:val="0"/>
          <w:color w:val="000000" w:themeColor="text1"/>
        </w:rPr>
        <w:br/>
      </w:r>
      <w:r w:rsidRPr="007447CE">
        <w:rPr>
          <w:bCs/>
          <w:i w:val="0"/>
          <w:iCs w:val="0"/>
          <w:color w:val="000000" w:themeColor="text1"/>
        </w:rPr>
        <w:t>z zakresu profilaktyki zakażeń wirusem brodawczaka ludzkiego (HPV) w Gminie Stryków na lata 2022-2024” w WPF zabezpieczone zostały środki finansowe w wysokości 132.530 zł, w tym w budżecie na rok 2022 - kwota 42.200 zł. Program jest kontynuacją wcześniejszych, analogicznych działań Gminy Stryków podejmowanych od 2013 roku.</w:t>
      </w:r>
      <w:r>
        <w:rPr>
          <w:bCs/>
          <w:i w:val="0"/>
          <w:iCs w:val="0"/>
          <w:color w:val="000000" w:themeColor="text1"/>
        </w:rPr>
        <w:t xml:space="preserve"> </w:t>
      </w:r>
      <w:r w:rsidRPr="007447CE">
        <w:rPr>
          <w:bCs/>
          <w:i w:val="0"/>
          <w:iCs w:val="0"/>
          <w:color w:val="000000" w:themeColor="text1"/>
        </w:rPr>
        <w:t xml:space="preserve">Założeniem Programu jest oprócz promocji prozdrowotnych </w:t>
      </w:r>
      <w:proofErr w:type="spellStart"/>
      <w:r w:rsidRPr="007447CE">
        <w:rPr>
          <w:bCs/>
          <w:i w:val="0"/>
          <w:iCs w:val="0"/>
          <w:color w:val="000000" w:themeColor="text1"/>
        </w:rPr>
        <w:t>zachowań</w:t>
      </w:r>
      <w:proofErr w:type="spellEnd"/>
      <w:r w:rsidRPr="007447CE">
        <w:rPr>
          <w:bCs/>
          <w:i w:val="0"/>
          <w:iCs w:val="0"/>
          <w:color w:val="000000" w:themeColor="text1"/>
        </w:rPr>
        <w:t xml:space="preserve">, sfinansowanie wszystkim dziewczynkom, urodzonym w latach 2009-2011 i zameldowanym na terenie Gminy Stryków, pełnego cyklu szczepień przeciwko wirusowi HPV. </w:t>
      </w:r>
    </w:p>
    <w:p w14:paraId="71F0BBBE" w14:textId="7AB5FF50" w:rsidR="007447CE" w:rsidRDefault="007447CE" w:rsidP="00786CCC">
      <w:pPr>
        <w:rPr>
          <w:i w:val="0"/>
          <w:iCs w:val="0"/>
          <w:color w:val="000000" w:themeColor="text1"/>
        </w:rPr>
      </w:pPr>
    </w:p>
    <w:p w14:paraId="331098EC" w14:textId="77777777" w:rsidR="004A398A" w:rsidRDefault="004A398A" w:rsidP="00786CCC">
      <w:pPr>
        <w:rPr>
          <w:i w:val="0"/>
          <w:iCs w:val="0"/>
          <w:color w:val="000000" w:themeColor="text1"/>
        </w:rPr>
      </w:pPr>
    </w:p>
    <w:p w14:paraId="578F8F95" w14:textId="43174A90" w:rsidR="00786CCC" w:rsidRPr="005B5309" w:rsidRDefault="004000C5" w:rsidP="00786CCC">
      <w:pPr>
        <w:rPr>
          <w:i w:val="0"/>
          <w:iCs w:val="0"/>
          <w:color w:val="000000" w:themeColor="text1"/>
        </w:rPr>
      </w:pPr>
      <w:r w:rsidRPr="004000C5">
        <w:rPr>
          <w:i w:val="0"/>
          <w:iCs w:val="0"/>
          <w:color w:val="000000" w:themeColor="text1"/>
        </w:rPr>
        <w:t xml:space="preserve">Zapewnienie porządku publicznego i dbanie o bezpieczeństwo obywateli to jedno z zadań własnych gminnych jednostek samorządowych.  Na poziom i jakość życia na terenie gminy wpływa wysoki wskaźnik poczucia bezpieczeństwa wśród mieszkańców. Gmina Stryków posiada w swych zasobach odpowiednie siły i środki, które w przypadku wystąpienia zagrożeń pozwolą przejąć kontrolę nad zdarzeniem kryzysowym oraz zminimalizować jego skutki. W przypadku zaistnienia zdarzeń zagrażających życiu lub zdrowiu osób, mieniu lub środowisku, Burmistrz Strykowa zwołuje posiedzenie Gminnego Zespołu Zarządzania Kryzysowego </w:t>
      </w:r>
      <w:r w:rsidR="00117657">
        <w:rPr>
          <w:i w:val="0"/>
          <w:iCs w:val="0"/>
          <w:color w:val="000000" w:themeColor="text1"/>
        </w:rPr>
        <w:br/>
      </w:r>
      <w:r w:rsidRPr="004000C5">
        <w:rPr>
          <w:i w:val="0"/>
          <w:iCs w:val="0"/>
          <w:color w:val="000000" w:themeColor="text1"/>
        </w:rPr>
        <w:t xml:space="preserve">w Strykowie, w skład którego wchodzą przedstawiciele służb ratowniczych i porządkowych oraz jednostek organizacyjnych </w:t>
      </w:r>
      <w:r w:rsidR="00CE6396">
        <w:rPr>
          <w:i w:val="0"/>
          <w:iCs w:val="0"/>
          <w:color w:val="000000" w:themeColor="text1"/>
        </w:rPr>
        <w:t>g</w:t>
      </w:r>
      <w:r w:rsidRPr="004000C5">
        <w:rPr>
          <w:i w:val="0"/>
          <w:iCs w:val="0"/>
          <w:color w:val="000000" w:themeColor="text1"/>
        </w:rPr>
        <w:t xml:space="preserve">miny. Ponadto w ramach ochrony ludności i Obrony Cywilnej  w Urzędzie Miejskim </w:t>
      </w:r>
      <w:r w:rsidR="00E622A0">
        <w:rPr>
          <w:i w:val="0"/>
          <w:iCs w:val="0"/>
          <w:color w:val="000000" w:themeColor="text1"/>
        </w:rPr>
        <w:br/>
      </w:r>
      <w:r w:rsidRPr="004000C5">
        <w:rPr>
          <w:i w:val="0"/>
          <w:iCs w:val="0"/>
          <w:color w:val="000000" w:themeColor="text1"/>
        </w:rPr>
        <w:t>w Strykowie funkcjonuje magazyn Obrony Cywilnej. W magazynie zgromadzono m.in.: sprzęt przeciwpowodziowy, kwatermistrzowski (łóżka, śpiwory, materace, koce)  oraz środki ochrony osobistej, które w przypadku zagrożenia zostaną udostępnione na polecenie Burmistrza Strykowa - Szefa Obrony Cywilnej Gminy Stryków.</w:t>
      </w:r>
    </w:p>
    <w:p w14:paraId="4D002F00" w14:textId="77777777" w:rsidR="004000C5" w:rsidRPr="004000C5" w:rsidRDefault="004000C5" w:rsidP="004000C5">
      <w:pPr>
        <w:spacing w:before="120"/>
        <w:rPr>
          <w:i w:val="0"/>
          <w:iCs w:val="0"/>
          <w:color w:val="000000" w:themeColor="text1"/>
        </w:rPr>
      </w:pPr>
      <w:r w:rsidRPr="004000C5">
        <w:rPr>
          <w:i w:val="0"/>
          <w:iCs w:val="0"/>
          <w:color w:val="000000" w:themeColor="text1"/>
        </w:rPr>
        <w:lastRenderedPageBreak/>
        <w:t>Obowiązki w zakresie zapewnienia bezpieczeństwa na terenie Gminy Stryków realizują:</w:t>
      </w:r>
    </w:p>
    <w:p w14:paraId="1B17FF6C" w14:textId="77777777" w:rsidR="004000C5" w:rsidRPr="004000C5" w:rsidRDefault="004000C5" w:rsidP="004000C5">
      <w:pPr>
        <w:spacing w:before="120"/>
        <w:rPr>
          <w:i w:val="0"/>
          <w:iCs w:val="0"/>
          <w:color w:val="000000" w:themeColor="text1"/>
        </w:rPr>
      </w:pPr>
      <w:r w:rsidRPr="004000C5">
        <w:rPr>
          <w:i w:val="0"/>
          <w:iCs w:val="0"/>
          <w:color w:val="000000" w:themeColor="text1"/>
        </w:rPr>
        <w:t>1. państwowe służby powołane do ochrony bezpieczeństwa ludzi i mienia, w tym:</w:t>
      </w:r>
    </w:p>
    <w:p w14:paraId="02AEA5B5" w14:textId="6E3B700E" w:rsidR="004000C5" w:rsidRPr="00564C17" w:rsidRDefault="004000C5" w:rsidP="00D0627C">
      <w:pPr>
        <w:pStyle w:val="Akapitzlist"/>
        <w:numPr>
          <w:ilvl w:val="0"/>
          <w:numId w:val="75"/>
        </w:numPr>
        <w:spacing w:before="120"/>
        <w:rPr>
          <w:i w:val="0"/>
          <w:iCs w:val="0"/>
          <w:color w:val="000000" w:themeColor="text1"/>
        </w:rPr>
      </w:pPr>
      <w:r w:rsidRPr="00564C17">
        <w:rPr>
          <w:i w:val="0"/>
          <w:iCs w:val="0"/>
          <w:color w:val="000000" w:themeColor="text1"/>
        </w:rPr>
        <w:t>Komenda Powiatowa Policji w Zgierzu i podległa jednostka: Komisariat Policji w Strykowie.</w:t>
      </w:r>
    </w:p>
    <w:p w14:paraId="0117D192" w14:textId="293529C5" w:rsidR="004000C5" w:rsidRPr="00564C17" w:rsidRDefault="004000C5" w:rsidP="00D0627C">
      <w:pPr>
        <w:pStyle w:val="Akapitzlist"/>
        <w:numPr>
          <w:ilvl w:val="0"/>
          <w:numId w:val="75"/>
        </w:numPr>
        <w:spacing w:before="120"/>
        <w:rPr>
          <w:i w:val="0"/>
          <w:iCs w:val="0"/>
          <w:color w:val="000000" w:themeColor="text1"/>
        </w:rPr>
      </w:pPr>
      <w:r w:rsidRPr="00564C17">
        <w:rPr>
          <w:i w:val="0"/>
          <w:iCs w:val="0"/>
          <w:color w:val="000000" w:themeColor="text1"/>
        </w:rPr>
        <w:t>Komenda Powiatowa Państwowej Straży Pożarnej w Zgierzu i podległa jednostka: Jednostka Ratowniczo-Gaśnicza Państwowej Straży Pożarnej w Strykowie.</w:t>
      </w:r>
    </w:p>
    <w:p w14:paraId="02C5CE23" w14:textId="6C690377" w:rsidR="00622CE2" w:rsidRPr="006F1F8A" w:rsidRDefault="004000C5" w:rsidP="00622CE2">
      <w:pPr>
        <w:pStyle w:val="Akapitzlist"/>
        <w:numPr>
          <w:ilvl w:val="0"/>
          <w:numId w:val="75"/>
        </w:numPr>
        <w:spacing w:before="120"/>
        <w:rPr>
          <w:i w:val="0"/>
          <w:iCs w:val="0"/>
          <w:color w:val="000000" w:themeColor="text1"/>
        </w:rPr>
      </w:pPr>
      <w:r w:rsidRPr="00564C17">
        <w:rPr>
          <w:i w:val="0"/>
          <w:iCs w:val="0"/>
          <w:color w:val="000000" w:themeColor="text1"/>
        </w:rPr>
        <w:t>Państwowy Powiatowy Inspektorat Sanitarny w Zgierzu</w:t>
      </w:r>
    </w:p>
    <w:p w14:paraId="500378C8" w14:textId="7EB6E6A3" w:rsidR="004C418F" w:rsidRDefault="004000C5" w:rsidP="006F1F8A">
      <w:pPr>
        <w:spacing w:before="120"/>
        <w:rPr>
          <w:i w:val="0"/>
          <w:iCs w:val="0"/>
          <w:color w:val="000000" w:themeColor="text1"/>
        </w:rPr>
      </w:pPr>
      <w:r w:rsidRPr="004000C5">
        <w:rPr>
          <w:i w:val="0"/>
          <w:iCs w:val="0"/>
          <w:color w:val="000000" w:themeColor="text1"/>
        </w:rPr>
        <w:t xml:space="preserve">2. </w:t>
      </w:r>
      <w:r w:rsidR="004C418F">
        <w:rPr>
          <w:i w:val="0"/>
          <w:iCs w:val="0"/>
          <w:color w:val="000000" w:themeColor="text1"/>
        </w:rPr>
        <w:t>g</w:t>
      </w:r>
      <w:r w:rsidRPr="004000C5">
        <w:rPr>
          <w:i w:val="0"/>
          <w:iCs w:val="0"/>
          <w:color w:val="000000" w:themeColor="text1"/>
        </w:rPr>
        <w:t>minne służby ratownicze:</w:t>
      </w:r>
      <w:r>
        <w:rPr>
          <w:i w:val="0"/>
          <w:iCs w:val="0"/>
          <w:color w:val="000000" w:themeColor="text1"/>
        </w:rPr>
        <w:t xml:space="preserve"> </w:t>
      </w:r>
    </w:p>
    <w:p w14:paraId="180E9612" w14:textId="53AD685B" w:rsidR="00246B3B" w:rsidRPr="00622CE2" w:rsidRDefault="00246B3B" w:rsidP="006F1F8A">
      <w:pPr>
        <w:pStyle w:val="Akapitzlist"/>
        <w:numPr>
          <w:ilvl w:val="0"/>
          <w:numId w:val="86"/>
        </w:numPr>
        <w:spacing w:before="120"/>
        <w:rPr>
          <w:i w:val="0"/>
          <w:iCs w:val="0"/>
          <w:color w:val="000000" w:themeColor="text1"/>
        </w:rPr>
      </w:pPr>
      <w:r w:rsidRPr="006F1F8A">
        <w:rPr>
          <w:i w:val="0"/>
          <w:iCs w:val="0"/>
        </w:rPr>
        <w:t xml:space="preserve">na terenie Gminy Stryków funkcjonuje 10 jednostek Ochotniczych Straży Pożarnych: </w:t>
      </w:r>
      <w:r w:rsidR="00117657" w:rsidRPr="006F1F8A">
        <w:rPr>
          <w:i w:val="0"/>
          <w:iCs w:val="0"/>
        </w:rPr>
        <w:br/>
      </w:r>
      <w:r w:rsidRPr="006F1F8A">
        <w:rPr>
          <w:i w:val="0"/>
          <w:iCs w:val="0"/>
        </w:rPr>
        <w:t xml:space="preserve">w Bratoszewicach, Dobrej, Gozdowie, Kiełminie, Koźlu, Lipce, Ługach, Strykowie, </w:t>
      </w:r>
      <w:proofErr w:type="spellStart"/>
      <w:r w:rsidRPr="006F1F8A">
        <w:rPr>
          <w:i w:val="0"/>
          <w:iCs w:val="0"/>
        </w:rPr>
        <w:t>Swędowie</w:t>
      </w:r>
      <w:proofErr w:type="spellEnd"/>
      <w:r w:rsidRPr="006F1F8A">
        <w:rPr>
          <w:i w:val="0"/>
          <w:iCs w:val="0"/>
        </w:rPr>
        <w:t xml:space="preserve"> </w:t>
      </w:r>
      <w:r w:rsidR="00117657" w:rsidRPr="006F1F8A">
        <w:rPr>
          <w:i w:val="0"/>
          <w:iCs w:val="0"/>
        </w:rPr>
        <w:br/>
      </w:r>
      <w:r w:rsidRPr="006F1F8A">
        <w:rPr>
          <w:i w:val="0"/>
          <w:iCs w:val="0"/>
        </w:rPr>
        <w:t xml:space="preserve">i Warszewicach. Dwie jednostki są w Krajowym Systemie Ratownictwa Gaśniczego – OSP Stryków </w:t>
      </w:r>
      <w:r w:rsidR="00117657" w:rsidRPr="006F1F8A">
        <w:rPr>
          <w:i w:val="0"/>
          <w:iCs w:val="0"/>
        </w:rPr>
        <w:br/>
      </w:r>
      <w:r w:rsidRPr="006F1F8A">
        <w:rPr>
          <w:i w:val="0"/>
          <w:iCs w:val="0"/>
        </w:rPr>
        <w:t>i OSP Kiełmina.</w:t>
      </w:r>
    </w:p>
    <w:p w14:paraId="520F5951" w14:textId="77777777" w:rsidR="00CA4382" w:rsidRDefault="00CA4382" w:rsidP="008666F2">
      <w:pPr>
        <w:rPr>
          <w:i w:val="0"/>
          <w:iCs w:val="0"/>
        </w:rPr>
      </w:pPr>
    </w:p>
    <w:p w14:paraId="59475796" w14:textId="4C5ACA4A" w:rsidR="008666F2" w:rsidRPr="00E70B0B" w:rsidRDefault="008666F2" w:rsidP="008666F2">
      <w:pPr>
        <w:rPr>
          <w:rFonts w:eastAsia="Times New Roman" w:cstheme="minorHAnsi"/>
          <w:i w:val="0"/>
          <w:iCs w:val="0"/>
          <w:szCs w:val="22"/>
          <w:lang w:eastAsia="pl-PL"/>
        </w:rPr>
      </w:pPr>
      <w:r w:rsidRPr="00E70B0B">
        <w:rPr>
          <w:i w:val="0"/>
          <w:iCs w:val="0"/>
        </w:rPr>
        <w:t xml:space="preserve">Ochotnicze </w:t>
      </w:r>
      <w:r w:rsidR="00667184">
        <w:rPr>
          <w:i w:val="0"/>
          <w:iCs w:val="0"/>
        </w:rPr>
        <w:t>S</w:t>
      </w:r>
      <w:r w:rsidRPr="00E70B0B">
        <w:rPr>
          <w:i w:val="0"/>
          <w:iCs w:val="0"/>
        </w:rPr>
        <w:t xml:space="preserve">traże </w:t>
      </w:r>
      <w:r w:rsidR="00667184">
        <w:rPr>
          <w:i w:val="0"/>
          <w:iCs w:val="0"/>
        </w:rPr>
        <w:t>P</w:t>
      </w:r>
      <w:r w:rsidRPr="00E70B0B">
        <w:rPr>
          <w:i w:val="0"/>
          <w:iCs w:val="0"/>
        </w:rPr>
        <w:t xml:space="preserve">ożarne to jednostki ochrony przeciwpożarowej będące stowarzyszeniami w rozumieniu </w:t>
      </w:r>
      <w:hyperlink r:id="rId40" w:history="1">
        <w:r w:rsidRPr="00E70B0B">
          <w:rPr>
            <w:rStyle w:val="Hipercze"/>
            <w:i w:val="0"/>
            <w:iCs w:val="0"/>
          </w:rPr>
          <w:t>ustawy</w:t>
        </w:r>
      </w:hyperlink>
      <w:r w:rsidRPr="00E70B0B">
        <w:rPr>
          <w:i w:val="0"/>
          <w:iCs w:val="0"/>
        </w:rPr>
        <w:t xml:space="preserve"> z dnia 7 kwietnia 1989 r. - Prawo o stowarzyszeniach. </w:t>
      </w:r>
      <w:r w:rsidRPr="00E70B0B">
        <w:rPr>
          <w:rFonts w:eastAsia="Times New Roman" w:cstheme="minorHAnsi"/>
          <w:i w:val="0"/>
          <w:iCs w:val="0"/>
          <w:szCs w:val="22"/>
          <w:lang w:eastAsia="pl-PL"/>
        </w:rPr>
        <w:t>Do ich zadań należy przede wszystkim podejmowanie działań w celu ochrony życia, zdrowia, mienia lub środowiska, w szczególności poprzez:</w:t>
      </w:r>
    </w:p>
    <w:p w14:paraId="20F7FF4B" w14:textId="77777777" w:rsidR="008666F2" w:rsidRPr="00E70B0B" w:rsidRDefault="008666F2" w:rsidP="00B31CCB">
      <w:pPr>
        <w:ind w:left="284" w:hanging="284"/>
        <w:rPr>
          <w:rFonts w:eastAsia="Times New Roman" w:cstheme="minorHAnsi"/>
          <w:i w:val="0"/>
          <w:iCs w:val="0"/>
          <w:szCs w:val="22"/>
          <w:lang w:eastAsia="pl-PL"/>
        </w:rPr>
      </w:pPr>
      <w:r w:rsidRPr="00E70B0B">
        <w:rPr>
          <w:rFonts w:eastAsia="Times New Roman" w:cstheme="minorHAnsi"/>
          <w:i w:val="0"/>
          <w:iCs w:val="0"/>
          <w:szCs w:val="22"/>
          <w:lang w:eastAsia="pl-PL"/>
        </w:rPr>
        <w:t>1) prowadzenie działań ratowniczych, udział w działaniach ratowniczych oraz akcjach ratowniczych, a także udział w działaniach prowadzonych przez inne służby, inspekcje i straże;</w:t>
      </w:r>
    </w:p>
    <w:p w14:paraId="6509A601" w14:textId="77777777" w:rsidR="008666F2" w:rsidRPr="00E70B0B" w:rsidRDefault="008666F2" w:rsidP="008666F2">
      <w:pPr>
        <w:rPr>
          <w:rFonts w:eastAsia="Times New Roman" w:cstheme="minorHAnsi"/>
          <w:i w:val="0"/>
          <w:iCs w:val="0"/>
          <w:szCs w:val="22"/>
          <w:lang w:eastAsia="pl-PL"/>
        </w:rPr>
      </w:pPr>
      <w:r w:rsidRPr="00E70B0B">
        <w:rPr>
          <w:rFonts w:eastAsia="Times New Roman" w:cstheme="minorHAnsi"/>
          <w:i w:val="0"/>
          <w:iCs w:val="0"/>
          <w:szCs w:val="22"/>
          <w:lang w:eastAsia="pl-PL"/>
        </w:rPr>
        <w:t>2) wykonywanie kwalifikowanej pierwszej pomocy;</w:t>
      </w:r>
    </w:p>
    <w:p w14:paraId="2B8D0B73" w14:textId="735CBB3F" w:rsidR="008666F2" w:rsidRPr="00E70B0B" w:rsidRDefault="008666F2" w:rsidP="006F1F8A">
      <w:pPr>
        <w:ind w:left="284" w:hanging="284"/>
        <w:rPr>
          <w:rFonts w:eastAsia="Times New Roman" w:cstheme="minorHAnsi"/>
          <w:i w:val="0"/>
          <w:iCs w:val="0"/>
          <w:szCs w:val="22"/>
          <w:lang w:eastAsia="pl-PL"/>
        </w:rPr>
      </w:pPr>
      <w:r w:rsidRPr="00E70B0B">
        <w:rPr>
          <w:rFonts w:eastAsia="Times New Roman" w:cstheme="minorHAnsi"/>
          <w:i w:val="0"/>
          <w:iCs w:val="0"/>
          <w:szCs w:val="22"/>
          <w:lang w:eastAsia="pl-PL"/>
        </w:rPr>
        <w:t>3) organizowanie ćwiczeń oraz udział w szkoleniach, ćwiczeniach i zawodach sportowo-pożarniczych organizowanych przez Państwową Straż Pożarną, gminę lub inne uprawnione podmioty.</w:t>
      </w:r>
    </w:p>
    <w:p w14:paraId="5CFD17B0" w14:textId="77777777" w:rsidR="008666F2" w:rsidRPr="00E70B0B" w:rsidRDefault="008666F2" w:rsidP="008666F2">
      <w:pPr>
        <w:rPr>
          <w:rFonts w:eastAsia="Times New Roman" w:cstheme="minorHAnsi"/>
          <w:i w:val="0"/>
          <w:iCs w:val="0"/>
          <w:szCs w:val="22"/>
          <w:lang w:eastAsia="pl-PL"/>
        </w:rPr>
      </w:pPr>
      <w:r w:rsidRPr="00E70B0B">
        <w:rPr>
          <w:rFonts w:eastAsia="Times New Roman" w:cstheme="minorHAnsi"/>
          <w:i w:val="0"/>
          <w:iCs w:val="0"/>
          <w:szCs w:val="22"/>
          <w:lang w:eastAsia="pl-PL"/>
        </w:rPr>
        <w:t>Ochrona przeciwpożarowa stanowi zadanie własne gminy, w ramach którego gmina zapewnia</w:t>
      </w:r>
      <w:r w:rsidRPr="00E70B0B">
        <w:rPr>
          <w:rFonts w:eastAsia="Times New Roman" w:cstheme="minorHAnsi"/>
          <w:i w:val="0"/>
          <w:iCs w:val="0"/>
          <w:lang w:eastAsia="pl-PL"/>
        </w:rPr>
        <w:t xml:space="preserve"> </w:t>
      </w:r>
      <w:r w:rsidRPr="00E70B0B">
        <w:rPr>
          <w:rFonts w:eastAsia="Times New Roman" w:cstheme="minorHAnsi"/>
          <w:i w:val="0"/>
          <w:iCs w:val="0"/>
          <w:lang w:eastAsia="pl-PL"/>
        </w:rPr>
        <w:br/>
        <w:t>i finansuje</w:t>
      </w:r>
      <w:r w:rsidRPr="00E70B0B">
        <w:rPr>
          <w:rFonts w:eastAsia="Times New Roman" w:cstheme="minorHAnsi"/>
          <w:i w:val="0"/>
          <w:iCs w:val="0"/>
          <w:szCs w:val="22"/>
          <w:lang w:eastAsia="pl-PL"/>
        </w:rPr>
        <w:t>, stosownie do posiadanych sił i środków, ochotniczym strażom pożarnym:</w:t>
      </w:r>
    </w:p>
    <w:p w14:paraId="74829DC4" w14:textId="77777777" w:rsidR="008666F2" w:rsidRPr="00E70B0B" w:rsidRDefault="008666F2" w:rsidP="006F1F8A">
      <w:pPr>
        <w:ind w:left="142" w:hanging="142"/>
        <w:rPr>
          <w:rFonts w:eastAsia="Times New Roman" w:cstheme="minorHAnsi"/>
          <w:i w:val="0"/>
          <w:iCs w:val="0"/>
          <w:szCs w:val="22"/>
          <w:lang w:eastAsia="pl-PL"/>
        </w:rPr>
      </w:pPr>
      <w:r w:rsidRPr="00E70B0B">
        <w:rPr>
          <w:rFonts w:eastAsia="Times New Roman" w:cstheme="minorHAnsi"/>
          <w:i w:val="0"/>
          <w:iCs w:val="0"/>
          <w:szCs w:val="22"/>
          <w:lang w:eastAsia="pl-PL"/>
        </w:rPr>
        <w:t>1) obiekty, tereny, pojazdy i sprzęt specjalistyczny, środki ochrony indywidualnej, umundurowanie</w:t>
      </w:r>
      <w:r w:rsidRPr="00E70B0B">
        <w:rPr>
          <w:rFonts w:eastAsia="Times New Roman" w:cstheme="minorHAnsi"/>
          <w:i w:val="0"/>
          <w:iCs w:val="0"/>
          <w:lang w:eastAsia="pl-PL"/>
        </w:rPr>
        <w:t xml:space="preserve"> </w:t>
      </w:r>
      <w:r w:rsidRPr="00E70B0B">
        <w:rPr>
          <w:rFonts w:eastAsia="Times New Roman" w:cstheme="minorHAnsi"/>
          <w:i w:val="0"/>
          <w:iCs w:val="0"/>
          <w:lang w:eastAsia="pl-PL"/>
        </w:rPr>
        <w:br/>
      </w:r>
      <w:r w:rsidRPr="00E70B0B">
        <w:rPr>
          <w:rFonts w:eastAsia="Times New Roman" w:cstheme="minorHAnsi"/>
          <w:i w:val="0"/>
          <w:iCs w:val="0"/>
          <w:szCs w:val="22"/>
          <w:lang w:eastAsia="pl-PL"/>
        </w:rPr>
        <w:t xml:space="preserve"> i środki łączności oraz ich utrzymanie;</w:t>
      </w:r>
    </w:p>
    <w:p w14:paraId="51EB5872" w14:textId="77777777" w:rsidR="008666F2" w:rsidRPr="00E70B0B" w:rsidRDefault="008666F2" w:rsidP="006F1F8A">
      <w:pPr>
        <w:ind w:left="284" w:hanging="284"/>
        <w:rPr>
          <w:rFonts w:eastAsia="Times New Roman" w:cstheme="minorHAnsi"/>
          <w:i w:val="0"/>
          <w:iCs w:val="0"/>
          <w:szCs w:val="22"/>
          <w:lang w:eastAsia="pl-PL"/>
        </w:rPr>
      </w:pPr>
      <w:r w:rsidRPr="00E70B0B">
        <w:rPr>
          <w:rFonts w:eastAsia="Times New Roman" w:cstheme="minorHAnsi"/>
          <w:i w:val="0"/>
          <w:iCs w:val="0"/>
          <w:szCs w:val="22"/>
          <w:lang w:eastAsia="pl-PL"/>
        </w:rPr>
        <w:t>2) ubezpieczenie strażaków ratowników OSP i kandydatów na strażaków ratowników OSP oraz członków młodzieżowych drużyn pożarniczych i dziecięcych drużyn pożarniczych, w tym ubezpieczenie grupowe, od odpowiedzialności cywilnej i od następstw nieszczęśliwych wypadków, podczas wykonywania powierzonych zadań;</w:t>
      </w:r>
    </w:p>
    <w:p w14:paraId="4CACEB26" w14:textId="77777777" w:rsidR="008666F2" w:rsidRPr="00E70B0B" w:rsidRDefault="008666F2" w:rsidP="006F1F8A">
      <w:pPr>
        <w:ind w:left="284" w:hanging="284"/>
        <w:rPr>
          <w:rFonts w:eastAsia="Times New Roman" w:cstheme="minorHAnsi"/>
          <w:i w:val="0"/>
          <w:iCs w:val="0"/>
          <w:szCs w:val="22"/>
          <w:lang w:eastAsia="pl-PL"/>
        </w:rPr>
      </w:pPr>
      <w:r w:rsidRPr="00E70B0B">
        <w:rPr>
          <w:rFonts w:eastAsia="Times New Roman" w:cstheme="minorHAnsi"/>
          <w:i w:val="0"/>
          <w:iCs w:val="0"/>
          <w:szCs w:val="22"/>
          <w:lang w:eastAsia="pl-PL"/>
        </w:rPr>
        <w:t>3) badania lekarskie strażaków ratowników OSP przeprowadzane w celu stwierdzenia braku przeciwwskazań do udziału w działaniach ratowniczych;</w:t>
      </w:r>
    </w:p>
    <w:p w14:paraId="20C5F390" w14:textId="08A0F609" w:rsidR="008666F2" w:rsidRDefault="008666F2" w:rsidP="006F1F8A">
      <w:pPr>
        <w:ind w:left="284" w:hanging="284"/>
        <w:rPr>
          <w:rFonts w:eastAsia="Times New Roman" w:cstheme="minorHAnsi"/>
          <w:i w:val="0"/>
          <w:iCs w:val="0"/>
          <w:szCs w:val="22"/>
          <w:lang w:eastAsia="pl-PL"/>
        </w:rPr>
      </w:pPr>
      <w:r w:rsidRPr="00E70B0B">
        <w:rPr>
          <w:rFonts w:eastAsia="Times New Roman" w:cstheme="minorHAnsi"/>
          <w:i w:val="0"/>
          <w:iCs w:val="0"/>
          <w:szCs w:val="22"/>
          <w:lang w:eastAsia="pl-PL"/>
        </w:rPr>
        <w:t xml:space="preserve">4) badania lekarskie kandydatów na strażaków ratowników OSP przeprowadzane w celu stwierdzenia braku przeciwwskazań do udziału w szkoleniu podstawowym przygotowującym do bezpośredniego udziału </w:t>
      </w:r>
      <w:r w:rsidR="00117657">
        <w:rPr>
          <w:rFonts w:eastAsia="Times New Roman" w:cstheme="minorHAnsi"/>
          <w:i w:val="0"/>
          <w:iCs w:val="0"/>
          <w:szCs w:val="22"/>
          <w:lang w:eastAsia="pl-PL"/>
        </w:rPr>
        <w:br/>
      </w:r>
      <w:r w:rsidRPr="00E70B0B">
        <w:rPr>
          <w:rFonts w:eastAsia="Times New Roman" w:cstheme="minorHAnsi"/>
          <w:i w:val="0"/>
          <w:iCs w:val="0"/>
          <w:szCs w:val="22"/>
          <w:lang w:eastAsia="pl-PL"/>
        </w:rPr>
        <w:t>w działaniach ratowniczych.</w:t>
      </w:r>
    </w:p>
    <w:p w14:paraId="77D5B96E" w14:textId="77777777" w:rsidR="00F53AD5" w:rsidRDefault="00F53AD5" w:rsidP="0023508A">
      <w:pPr>
        <w:rPr>
          <w:rFonts w:eastAsia="Times New Roman" w:cstheme="minorHAnsi"/>
          <w:i w:val="0"/>
          <w:iCs w:val="0"/>
          <w:szCs w:val="22"/>
          <w:lang w:eastAsia="pl-PL"/>
        </w:rPr>
      </w:pPr>
    </w:p>
    <w:p w14:paraId="131F902F" w14:textId="6B716251" w:rsidR="00E75140" w:rsidRPr="00161EB9" w:rsidRDefault="00E75140" w:rsidP="0023508A">
      <w:pPr>
        <w:rPr>
          <w:rFonts w:eastAsia="Times New Roman" w:cstheme="minorHAnsi"/>
          <w:i w:val="0"/>
          <w:iCs w:val="0"/>
          <w:szCs w:val="22"/>
          <w:lang w:eastAsia="pl-PL"/>
        </w:rPr>
      </w:pPr>
      <w:bookmarkStart w:id="72" w:name="_Hlk109677273"/>
      <w:r w:rsidRPr="00E75140">
        <w:rPr>
          <w:rFonts w:eastAsia="Times New Roman" w:cstheme="minorHAnsi"/>
          <w:i w:val="0"/>
          <w:iCs w:val="0"/>
          <w:szCs w:val="22"/>
          <w:lang w:eastAsia="pl-PL"/>
        </w:rPr>
        <w:t>Wydatki z budżetu Gminy Stryków na poszczególne jednostki OSP w roku 2021</w:t>
      </w:r>
      <w:r>
        <w:rPr>
          <w:rFonts w:eastAsia="Times New Roman" w:cstheme="minorHAnsi"/>
          <w:i w:val="0"/>
          <w:iCs w:val="0"/>
          <w:szCs w:val="22"/>
          <w:lang w:eastAsia="pl-PL"/>
        </w:rPr>
        <w:t xml:space="preserve"> wyniosły</w:t>
      </w:r>
      <w:r w:rsidR="00DE49FA">
        <w:rPr>
          <w:rFonts w:eastAsia="Times New Roman" w:cstheme="minorHAnsi"/>
          <w:i w:val="0"/>
          <w:iCs w:val="0"/>
          <w:szCs w:val="22"/>
          <w:lang w:eastAsia="pl-PL"/>
        </w:rPr>
        <w:t xml:space="preserve"> 168 666,53 zł.</w:t>
      </w:r>
      <w:r>
        <w:rPr>
          <w:rFonts w:eastAsia="Times New Roman" w:cstheme="minorHAnsi"/>
          <w:i w:val="0"/>
          <w:iCs w:val="0"/>
          <w:szCs w:val="22"/>
          <w:lang w:eastAsia="pl-PL"/>
        </w:rPr>
        <w:t xml:space="preserve"> Dofinansowane zostały m.in.: zakupy umundurowania, </w:t>
      </w:r>
      <w:r w:rsidRPr="00E75140">
        <w:rPr>
          <w:rFonts w:eastAsia="Times New Roman" w:cstheme="minorHAnsi"/>
          <w:i w:val="0"/>
          <w:iCs w:val="0"/>
          <w:szCs w:val="22"/>
          <w:lang w:eastAsia="pl-PL"/>
        </w:rPr>
        <w:t>sprzęt</w:t>
      </w:r>
      <w:r>
        <w:rPr>
          <w:rFonts w:eastAsia="Times New Roman" w:cstheme="minorHAnsi"/>
          <w:i w:val="0"/>
          <w:iCs w:val="0"/>
          <w:szCs w:val="22"/>
          <w:lang w:eastAsia="pl-PL"/>
        </w:rPr>
        <w:t xml:space="preserve">u </w:t>
      </w:r>
      <w:r w:rsidRPr="00E75140">
        <w:rPr>
          <w:rFonts w:eastAsia="Times New Roman" w:cstheme="minorHAnsi"/>
          <w:i w:val="0"/>
          <w:iCs w:val="0"/>
          <w:szCs w:val="22"/>
          <w:lang w:eastAsia="pl-PL"/>
        </w:rPr>
        <w:t>p</w:t>
      </w:r>
      <w:r>
        <w:rPr>
          <w:rFonts w:eastAsia="Times New Roman" w:cstheme="minorHAnsi"/>
          <w:i w:val="0"/>
          <w:iCs w:val="0"/>
          <w:szCs w:val="22"/>
          <w:lang w:eastAsia="pl-PL"/>
        </w:rPr>
        <w:t>rzeciw</w:t>
      </w:r>
      <w:r w:rsidRPr="00E75140">
        <w:rPr>
          <w:rFonts w:eastAsia="Times New Roman" w:cstheme="minorHAnsi"/>
          <w:i w:val="0"/>
          <w:iCs w:val="0"/>
          <w:szCs w:val="22"/>
          <w:lang w:eastAsia="pl-PL"/>
        </w:rPr>
        <w:t>poż</w:t>
      </w:r>
      <w:r>
        <w:rPr>
          <w:rFonts w:eastAsia="Times New Roman" w:cstheme="minorHAnsi"/>
          <w:i w:val="0"/>
          <w:iCs w:val="0"/>
          <w:szCs w:val="22"/>
          <w:lang w:eastAsia="pl-PL"/>
        </w:rPr>
        <w:t>arowego</w:t>
      </w:r>
      <w:r w:rsidRPr="00E75140">
        <w:rPr>
          <w:rFonts w:eastAsia="Times New Roman" w:cstheme="minorHAnsi"/>
          <w:i w:val="0"/>
          <w:iCs w:val="0"/>
          <w:szCs w:val="22"/>
          <w:lang w:eastAsia="pl-PL"/>
        </w:rPr>
        <w:t xml:space="preserve">, </w:t>
      </w:r>
      <w:r>
        <w:rPr>
          <w:rFonts w:eastAsia="Times New Roman" w:cstheme="minorHAnsi"/>
          <w:i w:val="0"/>
          <w:iCs w:val="0"/>
          <w:szCs w:val="22"/>
          <w:lang w:eastAsia="pl-PL"/>
        </w:rPr>
        <w:t xml:space="preserve">agregatu prądotwórczego, </w:t>
      </w:r>
      <w:r w:rsidRPr="00E75140">
        <w:rPr>
          <w:rFonts w:eastAsia="Times New Roman" w:cstheme="minorHAnsi"/>
          <w:i w:val="0"/>
          <w:iCs w:val="0"/>
          <w:szCs w:val="22"/>
          <w:lang w:eastAsia="pl-PL"/>
        </w:rPr>
        <w:t>wyposażeni</w:t>
      </w:r>
      <w:r>
        <w:rPr>
          <w:rFonts w:eastAsia="Times New Roman" w:cstheme="minorHAnsi"/>
          <w:i w:val="0"/>
          <w:iCs w:val="0"/>
          <w:szCs w:val="22"/>
          <w:lang w:eastAsia="pl-PL"/>
        </w:rPr>
        <w:t>a</w:t>
      </w:r>
      <w:r w:rsidRPr="00E75140">
        <w:rPr>
          <w:rFonts w:eastAsia="Times New Roman" w:cstheme="minorHAnsi"/>
          <w:i w:val="0"/>
          <w:iCs w:val="0"/>
          <w:szCs w:val="22"/>
          <w:lang w:eastAsia="pl-PL"/>
        </w:rPr>
        <w:t xml:space="preserve"> strażnic</w:t>
      </w:r>
      <w:r>
        <w:rPr>
          <w:rFonts w:eastAsia="Times New Roman" w:cstheme="minorHAnsi"/>
          <w:i w:val="0"/>
          <w:iCs w:val="0"/>
          <w:szCs w:val="22"/>
          <w:lang w:eastAsia="pl-PL"/>
        </w:rPr>
        <w:t>,</w:t>
      </w:r>
      <w:r w:rsidR="0023508A">
        <w:rPr>
          <w:rFonts w:eastAsia="Times New Roman" w:cstheme="minorHAnsi"/>
          <w:i w:val="0"/>
          <w:iCs w:val="0"/>
          <w:szCs w:val="22"/>
          <w:lang w:eastAsia="pl-PL"/>
        </w:rPr>
        <w:t xml:space="preserve"> utwardzenie terenu działki strażnicy,</w:t>
      </w:r>
      <w:r>
        <w:rPr>
          <w:rFonts w:eastAsia="Times New Roman" w:cstheme="minorHAnsi"/>
          <w:i w:val="0"/>
          <w:iCs w:val="0"/>
          <w:szCs w:val="22"/>
          <w:lang w:eastAsia="pl-PL"/>
        </w:rPr>
        <w:t xml:space="preserve"> </w:t>
      </w:r>
      <w:r w:rsidRPr="00E75140">
        <w:rPr>
          <w:rFonts w:eastAsia="Times New Roman" w:cstheme="minorHAnsi"/>
          <w:i w:val="0"/>
          <w:iCs w:val="0"/>
          <w:szCs w:val="22"/>
          <w:lang w:eastAsia="pl-PL"/>
        </w:rPr>
        <w:t>zapewnienie gotowości bojowej</w:t>
      </w:r>
      <w:r>
        <w:rPr>
          <w:rFonts w:eastAsia="Times New Roman" w:cstheme="minorHAnsi"/>
          <w:i w:val="0"/>
          <w:iCs w:val="0"/>
          <w:szCs w:val="22"/>
          <w:lang w:eastAsia="pl-PL"/>
        </w:rPr>
        <w:t xml:space="preserve"> </w:t>
      </w:r>
      <w:r w:rsidRPr="00E75140">
        <w:rPr>
          <w:rFonts w:eastAsia="Times New Roman" w:cstheme="minorHAnsi"/>
          <w:i w:val="0"/>
          <w:iCs w:val="0"/>
          <w:szCs w:val="22"/>
          <w:lang w:eastAsia="pl-PL"/>
        </w:rPr>
        <w:t>samochodów poprzez ich naprawy oraz zakup paliwa</w:t>
      </w:r>
      <w:r w:rsidR="0023508A">
        <w:rPr>
          <w:rFonts w:eastAsia="Times New Roman" w:cstheme="minorHAnsi"/>
          <w:i w:val="0"/>
          <w:iCs w:val="0"/>
          <w:szCs w:val="22"/>
          <w:lang w:eastAsia="pl-PL"/>
        </w:rPr>
        <w:t>.</w:t>
      </w:r>
    </w:p>
    <w:bookmarkEnd w:id="72"/>
    <w:p w14:paraId="798EF2C3" w14:textId="33C0E9A6" w:rsidR="00F53AD5" w:rsidRPr="00CB16AF" w:rsidRDefault="00F53AD5" w:rsidP="00786CCC">
      <w:pPr>
        <w:spacing w:before="120"/>
        <w:rPr>
          <w:i w:val="0"/>
          <w:iCs w:val="0"/>
          <w:color w:val="000000" w:themeColor="text1"/>
        </w:rPr>
      </w:pPr>
      <w:r w:rsidRPr="00F53AD5">
        <w:rPr>
          <w:i w:val="0"/>
          <w:iCs w:val="0"/>
          <w:color w:val="000000" w:themeColor="text1"/>
        </w:rPr>
        <w:t xml:space="preserve">Gmina Stryków wspiera finansowo zadania wspierające bezpieczeństwo publiczne i ochronę przeciwpożarową. W latach 2019-2021 gmina dofinansowała Państwowej Straży Pożarnej zakup samochodu lekkiego specjalnego oraz 2 samochodów lekkich rozpoznawczo-ratowniczych w kwocie 140 tys. zł. Ponadto zakupiła systemy selektywnego powiadamiania dla OSP Stryków i OSP Warszewice. W 2022 roku Gmina Stryków dofinansowała w kwocie 830 tys. zł zakup ciężkiego samochodu ratowniczo-gaśniczego dla OSP Kiełmina. </w:t>
      </w:r>
      <w:r w:rsidR="00CB16AF">
        <w:rPr>
          <w:i w:val="0"/>
          <w:iCs w:val="0"/>
          <w:color w:val="000000" w:themeColor="text1"/>
        </w:rPr>
        <w:t xml:space="preserve">Rok </w:t>
      </w:r>
      <w:r w:rsidRPr="00F53AD5">
        <w:rPr>
          <w:i w:val="0"/>
          <w:iCs w:val="0"/>
          <w:color w:val="000000" w:themeColor="text1"/>
        </w:rPr>
        <w:t xml:space="preserve">2022 to również podpisanie deklaracji współpracy partnerskiej z Komendą Powiatową PSP </w:t>
      </w:r>
      <w:r w:rsidR="00CB16AF">
        <w:rPr>
          <w:i w:val="0"/>
          <w:iCs w:val="0"/>
          <w:color w:val="000000" w:themeColor="text1"/>
        </w:rPr>
        <w:br/>
      </w:r>
      <w:r w:rsidRPr="00F53AD5">
        <w:rPr>
          <w:i w:val="0"/>
          <w:iCs w:val="0"/>
          <w:color w:val="000000" w:themeColor="text1"/>
        </w:rPr>
        <w:t xml:space="preserve">w Zgierzu, dotyczącą budowy nowej strażnicy PSP w Strykowie i przekazanie przez gminę na ten cel terenu </w:t>
      </w:r>
      <w:r w:rsidR="00CB16AF">
        <w:rPr>
          <w:i w:val="0"/>
          <w:iCs w:val="0"/>
          <w:color w:val="000000" w:themeColor="text1"/>
        </w:rPr>
        <w:br/>
      </w:r>
      <w:r w:rsidRPr="00F53AD5">
        <w:rPr>
          <w:i w:val="0"/>
          <w:iCs w:val="0"/>
          <w:color w:val="000000" w:themeColor="text1"/>
        </w:rPr>
        <w:t xml:space="preserve">u zbiegu ulic Warszawskiej i Cegielnianej. Według wstępnych przewidywań nowy obiekt miałby powstać </w:t>
      </w:r>
      <w:r w:rsidR="00CB16AF">
        <w:rPr>
          <w:i w:val="0"/>
          <w:iCs w:val="0"/>
          <w:color w:val="000000" w:themeColor="text1"/>
        </w:rPr>
        <w:br/>
      </w:r>
      <w:r w:rsidRPr="00F53AD5">
        <w:rPr>
          <w:i w:val="0"/>
          <w:iCs w:val="0"/>
          <w:color w:val="000000" w:themeColor="text1"/>
        </w:rPr>
        <w:t>w ciągu 3-4 lat. Działka przy ul. Targowej, gdzie znajduje się obecnie siedziba JRG PSP miałaby przejść w zasób gminny.</w:t>
      </w:r>
      <w:r>
        <w:rPr>
          <w:i w:val="0"/>
          <w:iCs w:val="0"/>
          <w:color w:val="000000" w:themeColor="text1"/>
        </w:rPr>
        <w:t xml:space="preserve"> </w:t>
      </w:r>
      <w:r w:rsidRPr="00060EA6">
        <w:rPr>
          <w:rFonts w:ascii="Calibri" w:eastAsia="Times New Roman" w:hAnsi="Calibri" w:cs="Calibri"/>
          <w:i w:val="0"/>
          <w:iCs w:val="0"/>
          <w:lang w:eastAsia="pl-PL"/>
        </w:rPr>
        <w:t>Ponadto Gmina Stryków finansuje m.in.: zakupy umundurowania, sprzętu przeciwpożarowego, agregatów prądotwórczych, remontów i wyposażenia strażnic oraz naprawy samochodów strażackich, zakup paliwa itp.</w:t>
      </w:r>
    </w:p>
    <w:p w14:paraId="4CE6C4D8" w14:textId="118F53C9" w:rsidR="001A03D8" w:rsidRPr="00CB16AF" w:rsidRDefault="001A03D8" w:rsidP="00CB16AF">
      <w:pPr>
        <w:spacing w:before="120" w:after="120"/>
        <w:jc w:val="center"/>
        <w:rPr>
          <w:rFonts w:ascii="Calibri" w:eastAsia="Times New Roman" w:hAnsi="Calibri" w:cs="Calibri"/>
          <w:i w:val="0"/>
          <w:iCs w:val="0"/>
          <w:color w:val="000000" w:themeColor="text1"/>
          <w:lang w:eastAsia="pl-PL"/>
        </w:rPr>
      </w:pPr>
      <w:r w:rsidRPr="00CB16AF">
        <w:rPr>
          <w:color w:val="000000" w:themeColor="text1"/>
        </w:rPr>
        <w:t xml:space="preserve">Wydatki na gminne OSP w latach 2019 – 2021 </w:t>
      </w:r>
    </w:p>
    <w:tbl>
      <w:tblPr>
        <w:tblStyle w:val="Tabela-Siatka"/>
        <w:tblW w:w="0" w:type="auto"/>
        <w:jc w:val="center"/>
        <w:tblLook w:val="04A0" w:firstRow="1" w:lastRow="0" w:firstColumn="1" w:lastColumn="0" w:noHBand="0" w:noVBand="1"/>
      </w:tblPr>
      <w:tblGrid>
        <w:gridCol w:w="2325"/>
        <w:gridCol w:w="2434"/>
        <w:gridCol w:w="2435"/>
        <w:gridCol w:w="2435"/>
      </w:tblGrid>
      <w:tr w:rsidR="001A03D8" w14:paraId="022F4E64" w14:textId="77777777" w:rsidTr="00CB16AF">
        <w:trPr>
          <w:jc w:val="center"/>
        </w:trPr>
        <w:tc>
          <w:tcPr>
            <w:tcW w:w="2325" w:type="dxa"/>
            <w:shd w:val="clear" w:color="auto" w:fill="B8CCE4" w:themeFill="accent1" w:themeFillTint="66"/>
          </w:tcPr>
          <w:p w14:paraId="5D255B2B" w14:textId="0D303B53" w:rsidR="001A03D8" w:rsidRDefault="001A03D8" w:rsidP="001A03D8">
            <w:pPr>
              <w:spacing w:before="20" w:after="20"/>
              <w:jc w:val="center"/>
            </w:pPr>
            <w:r>
              <w:t>Rok</w:t>
            </w:r>
          </w:p>
        </w:tc>
        <w:tc>
          <w:tcPr>
            <w:tcW w:w="2434" w:type="dxa"/>
            <w:shd w:val="clear" w:color="auto" w:fill="B8CCE4" w:themeFill="accent1" w:themeFillTint="66"/>
          </w:tcPr>
          <w:p w14:paraId="7945BB75" w14:textId="2570381C" w:rsidR="001A03D8" w:rsidRDefault="001A03D8" w:rsidP="00CB16AF">
            <w:pPr>
              <w:spacing w:before="20" w:after="20"/>
              <w:jc w:val="center"/>
            </w:pPr>
            <w:r>
              <w:t>2019</w:t>
            </w:r>
          </w:p>
        </w:tc>
        <w:tc>
          <w:tcPr>
            <w:tcW w:w="2435" w:type="dxa"/>
            <w:shd w:val="clear" w:color="auto" w:fill="B8CCE4" w:themeFill="accent1" w:themeFillTint="66"/>
          </w:tcPr>
          <w:p w14:paraId="03356D12" w14:textId="77777777" w:rsidR="001A03D8" w:rsidRDefault="001A03D8" w:rsidP="00CB16AF">
            <w:pPr>
              <w:spacing w:before="20" w:after="20"/>
              <w:jc w:val="center"/>
            </w:pPr>
            <w:r>
              <w:t>2020</w:t>
            </w:r>
          </w:p>
        </w:tc>
        <w:tc>
          <w:tcPr>
            <w:tcW w:w="2435" w:type="dxa"/>
            <w:shd w:val="clear" w:color="auto" w:fill="B8CCE4" w:themeFill="accent1" w:themeFillTint="66"/>
          </w:tcPr>
          <w:p w14:paraId="33A5FEDE" w14:textId="77777777" w:rsidR="001A03D8" w:rsidRDefault="001A03D8" w:rsidP="00CB16AF">
            <w:pPr>
              <w:spacing w:before="20" w:after="20"/>
              <w:jc w:val="center"/>
            </w:pPr>
            <w:r>
              <w:t>2021</w:t>
            </w:r>
          </w:p>
        </w:tc>
      </w:tr>
      <w:tr w:rsidR="001A03D8" w14:paraId="55321C71" w14:textId="77777777" w:rsidTr="00CB16AF">
        <w:trPr>
          <w:jc w:val="center"/>
        </w:trPr>
        <w:tc>
          <w:tcPr>
            <w:tcW w:w="2325" w:type="dxa"/>
            <w:shd w:val="clear" w:color="auto" w:fill="EAF1DD" w:themeFill="accent3" w:themeFillTint="33"/>
          </w:tcPr>
          <w:p w14:paraId="6BCE7B21" w14:textId="62A0D571" w:rsidR="001A03D8" w:rsidRDefault="001A03D8" w:rsidP="001A03D8">
            <w:pPr>
              <w:spacing w:before="20" w:after="20"/>
              <w:jc w:val="center"/>
            </w:pPr>
            <w:r>
              <w:lastRenderedPageBreak/>
              <w:t>Kwota wydatków</w:t>
            </w:r>
          </w:p>
        </w:tc>
        <w:tc>
          <w:tcPr>
            <w:tcW w:w="2434" w:type="dxa"/>
            <w:shd w:val="clear" w:color="auto" w:fill="EAF1DD" w:themeFill="accent3" w:themeFillTint="33"/>
          </w:tcPr>
          <w:p w14:paraId="6BDEFE3C" w14:textId="7D276805" w:rsidR="001A03D8" w:rsidRDefault="001A03D8" w:rsidP="00CB16AF">
            <w:pPr>
              <w:spacing w:before="20" w:after="20"/>
              <w:jc w:val="center"/>
            </w:pPr>
            <w:r>
              <w:t>ok. 880 tys. zł</w:t>
            </w:r>
          </w:p>
        </w:tc>
        <w:tc>
          <w:tcPr>
            <w:tcW w:w="2435" w:type="dxa"/>
            <w:shd w:val="clear" w:color="auto" w:fill="EAF1DD" w:themeFill="accent3" w:themeFillTint="33"/>
          </w:tcPr>
          <w:p w14:paraId="64CC2E92" w14:textId="77777777" w:rsidR="001A03D8" w:rsidRDefault="001A03D8" w:rsidP="00CB16AF">
            <w:pPr>
              <w:spacing w:before="20" w:after="20"/>
              <w:jc w:val="center"/>
            </w:pPr>
            <w:r>
              <w:t>ok. 473 tys. zł</w:t>
            </w:r>
          </w:p>
        </w:tc>
        <w:tc>
          <w:tcPr>
            <w:tcW w:w="2435" w:type="dxa"/>
            <w:shd w:val="clear" w:color="auto" w:fill="EAF1DD" w:themeFill="accent3" w:themeFillTint="33"/>
          </w:tcPr>
          <w:p w14:paraId="082381AA" w14:textId="77777777" w:rsidR="001A03D8" w:rsidRDefault="001A03D8" w:rsidP="00CB16AF">
            <w:pPr>
              <w:spacing w:before="20" w:after="20"/>
              <w:jc w:val="center"/>
            </w:pPr>
            <w:r>
              <w:t>ok. 528 tys. zł</w:t>
            </w:r>
          </w:p>
        </w:tc>
      </w:tr>
    </w:tbl>
    <w:p w14:paraId="300FF869" w14:textId="77777777" w:rsidR="00CB16AF" w:rsidRPr="00CB16AF" w:rsidRDefault="00CB16AF" w:rsidP="00CB16AF">
      <w:pPr>
        <w:spacing w:before="40"/>
        <w:jc w:val="center"/>
        <w:rPr>
          <w:sz w:val="18"/>
          <w:szCs w:val="18"/>
        </w:rPr>
      </w:pPr>
      <w:r w:rsidRPr="00CB16AF">
        <w:rPr>
          <w:sz w:val="18"/>
          <w:szCs w:val="18"/>
        </w:rPr>
        <w:t>Źródło: Dane własne Urzędu Miejskiego w Strykowie</w:t>
      </w:r>
    </w:p>
    <w:p w14:paraId="50754F51" w14:textId="77777777" w:rsidR="00CB16AF" w:rsidRPr="00CB16AF" w:rsidRDefault="00CB16AF" w:rsidP="00CB16AF">
      <w:pPr>
        <w:spacing w:before="40"/>
        <w:jc w:val="center"/>
        <w:rPr>
          <w:sz w:val="18"/>
          <w:szCs w:val="18"/>
        </w:rPr>
      </w:pPr>
    </w:p>
    <w:p w14:paraId="61C34B99" w14:textId="4132AF21" w:rsidR="00786CCC" w:rsidRPr="00121A5D" w:rsidRDefault="00786CCC" w:rsidP="00786CCC">
      <w:pPr>
        <w:spacing w:before="120"/>
        <w:rPr>
          <w:i w:val="0"/>
          <w:iCs w:val="0"/>
        </w:rPr>
      </w:pPr>
      <w:r>
        <w:rPr>
          <w:i w:val="0"/>
          <w:iCs w:val="0"/>
        </w:rPr>
        <w:t xml:space="preserve">W </w:t>
      </w:r>
      <w:r w:rsidRPr="00121A5D">
        <w:rPr>
          <w:i w:val="0"/>
          <w:iCs w:val="0"/>
        </w:rPr>
        <w:t xml:space="preserve">całej </w:t>
      </w:r>
      <w:r w:rsidR="0016179B">
        <w:rPr>
          <w:i w:val="0"/>
          <w:iCs w:val="0"/>
        </w:rPr>
        <w:t>g</w:t>
      </w:r>
      <w:r w:rsidRPr="00121A5D">
        <w:rPr>
          <w:i w:val="0"/>
          <w:iCs w:val="0"/>
        </w:rPr>
        <w:t xml:space="preserve">minie najwięcej interwencji </w:t>
      </w:r>
      <w:r>
        <w:rPr>
          <w:i w:val="0"/>
          <w:iCs w:val="0"/>
        </w:rPr>
        <w:t xml:space="preserve">straży pożarnej </w:t>
      </w:r>
      <w:r w:rsidRPr="00121A5D">
        <w:rPr>
          <w:i w:val="0"/>
          <w:iCs w:val="0"/>
        </w:rPr>
        <w:t>dotyczyło pożarów będących wynikiem różnych źródeł, w tym wadliw</w:t>
      </w:r>
      <w:r w:rsidR="005A5BCE">
        <w:rPr>
          <w:i w:val="0"/>
          <w:iCs w:val="0"/>
        </w:rPr>
        <w:t>ych</w:t>
      </w:r>
      <w:r w:rsidRPr="00121A5D">
        <w:rPr>
          <w:i w:val="0"/>
          <w:iCs w:val="0"/>
        </w:rPr>
        <w:t xml:space="preserve"> instalacj</w:t>
      </w:r>
      <w:r w:rsidR="005A5BCE">
        <w:rPr>
          <w:i w:val="0"/>
          <w:iCs w:val="0"/>
        </w:rPr>
        <w:t>i</w:t>
      </w:r>
      <w:r w:rsidRPr="00121A5D">
        <w:rPr>
          <w:i w:val="0"/>
          <w:iCs w:val="0"/>
        </w:rPr>
        <w:t xml:space="preserve"> elektryczn</w:t>
      </w:r>
      <w:r w:rsidR="005A5BCE">
        <w:rPr>
          <w:i w:val="0"/>
          <w:iCs w:val="0"/>
        </w:rPr>
        <w:t>ych</w:t>
      </w:r>
      <w:r w:rsidRPr="00121A5D">
        <w:rPr>
          <w:i w:val="0"/>
          <w:iCs w:val="0"/>
        </w:rPr>
        <w:t xml:space="preserve"> i podpale</w:t>
      </w:r>
      <w:r w:rsidR="005A5BCE">
        <w:rPr>
          <w:i w:val="0"/>
          <w:iCs w:val="0"/>
        </w:rPr>
        <w:t>ń</w:t>
      </w:r>
      <w:r w:rsidRPr="00121A5D">
        <w:rPr>
          <w:i w:val="0"/>
          <w:iCs w:val="0"/>
        </w:rPr>
        <w:t>. Zaobserwowano również zwiększony udział straży pożarnej w innych niż pożary interwencjach ratowniczych, takich jak: ratownictwo drogowe, techniczne, chemiczne, ekologiczne, wodne itp. Do zwiększonej ilości zagrożeń cywilizacyjnych przyczynia się bardzo szybko postępująca urbanizacja terenu.</w:t>
      </w:r>
    </w:p>
    <w:p w14:paraId="68134786" w14:textId="7850894E" w:rsidR="00D1438E" w:rsidRPr="00146460" w:rsidRDefault="00786CCC" w:rsidP="00786CCC">
      <w:pPr>
        <w:spacing w:before="120" w:after="120"/>
        <w:rPr>
          <w:i w:val="0"/>
          <w:iCs w:val="0"/>
        </w:rPr>
      </w:pPr>
      <w:r w:rsidRPr="00146460">
        <w:rPr>
          <w:i w:val="0"/>
          <w:iCs w:val="0"/>
        </w:rPr>
        <w:t>Na p</w:t>
      </w:r>
      <w:r>
        <w:rPr>
          <w:i w:val="0"/>
          <w:iCs w:val="0"/>
        </w:rPr>
        <w:t>o</w:t>
      </w:r>
      <w:r w:rsidRPr="00146460">
        <w:rPr>
          <w:i w:val="0"/>
          <w:iCs w:val="0"/>
        </w:rPr>
        <w:t xml:space="preserve">ziom bezpieczeństwa wpływa </w:t>
      </w:r>
      <w:r>
        <w:rPr>
          <w:i w:val="0"/>
          <w:iCs w:val="0"/>
        </w:rPr>
        <w:t>jednak głównie</w:t>
      </w:r>
      <w:r w:rsidRPr="00146460">
        <w:rPr>
          <w:i w:val="0"/>
          <w:iCs w:val="0"/>
        </w:rPr>
        <w:t xml:space="preserve"> poziom przestępczości w miejscu zamieszkania. </w:t>
      </w:r>
      <w:r>
        <w:rPr>
          <w:i w:val="0"/>
          <w:iCs w:val="0"/>
        </w:rPr>
        <w:br/>
      </w:r>
      <w:r w:rsidRPr="00146460">
        <w:rPr>
          <w:i w:val="0"/>
          <w:iCs w:val="0"/>
        </w:rPr>
        <w:t xml:space="preserve">W poniższej tabeli </w:t>
      </w:r>
      <w:r w:rsidR="00D1438E">
        <w:rPr>
          <w:i w:val="0"/>
          <w:iCs w:val="0"/>
        </w:rPr>
        <w:t>przedstawiono</w:t>
      </w:r>
      <w:r w:rsidRPr="00146460">
        <w:rPr>
          <w:i w:val="0"/>
          <w:iCs w:val="0"/>
        </w:rPr>
        <w:t xml:space="preserve"> zestawienie występujących zagrożeń na terenie </w:t>
      </w:r>
      <w:r w:rsidR="001E76CC">
        <w:rPr>
          <w:i w:val="0"/>
          <w:iCs w:val="0"/>
        </w:rPr>
        <w:t>g</w:t>
      </w:r>
      <w:r w:rsidRPr="00146460">
        <w:rPr>
          <w:i w:val="0"/>
          <w:iCs w:val="0"/>
        </w:rPr>
        <w:t xml:space="preserve">miny </w:t>
      </w:r>
      <w:r>
        <w:rPr>
          <w:i w:val="0"/>
          <w:iCs w:val="0"/>
        </w:rPr>
        <w:t xml:space="preserve">i ich zmiany </w:t>
      </w:r>
      <w:r w:rsidR="00E622A0">
        <w:rPr>
          <w:i w:val="0"/>
          <w:iCs w:val="0"/>
        </w:rPr>
        <w:br/>
      </w:r>
      <w:r>
        <w:rPr>
          <w:i w:val="0"/>
          <w:iCs w:val="0"/>
        </w:rPr>
        <w:t>na przestrzeni lat</w:t>
      </w:r>
      <w:r w:rsidRPr="00146460">
        <w:rPr>
          <w:i w:val="0"/>
          <w:iCs w:val="0"/>
        </w:rPr>
        <w:t xml:space="preserve"> 2017-2021.</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80"/>
        <w:gridCol w:w="1163"/>
        <w:gridCol w:w="1292"/>
        <w:gridCol w:w="1148"/>
        <w:gridCol w:w="1146"/>
      </w:tblGrid>
      <w:tr w:rsidR="00786CCC" w:rsidRPr="00146460" w14:paraId="19C052F6" w14:textId="77777777" w:rsidTr="001454D1">
        <w:tc>
          <w:tcPr>
            <w:tcW w:w="2534" w:type="pct"/>
            <w:shd w:val="clear" w:color="auto" w:fill="C6D9F1" w:themeFill="text2" w:themeFillTint="33"/>
            <w:hideMark/>
          </w:tcPr>
          <w:p w14:paraId="2F6BEB9A" w14:textId="77777777" w:rsidR="00786CCC" w:rsidRPr="00146460" w:rsidRDefault="00786CCC" w:rsidP="00F92D83">
            <w:pPr>
              <w:suppressAutoHyphens/>
              <w:spacing w:before="40" w:after="40"/>
              <w:rPr>
                <w:rFonts w:ascii="Times New Roman" w:eastAsia="Times New Roman" w:hAnsi="Times New Roman" w:cs="Times New Roman"/>
                <w:i w:val="0"/>
                <w:iCs w:val="0"/>
                <w:sz w:val="24"/>
                <w:szCs w:val="24"/>
                <w:lang w:eastAsia="zh-CN"/>
              </w:rPr>
            </w:pPr>
            <w:r w:rsidRPr="00146460">
              <w:rPr>
                <w:rFonts w:ascii="Calibri" w:eastAsia="Times New Roman" w:hAnsi="Calibri" w:cs="Calibri"/>
                <w:b/>
                <w:bCs/>
                <w:i w:val="0"/>
                <w:iCs w:val="0"/>
                <w:color w:val="000000"/>
              </w:rPr>
              <w:t>Rodzaj przestępstwa</w:t>
            </w:r>
          </w:p>
        </w:tc>
        <w:tc>
          <w:tcPr>
            <w:tcW w:w="604" w:type="pct"/>
            <w:shd w:val="clear" w:color="auto" w:fill="C6D9F1" w:themeFill="text2" w:themeFillTint="33"/>
            <w:hideMark/>
          </w:tcPr>
          <w:p w14:paraId="5A3A3FD2" w14:textId="77777777" w:rsidR="00786CCC" w:rsidRPr="00146460" w:rsidRDefault="00786CCC" w:rsidP="00F92D83">
            <w:pPr>
              <w:suppressAutoHyphens/>
              <w:spacing w:before="40" w:after="4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b/>
                <w:bCs/>
                <w:i w:val="0"/>
                <w:iCs w:val="0"/>
                <w:color w:val="000000"/>
              </w:rPr>
              <w:t>2017</w:t>
            </w:r>
          </w:p>
        </w:tc>
        <w:tc>
          <w:tcPr>
            <w:tcW w:w="671" w:type="pct"/>
            <w:shd w:val="clear" w:color="auto" w:fill="C6D9F1" w:themeFill="text2" w:themeFillTint="33"/>
            <w:hideMark/>
          </w:tcPr>
          <w:p w14:paraId="07AF4312" w14:textId="77777777" w:rsidR="00786CCC" w:rsidRPr="00146460" w:rsidRDefault="00786CCC" w:rsidP="00F92D83">
            <w:pPr>
              <w:suppressAutoHyphens/>
              <w:spacing w:before="40" w:after="4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b/>
                <w:bCs/>
                <w:i w:val="0"/>
                <w:iCs w:val="0"/>
                <w:color w:val="000000"/>
              </w:rPr>
              <w:t>2019</w:t>
            </w:r>
          </w:p>
        </w:tc>
        <w:tc>
          <w:tcPr>
            <w:tcW w:w="596" w:type="pct"/>
            <w:shd w:val="clear" w:color="auto" w:fill="C6D9F1" w:themeFill="text2" w:themeFillTint="33"/>
            <w:hideMark/>
          </w:tcPr>
          <w:p w14:paraId="69ACAC9A" w14:textId="77777777" w:rsidR="00786CCC" w:rsidRPr="00146460" w:rsidRDefault="00786CCC" w:rsidP="00F92D83">
            <w:pPr>
              <w:suppressAutoHyphens/>
              <w:spacing w:before="40" w:after="4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b/>
                <w:bCs/>
                <w:i w:val="0"/>
                <w:iCs w:val="0"/>
                <w:color w:val="000000"/>
              </w:rPr>
              <w:t>2020</w:t>
            </w:r>
          </w:p>
        </w:tc>
        <w:tc>
          <w:tcPr>
            <w:tcW w:w="596" w:type="pct"/>
            <w:shd w:val="clear" w:color="auto" w:fill="C6D9F1" w:themeFill="text2" w:themeFillTint="33"/>
            <w:hideMark/>
          </w:tcPr>
          <w:p w14:paraId="20669073" w14:textId="77777777" w:rsidR="00786CCC" w:rsidRPr="00146460" w:rsidRDefault="00786CCC" w:rsidP="00F92D83">
            <w:pPr>
              <w:suppressAutoHyphens/>
              <w:spacing w:before="40" w:after="4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b/>
                <w:bCs/>
                <w:i w:val="0"/>
                <w:iCs w:val="0"/>
                <w:color w:val="000000"/>
              </w:rPr>
              <w:t>2021</w:t>
            </w:r>
          </w:p>
        </w:tc>
      </w:tr>
      <w:tr w:rsidR="00786CCC" w:rsidRPr="00146460" w14:paraId="3C856AA6" w14:textId="77777777" w:rsidTr="001454D1">
        <w:tc>
          <w:tcPr>
            <w:tcW w:w="2534" w:type="pct"/>
            <w:shd w:val="clear" w:color="auto" w:fill="EAF1DD" w:themeFill="accent3" w:themeFillTint="33"/>
            <w:hideMark/>
          </w:tcPr>
          <w:p w14:paraId="023B7047" w14:textId="77777777" w:rsidR="00786CCC" w:rsidRPr="00146460" w:rsidRDefault="00786CCC" w:rsidP="001454D1">
            <w:pPr>
              <w:suppressAutoHyphens/>
              <w:spacing w:before="20" w:after="20"/>
              <w:rPr>
                <w:rFonts w:ascii="Times New Roman" w:eastAsia="Times New Roman" w:hAnsi="Times New Roman" w:cs="Times New Roman"/>
                <w:i w:val="0"/>
                <w:iCs w:val="0"/>
                <w:color w:val="000000" w:themeColor="text1"/>
                <w:sz w:val="24"/>
                <w:szCs w:val="24"/>
                <w:lang w:eastAsia="zh-CN"/>
              </w:rPr>
            </w:pPr>
            <w:r w:rsidRPr="00146460">
              <w:rPr>
                <w:rFonts w:ascii="Calibri" w:eastAsia="Times New Roman" w:hAnsi="Calibri" w:cs="Calibri"/>
                <w:i w:val="0"/>
                <w:iCs w:val="0"/>
                <w:color w:val="000000" w:themeColor="text1"/>
              </w:rPr>
              <w:t>Przestępstwa ogólne</w:t>
            </w:r>
          </w:p>
        </w:tc>
        <w:tc>
          <w:tcPr>
            <w:tcW w:w="604" w:type="pct"/>
            <w:shd w:val="clear" w:color="auto" w:fill="EAF1DD" w:themeFill="accent3" w:themeFillTint="33"/>
            <w:hideMark/>
          </w:tcPr>
          <w:p w14:paraId="3D4EFD27"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281</w:t>
            </w:r>
          </w:p>
        </w:tc>
        <w:tc>
          <w:tcPr>
            <w:tcW w:w="671" w:type="pct"/>
            <w:shd w:val="clear" w:color="auto" w:fill="EAF1DD" w:themeFill="accent3" w:themeFillTint="33"/>
            <w:hideMark/>
          </w:tcPr>
          <w:p w14:paraId="1A52A534"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224</w:t>
            </w:r>
          </w:p>
        </w:tc>
        <w:tc>
          <w:tcPr>
            <w:tcW w:w="596" w:type="pct"/>
            <w:shd w:val="clear" w:color="auto" w:fill="EAF1DD" w:themeFill="accent3" w:themeFillTint="33"/>
            <w:hideMark/>
          </w:tcPr>
          <w:p w14:paraId="6F9872CF"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195</w:t>
            </w:r>
          </w:p>
        </w:tc>
        <w:tc>
          <w:tcPr>
            <w:tcW w:w="596" w:type="pct"/>
            <w:shd w:val="clear" w:color="auto" w:fill="EAF1DD" w:themeFill="accent3" w:themeFillTint="33"/>
            <w:hideMark/>
          </w:tcPr>
          <w:p w14:paraId="467974DF"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244</w:t>
            </w:r>
          </w:p>
        </w:tc>
      </w:tr>
      <w:tr w:rsidR="00786CCC" w:rsidRPr="00146460" w14:paraId="353F693E" w14:textId="77777777" w:rsidTr="001454D1">
        <w:tc>
          <w:tcPr>
            <w:tcW w:w="2534" w:type="pct"/>
            <w:shd w:val="clear" w:color="auto" w:fill="EAF1DD" w:themeFill="accent3" w:themeFillTint="33"/>
            <w:hideMark/>
          </w:tcPr>
          <w:p w14:paraId="655941C3" w14:textId="77777777" w:rsidR="00786CCC" w:rsidRPr="00146460" w:rsidRDefault="00786CCC" w:rsidP="001454D1">
            <w:pPr>
              <w:suppressAutoHyphens/>
              <w:spacing w:before="20" w:after="20"/>
              <w:jc w:val="right"/>
              <w:rPr>
                <w:rFonts w:ascii="Times New Roman" w:eastAsia="Times New Roman" w:hAnsi="Times New Roman" w:cs="Times New Roman"/>
                <w:color w:val="000000" w:themeColor="text1"/>
                <w:sz w:val="24"/>
                <w:szCs w:val="24"/>
                <w:lang w:eastAsia="zh-CN"/>
              </w:rPr>
            </w:pPr>
            <w:r w:rsidRPr="00146460">
              <w:rPr>
                <w:rFonts w:ascii="Calibri" w:eastAsia="Times New Roman" w:hAnsi="Calibri" w:cs="Calibri"/>
                <w:color w:val="000000" w:themeColor="text1"/>
              </w:rPr>
              <w:t xml:space="preserve">w tym przestępczość o charakterze kryminalnym </w:t>
            </w:r>
          </w:p>
        </w:tc>
        <w:tc>
          <w:tcPr>
            <w:tcW w:w="604" w:type="pct"/>
            <w:shd w:val="clear" w:color="auto" w:fill="EAF1DD" w:themeFill="accent3" w:themeFillTint="33"/>
            <w:hideMark/>
          </w:tcPr>
          <w:p w14:paraId="2C3CBF6A"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192</w:t>
            </w:r>
          </w:p>
        </w:tc>
        <w:tc>
          <w:tcPr>
            <w:tcW w:w="671" w:type="pct"/>
            <w:shd w:val="clear" w:color="auto" w:fill="EAF1DD" w:themeFill="accent3" w:themeFillTint="33"/>
            <w:hideMark/>
          </w:tcPr>
          <w:p w14:paraId="31881CBA"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132</w:t>
            </w:r>
          </w:p>
        </w:tc>
        <w:tc>
          <w:tcPr>
            <w:tcW w:w="596" w:type="pct"/>
            <w:shd w:val="clear" w:color="auto" w:fill="EAF1DD" w:themeFill="accent3" w:themeFillTint="33"/>
            <w:hideMark/>
          </w:tcPr>
          <w:p w14:paraId="4DC2CF88"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134</w:t>
            </w:r>
          </w:p>
        </w:tc>
        <w:tc>
          <w:tcPr>
            <w:tcW w:w="596" w:type="pct"/>
            <w:shd w:val="clear" w:color="auto" w:fill="EAF1DD" w:themeFill="accent3" w:themeFillTint="33"/>
            <w:hideMark/>
          </w:tcPr>
          <w:p w14:paraId="45A06494"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141</w:t>
            </w:r>
          </w:p>
        </w:tc>
      </w:tr>
      <w:tr w:rsidR="00786CCC" w:rsidRPr="00146460" w14:paraId="75BB665C" w14:textId="77777777" w:rsidTr="001454D1">
        <w:tc>
          <w:tcPr>
            <w:tcW w:w="2534" w:type="pct"/>
            <w:shd w:val="clear" w:color="auto" w:fill="EAF1DD" w:themeFill="accent3" w:themeFillTint="33"/>
            <w:hideMark/>
          </w:tcPr>
          <w:p w14:paraId="5CB54371" w14:textId="77777777" w:rsidR="00786CCC" w:rsidRPr="00146460" w:rsidRDefault="00786CCC" w:rsidP="001454D1">
            <w:pPr>
              <w:suppressAutoHyphens/>
              <w:spacing w:before="20" w:after="20"/>
              <w:rPr>
                <w:rFonts w:ascii="Times New Roman" w:eastAsia="Times New Roman" w:hAnsi="Times New Roman" w:cs="Times New Roman"/>
                <w:i w:val="0"/>
                <w:iCs w:val="0"/>
                <w:color w:val="000000" w:themeColor="text1"/>
                <w:sz w:val="24"/>
                <w:szCs w:val="24"/>
                <w:lang w:eastAsia="zh-CN"/>
              </w:rPr>
            </w:pPr>
            <w:r w:rsidRPr="00146460">
              <w:rPr>
                <w:rFonts w:ascii="Calibri" w:eastAsia="Times New Roman" w:hAnsi="Calibri" w:cs="Calibri"/>
                <w:i w:val="0"/>
                <w:iCs w:val="0"/>
                <w:color w:val="000000" w:themeColor="text1"/>
              </w:rPr>
              <w:t>Bójka i</w:t>
            </w:r>
            <w:r w:rsidRPr="00146460">
              <w:rPr>
                <w:rFonts w:ascii="Calibri" w:eastAsia="Times New Roman" w:hAnsi="Calibri" w:cs="Calibri"/>
                <w:i w:val="0"/>
                <w:iCs w:val="0"/>
                <w:color w:val="000000" w:themeColor="text1"/>
                <w:u w:val="single"/>
              </w:rPr>
              <w:t xml:space="preserve"> </w:t>
            </w:r>
            <w:r w:rsidRPr="00146460">
              <w:rPr>
                <w:rFonts w:ascii="Calibri" w:eastAsia="Times New Roman" w:hAnsi="Calibri" w:cs="Calibri"/>
                <w:i w:val="0"/>
                <w:iCs w:val="0"/>
                <w:color w:val="000000" w:themeColor="text1"/>
              </w:rPr>
              <w:t>pobicie</w:t>
            </w:r>
          </w:p>
        </w:tc>
        <w:tc>
          <w:tcPr>
            <w:tcW w:w="604" w:type="pct"/>
            <w:shd w:val="clear" w:color="auto" w:fill="EAF1DD" w:themeFill="accent3" w:themeFillTint="33"/>
            <w:hideMark/>
          </w:tcPr>
          <w:p w14:paraId="30E930AD"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9</w:t>
            </w:r>
          </w:p>
        </w:tc>
        <w:tc>
          <w:tcPr>
            <w:tcW w:w="671" w:type="pct"/>
            <w:shd w:val="clear" w:color="auto" w:fill="EAF1DD" w:themeFill="accent3" w:themeFillTint="33"/>
            <w:hideMark/>
          </w:tcPr>
          <w:p w14:paraId="7CFD2287"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4</w:t>
            </w:r>
          </w:p>
        </w:tc>
        <w:tc>
          <w:tcPr>
            <w:tcW w:w="596" w:type="pct"/>
            <w:shd w:val="clear" w:color="auto" w:fill="EAF1DD" w:themeFill="accent3" w:themeFillTint="33"/>
            <w:hideMark/>
          </w:tcPr>
          <w:p w14:paraId="16229267"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3</w:t>
            </w:r>
          </w:p>
        </w:tc>
        <w:tc>
          <w:tcPr>
            <w:tcW w:w="596" w:type="pct"/>
            <w:shd w:val="clear" w:color="auto" w:fill="EAF1DD" w:themeFill="accent3" w:themeFillTint="33"/>
            <w:hideMark/>
          </w:tcPr>
          <w:p w14:paraId="4757288C"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1</w:t>
            </w:r>
          </w:p>
        </w:tc>
      </w:tr>
      <w:tr w:rsidR="00786CCC" w:rsidRPr="00146460" w14:paraId="3F8810E4" w14:textId="77777777" w:rsidTr="001454D1">
        <w:tc>
          <w:tcPr>
            <w:tcW w:w="2534" w:type="pct"/>
            <w:shd w:val="clear" w:color="auto" w:fill="EAF1DD" w:themeFill="accent3" w:themeFillTint="33"/>
            <w:hideMark/>
          </w:tcPr>
          <w:p w14:paraId="3152E004" w14:textId="77777777" w:rsidR="00786CCC" w:rsidRPr="00146460" w:rsidRDefault="00786CCC" w:rsidP="001454D1">
            <w:pPr>
              <w:suppressAutoHyphens/>
              <w:spacing w:before="20" w:after="20"/>
              <w:rPr>
                <w:rFonts w:ascii="Times New Roman" w:eastAsia="Times New Roman" w:hAnsi="Times New Roman" w:cs="Times New Roman"/>
                <w:i w:val="0"/>
                <w:iCs w:val="0"/>
                <w:color w:val="000000" w:themeColor="text1"/>
                <w:sz w:val="24"/>
                <w:szCs w:val="24"/>
                <w:lang w:eastAsia="zh-CN"/>
              </w:rPr>
            </w:pPr>
            <w:r w:rsidRPr="00146460">
              <w:rPr>
                <w:rFonts w:ascii="Calibri" w:eastAsia="Times New Roman" w:hAnsi="Calibri" w:cs="Calibri"/>
                <w:i w:val="0"/>
                <w:iCs w:val="0"/>
                <w:color w:val="000000" w:themeColor="text1"/>
              </w:rPr>
              <w:t>Kradzież z włamaniem</w:t>
            </w:r>
          </w:p>
        </w:tc>
        <w:tc>
          <w:tcPr>
            <w:tcW w:w="604" w:type="pct"/>
            <w:shd w:val="clear" w:color="auto" w:fill="EAF1DD" w:themeFill="accent3" w:themeFillTint="33"/>
            <w:hideMark/>
          </w:tcPr>
          <w:p w14:paraId="5368D863"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11</w:t>
            </w:r>
          </w:p>
        </w:tc>
        <w:tc>
          <w:tcPr>
            <w:tcW w:w="671" w:type="pct"/>
            <w:shd w:val="clear" w:color="auto" w:fill="EAF1DD" w:themeFill="accent3" w:themeFillTint="33"/>
            <w:hideMark/>
          </w:tcPr>
          <w:p w14:paraId="78422D1F"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8</w:t>
            </w:r>
          </w:p>
        </w:tc>
        <w:tc>
          <w:tcPr>
            <w:tcW w:w="596" w:type="pct"/>
            <w:shd w:val="clear" w:color="auto" w:fill="EAF1DD" w:themeFill="accent3" w:themeFillTint="33"/>
            <w:hideMark/>
          </w:tcPr>
          <w:p w14:paraId="1DC9F254"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14</w:t>
            </w:r>
          </w:p>
        </w:tc>
        <w:tc>
          <w:tcPr>
            <w:tcW w:w="596" w:type="pct"/>
            <w:shd w:val="clear" w:color="auto" w:fill="EAF1DD" w:themeFill="accent3" w:themeFillTint="33"/>
            <w:hideMark/>
          </w:tcPr>
          <w:p w14:paraId="676241ED"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18</w:t>
            </w:r>
          </w:p>
        </w:tc>
      </w:tr>
      <w:tr w:rsidR="00786CCC" w:rsidRPr="00146460" w14:paraId="596D76F0" w14:textId="77777777" w:rsidTr="001454D1">
        <w:tc>
          <w:tcPr>
            <w:tcW w:w="2534" w:type="pct"/>
            <w:shd w:val="clear" w:color="auto" w:fill="EAF1DD" w:themeFill="accent3" w:themeFillTint="33"/>
            <w:hideMark/>
          </w:tcPr>
          <w:p w14:paraId="61FCD4F7" w14:textId="77777777" w:rsidR="00786CCC" w:rsidRPr="00146460" w:rsidRDefault="00786CCC" w:rsidP="001454D1">
            <w:pPr>
              <w:suppressAutoHyphens/>
              <w:spacing w:before="20" w:after="20"/>
              <w:rPr>
                <w:rFonts w:ascii="Times New Roman" w:eastAsia="Times New Roman" w:hAnsi="Times New Roman" w:cs="Times New Roman"/>
                <w:i w:val="0"/>
                <w:iCs w:val="0"/>
                <w:color w:val="000000" w:themeColor="text1"/>
                <w:sz w:val="24"/>
                <w:szCs w:val="24"/>
                <w:lang w:eastAsia="zh-CN"/>
              </w:rPr>
            </w:pPr>
            <w:r w:rsidRPr="00146460">
              <w:rPr>
                <w:rFonts w:ascii="Calibri" w:eastAsia="Times New Roman" w:hAnsi="Calibri" w:cs="Calibri"/>
                <w:i w:val="0"/>
                <w:iCs w:val="0"/>
                <w:color w:val="000000" w:themeColor="text1"/>
              </w:rPr>
              <w:t>Kradzież, w tym kradzież pojazdów</w:t>
            </w:r>
          </w:p>
        </w:tc>
        <w:tc>
          <w:tcPr>
            <w:tcW w:w="604" w:type="pct"/>
            <w:shd w:val="clear" w:color="auto" w:fill="EAF1DD" w:themeFill="accent3" w:themeFillTint="33"/>
            <w:hideMark/>
          </w:tcPr>
          <w:p w14:paraId="3B82F547"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62</w:t>
            </w:r>
          </w:p>
        </w:tc>
        <w:tc>
          <w:tcPr>
            <w:tcW w:w="671" w:type="pct"/>
            <w:shd w:val="clear" w:color="auto" w:fill="EAF1DD" w:themeFill="accent3" w:themeFillTint="33"/>
            <w:hideMark/>
          </w:tcPr>
          <w:p w14:paraId="2A086DB3"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30</w:t>
            </w:r>
          </w:p>
        </w:tc>
        <w:tc>
          <w:tcPr>
            <w:tcW w:w="596" w:type="pct"/>
            <w:shd w:val="clear" w:color="auto" w:fill="EAF1DD" w:themeFill="accent3" w:themeFillTint="33"/>
            <w:hideMark/>
          </w:tcPr>
          <w:p w14:paraId="20653BC1"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42</w:t>
            </w:r>
          </w:p>
        </w:tc>
        <w:tc>
          <w:tcPr>
            <w:tcW w:w="596" w:type="pct"/>
            <w:shd w:val="clear" w:color="auto" w:fill="EAF1DD" w:themeFill="accent3" w:themeFillTint="33"/>
            <w:hideMark/>
          </w:tcPr>
          <w:p w14:paraId="66B218C7"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52</w:t>
            </w:r>
          </w:p>
        </w:tc>
      </w:tr>
      <w:tr w:rsidR="00786CCC" w:rsidRPr="00146460" w14:paraId="13DFD66A" w14:textId="77777777" w:rsidTr="001454D1">
        <w:tc>
          <w:tcPr>
            <w:tcW w:w="2534" w:type="pct"/>
            <w:shd w:val="clear" w:color="auto" w:fill="EAF1DD" w:themeFill="accent3" w:themeFillTint="33"/>
            <w:hideMark/>
          </w:tcPr>
          <w:p w14:paraId="5778BD90" w14:textId="77777777" w:rsidR="00786CCC" w:rsidRPr="00146460" w:rsidRDefault="00786CCC" w:rsidP="001454D1">
            <w:pPr>
              <w:suppressAutoHyphens/>
              <w:spacing w:before="20" w:after="20"/>
              <w:rPr>
                <w:rFonts w:ascii="Times New Roman" w:eastAsia="Times New Roman" w:hAnsi="Times New Roman" w:cs="Times New Roman"/>
                <w:i w:val="0"/>
                <w:iCs w:val="0"/>
                <w:color w:val="000000" w:themeColor="text1"/>
                <w:sz w:val="24"/>
                <w:szCs w:val="24"/>
                <w:lang w:eastAsia="zh-CN"/>
              </w:rPr>
            </w:pPr>
            <w:r w:rsidRPr="00146460">
              <w:rPr>
                <w:rFonts w:ascii="Calibri" w:eastAsia="Times New Roman" w:hAnsi="Calibri" w:cs="Calibri"/>
                <w:i w:val="0"/>
                <w:iCs w:val="0"/>
                <w:color w:val="000000" w:themeColor="text1"/>
              </w:rPr>
              <w:t>Przestępczość narkotykowa</w:t>
            </w:r>
          </w:p>
        </w:tc>
        <w:tc>
          <w:tcPr>
            <w:tcW w:w="604" w:type="pct"/>
            <w:shd w:val="clear" w:color="auto" w:fill="EAF1DD" w:themeFill="accent3" w:themeFillTint="33"/>
            <w:hideMark/>
          </w:tcPr>
          <w:p w14:paraId="4E0D1820"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17</w:t>
            </w:r>
          </w:p>
        </w:tc>
        <w:tc>
          <w:tcPr>
            <w:tcW w:w="671" w:type="pct"/>
            <w:shd w:val="clear" w:color="auto" w:fill="EAF1DD" w:themeFill="accent3" w:themeFillTint="33"/>
            <w:hideMark/>
          </w:tcPr>
          <w:p w14:paraId="67636328"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24</w:t>
            </w:r>
          </w:p>
        </w:tc>
        <w:tc>
          <w:tcPr>
            <w:tcW w:w="596" w:type="pct"/>
            <w:shd w:val="clear" w:color="auto" w:fill="EAF1DD" w:themeFill="accent3" w:themeFillTint="33"/>
            <w:hideMark/>
          </w:tcPr>
          <w:p w14:paraId="6ADFE612"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21</w:t>
            </w:r>
          </w:p>
        </w:tc>
        <w:tc>
          <w:tcPr>
            <w:tcW w:w="596" w:type="pct"/>
            <w:shd w:val="clear" w:color="auto" w:fill="EAF1DD" w:themeFill="accent3" w:themeFillTint="33"/>
            <w:hideMark/>
          </w:tcPr>
          <w:p w14:paraId="2A8A3A00"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19</w:t>
            </w:r>
          </w:p>
        </w:tc>
      </w:tr>
      <w:tr w:rsidR="00786CCC" w:rsidRPr="00146460" w14:paraId="65D6F3F0" w14:textId="77777777" w:rsidTr="001454D1">
        <w:tc>
          <w:tcPr>
            <w:tcW w:w="2534" w:type="pct"/>
            <w:shd w:val="clear" w:color="auto" w:fill="EAF1DD" w:themeFill="accent3" w:themeFillTint="33"/>
            <w:hideMark/>
          </w:tcPr>
          <w:p w14:paraId="0D314DC5" w14:textId="77777777" w:rsidR="00786CCC" w:rsidRPr="00146460" w:rsidRDefault="00786CCC" w:rsidP="001454D1">
            <w:pPr>
              <w:suppressAutoHyphens/>
              <w:spacing w:before="20" w:after="20"/>
              <w:rPr>
                <w:rFonts w:ascii="Times New Roman" w:eastAsia="Times New Roman" w:hAnsi="Times New Roman" w:cs="Times New Roman"/>
                <w:i w:val="0"/>
                <w:iCs w:val="0"/>
                <w:color w:val="000000" w:themeColor="text1"/>
                <w:sz w:val="24"/>
                <w:szCs w:val="24"/>
                <w:lang w:eastAsia="zh-CN"/>
              </w:rPr>
            </w:pPr>
            <w:r w:rsidRPr="00146460">
              <w:rPr>
                <w:rFonts w:ascii="Calibri" w:eastAsia="Times New Roman" w:hAnsi="Calibri" w:cs="Calibri"/>
                <w:i w:val="0"/>
                <w:iCs w:val="0"/>
                <w:color w:val="000000" w:themeColor="text1"/>
              </w:rPr>
              <w:t>Rozbój i inne przestępstwa rozbójnicze</w:t>
            </w:r>
          </w:p>
        </w:tc>
        <w:tc>
          <w:tcPr>
            <w:tcW w:w="604" w:type="pct"/>
            <w:shd w:val="clear" w:color="auto" w:fill="EAF1DD" w:themeFill="accent3" w:themeFillTint="33"/>
            <w:hideMark/>
          </w:tcPr>
          <w:p w14:paraId="378126F4"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1</w:t>
            </w:r>
          </w:p>
        </w:tc>
        <w:tc>
          <w:tcPr>
            <w:tcW w:w="671" w:type="pct"/>
            <w:shd w:val="clear" w:color="auto" w:fill="EAF1DD" w:themeFill="accent3" w:themeFillTint="33"/>
            <w:hideMark/>
          </w:tcPr>
          <w:p w14:paraId="70C034CE"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2</w:t>
            </w:r>
          </w:p>
        </w:tc>
        <w:tc>
          <w:tcPr>
            <w:tcW w:w="596" w:type="pct"/>
            <w:shd w:val="clear" w:color="auto" w:fill="EAF1DD" w:themeFill="accent3" w:themeFillTint="33"/>
            <w:hideMark/>
          </w:tcPr>
          <w:p w14:paraId="18B6BEB2"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1</w:t>
            </w:r>
          </w:p>
        </w:tc>
        <w:tc>
          <w:tcPr>
            <w:tcW w:w="596" w:type="pct"/>
            <w:shd w:val="clear" w:color="auto" w:fill="EAF1DD" w:themeFill="accent3" w:themeFillTint="33"/>
            <w:hideMark/>
          </w:tcPr>
          <w:p w14:paraId="35BE6FE2"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1</w:t>
            </w:r>
          </w:p>
        </w:tc>
      </w:tr>
      <w:tr w:rsidR="00786CCC" w:rsidRPr="00146460" w14:paraId="367A76CC" w14:textId="77777777" w:rsidTr="001454D1">
        <w:tc>
          <w:tcPr>
            <w:tcW w:w="2534" w:type="pct"/>
            <w:shd w:val="clear" w:color="auto" w:fill="EAF1DD" w:themeFill="accent3" w:themeFillTint="33"/>
            <w:hideMark/>
          </w:tcPr>
          <w:p w14:paraId="025918EE" w14:textId="77777777" w:rsidR="00786CCC" w:rsidRPr="00146460" w:rsidRDefault="00786CCC" w:rsidP="001454D1">
            <w:pPr>
              <w:suppressAutoHyphens/>
              <w:spacing w:before="20" w:after="20"/>
              <w:rPr>
                <w:rFonts w:ascii="Times New Roman" w:eastAsia="Times New Roman" w:hAnsi="Times New Roman" w:cs="Times New Roman"/>
                <w:i w:val="0"/>
                <w:iCs w:val="0"/>
                <w:color w:val="000000" w:themeColor="text1"/>
                <w:sz w:val="24"/>
                <w:szCs w:val="24"/>
                <w:lang w:eastAsia="zh-CN"/>
              </w:rPr>
            </w:pPr>
            <w:r w:rsidRPr="00146460">
              <w:rPr>
                <w:rFonts w:ascii="Calibri" w:eastAsia="Times New Roman" w:hAnsi="Calibri" w:cs="Calibri"/>
                <w:i w:val="0"/>
                <w:iCs w:val="0"/>
                <w:color w:val="000000" w:themeColor="text1"/>
              </w:rPr>
              <w:t>Nietrzeźwi kierowcy</w:t>
            </w:r>
          </w:p>
        </w:tc>
        <w:tc>
          <w:tcPr>
            <w:tcW w:w="604" w:type="pct"/>
            <w:shd w:val="clear" w:color="auto" w:fill="EAF1DD" w:themeFill="accent3" w:themeFillTint="33"/>
            <w:hideMark/>
          </w:tcPr>
          <w:p w14:paraId="2F1E14AA"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49</w:t>
            </w:r>
          </w:p>
        </w:tc>
        <w:tc>
          <w:tcPr>
            <w:tcW w:w="671" w:type="pct"/>
            <w:shd w:val="clear" w:color="auto" w:fill="EAF1DD" w:themeFill="accent3" w:themeFillTint="33"/>
            <w:hideMark/>
          </w:tcPr>
          <w:p w14:paraId="300B8C10"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64</w:t>
            </w:r>
          </w:p>
        </w:tc>
        <w:tc>
          <w:tcPr>
            <w:tcW w:w="596" w:type="pct"/>
            <w:shd w:val="clear" w:color="auto" w:fill="EAF1DD" w:themeFill="accent3" w:themeFillTint="33"/>
            <w:hideMark/>
          </w:tcPr>
          <w:p w14:paraId="4609052C"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37</w:t>
            </w:r>
          </w:p>
        </w:tc>
        <w:tc>
          <w:tcPr>
            <w:tcW w:w="596" w:type="pct"/>
            <w:shd w:val="clear" w:color="auto" w:fill="EAF1DD" w:themeFill="accent3" w:themeFillTint="33"/>
            <w:hideMark/>
          </w:tcPr>
          <w:p w14:paraId="63184E23"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58</w:t>
            </w:r>
          </w:p>
        </w:tc>
      </w:tr>
      <w:tr w:rsidR="00786CCC" w:rsidRPr="00146460" w14:paraId="724BC51A" w14:textId="77777777" w:rsidTr="001454D1">
        <w:tc>
          <w:tcPr>
            <w:tcW w:w="2534" w:type="pct"/>
            <w:shd w:val="clear" w:color="auto" w:fill="EAF1DD" w:themeFill="accent3" w:themeFillTint="33"/>
            <w:hideMark/>
          </w:tcPr>
          <w:p w14:paraId="132C4109" w14:textId="77777777" w:rsidR="00786CCC" w:rsidRPr="00146460" w:rsidRDefault="00786CCC" w:rsidP="001454D1">
            <w:pPr>
              <w:suppressAutoHyphens/>
              <w:spacing w:before="20" w:after="20"/>
              <w:rPr>
                <w:rFonts w:ascii="Times New Roman" w:eastAsia="Times New Roman" w:hAnsi="Times New Roman" w:cs="Times New Roman"/>
                <w:i w:val="0"/>
                <w:iCs w:val="0"/>
                <w:color w:val="000000" w:themeColor="text1"/>
                <w:sz w:val="24"/>
                <w:szCs w:val="24"/>
                <w:lang w:eastAsia="zh-CN"/>
              </w:rPr>
            </w:pPr>
            <w:r w:rsidRPr="00146460">
              <w:rPr>
                <w:rFonts w:ascii="Calibri" w:eastAsia="Times New Roman" w:hAnsi="Calibri" w:cs="Calibri"/>
                <w:i w:val="0"/>
                <w:iCs w:val="0"/>
                <w:color w:val="000000" w:themeColor="text1"/>
              </w:rPr>
              <w:t>Przestępstwa drogowe</w:t>
            </w:r>
          </w:p>
        </w:tc>
        <w:tc>
          <w:tcPr>
            <w:tcW w:w="604" w:type="pct"/>
            <w:shd w:val="clear" w:color="auto" w:fill="EAF1DD" w:themeFill="accent3" w:themeFillTint="33"/>
            <w:hideMark/>
          </w:tcPr>
          <w:p w14:paraId="23C7B057"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49</w:t>
            </w:r>
          </w:p>
        </w:tc>
        <w:tc>
          <w:tcPr>
            <w:tcW w:w="671" w:type="pct"/>
            <w:shd w:val="clear" w:color="auto" w:fill="EAF1DD" w:themeFill="accent3" w:themeFillTint="33"/>
            <w:hideMark/>
          </w:tcPr>
          <w:p w14:paraId="3EC4CAAE"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64</w:t>
            </w:r>
          </w:p>
        </w:tc>
        <w:tc>
          <w:tcPr>
            <w:tcW w:w="596" w:type="pct"/>
            <w:shd w:val="clear" w:color="auto" w:fill="EAF1DD" w:themeFill="accent3" w:themeFillTint="33"/>
            <w:hideMark/>
          </w:tcPr>
          <w:p w14:paraId="1EA03D38"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38</w:t>
            </w:r>
          </w:p>
        </w:tc>
        <w:tc>
          <w:tcPr>
            <w:tcW w:w="596" w:type="pct"/>
            <w:shd w:val="clear" w:color="auto" w:fill="EAF1DD" w:themeFill="accent3" w:themeFillTint="33"/>
            <w:hideMark/>
          </w:tcPr>
          <w:p w14:paraId="0459562E"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59</w:t>
            </w:r>
          </w:p>
        </w:tc>
      </w:tr>
      <w:tr w:rsidR="00786CCC" w:rsidRPr="00146460" w14:paraId="68F87E74" w14:textId="77777777" w:rsidTr="001454D1">
        <w:tc>
          <w:tcPr>
            <w:tcW w:w="2534" w:type="pct"/>
            <w:shd w:val="clear" w:color="auto" w:fill="EAF1DD" w:themeFill="accent3" w:themeFillTint="33"/>
            <w:hideMark/>
          </w:tcPr>
          <w:p w14:paraId="5FD55E98" w14:textId="66AE52A7" w:rsidR="00786CCC" w:rsidRPr="00BE3053" w:rsidRDefault="00BE3053" w:rsidP="00BE3053">
            <w:pPr>
              <w:suppressAutoHyphens/>
              <w:spacing w:before="20" w:after="20"/>
              <w:rPr>
                <w:rFonts w:ascii="Times New Roman" w:eastAsia="Times New Roman" w:hAnsi="Times New Roman" w:cs="Times New Roman"/>
                <w:color w:val="000000" w:themeColor="text1"/>
                <w:sz w:val="20"/>
                <w:lang w:eastAsia="zh-CN"/>
              </w:rPr>
            </w:pPr>
            <w:r>
              <w:rPr>
                <w:rFonts w:ascii="Calibri" w:eastAsia="Times New Roman" w:hAnsi="Calibri" w:cs="Calibri"/>
                <w:color w:val="000000" w:themeColor="text1"/>
                <w:sz w:val="20"/>
              </w:rPr>
              <w:t xml:space="preserve">   </w:t>
            </w:r>
            <w:r w:rsidR="00786CCC" w:rsidRPr="00BE3053">
              <w:rPr>
                <w:rFonts w:ascii="Calibri" w:eastAsia="Times New Roman" w:hAnsi="Calibri" w:cs="Calibri"/>
                <w:color w:val="000000" w:themeColor="text1"/>
                <w:sz w:val="20"/>
              </w:rPr>
              <w:t xml:space="preserve">w tym m.in. kierowanie rowerami w stanie nietrzeźwym </w:t>
            </w:r>
          </w:p>
        </w:tc>
        <w:tc>
          <w:tcPr>
            <w:tcW w:w="604" w:type="pct"/>
            <w:shd w:val="clear" w:color="auto" w:fill="EAF1DD" w:themeFill="accent3" w:themeFillTint="33"/>
            <w:hideMark/>
          </w:tcPr>
          <w:p w14:paraId="179AD9A5"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w:t>
            </w:r>
          </w:p>
        </w:tc>
        <w:tc>
          <w:tcPr>
            <w:tcW w:w="671" w:type="pct"/>
            <w:shd w:val="clear" w:color="auto" w:fill="EAF1DD" w:themeFill="accent3" w:themeFillTint="33"/>
            <w:hideMark/>
          </w:tcPr>
          <w:p w14:paraId="2A9C3C0D"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w:t>
            </w:r>
          </w:p>
        </w:tc>
        <w:tc>
          <w:tcPr>
            <w:tcW w:w="596" w:type="pct"/>
            <w:shd w:val="clear" w:color="auto" w:fill="EAF1DD" w:themeFill="accent3" w:themeFillTint="33"/>
            <w:hideMark/>
          </w:tcPr>
          <w:p w14:paraId="46B87F89"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w:t>
            </w:r>
          </w:p>
        </w:tc>
        <w:tc>
          <w:tcPr>
            <w:tcW w:w="596" w:type="pct"/>
            <w:shd w:val="clear" w:color="auto" w:fill="EAF1DD" w:themeFill="accent3" w:themeFillTint="33"/>
            <w:hideMark/>
          </w:tcPr>
          <w:p w14:paraId="2F01892E"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w:t>
            </w:r>
          </w:p>
        </w:tc>
      </w:tr>
      <w:tr w:rsidR="00786CCC" w:rsidRPr="00146460" w14:paraId="59B866A9" w14:textId="77777777" w:rsidTr="001454D1">
        <w:tc>
          <w:tcPr>
            <w:tcW w:w="2534" w:type="pct"/>
            <w:shd w:val="clear" w:color="auto" w:fill="EAF1DD" w:themeFill="accent3" w:themeFillTint="33"/>
            <w:hideMark/>
          </w:tcPr>
          <w:p w14:paraId="201812B1" w14:textId="77777777" w:rsidR="00786CCC" w:rsidRPr="00146460" w:rsidRDefault="00786CCC" w:rsidP="001454D1">
            <w:pPr>
              <w:suppressAutoHyphens/>
              <w:spacing w:before="20" w:after="20"/>
              <w:rPr>
                <w:rFonts w:ascii="Times New Roman" w:eastAsia="Times New Roman" w:hAnsi="Times New Roman" w:cs="Times New Roman"/>
                <w:i w:val="0"/>
                <w:iCs w:val="0"/>
                <w:color w:val="000000" w:themeColor="text1"/>
                <w:sz w:val="24"/>
                <w:szCs w:val="24"/>
                <w:lang w:eastAsia="zh-CN"/>
              </w:rPr>
            </w:pPr>
            <w:r w:rsidRPr="00146460">
              <w:rPr>
                <w:rFonts w:ascii="Calibri" w:eastAsia="Times New Roman" w:hAnsi="Calibri" w:cs="Calibri"/>
                <w:i w:val="0"/>
                <w:iCs w:val="0"/>
                <w:color w:val="000000" w:themeColor="text1"/>
              </w:rPr>
              <w:t>Liczba kolizji drogowych</w:t>
            </w:r>
          </w:p>
        </w:tc>
        <w:tc>
          <w:tcPr>
            <w:tcW w:w="604" w:type="pct"/>
            <w:shd w:val="clear" w:color="auto" w:fill="EAF1DD" w:themeFill="accent3" w:themeFillTint="33"/>
            <w:hideMark/>
          </w:tcPr>
          <w:p w14:paraId="5691CF04"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323</w:t>
            </w:r>
          </w:p>
        </w:tc>
        <w:tc>
          <w:tcPr>
            <w:tcW w:w="671" w:type="pct"/>
            <w:shd w:val="clear" w:color="auto" w:fill="EAF1DD" w:themeFill="accent3" w:themeFillTint="33"/>
            <w:hideMark/>
          </w:tcPr>
          <w:p w14:paraId="32BFA791"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369</w:t>
            </w:r>
          </w:p>
        </w:tc>
        <w:tc>
          <w:tcPr>
            <w:tcW w:w="596" w:type="pct"/>
            <w:shd w:val="clear" w:color="auto" w:fill="EAF1DD" w:themeFill="accent3" w:themeFillTint="33"/>
            <w:hideMark/>
          </w:tcPr>
          <w:p w14:paraId="7D8C3AB7"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367</w:t>
            </w:r>
          </w:p>
        </w:tc>
        <w:tc>
          <w:tcPr>
            <w:tcW w:w="596" w:type="pct"/>
            <w:shd w:val="clear" w:color="auto" w:fill="EAF1DD" w:themeFill="accent3" w:themeFillTint="33"/>
            <w:hideMark/>
          </w:tcPr>
          <w:p w14:paraId="07B584E8"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411</w:t>
            </w:r>
          </w:p>
        </w:tc>
      </w:tr>
      <w:tr w:rsidR="00786CCC" w:rsidRPr="00146460" w14:paraId="28AA23B1" w14:textId="77777777" w:rsidTr="001454D1">
        <w:tc>
          <w:tcPr>
            <w:tcW w:w="2534" w:type="pct"/>
            <w:shd w:val="clear" w:color="auto" w:fill="EAF1DD" w:themeFill="accent3" w:themeFillTint="33"/>
            <w:hideMark/>
          </w:tcPr>
          <w:p w14:paraId="12474BF2" w14:textId="77777777" w:rsidR="00786CCC" w:rsidRPr="00146460" w:rsidRDefault="00786CCC" w:rsidP="001454D1">
            <w:pPr>
              <w:suppressAutoHyphens/>
              <w:spacing w:before="20" w:after="20"/>
              <w:rPr>
                <w:rFonts w:ascii="Times New Roman" w:eastAsia="Times New Roman" w:hAnsi="Times New Roman" w:cs="Times New Roman"/>
                <w:i w:val="0"/>
                <w:iCs w:val="0"/>
                <w:color w:val="000000" w:themeColor="text1"/>
                <w:sz w:val="24"/>
                <w:szCs w:val="24"/>
                <w:lang w:eastAsia="zh-CN"/>
              </w:rPr>
            </w:pPr>
            <w:r w:rsidRPr="00146460">
              <w:rPr>
                <w:rFonts w:ascii="Calibri" w:eastAsia="Times New Roman" w:hAnsi="Calibri" w:cs="Calibri"/>
                <w:i w:val="0"/>
                <w:iCs w:val="0"/>
                <w:color w:val="000000" w:themeColor="text1"/>
              </w:rPr>
              <w:t>Liczba wypadków drogowych</w:t>
            </w:r>
          </w:p>
        </w:tc>
        <w:tc>
          <w:tcPr>
            <w:tcW w:w="604" w:type="pct"/>
            <w:shd w:val="clear" w:color="auto" w:fill="EAF1DD" w:themeFill="accent3" w:themeFillTint="33"/>
            <w:hideMark/>
          </w:tcPr>
          <w:p w14:paraId="543941A1"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19</w:t>
            </w:r>
          </w:p>
        </w:tc>
        <w:tc>
          <w:tcPr>
            <w:tcW w:w="671" w:type="pct"/>
            <w:shd w:val="clear" w:color="auto" w:fill="EAF1DD" w:themeFill="accent3" w:themeFillTint="33"/>
            <w:hideMark/>
          </w:tcPr>
          <w:p w14:paraId="3397989A"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33</w:t>
            </w:r>
          </w:p>
        </w:tc>
        <w:tc>
          <w:tcPr>
            <w:tcW w:w="596" w:type="pct"/>
            <w:shd w:val="clear" w:color="auto" w:fill="EAF1DD" w:themeFill="accent3" w:themeFillTint="33"/>
            <w:hideMark/>
          </w:tcPr>
          <w:p w14:paraId="59C620FD"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21</w:t>
            </w:r>
          </w:p>
        </w:tc>
        <w:tc>
          <w:tcPr>
            <w:tcW w:w="596" w:type="pct"/>
            <w:shd w:val="clear" w:color="auto" w:fill="EAF1DD" w:themeFill="accent3" w:themeFillTint="33"/>
            <w:hideMark/>
          </w:tcPr>
          <w:p w14:paraId="20EC69F8"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24</w:t>
            </w:r>
          </w:p>
        </w:tc>
      </w:tr>
      <w:tr w:rsidR="00786CCC" w:rsidRPr="00146460" w14:paraId="52BE80B4" w14:textId="77777777" w:rsidTr="001454D1">
        <w:tc>
          <w:tcPr>
            <w:tcW w:w="2534" w:type="pct"/>
            <w:shd w:val="clear" w:color="auto" w:fill="EAF1DD" w:themeFill="accent3" w:themeFillTint="33"/>
            <w:hideMark/>
          </w:tcPr>
          <w:p w14:paraId="2227F38D" w14:textId="77777777" w:rsidR="00786CCC" w:rsidRPr="00146460" w:rsidRDefault="00786CCC" w:rsidP="001454D1">
            <w:pPr>
              <w:suppressAutoHyphens/>
              <w:spacing w:before="20" w:after="20"/>
              <w:rPr>
                <w:rFonts w:ascii="Times New Roman" w:eastAsia="Times New Roman" w:hAnsi="Times New Roman" w:cs="Times New Roman"/>
                <w:i w:val="0"/>
                <w:iCs w:val="0"/>
                <w:color w:val="000000" w:themeColor="text1"/>
                <w:sz w:val="24"/>
                <w:szCs w:val="24"/>
                <w:lang w:eastAsia="zh-CN"/>
              </w:rPr>
            </w:pPr>
            <w:r w:rsidRPr="00146460">
              <w:rPr>
                <w:rFonts w:ascii="Calibri" w:eastAsia="Times New Roman" w:hAnsi="Calibri" w:cs="Calibri"/>
                <w:i w:val="0"/>
                <w:iCs w:val="0"/>
                <w:color w:val="000000" w:themeColor="text1"/>
              </w:rPr>
              <w:t>Inne zdarzenia na drodze</w:t>
            </w:r>
          </w:p>
        </w:tc>
        <w:tc>
          <w:tcPr>
            <w:tcW w:w="604" w:type="pct"/>
            <w:shd w:val="clear" w:color="auto" w:fill="EAF1DD" w:themeFill="accent3" w:themeFillTint="33"/>
            <w:hideMark/>
          </w:tcPr>
          <w:p w14:paraId="71B72F2D"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w:t>
            </w:r>
          </w:p>
        </w:tc>
        <w:tc>
          <w:tcPr>
            <w:tcW w:w="671" w:type="pct"/>
            <w:shd w:val="clear" w:color="auto" w:fill="EAF1DD" w:themeFill="accent3" w:themeFillTint="33"/>
            <w:hideMark/>
          </w:tcPr>
          <w:p w14:paraId="1B99D214"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w:t>
            </w:r>
          </w:p>
        </w:tc>
        <w:tc>
          <w:tcPr>
            <w:tcW w:w="596" w:type="pct"/>
            <w:shd w:val="clear" w:color="auto" w:fill="EAF1DD" w:themeFill="accent3" w:themeFillTint="33"/>
            <w:hideMark/>
          </w:tcPr>
          <w:p w14:paraId="771CFF23"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w:t>
            </w:r>
          </w:p>
        </w:tc>
        <w:tc>
          <w:tcPr>
            <w:tcW w:w="596" w:type="pct"/>
            <w:shd w:val="clear" w:color="auto" w:fill="EAF1DD" w:themeFill="accent3" w:themeFillTint="33"/>
            <w:hideMark/>
          </w:tcPr>
          <w:p w14:paraId="2E74D28F" w14:textId="77777777" w:rsidR="00786CCC" w:rsidRPr="00146460" w:rsidRDefault="00786CCC" w:rsidP="001454D1">
            <w:pPr>
              <w:suppressAutoHyphens/>
              <w:snapToGrid w:val="0"/>
              <w:spacing w:before="20" w:after="20"/>
              <w:jc w:val="center"/>
              <w:rPr>
                <w:rFonts w:ascii="Times New Roman" w:eastAsia="Times New Roman" w:hAnsi="Times New Roman" w:cs="Times New Roman"/>
                <w:i w:val="0"/>
                <w:iCs w:val="0"/>
                <w:sz w:val="24"/>
                <w:szCs w:val="24"/>
                <w:lang w:eastAsia="zh-CN"/>
              </w:rPr>
            </w:pPr>
            <w:r w:rsidRPr="00146460">
              <w:rPr>
                <w:rFonts w:ascii="Calibri" w:eastAsia="Times New Roman" w:hAnsi="Calibri" w:cs="Calibri"/>
                <w:i w:val="0"/>
                <w:iCs w:val="0"/>
                <w:color w:val="000000"/>
              </w:rPr>
              <w:t>-</w:t>
            </w:r>
          </w:p>
        </w:tc>
      </w:tr>
    </w:tbl>
    <w:p w14:paraId="715C618A" w14:textId="77777777" w:rsidR="00786CCC" w:rsidRPr="00146460" w:rsidRDefault="00786CCC" w:rsidP="00786CCC">
      <w:pPr>
        <w:spacing w:before="60"/>
        <w:jc w:val="center"/>
        <w:rPr>
          <w:color w:val="000000" w:themeColor="text1"/>
          <w:sz w:val="18"/>
          <w:szCs w:val="18"/>
        </w:rPr>
      </w:pPr>
      <w:bookmarkStart w:id="73" w:name="_Toc374086633"/>
      <w:r w:rsidRPr="00146460">
        <w:rPr>
          <w:color w:val="000000" w:themeColor="text1"/>
          <w:sz w:val="18"/>
          <w:szCs w:val="18"/>
        </w:rPr>
        <w:t xml:space="preserve">Źródło: </w:t>
      </w:r>
      <w:bookmarkEnd w:id="73"/>
      <w:r w:rsidRPr="00146460">
        <w:rPr>
          <w:color w:val="000000" w:themeColor="text1"/>
          <w:sz w:val="18"/>
          <w:szCs w:val="18"/>
        </w:rPr>
        <w:t>Komendy Powiatowej Policji w Zgierzu</w:t>
      </w:r>
    </w:p>
    <w:p w14:paraId="48BEC989" w14:textId="77777777" w:rsidR="00D1438E" w:rsidRDefault="00D1438E" w:rsidP="00786CCC">
      <w:pPr>
        <w:spacing w:before="120" w:after="120"/>
        <w:rPr>
          <w:i w:val="0"/>
          <w:iCs w:val="0"/>
        </w:rPr>
      </w:pPr>
    </w:p>
    <w:p w14:paraId="0016D769" w14:textId="4428F2B2" w:rsidR="00786CCC" w:rsidRDefault="00786CCC" w:rsidP="00AA50F7">
      <w:pPr>
        <w:rPr>
          <w:i w:val="0"/>
          <w:iCs w:val="0"/>
        </w:rPr>
      </w:pPr>
      <w:r w:rsidRPr="00146460">
        <w:rPr>
          <w:i w:val="0"/>
          <w:iCs w:val="0"/>
        </w:rPr>
        <w:t xml:space="preserve">Wśród przestępstw w Gminie Stryków, największą grupę stanowią </w:t>
      </w:r>
      <w:r>
        <w:rPr>
          <w:i w:val="0"/>
          <w:iCs w:val="0"/>
        </w:rPr>
        <w:t xml:space="preserve">przestępstwa drogowe, w tym kolizje drogowe. Co więcej obserwowany jest ich wzrost o ponad 20% od 2017 roku. Dodatkowo około 6% stanowią wypadki drogowe, których w 2021 roku odnotowano 24. Z pewnością w znacznym stopniu wpływ </w:t>
      </w:r>
      <w:r w:rsidR="00BE3053">
        <w:rPr>
          <w:i w:val="0"/>
          <w:iCs w:val="0"/>
        </w:rPr>
        <w:br/>
      </w:r>
      <w:r>
        <w:rPr>
          <w:i w:val="0"/>
          <w:iCs w:val="0"/>
        </w:rPr>
        <w:t xml:space="preserve">na powyższe ma wysokie natężenie ruchu na drogach przebiegających przez teren </w:t>
      </w:r>
      <w:r w:rsidR="001E76CC">
        <w:rPr>
          <w:i w:val="0"/>
          <w:iCs w:val="0"/>
        </w:rPr>
        <w:t>g</w:t>
      </w:r>
      <w:r>
        <w:rPr>
          <w:i w:val="0"/>
          <w:iCs w:val="0"/>
        </w:rPr>
        <w:t xml:space="preserve">miny pomimo </w:t>
      </w:r>
      <w:r w:rsidRPr="001F6557">
        <w:rPr>
          <w:i w:val="0"/>
          <w:iCs w:val="0"/>
        </w:rPr>
        <w:t xml:space="preserve">odciążenia </w:t>
      </w:r>
      <w:r>
        <w:rPr>
          <w:i w:val="0"/>
          <w:iCs w:val="0"/>
        </w:rPr>
        <w:t xml:space="preserve">np. </w:t>
      </w:r>
      <w:r w:rsidRPr="001F6557">
        <w:rPr>
          <w:i w:val="0"/>
          <w:iCs w:val="0"/>
        </w:rPr>
        <w:t xml:space="preserve">miasta Strykowa </w:t>
      </w:r>
      <w:r>
        <w:rPr>
          <w:i w:val="0"/>
          <w:iCs w:val="0"/>
        </w:rPr>
        <w:t>głównie dzięki budowie obwodnicy.</w:t>
      </w:r>
    </w:p>
    <w:p w14:paraId="07527665" w14:textId="77777777" w:rsidR="00786CCC" w:rsidRDefault="00786CCC" w:rsidP="00786CCC">
      <w:pPr>
        <w:spacing w:before="120" w:after="120"/>
        <w:rPr>
          <w:i w:val="0"/>
          <w:iCs w:val="0"/>
        </w:rPr>
      </w:pPr>
      <w:r>
        <w:rPr>
          <w:i w:val="0"/>
          <w:iCs w:val="0"/>
        </w:rPr>
        <w:t xml:space="preserve">Wysoka i niepokojąca jest także liczba przestępstw drogowych i ich wzrost z 49 w 2017 roku do 59 </w:t>
      </w:r>
      <w:r>
        <w:rPr>
          <w:i w:val="0"/>
          <w:iCs w:val="0"/>
        </w:rPr>
        <w:br/>
        <w:t xml:space="preserve">(wzrost o około 17%) w 2021 roku. </w:t>
      </w:r>
      <w:r w:rsidRPr="00BD1302">
        <w:rPr>
          <w:i w:val="0"/>
          <w:iCs w:val="0"/>
        </w:rPr>
        <w:t>Przestępstwa i wykroczenia na drodze są spowodowane m.in. stanem nietrzeźwym kierujących</w:t>
      </w:r>
      <w:r>
        <w:rPr>
          <w:i w:val="0"/>
          <w:iCs w:val="0"/>
        </w:rPr>
        <w:t xml:space="preserve"> i w tym przypadku nastąpił wzrost zdarzeń z 49 w 2017 roku do 58 w 2021 roku.</w:t>
      </w:r>
      <w:r w:rsidRPr="00BD1302">
        <w:t xml:space="preserve"> </w:t>
      </w:r>
    </w:p>
    <w:p w14:paraId="0194AA5B" w14:textId="3DFF8C0F" w:rsidR="00786CCC" w:rsidRPr="005B5309" w:rsidRDefault="00786CCC" w:rsidP="00786CCC">
      <w:pPr>
        <w:spacing w:before="120" w:after="120"/>
        <w:rPr>
          <w:i w:val="0"/>
          <w:iCs w:val="0"/>
        </w:rPr>
      </w:pPr>
      <w:r>
        <w:rPr>
          <w:i w:val="0"/>
          <w:iCs w:val="0"/>
        </w:rPr>
        <w:t>Pozytywny</w:t>
      </w:r>
      <w:r w:rsidR="00BE3053">
        <w:rPr>
          <w:i w:val="0"/>
          <w:iCs w:val="0"/>
        </w:rPr>
        <w:t>m</w:t>
      </w:r>
      <w:r>
        <w:rPr>
          <w:i w:val="0"/>
          <w:iCs w:val="0"/>
        </w:rPr>
        <w:t xml:space="preserve"> zjawiskiem jest natomiast malejąca liczba p</w:t>
      </w:r>
      <w:r w:rsidRPr="00146460">
        <w:rPr>
          <w:i w:val="0"/>
          <w:iCs w:val="0"/>
        </w:rPr>
        <w:t>rzestępstw</w:t>
      </w:r>
      <w:r>
        <w:rPr>
          <w:i w:val="0"/>
          <w:iCs w:val="0"/>
        </w:rPr>
        <w:t xml:space="preserve"> ogółem, w tym</w:t>
      </w:r>
      <w:r w:rsidRPr="00146460">
        <w:rPr>
          <w:i w:val="0"/>
          <w:iCs w:val="0"/>
        </w:rPr>
        <w:t xml:space="preserve"> o charakterze kryminalnym, których w roku 20</w:t>
      </w:r>
      <w:r>
        <w:rPr>
          <w:i w:val="0"/>
          <w:iCs w:val="0"/>
        </w:rPr>
        <w:t>21</w:t>
      </w:r>
      <w:r w:rsidRPr="00146460">
        <w:rPr>
          <w:i w:val="0"/>
          <w:iCs w:val="0"/>
        </w:rPr>
        <w:t xml:space="preserve"> r</w:t>
      </w:r>
      <w:r>
        <w:rPr>
          <w:i w:val="0"/>
          <w:iCs w:val="0"/>
        </w:rPr>
        <w:t>oku</w:t>
      </w:r>
      <w:r w:rsidRPr="00146460">
        <w:rPr>
          <w:i w:val="0"/>
          <w:iCs w:val="0"/>
        </w:rPr>
        <w:t xml:space="preserve"> było 24</w:t>
      </w:r>
      <w:r>
        <w:rPr>
          <w:i w:val="0"/>
          <w:iCs w:val="0"/>
        </w:rPr>
        <w:t>4 podczas gdy w 2017 roku odnotowano 281 tego typu zdarzeń.  W analizowanym okresie nastąpił znaczący spadek o 25%.</w:t>
      </w:r>
    </w:p>
    <w:p w14:paraId="156A1DF7" w14:textId="5DBAF862" w:rsidR="004B2530" w:rsidRPr="00E859C4" w:rsidRDefault="007E0AAB" w:rsidP="00E859C4">
      <w:pPr>
        <w:rPr>
          <w:i w:val="0"/>
          <w:iCs w:val="0"/>
          <w:color w:val="000000" w:themeColor="text1"/>
        </w:rPr>
      </w:pPr>
      <w:r w:rsidRPr="00E859C4">
        <w:rPr>
          <w:i w:val="0"/>
          <w:iCs w:val="0"/>
          <w:color w:val="000000" w:themeColor="text1"/>
        </w:rPr>
        <w:t xml:space="preserve">Pomimo zadowalających wskaźników dotyczących malejącej liczby przestępstw, dużym problemem, który zgłaszają mieszkańcy obawiający się o swoje bezpieczeństwo są braki kadrowe </w:t>
      </w:r>
      <w:r w:rsidR="00AA6929" w:rsidRPr="00E859C4">
        <w:rPr>
          <w:i w:val="0"/>
          <w:iCs w:val="0"/>
          <w:color w:val="000000" w:themeColor="text1"/>
        </w:rPr>
        <w:t>na</w:t>
      </w:r>
      <w:r w:rsidRPr="00E859C4">
        <w:rPr>
          <w:i w:val="0"/>
          <w:iCs w:val="0"/>
          <w:color w:val="000000" w:themeColor="text1"/>
        </w:rPr>
        <w:t xml:space="preserve"> Komisariacie Policji </w:t>
      </w:r>
      <w:r w:rsidR="00117657" w:rsidRPr="00E859C4">
        <w:rPr>
          <w:i w:val="0"/>
          <w:iCs w:val="0"/>
          <w:color w:val="000000" w:themeColor="text1"/>
        </w:rPr>
        <w:br/>
      </w:r>
      <w:r w:rsidRPr="00E859C4">
        <w:rPr>
          <w:i w:val="0"/>
          <w:iCs w:val="0"/>
          <w:color w:val="000000" w:themeColor="text1"/>
        </w:rPr>
        <w:t>w Strykowie, w tym brak dyspozytora. Ogranicza to możliwość szybkiej reakcji Policji na bieżące zdarzenia sygnalizowane przez mieszkańców Gminy Stryków. W związku z powyższym w</w:t>
      </w:r>
      <w:r w:rsidR="00786CCC" w:rsidRPr="00E859C4">
        <w:rPr>
          <w:i w:val="0"/>
          <w:iCs w:val="0"/>
          <w:color w:val="000000" w:themeColor="text1"/>
        </w:rPr>
        <w:t xml:space="preserve"> trosce o bezpieczeństwo wszystkich mieszkańców, z uwagi na rosnącą liczbę osób przebywających na terenie </w:t>
      </w:r>
      <w:r w:rsidR="001E76CC" w:rsidRPr="00E859C4">
        <w:rPr>
          <w:i w:val="0"/>
          <w:iCs w:val="0"/>
          <w:color w:val="000000" w:themeColor="text1"/>
        </w:rPr>
        <w:t>g</w:t>
      </w:r>
      <w:r w:rsidR="00786CCC" w:rsidRPr="00E859C4">
        <w:rPr>
          <w:i w:val="0"/>
          <w:iCs w:val="0"/>
          <w:color w:val="000000" w:themeColor="text1"/>
        </w:rPr>
        <w:t>miny, w tym s</w:t>
      </w:r>
      <w:r w:rsidR="00AA6929" w:rsidRPr="00E859C4">
        <w:rPr>
          <w:i w:val="0"/>
          <w:iCs w:val="0"/>
          <w:color w:val="000000" w:themeColor="text1"/>
        </w:rPr>
        <w:t>ystematycznie</w:t>
      </w:r>
      <w:r w:rsidR="00786CCC" w:rsidRPr="00E859C4">
        <w:rPr>
          <w:i w:val="0"/>
          <w:iCs w:val="0"/>
          <w:color w:val="000000" w:themeColor="text1"/>
        </w:rPr>
        <w:t xml:space="preserve"> zwiększającą się liczbę obcokrajowców, Burmistrz Strykowa </w:t>
      </w:r>
      <w:r w:rsidR="00AA6929" w:rsidRPr="00E859C4">
        <w:rPr>
          <w:i w:val="0"/>
          <w:iCs w:val="0"/>
          <w:color w:val="000000" w:themeColor="text1"/>
        </w:rPr>
        <w:t xml:space="preserve">już </w:t>
      </w:r>
      <w:r w:rsidR="00786CCC" w:rsidRPr="00E859C4">
        <w:rPr>
          <w:i w:val="0"/>
          <w:iCs w:val="0"/>
          <w:color w:val="000000" w:themeColor="text1"/>
        </w:rPr>
        <w:t xml:space="preserve">w 2020 roku podejmował działania związane z poprawą bezpieczeństwa na terenie </w:t>
      </w:r>
      <w:r w:rsidR="001E76CC" w:rsidRPr="00E859C4">
        <w:rPr>
          <w:i w:val="0"/>
          <w:iCs w:val="0"/>
          <w:color w:val="000000" w:themeColor="text1"/>
        </w:rPr>
        <w:t>g</w:t>
      </w:r>
      <w:r w:rsidR="00786CCC" w:rsidRPr="00E859C4">
        <w:rPr>
          <w:i w:val="0"/>
          <w:iCs w:val="0"/>
          <w:color w:val="000000" w:themeColor="text1"/>
        </w:rPr>
        <w:t>miny, poprzez starania o zwiększenie obsady na strykowskim Komisariacie Policji oraz poprzez dofinansowanie z budżetu gminy zakupu nieoznakowanego radiowozu dla Komisariatu Policji w Strykowie, przeznaczając na ten cel 50 000, 00 zł.</w:t>
      </w:r>
      <w:r w:rsidR="004B2530" w:rsidRPr="00E859C4">
        <w:rPr>
          <w:i w:val="0"/>
          <w:iCs w:val="0"/>
          <w:color w:val="000000" w:themeColor="text1"/>
        </w:rPr>
        <w:t xml:space="preserve"> Z budżetu gminy finansowany jest także system monitoringu wizyjnego na terenie Strykowa, montowane są nowe kamery, </w:t>
      </w:r>
      <w:r w:rsidR="004B2530" w:rsidRPr="00E859C4">
        <w:rPr>
          <w:i w:val="0"/>
          <w:iCs w:val="0"/>
          <w:color w:val="000000" w:themeColor="text1"/>
        </w:rPr>
        <w:lastRenderedPageBreak/>
        <w:t>gł</w:t>
      </w:r>
      <w:r w:rsidR="00D20190" w:rsidRPr="00E859C4">
        <w:rPr>
          <w:i w:val="0"/>
          <w:iCs w:val="0"/>
          <w:color w:val="000000" w:themeColor="text1"/>
        </w:rPr>
        <w:t>ó</w:t>
      </w:r>
      <w:r w:rsidR="004B2530" w:rsidRPr="00E859C4">
        <w:rPr>
          <w:i w:val="0"/>
          <w:iCs w:val="0"/>
          <w:color w:val="000000" w:themeColor="text1"/>
        </w:rPr>
        <w:t>wnie w centrum miasta. System ten pomaga w wykrywaniu sprawców przestępstw i wykroczeń, zapobiega niszczeniu mienia, a także wpływa na poczucie bezpieczeństwa mieszkańców.</w:t>
      </w:r>
    </w:p>
    <w:p w14:paraId="3F5825E4" w14:textId="230C4AFF" w:rsidR="00786CCC" w:rsidRDefault="00786CCC" w:rsidP="00E859C4">
      <w:pPr>
        <w:rPr>
          <w:i w:val="0"/>
          <w:iCs w:val="0"/>
        </w:rPr>
      </w:pPr>
    </w:p>
    <w:p w14:paraId="33B27264" w14:textId="595DAC64" w:rsidR="00786CCC" w:rsidRDefault="00786CCC" w:rsidP="00E859C4">
      <w:pPr>
        <w:rPr>
          <w:i w:val="0"/>
          <w:iCs w:val="0"/>
        </w:rPr>
      </w:pPr>
      <w:r>
        <w:rPr>
          <w:i w:val="0"/>
          <w:iCs w:val="0"/>
        </w:rPr>
        <w:t xml:space="preserve">Podsumowując można stwierdzić, iż poziom bezpieczeństwa na terenie </w:t>
      </w:r>
      <w:r w:rsidR="001E76CC">
        <w:rPr>
          <w:i w:val="0"/>
          <w:iCs w:val="0"/>
        </w:rPr>
        <w:t>g</w:t>
      </w:r>
      <w:r>
        <w:rPr>
          <w:i w:val="0"/>
          <w:iCs w:val="0"/>
        </w:rPr>
        <w:t>miny jest coraz lepszy za wyjątkiem zdarzeń drogowych. Oznacza to, iż podejmowane działania przyniosły po</w:t>
      </w:r>
      <w:r w:rsidR="000E1027">
        <w:rPr>
          <w:i w:val="0"/>
          <w:iCs w:val="0"/>
        </w:rPr>
        <w:t>ż</w:t>
      </w:r>
      <w:r>
        <w:rPr>
          <w:i w:val="0"/>
          <w:iCs w:val="0"/>
        </w:rPr>
        <w:t>ądane efekty</w:t>
      </w:r>
      <w:r w:rsidR="00883698">
        <w:rPr>
          <w:i w:val="0"/>
          <w:iCs w:val="0"/>
        </w:rPr>
        <w:t>,</w:t>
      </w:r>
      <w:r>
        <w:rPr>
          <w:i w:val="0"/>
          <w:iCs w:val="0"/>
        </w:rPr>
        <w:t xml:space="preserve"> </w:t>
      </w:r>
      <w:r>
        <w:rPr>
          <w:i w:val="0"/>
          <w:iCs w:val="0"/>
        </w:rPr>
        <w:br/>
        <w:t>a obecnie główny nacisk należy położyć na poprawę jakości i organizacji ruchu komunikacyjnego poprzez m</w:t>
      </w:r>
      <w:r w:rsidR="003632BD">
        <w:rPr>
          <w:i w:val="0"/>
          <w:iCs w:val="0"/>
        </w:rPr>
        <w:t xml:space="preserve">. </w:t>
      </w:r>
      <w:r>
        <w:rPr>
          <w:i w:val="0"/>
          <w:iCs w:val="0"/>
        </w:rPr>
        <w:t>in. dalsze remonty dróg, poprawę ich oznakowania i oświetlenia.</w:t>
      </w:r>
      <w:r w:rsidR="00637D23">
        <w:rPr>
          <w:i w:val="0"/>
          <w:iCs w:val="0"/>
        </w:rPr>
        <w:t xml:space="preserve"> Nie należy jednak poprzestać na tych działaniach, ponieważ mając cały czas na uwadze bezpieczeństwo mieszkańców przy rosnącej liczbie cudzoziemców często osiedlających się na stałe z uwagi na sytuację polityczną poza granicami kraju, niezbędnym jest współpraca z instytucjami zewnętrznymi celem zwiększenia zakresu działam tutejszego Komisariatu Policji.</w:t>
      </w:r>
    </w:p>
    <w:p w14:paraId="46AA629D" w14:textId="77777777" w:rsidR="00E859C4" w:rsidRDefault="00E859C4" w:rsidP="00AA50F7">
      <w:pPr>
        <w:spacing w:line="276" w:lineRule="auto"/>
        <w:rPr>
          <w:i w:val="0"/>
          <w:iCs w:val="0"/>
        </w:rPr>
      </w:pPr>
    </w:p>
    <w:p w14:paraId="51293497" w14:textId="77777777" w:rsidR="005E16D6" w:rsidRPr="005B5309" w:rsidRDefault="005E16D6" w:rsidP="00786CCC">
      <w:pPr>
        <w:spacing w:after="120"/>
        <w:rPr>
          <w:i w:val="0"/>
          <w:iCs w:val="0"/>
        </w:rPr>
      </w:pPr>
    </w:p>
    <w:p w14:paraId="5FDB3BF8" w14:textId="5BCB36E3" w:rsidR="00786CCC" w:rsidRPr="00BD1302" w:rsidRDefault="00786CCC" w:rsidP="00E859C4">
      <w:pPr>
        <w:spacing w:after="120"/>
        <w:rPr>
          <w:i w:val="0"/>
          <w:iCs w:val="0"/>
        </w:rPr>
      </w:pPr>
      <w:r w:rsidRPr="00BD1302">
        <w:rPr>
          <w:i w:val="0"/>
          <w:iCs w:val="0"/>
        </w:rPr>
        <w:t xml:space="preserve">Na terenie </w:t>
      </w:r>
      <w:r w:rsidR="001E76CC">
        <w:rPr>
          <w:i w:val="0"/>
          <w:iCs w:val="0"/>
        </w:rPr>
        <w:t>g</w:t>
      </w:r>
      <w:r w:rsidRPr="00BD1302">
        <w:rPr>
          <w:i w:val="0"/>
          <w:iCs w:val="0"/>
        </w:rPr>
        <w:t>miny działa Miejsko</w:t>
      </w:r>
      <w:r w:rsidR="003614C4">
        <w:rPr>
          <w:i w:val="0"/>
          <w:iCs w:val="0"/>
        </w:rPr>
        <w:t>-</w:t>
      </w:r>
      <w:r w:rsidRPr="00BD1302">
        <w:rPr>
          <w:i w:val="0"/>
          <w:iCs w:val="0"/>
        </w:rPr>
        <w:t>Gminny Ośrodek Pomocy Społecznej (MGOPS) realizujący zadania</w:t>
      </w:r>
      <w:r w:rsidR="00176154">
        <w:rPr>
          <w:i w:val="0"/>
          <w:iCs w:val="0"/>
        </w:rPr>
        <w:t xml:space="preserve"> </w:t>
      </w:r>
      <w:r w:rsidRPr="00BD1302">
        <w:rPr>
          <w:i w:val="0"/>
          <w:iCs w:val="0"/>
        </w:rPr>
        <w:t xml:space="preserve">z zakresu pomocy społecznej, w szczególności szeroko rozumianej pomocy osobom, rodzinom znajdującym się </w:t>
      </w:r>
      <w:r w:rsidR="00117657">
        <w:rPr>
          <w:i w:val="0"/>
          <w:iCs w:val="0"/>
        </w:rPr>
        <w:br/>
      </w:r>
      <w:r w:rsidRPr="00BD1302">
        <w:rPr>
          <w:i w:val="0"/>
          <w:iCs w:val="0"/>
        </w:rPr>
        <w:t>w trudnej sytuacji życiowej tak by odzyskały zdolność do samodzielnego funkcjonowania. Praca ośrodka związana jest z realizacją zadań wynikających z działań systemu profilaktyki i opieki nad dzieckiem i rodziną. W celu przywrócenia rodzinie zdolności do pełnienia jej funkcji, ośrodek zapewnia współpracę wszystkich instytucji i służb zajmujących się problemem</w:t>
      </w:r>
      <w:r w:rsidR="00BE3053">
        <w:rPr>
          <w:i w:val="0"/>
          <w:iCs w:val="0"/>
        </w:rPr>
        <w:t xml:space="preserve"> </w:t>
      </w:r>
      <w:r w:rsidRPr="00BD1302">
        <w:rPr>
          <w:i w:val="0"/>
          <w:iCs w:val="0"/>
        </w:rPr>
        <w:t xml:space="preserve">w rodzinie na poziomie gminy. Swoje zadania </w:t>
      </w:r>
      <w:r w:rsidR="00710F4E">
        <w:rPr>
          <w:i w:val="0"/>
          <w:iCs w:val="0"/>
        </w:rPr>
        <w:t xml:space="preserve">realizuje poprzez </w:t>
      </w:r>
      <w:r w:rsidR="00710F4E" w:rsidRPr="00AA50F7">
        <w:rPr>
          <w:i w:val="0"/>
          <w:iCs w:val="0"/>
        </w:rPr>
        <w:t>Gminny Zespół Interdyscyplinarny ds. Przeciwdziałania Przemocy w Rodzinie w Gminie Stryków oraz</w:t>
      </w:r>
      <w:r w:rsidR="00710F4E">
        <w:t xml:space="preserve"> </w:t>
      </w:r>
      <w:r w:rsidRPr="00BD1302">
        <w:rPr>
          <w:i w:val="0"/>
          <w:iCs w:val="0"/>
        </w:rPr>
        <w:t xml:space="preserve">Punkt Informacyjno-Konsultacyjny ds. </w:t>
      </w:r>
      <w:r w:rsidR="00176154">
        <w:rPr>
          <w:i w:val="0"/>
          <w:iCs w:val="0"/>
        </w:rPr>
        <w:t>P</w:t>
      </w:r>
      <w:r w:rsidRPr="00BD1302">
        <w:rPr>
          <w:i w:val="0"/>
          <w:iCs w:val="0"/>
        </w:rPr>
        <w:t xml:space="preserve">rzeciwdziałania </w:t>
      </w:r>
      <w:r w:rsidR="00176154">
        <w:rPr>
          <w:i w:val="0"/>
          <w:iCs w:val="0"/>
        </w:rPr>
        <w:t>P</w:t>
      </w:r>
      <w:r w:rsidRPr="00BD1302">
        <w:rPr>
          <w:i w:val="0"/>
          <w:iCs w:val="0"/>
        </w:rPr>
        <w:t xml:space="preserve">rzemocy i </w:t>
      </w:r>
      <w:r w:rsidR="00941848">
        <w:rPr>
          <w:i w:val="0"/>
          <w:iCs w:val="0"/>
        </w:rPr>
        <w:t xml:space="preserve">dla </w:t>
      </w:r>
      <w:r w:rsidR="00176154">
        <w:rPr>
          <w:i w:val="0"/>
          <w:iCs w:val="0"/>
        </w:rPr>
        <w:t>O</w:t>
      </w:r>
      <w:r w:rsidRPr="00BD1302">
        <w:rPr>
          <w:i w:val="0"/>
          <w:iCs w:val="0"/>
        </w:rPr>
        <w:t>sób</w:t>
      </w:r>
      <w:r w:rsidR="00176154">
        <w:rPr>
          <w:i w:val="0"/>
          <w:iCs w:val="0"/>
        </w:rPr>
        <w:t xml:space="preserve"> </w:t>
      </w:r>
      <w:r w:rsidRPr="00BD1302">
        <w:rPr>
          <w:i w:val="0"/>
          <w:iCs w:val="0"/>
        </w:rPr>
        <w:t xml:space="preserve">w </w:t>
      </w:r>
      <w:r w:rsidR="00176154">
        <w:rPr>
          <w:i w:val="0"/>
          <w:iCs w:val="0"/>
        </w:rPr>
        <w:t>K</w:t>
      </w:r>
      <w:r w:rsidRPr="00BD1302">
        <w:rPr>
          <w:i w:val="0"/>
          <w:iCs w:val="0"/>
        </w:rPr>
        <w:t>ryzysie. Klienci Punktu to zarówno ofiary jak</w:t>
      </w:r>
      <w:r w:rsidR="00BE3053">
        <w:rPr>
          <w:i w:val="0"/>
          <w:iCs w:val="0"/>
        </w:rPr>
        <w:t xml:space="preserve"> </w:t>
      </w:r>
      <w:r w:rsidRPr="00BD1302">
        <w:rPr>
          <w:i w:val="0"/>
          <w:iCs w:val="0"/>
        </w:rPr>
        <w:t>i sprawcy przemocy oraz osoby znajdujące się w sytuacjach kryzysowych, osoby które doświadczyły zdarzeń traumatycznych, obję</w:t>
      </w:r>
      <w:r w:rsidR="003632BD">
        <w:rPr>
          <w:i w:val="0"/>
          <w:iCs w:val="0"/>
        </w:rPr>
        <w:t xml:space="preserve">te </w:t>
      </w:r>
      <w:r w:rsidRPr="00BD1302">
        <w:rPr>
          <w:i w:val="0"/>
          <w:iCs w:val="0"/>
        </w:rPr>
        <w:t xml:space="preserve">są pomocą terapeutyczną lub psychologiczną </w:t>
      </w:r>
      <w:r w:rsidR="00176154">
        <w:rPr>
          <w:i w:val="0"/>
          <w:iCs w:val="0"/>
        </w:rPr>
        <w:t xml:space="preserve">oraz prawną </w:t>
      </w:r>
      <w:r w:rsidRPr="00BD1302">
        <w:rPr>
          <w:i w:val="0"/>
          <w:iCs w:val="0"/>
        </w:rPr>
        <w:t>zależnie od potrzeby.</w:t>
      </w:r>
      <w:r w:rsidR="00BE3053">
        <w:rPr>
          <w:i w:val="0"/>
          <w:iCs w:val="0"/>
        </w:rPr>
        <w:t xml:space="preserve"> </w:t>
      </w:r>
      <w:r w:rsidRPr="00BD1302">
        <w:rPr>
          <w:i w:val="0"/>
          <w:iCs w:val="0"/>
        </w:rPr>
        <w:t>W punkcie działa również telefon zaufania</w:t>
      </w:r>
      <w:r w:rsidR="00883698">
        <w:rPr>
          <w:i w:val="0"/>
          <w:iCs w:val="0"/>
        </w:rPr>
        <w:t>,</w:t>
      </w:r>
      <w:r w:rsidRPr="00BD1302">
        <w:rPr>
          <w:i w:val="0"/>
          <w:iCs w:val="0"/>
        </w:rPr>
        <w:t xml:space="preserve"> pod którym udzielane są porady. </w:t>
      </w:r>
    </w:p>
    <w:p w14:paraId="78988A88" w14:textId="1F29480E" w:rsidR="00786CCC" w:rsidRDefault="00786CCC" w:rsidP="00786CCC">
      <w:pPr>
        <w:spacing w:after="120"/>
        <w:rPr>
          <w:i w:val="0"/>
          <w:iCs w:val="0"/>
        </w:rPr>
      </w:pPr>
      <w:r w:rsidRPr="00887F87">
        <w:rPr>
          <w:i w:val="0"/>
          <w:iCs w:val="0"/>
          <w:color w:val="000000" w:themeColor="text1"/>
        </w:rPr>
        <w:t>W 202</w:t>
      </w:r>
      <w:r>
        <w:rPr>
          <w:i w:val="0"/>
          <w:iCs w:val="0"/>
          <w:color w:val="000000" w:themeColor="text1"/>
        </w:rPr>
        <w:t xml:space="preserve">1 </w:t>
      </w:r>
      <w:r w:rsidRPr="00887F87">
        <w:rPr>
          <w:i w:val="0"/>
          <w:iCs w:val="0"/>
          <w:color w:val="000000" w:themeColor="text1"/>
        </w:rPr>
        <w:t>r</w:t>
      </w:r>
      <w:r>
        <w:rPr>
          <w:i w:val="0"/>
          <w:iCs w:val="0"/>
          <w:color w:val="000000" w:themeColor="text1"/>
        </w:rPr>
        <w:t>oku decyzje o udzieleniu pomocy wydano dla 249 rodzin, a dotyczyły one 426 osób w rodzinach. Decyzje przyznano 3</w:t>
      </w:r>
      <w:r w:rsidR="00176154">
        <w:rPr>
          <w:i w:val="0"/>
          <w:iCs w:val="0"/>
          <w:color w:val="000000" w:themeColor="text1"/>
        </w:rPr>
        <w:t>7</w:t>
      </w:r>
      <w:r>
        <w:rPr>
          <w:i w:val="0"/>
          <w:iCs w:val="0"/>
          <w:color w:val="000000" w:themeColor="text1"/>
        </w:rPr>
        <w:t xml:space="preserve">7 osobom. </w:t>
      </w:r>
      <w:r>
        <w:rPr>
          <w:i w:val="0"/>
          <w:iCs w:val="0"/>
        </w:rPr>
        <w:t>Pozytywnym zjawiskiem jest malejąca liczba osób i gospodarstw domowych korzystających z pomocy w okresie od 2017 roku. Obserwowany jest wyraźny spadek - o 27% - liczby osób, którym przyznano decyzje z 516 w 201</w:t>
      </w:r>
      <w:r w:rsidR="00176154">
        <w:rPr>
          <w:i w:val="0"/>
          <w:iCs w:val="0"/>
        </w:rPr>
        <w:t>7</w:t>
      </w:r>
      <w:r>
        <w:rPr>
          <w:i w:val="0"/>
          <w:iCs w:val="0"/>
        </w:rPr>
        <w:t xml:space="preserve"> roku do 377 w 2021 roku i liczby rodzin o ok. </w:t>
      </w:r>
      <w:r w:rsidR="00176154">
        <w:rPr>
          <w:i w:val="0"/>
          <w:iCs w:val="0"/>
        </w:rPr>
        <w:t>2,7</w:t>
      </w:r>
      <w:r>
        <w:rPr>
          <w:i w:val="0"/>
          <w:iCs w:val="0"/>
        </w:rPr>
        <w:t xml:space="preserve">% </w:t>
      </w:r>
      <w:r>
        <w:rPr>
          <w:i w:val="0"/>
          <w:iCs w:val="0"/>
        </w:rPr>
        <w:br/>
        <w:t>z 256 do 24</w:t>
      </w:r>
      <w:r w:rsidR="00176154">
        <w:rPr>
          <w:i w:val="0"/>
          <w:iCs w:val="0"/>
        </w:rPr>
        <w:t>9</w:t>
      </w:r>
      <w:r w:rsidR="00883698">
        <w:rPr>
          <w:i w:val="0"/>
          <w:iCs w:val="0"/>
        </w:rPr>
        <w:t>,</w:t>
      </w:r>
      <w:r>
        <w:rPr>
          <w:i w:val="0"/>
          <w:iCs w:val="0"/>
        </w:rPr>
        <w:t xml:space="preserve"> co </w:t>
      </w:r>
      <w:r w:rsidR="00176154">
        <w:rPr>
          <w:i w:val="0"/>
          <w:iCs w:val="0"/>
        </w:rPr>
        <w:t xml:space="preserve">jest zobrazowane </w:t>
      </w:r>
      <w:r>
        <w:rPr>
          <w:i w:val="0"/>
          <w:iCs w:val="0"/>
        </w:rPr>
        <w:t>na poniższym wykresie.</w:t>
      </w:r>
    </w:p>
    <w:p w14:paraId="38D4ECD8" w14:textId="77777777" w:rsidR="00E859C4" w:rsidRDefault="00E859C4" w:rsidP="00786CCC">
      <w:pPr>
        <w:spacing w:after="120"/>
        <w:rPr>
          <w:i w:val="0"/>
          <w:iCs w:val="0"/>
        </w:rPr>
      </w:pPr>
    </w:p>
    <w:p w14:paraId="0F0783C3" w14:textId="09C15AB1" w:rsidR="00786CCC" w:rsidRPr="00BA47E4" w:rsidRDefault="00786CCC" w:rsidP="00786CCC">
      <w:pPr>
        <w:spacing w:after="120"/>
        <w:jc w:val="center"/>
      </w:pPr>
      <w:r w:rsidRPr="00BA47E4">
        <w:t xml:space="preserve">Decyzje o udzieleniu pomocy </w:t>
      </w:r>
      <w:r>
        <w:t xml:space="preserve">przyznane </w:t>
      </w:r>
      <w:r w:rsidRPr="00BA47E4">
        <w:t xml:space="preserve">przez MGOPS </w:t>
      </w:r>
      <w:r>
        <w:t xml:space="preserve">w Strykowie </w:t>
      </w:r>
      <w:r w:rsidRPr="00BA47E4">
        <w:t>w latach 2017-202</w:t>
      </w:r>
      <w:r w:rsidR="003632BD">
        <w:t>1</w:t>
      </w:r>
    </w:p>
    <w:p w14:paraId="2E568929" w14:textId="67F9583A" w:rsidR="00786CCC" w:rsidRDefault="00786CCC" w:rsidP="00786CCC">
      <w:pPr>
        <w:spacing w:before="120" w:after="60"/>
        <w:jc w:val="center"/>
      </w:pPr>
      <w:r>
        <w:rPr>
          <w:noProof/>
        </w:rPr>
        <w:drawing>
          <wp:inline distT="0" distB="0" distL="0" distR="0" wp14:anchorId="44C106B5" wp14:editId="42F2107C">
            <wp:extent cx="5112457" cy="306705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51259" cy="3090328"/>
                    </a:xfrm>
                    <a:prstGeom prst="rect">
                      <a:avLst/>
                    </a:prstGeom>
                    <a:noFill/>
                  </pic:spPr>
                </pic:pic>
              </a:graphicData>
            </a:graphic>
          </wp:inline>
        </w:drawing>
      </w:r>
    </w:p>
    <w:p w14:paraId="48D8C203" w14:textId="77777777" w:rsidR="00786CCC" w:rsidRPr="001B0D78" w:rsidRDefault="00786CCC" w:rsidP="00786CCC">
      <w:pPr>
        <w:spacing w:before="60" w:after="120"/>
        <w:jc w:val="center"/>
        <w:rPr>
          <w:sz w:val="18"/>
          <w:szCs w:val="18"/>
        </w:rPr>
      </w:pPr>
      <w:r w:rsidRPr="001B0D78">
        <w:rPr>
          <w:sz w:val="18"/>
          <w:szCs w:val="18"/>
        </w:rPr>
        <w:t>Źródło: MGOPS w Strykowie, 2022 r.</w:t>
      </w:r>
    </w:p>
    <w:p w14:paraId="3E97B7F2" w14:textId="3C5B5BC0" w:rsidR="00786CCC" w:rsidRDefault="00786CCC" w:rsidP="00786CCC">
      <w:pPr>
        <w:autoSpaceDE w:val="0"/>
        <w:autoSpaceDN w:val="0"/>
        <w:adjustRightInd w:val="0"/>
        <w:spacing w:after="120"/>
        <w:rPr>
          <w:rFonts w:ascii="Calibri" w:hAnsi="Calibri" w:cs="Calibri"/>
          <w:i w:val="0"/>
          <w:iCs w:val="0"/>
          <w:szCs w:val="22"/>
        </w:rPr>
      </w:pPr>
      <w:r>
        <w:rPr>
          <w:rFonts w:ascii="Calibri" w:hAnsi="Calibri" w:cs="Calibri"/>
          <w:i w:val="0"/>
          <w:iCs w:val="0"/>
          <w:szCs w:val="22"/>
        </w:rPr>
        <w:lastRenderedPageBreak/>
        <w:t>Populacja osób i rodzin korzystających z pomocy społecznej jest zróżnicowana. Różnorodność dotyczy zarówno struktury wiekowej, typów rodzin, liczebności gospodarstw domowych</w:t>
      </w:r>
      <w:r w:rsidR="00883698">
        <w:rPr>
          <w:rFonts w:ascii="Calibri" w:hAnsi="Calibri" w:cs="Calibri"/>
          <w:i w:val="0"/>
          <w:iCs w:val="0"/>
          <w:szCs w:val="22"/>
        </w:rPr>
        <w:t>,</w:t>
      </w:r>
      <w:r>
        <w:rPr>
          <w:rFonts w:ascii="Calibri" w:hAnsi="Calibri" w:cs="Calibri"/>
          <w:i w:val="0"/>
          <w:iCs w:val="0"/>
          <w:szCs w:val="22"/>
        </w:rPr>
        <w:t xml:space="preserve"> a szczególnie obszarów problemowych. P</w:t>
      </w:r>
      <w:r w:rsidRPr="001D252B">
        <w:rPr>
          <w:rFonts w:ascii="Calibri" w:hAnsi="Calibri" w:cs="Calibri"/>
          <w:i w:val="0"/>
          <w:iCs w:val="0"/>
          <w:szCs w:val="22"/>
        </w:rPr>
        <w:t xml:space="preserve">owody przyznania pomocy zazwyczaj </w:t>
      </w:r>
      <w:r>
        <w:rPr>
          <w:rFonts w:ascii="Calibri" w:hAnsi="Calibri" w:cs="Calibri"/>
          <w:i w:val="0"/>
          <w:iCs w:val="0"/>
          <w:szCs w:val="22"/>
        </w:rPr>
        <w:t>są ze sobą</w:t>
      </w:r>
      <w:r w:rsidRPr="001D252B">
        <w:rPr>
          <w:rFonts w:ascii="Calibri" w:hAnsi="Calibri" w:cs="Calibri"/>
          <w:i w:val="0"/>
          <w:iCs w:val="0"/>
          <w:szCs w:val="22"/>
        </w:rPr>
        <w:t xml:space="preserve"> skorelowane</w:t>
      </w:r>
      <w:r>
        <w:rPr>
          <w:rFonts w:ascii="Calibri" w:hAnsi="Calibri" w:cs="Calibri"/>
          <w:i w:val="0"/>
          <w:iCs w:val="0"/>
          <w:szCs w:val="22"/>
        </w:rPr>
        <w:t>.</w:t>
      </w:r>
      <w:r w:rsidRPr="001D252B">
        <w:rPr>
          <w:rFonts w:ascii="Calibri" w:hAnsi="Calibri" w:cs="Calibri"/>
          <w:i w:val="0"/>
          <w:iCs w:val="0"/>
          <w:szCs w:val="22"/>
        </w:rPr>
        <w:t xml:space="preserve"> </w:t>
      </w:r>
    </w:p>
    <w:p w14:paraId="29641D22" w14:textId="3A7DAFB1" w:rsidR="00786CCC" w:rsidRDefault="00786CCC" w:rsidP="00786CCC">
      <w:pPr>
        <w:autoSpaceDE w:val="0"/>
        <w:autoSpaceDN w:val="0"/>
        <w:adjustRightInd w:val="0"/>
        <w:spacing w:after="120"/>
        <w:rPr>
          <w:i w:val="0"/>
          <w:iCs w:val="0"/>
        </w:rPr>
      </w:pPr>
      <w:r w:rsidRPr="00146901">
        <w:rPr>
          <w:i w:val="0"/>
          <w:iCs w:val="0"/>
        </w:rPr>
        <w:t xml:space="preserve">Najczęstszym </w:t>
      </w:r>
      <w:bookmarkStart w:id="74" w:name="_Hlk101532992"/>
      <w:r w:rsidRPr="00146901">
        <w:rPr>
          <w:i w:val="0"/>
          <w:iCs w:val="0"/>
        </w:rPr>
        <w:t xml:space="preserve">powodem udzielenia pomocy </w:t>
      </w:r>
      <w:bookmarkEnd w:id="74"/>
      <w:r w:rsidRPr="00146901">
        <w:rPr>
          <w:i w:val="0"/>
          <w:iCs w:val="0"/>
        </w:rPr>
        <w:t>w 2021 roku była długotrwała lub ciężka choroba, następnie ubóstwo, niepełnosprawność. Bezrobocie znalazło się dopiero na czwartym miejscu.</w:t>
      </w:r>
    </w:p>
    <w:p w14:paraId="684ACB0B" w14:textId="77777777" w:rsidR="00D1438E" w:rsidRDefault="00D1438E" w:rsidP="00786CCC">
      <w:pPr>
        <w:autoSpaceDE w:val="0"/>
        <w:autoSpaceDN w:val="0"/>
        <w:adjustRightInd w:val="0"/>
        <w:spacing w:before="120"/>
        <w:jc w:val="center"/>
      </w:pPr>
    </w:p>
    <w:p w14:paraId="736CB99B" w14:textId="50EE7D53" w:rsidR="00786CCC" w:rsidRDefault="00786CCC" w:rsidP="00786CCC">
      <w:pPr>
        <w:autoSpaceDE w:val="0"/>
        <w:autoSpaceDN w:val="0"/>
        <w:adjustRightInd w:val="0"/>
        <w:spacing w:before="120"/>
        <w:jc w:val="center"/>
      </w:pPr>
      <w:r w:rsidRPr="00146901">
        <w:t>Główne powody udzielania pomocy przez MGOPS w Strykowie w 2021 roku</w:t>
      </w:r>
    </w:p>
    <w:p w14:paraId="2D1965B2" w14:textId="655F1DA2" w:rsidR="00786CCC" w:rsidRDefault="00786CCC" w:rsidP="001A797C">
      <w:pPr>
        <w:jc w:val="center"/>
        <w:rPr>
          <w:highlight w:val="yellow"/>
        </w:rPr>
      </w:pPr>
      <w:r>
        <w:rPr>
          <w:noProof/>
        </w:rPr>
        <w:drawing>
          <wp:inline distT="0" distB="0" distL="0" distR="0" wp14:anchorId="5F942C27" wp14:editId="61789A67">
            <wp:extent cx="5762625" cy="3114675"/>
            <wp:effectExtent l="0" t="0" r="0" b="0"/>
            <wp:docPr id="32" name="Wykres 32">
              <a:extLst xmlns:a="http://schemas.openxmlformats.org/drawingml/2006/main">
                <a:ext uri="{FF2B5EF4-FFF2-40B4-BE49-F238E27FC236}">
                  <a16:creationId xmlns:a16="http://schemas.microsoft.com/office/drawing/2014/main" id="{82F4DD83-9845-70E2-BD71-3CCFCE0A0D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66D6335" w14:textId="7E723E89" w:rsidR="00D1438E" w:rsidRDefault="00786CCC" w:rsidP="009557F0">
      <w:pPr>
        <w:spacing w:after="120"/>
        <w:jc w:val="center"/>
        <w:rPr>
          <w:bCs/>
          <w:i w:val="0"/>
          <w:iCs w:val="0"/>
        </w:rPr>
      </w:pPr>
      <w:bookmarkStart w:id="75" w:name="_Toc374086653"/>
      <w:bookmarkStart w:id="76" w:name="_Hlk103078400"/>
      <w:r w:rsidRPr="002B17FD">
        <w:rPr>
          <w:bCs/>
          <w:color w:val="000000" w:themeColor="text1"/>
          <w:sz w:val="18"/>
          <w:szCs w:val="18"/>
        </w:rPr>
        <w:t xml:space="preserve">Źródło: Dane MGOPS w Strykowie </w:t>
      </w:r>
      <w:bookmarkEnd w:id="75"/>
      <w:r w:rsidRPr="002B17FD">
        <w:rPr>
          <w:bCs/>
          <w:color w:val="000000" w:themeColor="text1"/>
          <w:sz w:val="18"/>
          <w:szCs w:val="18"/>
        </w:rPr>
        <w:t>za 2021 rok</w:t>
      </w:r>
      <w:bookmarkEnd w:id="76"/>
    </w:p>
    <w:p w14:paraId="59D5A20D" w14:textId="185C426F" w:rsidR="00786CCC" w:rsidRPr="003D7214" w:rsidRDefault="00786CCC" w:rsidP="00786CCC">
      <w:pPr>
        <w:rPr>
          <w:bCs/>
          <w:i w:val="0"/>
          <w:iCs w:val="0"/>
        </w:rPr>
      </w:pPr>
      <w:r w:rsidRPr="003D7214">
        <w:rPr>
          <w:bCs/>
          <w:i w:val="0"/>
          <w:iCs w:val="0"/>
        </w:rPr>
        <w:t xml:space="preserve">Główne powody udzielenia </w:t>
      </w:r>
      <w:r>
        <w:rPr>
          <w:bCs/>
          <w:i w:val="0"/>
          <w:iCs w:val="0"/>
        </w:rPr>
        <w:t xml:space="preserve">przez MGOPS </w:t>
      </w:r>
      <w:r w:rsidRPr="003D7214">
        <w:rPr>
          <w:bCs/>
          <w:i w:val="0"/>
          <w:iCs w:val="0"/>
        </w:rPr>
        <w:t>pomocy w 2021 roku były następujące:</w:t>
      </w:r>
    </w:p>
    <w:p w14:paraId="73B6B698" w14:textId="5FF3DA32" w:rsidR="00786CCC" w:rsidRPr="003D7214" w:rsidRDefault="00874142" w:rsidP="00663D89">
      <w:pPr>
        <w:pStyle w:val="Akapitzlist"/>
        <w:numPr>
          <w:ilvl w:val="0"/>
          <w:numId w:val="32"/>
        </w:numPr>
        <w:rPr>
          <w:bCs/>
          <w:i w:val="0"/>
          <w:iCs w:val="0"/>
        </w:rPr>
      </w:pPr>
      <w:r>
        <w:rPr>
          <w:bCs/>
          <w:i w:val="0"/>
          <w:iCs w:val="0"/>
        </w:rPr>
        <w:t>d</w:t>
      </w:r>
      <w:r w:rsidR="00786CCC" w:rsidRPr="003D7214">
        <w:rPr>
          <w:bCs/>
          <w:i w:val="0"/>
          <w:iCs w:val="0"/>
        </w:rPr>
        <w:t>ługotrwała choroba lub ciężka choroba – 170</w:t>
      </w:r>
    </w:p>
    <w:p w14:paraId="4387D84F" w14:textId="29069E3C" w:rsidR="00786CCC" w:rsidRPr="003D7214" w:rsidRDefault="00874142" w:rsidP="00663D89">
      <w:pPr>
        <w:pStyle w:val="Akapitzlist"/>
        <w:numPr>
          <w:ilvl w:val="0"/>
          <w:numId w:val="32"/>
        </w:numPr>
        <w:rPr>
          <w:bCs/>
          <w:i w:val="0"/>
          <w:iCs w:val="0"/>
        </w:rPr>
      </w:pPr>
      <w:r>
        <w:rPr>
          <w:bCs/>
          <w:i w:val="0"/>
          <w:iCs w:val="0"/>
        </w:rPr>
        <w:t>u</w:t>
      </w:r>
      <w:r w:rsidR="00786CCC" w:rsidRPr="003D7214">
        <w:rPr>
          <w:bCs/>
          <w:i w:val="0"/>
          <w:iCs w:val="0"/>
        </w:rPr>
        <w:t>bóstwo - 98</w:t>
      </w:r>
    </w:p>
    <w:p w14:paraId="4D82288A" w14:textId="7DF1371D" w:rsidR="00786CCC" w:rsidRPr="003D7214" w:rsidRDefault="00874142" w:rsidP="00663D89">
      <w:pPr>
        <w:pStyle w:val="Akapitzlist"/>
        <w:numPr>
          <w:ilvl w:val="0"/>
          <w:numId w:val="32"/>
        </w:numPr>
        <w:rPr>
          <w:bCs/>
          <w:i w:val="0"/>
          <w:iCs w:val="0"/>
        </w:rPr>
      </w:pPr>
      <w:r>
        <w:rPr>
          <w:bCs/>
          <w:i w:val="0"/>
          <w:iCs w:val="0"/>
        </w:rPr>
        <w:t>n</w:t>
      </w:r>
      <w:r w:rsidR="00786CCC" w:rsidRPr="003D7214">
        <w:rPr>
          <w:bCs/>
          <w:i w:val="0"/>
          <w:iCs w:val="0"/>
        </w:rPr>
        <w:t>iepełnosprawność- 97</w:t>
      </w:r>
    </w:p>
    <w:p w14:paraId="155A07CF" w14:textId="29DC5324" w:rsidR="00786CCC" w:rsidRPr="003D7214" w:rsidRDefault="00874142" w:rsidP="00663D89">
      <w:pPr>
        <w:pStyle w:val="Akapitzlist"/>
        <w:numPr>
          <w:ilvl w:val="0"/>
          <w:numId w:val="32"/>
        </w:numPr>
        <w:rPr>
          <w:bCs/>
          <w:i w:val="0"/>
          <w:iCs w:val="0"/>
        </w:rPr>
      </w:pPr>
      <w:r>
        <w:rPr>
          <w:bCs/>
          <w:i w:val="0"/>
          <w:iCs w:val="0"/>
        </w:rPr>
        <w:t>b</w:t>
      </w:r>
      <w:r w:rsidR="00786CCC" w:rsidRPr="003D7214">
        <w:rPr>
          <w:bCs/>
          <w:i w:val="0"/>
          <w:iCs w:val="0"/>
        </w:rPr>
        <w:t>ezrobocie – 56</w:t>
      </w:r>
    </w:p>
    <w:p w14:paraId="39EA433A" w14:textId="046E4C72" w:rsidR="00786CCC" w:rsidRPr="003D7214" w:rsidRDefault="00874142" w:rsidP="00663D89">
      <w:pPr>
        <w:pStyle w:val="Akapitzlist"/>
        <w:numPr>
          <w:ilvl w:val="0"/>
          <w:numId w:val="32"/>
        </w:numPr>
        <w:rPr>
          <w:bCs/>
          <w:i w:val="0"/>
          <w:iCs w:val="0"/>
        </w:rPr>
      </w:pPr>
      <w:r>
        <w:rPr>
          <w:bCs/>
          <w:i w:val="0"/>
          <w:iCs w:val="0"/>
        </w:rPr>
        <w:t>b</w:t>
      </w:r>
      <w:r w:rsidR="00786CCC" w:rsidRPr="003D7214">
        <w:rPr>
          <w:bCs/>
          <w:i w:val="0"/>
          <w:iCs w:val="0"/>
        </w:rPr>
        <w:t>ezradność w sprawach opiekuńczo –wychowawczych – 37</w:t>
      </w:r>
    </w:p>
    <w:p w14:paraId="6B21D64B" w14:textId="16776604" w:rsidR="00786CCC" w:rsidRPr="003D7214" w:rsidRDefault="00874142" w:rsidP="00663D89">
      <w:pPr>
        <w:pStyle w:val="Akapitzlist"/>
        <w:numPr>
          <w:ilvl w:val="0"/>
          <w:numId w:val="32"/>
        </w:numPr>
        <w:rPr>
          <w:bCs/>
          <w:i w:val="0"/>
          <w:iCs w:val="0"/>
        </w:rPr>
      </w:pPr>
      <w:r>
        <w:rPr>
          <w:bCs/>
          <w:i w:val="0"/>
          <w:iCs w:val="0"/>
        </w:rPr>
        <w:t>a</w:t>
      </w:r>
      <w:r w:rsidR="00786CCC" w:rsidRPr="003D7214">
        <w:rPr>
          <w:bCs/>
          <w:i w:val="0"/>
          <w:iCs w:val="0"/>
        </w:rPr>
        <w:t>lkoholizm- 34</w:t>
      </w:r>
    </w:p>
    <w:p w14:paraId="0C26ED5E" w14:textId="7D916E8F" w:rsidR="00786CCC" w:rsidRPr="003D7214" w:rsidRDefault="00874142" w:rsidP="00663D89">
      <w:pPr>
        <w:pStyle w:val="Akapitzlist"/>
        <w:numPr>
          <w:ilvl w:val="0"/>
          <w:numId w:val="32"/>
        </w:numPr>
        <w:rPr>
          <w:bCs/>
          <w:i w:val="0"/>
          <w:iCs w:val="0"/>
        </w:rPr>
      </w:pPr>
      <w:r>
        <w:rPr>
          <w:bCs/>
          <w:i w:val="0"/>
          <w:iCs w:val="0"/>
        </w:rPr>
        <w:t>s</w:t>
      </w:r>
      <w:r w:rsidR="00786CCC" w:rsidRPr="003D7214">
        <w:rPr>
          <w:bCs/>
          <w:i w:val="0"/>
          <w:iCs w:val="0"/>
        </w:rPr>
        <w:t>ytuacja kryzysowa – 26</w:t>
      </w:r>
    </w:p>
    <w:p w14:paraId="4C6CD4D6" w14:textId="4F4B4C40" w:rsidR="00786CCC" w:rsidRPr="003D7214" w:rsidRDefault="00874142" w:rsidP="00663D89">
      <w:pPr>
        <w:pStyle w:val="Akapitzlist"/>
        <w:numPr>
          <w:ilvl w:val="0"/>
          <w:numId w:val="32"/>
        </w:numPr>
        <w:rPr>
          <w:bCs/>
          <w:i w:val="0"/>
          <w:iCs w:val="0"/>
        </w:rPr>
      </w:pPr>
      <w:r>
        <w:rPr>
          <w:bCs/>
          <w:i w:val="0"/>
          <w:iCs w:val="0"/>
        </w:rPr>
        <w:t>p</w:t>
      </w:r>
      <w:r w:rsidR="00786CCC" w:rsidRPr="003D7214">
        <w:rPr>
          <w:bCs/>
          <w:i w:val="0"/>
          <w:iCs w:val="0"/>
        </w:rPr>
        <w:t xml:space="preserve">otrzeba ochrony macierzyństwa – 12  </w:t>
      </w:r>
    </w:p>
    <w:p w14:paraId="062DFD99" w14:textId="16B90719" w:rsidR="00786CCC" w:rsidRPr="003D7214" w:rsidRDefault="00874142" w:rsidP="00663D89">
      <w:pPr>
        <w:pStyle w:val="Akapitzlist"/>
        <w:numPr>
          <w:ilvl w:val="0"/>
          <w:numId w:val="32"/>
        </w:numPr>
        <w:rPr>
          <w:bCs/>
          <w:i w:val="0"/>
          <w:iCs w:val="0"/>
        </w:rPr>
      </w:pPr>
      <w:r>
        <w:rPr>
          <w:bCs/>
          <w:i w:val="0"/>
          <w:iCs w:val="0"/>
        </w:rPr>
        <w:t>z</w:t>
      </w:r>
      <w:r w:rsidR="00786CCC" w:rsidRPr="003D7214">
        <w:rPr>
          <w:bCs/>
          <w:i w:val="0"/>
          <w:iCs w:val="0"/>
        </w:rPr>
        <w:t>darzenie losowe – 12</w:t>
      </w:r>
    </w:p>
    <w:p w14:paraId="2D66809E" w14:textId="5352075F" w:rsidR="00786CCC" w:rsidRPr="003D7214" w:rsidRDefault="00874142" w:rsidP="00663D89">
      <w:pPr>
        <w:pStyle w:val="Akapitzlist"/>
        <w:numPr>
          <w:ilvl w:val="0"/>
          <w:numId w:val="32"/>
        </w:numPr>
        <w:rPr>
          <w:bCs/>
          <w:i w:val="0"/>
          <w:iCs w:val="0"/>
        </w:rPr>
      </w:pPr>
      <w:r>
        <w:rPr>
          <w:bCs/>
          <w:i w:val="0"/>
          <w:iCs w:val="0"/>
        </w:rPr>
        <w:t>t</w:t>
      </w:r>
      <w:r w:rsidR="00786CCC" w:rsidRPr="003D7214">
        <w:rPr>
          <w:bCs/>
          <w:i w:val="0"/>
          <w:iCs w:val="0"/>
        </w:rPr>
        <w:t>rudności w przystosowaniu do życia po opuszczeniu zakładu karnego – 8</w:t>
      </w:r>
    </w:p>
    <w:p w14:paraId="5061036A" w14:textId="0CF1B7AF" w:rsidR="00786CCC" w:rsidRPr="003D7214" w:rsidRDefault="00874142" w:rsidP="00663D89">
      <w:pPr>
        <w:pStyle w:val="Akapitzlist"/>
        <w:numPr>
          <w:ilvl w:val="0"/>
          <w:numId w:val="32"/>
        </w:numPr>
        <w:rPr>
          <w:bCs/>
          <w:i w:val="0"/>
          <w:iCs w:val="0"/>
        </w:rPr>
      </w:pPr>
      <w:r>
        <w:rPr>
          <w:bCs/>
          <w:i w:val="0"/>
          <w:iCs w:val="0"/>
        </w:rPr>
        <w:t>p</w:t>
      </w:r>
      <w:r w:rsidR="00786CCC" w:rsidRPr="003D7214">
        <w:rPr>
          <w:bCs/>
          <w:i w:val="0"/>
          <w:iCs w:val="0"/>
        </w:rPr>
        <w:t>rzemoc w rodzinie – 1</w:t>
      </w:r>
    </w:p>
    <w:p w14:paraId="34D4171F" w14:textId="2F2CDBAF" w:rsidR="00D1438E" w:rsidRDefault="00786CCC" w:rsidP="001F4155">
      <w:pPr>
        <w:spacing w:before="120" w:after="240"/>
        <w:rPr>
          <w:rFonts w:ascii="Calibri,Bold" w:hAnsi="Calibri,Bold" w:cs="Calibri,Bold"/>
        </w:rPr>
      </w:pPr>
      <w:r w:rsidRPr="00492D7A">
        <w:rPr>
          <w:bCs/>
          <w:i w:val="0"/>
          <w:iCs w:val="0"/>
        </w:rPr>
        <w:t>Pomoc oferowana przez MGOPS w Strykowie obejmuje świadczenia pieniężne i niepieniężne.</w:t>
      </w:r>
      <w:r>
        <w:rPr>
          <w:bCs/>
          <w:i w:val="0"/>
          <w:iCs w:val="0"/>
        </w:rPr>
        <w:t xml:space="preserve"> </w:t>
      </w:r>
      <w:r w:rsidRPr="00B90FEB">
        <w:rPr>
          <w:i w:val="0"/>
          <w:iCs w:val="0"/>
        </w:rPr>
        <w:t xml:space="preserve">Wśród udzielonych w 2021 roku świadczeń pieniężnych przeważały zasiłek celowy i specjalny zasiłek celowy – 643 udzielone świadczenia, następnie zasiłki okresowe – 490 udzielonych zasiłków </w:t>
      </w:r>
      <w:bookmarkStart w:id="77" w:name="_Hlk101533222"/>
      <w:r w:rsidRPr="00B90FEB">
        <w:rPr>
          <w:i w:val="0"/>
          <w:iCs w:val="0"/>
        </w:rPr>
        <w:t>oraz zasiłki stałe – 467 udzielonych zasiłków. Wśród świadczeń niepieniężnych przeważa</w:t>
      </w:r>
      <w:r>
        <w:rPr>
          <w:i w:val="0"/>
          <w:iCs w:val="0"/>
        </w:rPr>
        <w:t>ły</w:t>
      </w:r>
      <w:r w:rsidRPr="00B90FEB">
        <w:rPr>
          <w:i w:val="0"/>
          <w:iCs w:val="0"/>
        </w:rPr>
        <w:t xml:space="preserve"> usługi opiekuńcze</w:t>
      </w:r>
      <w:r w:rsidR="00945D9A">
        <w:rPr>
          <w:i w:val="0"/>
          <w:iCs w:val="0"/>
        </w:rPr>
        <w:t xml:space="preserve"> </w:t>
      </w:r>
      <w:r w:rsidRPr="00B90FEB">
        <w:rPr>
          <w:i w:val="0"/>
          <w:iCs w:val="0"/>
        </w:rPr>
        <w:t xml:space="preserve">w miejscu zamieszkania, których udzielono 16 417 </w:t>
      </w:r>
      <w:r w:rsidR="006A5B3B" w:rsidRPr="006A5B3B">
        <w:rPr>
          <w:i w:val="0"/>
          <w:iCs w:val="0"/>
        </w:rPr>
        <w:t xml:space="preserve">godzin dla  63 osób oraz posiłków </w:t>
      </w:r>
      <w:r w:rsidRPr="00B90FEB">
        <w:rPr>
          <w:i w:val="0"/>
          <w:iCs w:val="0"/>
        </w:rPr>
        <w:t xml:space="preserve">4225. </w:t>
      </w:r>
      <w:r w:rsidRPr="00B90FEB">
        <w:rPr>
          <w:rFonts w:ascii="Calibri" w:eastAsia="Calibri" w:hAnsi="Calibri" w:cs="Times New Roman"/>
          <w:i w:val="0"/>
          <w:iCs w:val="0"/>
          <w:szCs w:val="22"/>
        </w:rPr>
        <w:t>Praca socjalna objęła 839 osób w 464 rodzinach. Udzielono 137 porad psychologicznych i 13 porad prawnych dla 41 osób.</w:t>
      </w:r>
      <w:r>
        <w:rPr>
          <w:bCs/>
          <w:i w:val="0"/>
          <w:iCs w:val="0"/>
        </w:rPr>
        <w:t xml:space="preserve"> </w:t>
      </w:r>
      <w:r w:rsidRPr="00C103CB">
        <w:rPr>
          <w:bCs/>
          <w:i w:val="0"/>
          <w:iCs w:val="0"/>
        </w:rPr>
        <w:t xml:space="preserve">Inną formą </w:t>
      </w:r>
      <w:r>
        <w:rPr>
          <w:bCs/>
          <w:i w:val="0"/>
          <w:iCs w:val="0"/>
        </w:rPr>
        <w:t xml:space="preserve">pomocy </w:t>
      </w:r>
      <w:r w:rsidRPr="00C103CB">
        <w:rPr>
          <w:bCs/>
          <w:i w:val="0"/>
          <w:iCs w:val="0"/>
        </w:rPr>
        <w:t xml:space="preserve">były składki na ubezpieczenie zdrowotne – 371 składek oraz sprawienie pogrzebu – 3 przypadki. Mieszkańcy dobrze oceniają jakość prowadzonych działań z zakresu pomocy społecznej. </w:t>
      </w:r>
      <w:bookmarkEnd w:id="77"/>
      <w:r w:rsidRPr="00C103CB">
        <w:rPr>
          <w:bCs/>
          <w:i w:val="0"/>
          <w:iCs w:val="0"/>
        </w:rPr>
        <w:t xml:space="preserve">Jedynym problemem jest niewygórowany budżet, który uniemożliwia wszystkim potrzebującym uzyskanie odpowiedniej pomocy </w:t>
      </w:r>
      <w:r w:rsidR="00117657">
        <w:rPr>
          <w:bCs/>
          <w:i w:val="0"/>
          <w:iCs w:val="0"/>
        </w:rPr>
        <w:br/>
      </w:r>
      <w:r w:rsidRPr="00C103CB">
        <w:rPr>
          <w:bCs/>
          <w:i w:val="0"/>
          <w:iCs w:val="0"/>
        </w:rPr>
        <w:t>i wsparcia</w:t>
      </w:r>
      <w:r>
        <w:rPr>
          <w:bCs/>
          <w:i w:val="0"/>
          <w:iCs w:val="0"/>
        </w:rPr>
        <w:t xml:space="preserve"> pomimo rosnących z roku na rok wydatków na cele związane z udzielaniem pomocy, co pokazuje poniższe zestawienie.</w:t>
      </w:r>
    </w:p>
    <w:p w14:paraId="04972041" w14:textId="51C2AF83" w:rsidR="00786CCC" w:rsidRPr="001454D1" w:rsidRDefault="00786CCC" w:rsidP="00786CCC">
      <w:pPr>
        <w:autoSpaceDE w:val="0"/>
        <w:autoSpaceDN w:val="0"/>
        <w:adjustRightInd w:val="0"/>
        <w:spacing w:before="120" w:after="60"/>
        <w:jc w:val="center"/>
        <w:rPr>
          <w:rFonts w:ascii="Calibri,Bold" w:hAnsi="Calibri,Bold" w:cs="Calibri,Bold"/>
        </w:rPr>
      </w:pPr>
      <w:r w:rsidRPr="001454D1">
        <w:rPr>
          <w:rFonts w:ascii="Calibri,Bold" w:hAnsi="Calibri,Bold" w:cs="Calibri,Bold"/>
        </w:rPr>
        <w:t>Wydatki Gminy Stryków na wybrane działania w zakresie wspierania osób/rodzin</w:t>
      </w:r>
    </w:p>
    <w:tbl>
      <w:tblPr>
        <w:tblStyle w:val="Tabela-Siatk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05"/>
        <w:gridCol w:w="1134"/>
        <w:gridCol w:w="1276"/>
        <w:gridCol w:w="1276"/>
        <w:gridCol w:w="1417"/>
        <w:gridCol w:w="1554"/>
      </w:tblGrid>
      <w:tr w:rsidR="00786CCC" w14:paraId="29658B3E" w14:textId="77777777" w:rsidTr="001454D1">
        <w:trPr>
          <w:trHeight w:val="277"/>
        </w:trPr>
        <w:tc>
          <w:tcPr>
            <w:tcW w:w="2405" w:type="dxa"/>
            <w:shd w:val="clear" w:color="auto" w:fill="C6D9F1" w:themeFill="text2" w:themeFillTint="33"/>
          </w:tcPr>
          <w:p w14:paraId="34BD0554" w14:textId="77777777" w:rsidR="00786CCC" w:rsidRPr="008760C3" w:rsidRDefault="00786CCC" w:rsidP="00CD283D">
            <w:pPr>
              <w:autoSpaceDE w:val="0"/>
              <w:autoSpaceDN w:val="0"/>
              <w:adjustRightInd w:val="0"/>
              <w:spacing w:before="40" w:after="40"/>
              <w:jc w:val="center"/>
              <w:rPr>
                <w:rFonts w:ascii="Calibri,Bold" w:hAnsi="Calibri,Bold" w:cs="Calibri,Bold"/>
                <w:b/>
                <w:bCs/>
                <w:i w:val="0"/>
                <w:iCs w:val="0"/>
              </w:rPr>
            </w:pPr>
            <w:r>
              <w:rPr>
                <w:rFonts w:ascii="Calibri,Bold" w:hAnsi="Calibri,Bold" w:cs="Calibri,Bold"/>
                <w:b/>
                <w:bCs/>
                <w:i w:val="0"/>
                <w:iCs w:val="0"/>
              </w:rPr>
              <w:t>Rodzaj wydatku</w:t>
            </w:r>
          </w:p>
        </w:tc>
        <w:tc>
          <w:tcPr>
            <w:tcW w:w="1134" w:type="dxa"/>
            <w:shd w:val="clear" w:color="auto" w:fill="C6D9F1" w:themeFill="text2" w:themeFillTint="33"/>
          </w:tcPr>
          <w:p w14:paraId="52822555" w14:textId="77777777" w:rsidR="00786CCC" w:rsidRPr="008760C3" w:rsidRDefault="00786CCC" w:rsidP="00CD283D">
            <w:pPr>
              <w:autoSpaceDE w:val="0"/>
              <w:autoSpaceDN w:val="0"/>
              <w:adjustRightInd w:val="0"/>
              <w:spacing w:before="40" w:after="40"/>
              <w:jc w:val="center"/>
              <w:rPr>
                <w:rFonts w:ascii="Calibri,Bold" w:hAnsi="Calibri,Bold" w:cs="Calibri,Bold"/>
                <w:b/>
                <w:bCs/>
                <w:i w:val="0"/>
                <w:iCs w:val="0"/>
              </w:rPr>
            </w:pPr>
            <w:r w:rsidRPr="008760C3">
              <w:rPr>
                <w:rFonts w:ascii="Calibri,Bold" w:hAnsi="Calibri,Bold" w:cs="Calibri,Bold"/>
                <w:b/>
                <w:bCs/>
                <w:i w:val="0"/>
                <w:iCs w:val="0"/>
              </w:rPr>
              <w:t>2017</w:t>
            </w:r>
          </w:p>
        </w:tc>
        <w:tc>
          <w:tcPr>
            <w:tcW w:w="1276" w:type="dxa"/>
            <w:shd w:val="clear" w:color="auto" w:fill="C6D9F1" w:themeFill="text2" w:themeFillTint="33"/>
          </w:tcPr>
          <w:p w14:paraId="65DF0219" w14:textId="77777777" w:rsidR="00786CCC" w:rsidRPr="008760C3" w:rsidRDefault="00786CCC" w:rsidP="00CD283D">
            <w:pPr>
              <w:autoSpaceDE w:val="0"/>
              <w:autoSpaceDN w:val="0"/>
              <w:adjustRightInd w:val="0"/>
              <w:spacing w:before="40" w:after="40"/>
              <w:jc w:val="center"/>
              <w:rPr>
                <w:rFonts w:ascii="Calibri,Bold" w:hAnsi="Calibri,Bold" w:cs="Calibri,Bold"/>
                <w:b/>
                <w:bCs/>
                <w:i w:val="0"/>
                <w:iCs w:val="0"/>
              </w:rPr>
            </w:pPr>
            <w:r w:rsidRPr="008760C3">
              <w:rPr>
                <w:rFonts w:ascii="Calibri,Bold" w:hAnsi="Calibri,Bold" w:cs="Calibri,Bold"/>
                <w:b/>
                <w:bCs/>
                <w:i w:val="0"/>
                <w:iCs w:val="0"/>
              </w:rPr>
              <w:t>2018</w:t>
            </w:r>
          </w:p>
        </w:tc>
        <w:tc>
          <w:tcPr>
            <w:tcW w:w="1276" w:type="dxa"/>
            <w:shd w:val="clear" w:color="auto" w:fill="C6D9F1" w:themeFill="text2" w:themeFillTint="33"/>
          </w:tcPr>
          <w:p w14:paraId="37605937" w14:textId="77777777" w:rsidR="00786CCC" w:rsidRPr="008760C3" w:rsidRDefault="00786CCC" w:rsidP="00CD283D">
            <w:pPr>
              <w:autoSpaceDE w:val="0"/>
              <w:autoSpaceDN w:val="0"/>
              <w:adjustRightInd w:val="0"/>
              <w:spacing w:before="40" w:after="40"/>
              <w:jc w:val="center"/>
              <w:rPr>
                <w:rFonts w:ascii="Calibri,Bold" w:hAnsi="Calibri,Bold" w:cs="Calibri,Bold"/>
                <w:b/>
                <w:bCs/>
                <w:i w:val="0"/>
                <w:iCs w:val="0"/>
              </w:rPr>
            </w:pPr>
            <w:r w:rsidRPr="008760C3">
              <w:rPr>
                <w:rFonts w:ascii="Calibri,Bold" w:hAnsi="Calibri,Bold" w:cs="Calibri,Bold"/>
                <w:b/>
                <w:bCs/>
                <w:i w:val="0"/>
                <w:iCs w:val="0"/>
              </w:rPr>
              <w:t>2019</w:t>
            </w:r>
          </w:p>
        </w:tc>
        <w:tc>
          <w:tcPr>
            <w:tcW w:w="1417" w:type="dxa"/>
            <w:shd w:val="clear" w:color="auto" w:fill="C6D9F1" w:themeFill="text2" w:themeFillTint="33"/>
          </w:tcPr>
          <w:p w14:paraId="064B6E8C" w14:textId="77777777" w:rsidR="00786CCC" w:rsidRPr="008760C3" w:rsidRDefault="00786CCC" w:rsidP="00CD283D">
            <w:pPr>
              <w:autoSpaceDE w:val="0"/>
              <w:autoSpaceDN w:val="0"/>
              <w:adjustRightInd w:val="0"/>
              <w:spacing w:before="40" w:after="40"/>
              <w:jc w:val="center"/>
              <w:rPr>
                <w:rFonts w:ascii="Calibri,Bold" w:hAnsi="Calibri,Bold" w:cs="Calibri,Bold"/>
                <w:b/>
                <w:bCs/>
                <w:i w:val="0"/>
                <w:iCs w:val="0"/>
              </w:rPr>
            </w:pPr>
            <w:r w:rsidRPr="008760C3">
              <w:rPr>
                <w:rFonts w:ascii="Calibri,Bold" w:hAnsi="Calibri,Bold" w:cs="Calibri,Bold"/>
                <w:b/>
                <w:bCs/>
                <w:i w:val="0"/>
                <w:iCs w:val="0"/>
              </w:rPr>
              <w:t>2020</w:t>
            </w:r>
          </w:p>
        </w:tc>
        <w:tc>
          <w:tcPr>
            <w:tcW w:w="1554" w:type="dxa"/>
            <w:shd w:val="clear" w:color="auto" w:fill="C6D9F1" w:themeFill="text2" w:themeFillTint="33"/>
          </w:tcPr>
          <w:p w14:paraId="16DCA2FD" w14:textId="77777777" w:rsidR="00786CCC" w:rsidRPr="008760C3" w:rsidRDefault="00786CCC" w:rsidP="00CD283D">
            <w:pPr>
              <w:autoSpaceDE w:val="0"/>
              <w:autoSpaceDN w:val="0"/>
              <w:adjustRightInd w:val="0"/>
              <w:spacing w:before="40" w:after="40"/>
              <w:jc w:val="center"/>
              <w:rPr>
                <w:rFonts w:ascii="Calibri,Bold" w:hAnsi="Calibri,Bold" w:cs="Calibri,Bold"/>
                <w:b/>
                <w:bCs/>
                <w:i w:val="0"/>
                <w:iCs w:val="0"/>
              </w:rPr>
            </w:pPr>
            <w:r w:rsidRPr="008760C3">
              <w:rPr>
                <w:rFonts w:ascii="Calibri,Bold" w:hAnsi="Calibri,Bold" w:cs="Calibri,Bold"/>
                <w:b/>
                <w:bCs/>
                <w:i w:val="0"/>
                <w:iCs w:val="0"/>
              </w:rPr>
              <w:t>2021</w:t>
            </w:r>
          </w:p>
        </w:tc>
      </w:tr>
      <w:tr w:rsidR="00786CCC" w:rsidRPr="001454D1" w14:paraId="4BE5EE45" w14:textId="77777777" w:rsidTr="001454D1">
        <w:tc>
          <w:tcPr>
            <w:tcW w:w="2405" w:type="dxa"/>
            <w:shd w:val="clear" w:color="auto" w:fill="C6D9F1" w:themeFill="text2" w:themeFillTint="33"/>
          </w:tcPr>
          <w:p w14:paraId="6863FDA1" w14:textId="5CB7CD15" w:rsidR="00786CCC" w:rsidRPr="001454D1" w:rsidRDefault="00786CCC" w:rsidP="00CD283D">
            <w:pPr>
              <w:autoSpaceDE w:val="0"/>
              <w:autoSpaceDN w:val="0"/>
              <w:adjustRightInd w:val="0"/>
              <w:spacing w:before="40" w:after="40"/>
              <w:jc w:val="left"/>
              <w:rPr>
                <w:rFonts w:ascii="Calibri,Bold" w:hAnsi="Calibri,Bold" w:cs="Calibri,Bold"/>
                <w:i w:val="0"/>
                <w:iCs w:val="0"/>
                <w:szCs w:val="22"/>
              </w:rPr>
            </w:pPr>
            <w:r w:rsidRPr="001454D1">
              <w:rPr>
                <w:rFonts w:ascii="Calibri,Bold" w:hAnsi="Calibri,Bold" w:cs="Calibri,Bold"/>
                <w:i w:val="0"/>
                <w:iCs w:val="0"/>
                <w:szCs w:val="22"/>
              </w:rPr>
              <w:lastRenderedPageBreak/>
              <w:t>Przeciwdziałanie</w:t>
            </w:r>
            <w:r w:rsidR="001454D1" w:rsidRPr="001454D1">
              <w:rPr>
                <w:rFonts w:ascii="Calibri,Bold" w:hAnsi="Calibri,Bold" w:cs="Calibri,Bold"/>
                <w:i w:val="0"/>
                <w:iCs w:val="0"/>
                <w:szCs w:val="22"/>
              </w:rPr>
              <w:t xml:space="preserve"> </w:t>
            </w:r>
            <w:r w:rsidRPr="001454D1">
              <w:rPr>
                <w:rFonts w:ascii="Calibri,Bold" w:hAnsi="Calibri,Bold" w:cs="Calibri,Bold"/>
                <w:i w:val="0"/>
                <w:iCs w:val="0"/>
                <w:szCs w:val="22"/>
              </w:rPr>
              <w:t>przemocy w rodzinie</w:t>
            </w:r>
          </w:p>
        </w:tc>
        <w:tc>
          <w:tcPr>
            <w:tcW w:w="1134" w:type="dxa"/>
            <w:shd w:val="clear" w:color="auto" w:fill="EAF1DD" w:themeFill="accent3" w:themeFillTint="33"/>
          </w:tcPr>
          <w:p w14:paraId="5F05EE44" w14:textId="77777777" w:rsidR="00786CCC" w:rsidRPr="001454D1" w:rsidRDefault="00786CCC" w:rsidP="00CD283D">
            <w:pPr>
              <w:autoSpaceDE w:val="0"/>
              <w:autoSpaceDN w:val="0"/>
              <w:adjustRightInd w:val="0"/>
              <w:spacing w:before="40" w:after="40"/>
              <w:jc w:val="center"/>
              <w:rPr>
                <w:rFonts w:ascii="Calibri,Bold" w:hAnsi="Calibri,Bold" w:cs="Calibri,Bold"/>
                <w:i w:val="0"/>
                <w:iCs w:val="0"/>
                <w:szCs w:val="22"/>
              </w:rPr>
            </w:pPr>
            <w:r w:rsidRPr="001454D1">
              <w:rPr>
                <w:rFonts w:ascii="Calibri,Bold" w:hAnsi="Calibri,Bold" w:cs="Calibri,Bold"/>
                <w:i w:val="0"/>
                <w:iCs w:val="0"/>
                <w:szCs w:val="22"/>
              </w:rPr>
              <w:t>83 055,91</w:t>
            </w:r>
          </w:p>
        </w:tc>
        <w:tc>
          <w:tcPr>
            <w:tcW w:w="1276" w:type="dxa"/>
            <w:shd w:val="clear" w:color="auto" w:fill="EAF1DD" w:themeFill="accent3" w:themeFillTint="33"/>
          </w:tcPr>
          <w:p w14:paraId="01928C4F" w14:textId="77777777" w:rsidR="00786CCC" w:rsidRPr="001454D1" w:rsidRDefault="00786CCC" w:rsidP="00CD283D">
            <w:pPr>
              <w:autoSpaceDE w:val="0"/>
              <w:autoSpaceDN w:val="0"/>
              <w:adjustRightInd w:val="0"/>
              <w:spacing w:before="40" w:after="40"/>
              <w:jc w:val="center"/>
              <w:rPr>
                <w:rFonts w:ascii="Calibri,Bold" w:hAnsi="Calibri,Bold" w:cs="Calibri,Bold"/>
                <w:i w:val="0"/>
                <w:iCs w:val="0"/>
                <w:szCs w:val="22"/>
              </w:rPr>
            </w:pPr>
            <w:r w:rsidRPr="001454D1">
              <w:rPr>
                <w:rFonts w:ascii="Calibri,Bold" w:hAnsi="Calibri,Bold" w:cs="Calibri,Bold"/>
                <w:i w:val="0"/>
                <w:iCs w:val="0"/>
                <w:szCs w:val="22"/>
              </w:rPr>
              <w:t>85 011,61</w:t>
            </w:r>
          </w:p>
        </w:tc>
        <w:tc>
          <w:tcPr>
            <w:tcW w:w="1276" w:type="dxa"/>
            <w:shd w:val="clear" w:color="auto" w:fill="EAF1DD" w:themeFill="accent3" w:themeFillTint="33"/>
          </w:tcPr>
          <w:p w14:paraId="6E1D71DC" w14:textId="77777777" w:rsidR="00786CCC" w:rsidRPr="001454D1" w:rsidRDefault="00786CCC" w:rsidP="00CD283D">
            <w:pPr>
              <w:autoSpaceDE w:val="0"/>
              <w:autoSpaceDN w:val="0"/>
              <w:adjustRightInd w:val="0"/>
              <w:spacing w:before="40" w:after="40"/>
              <w:jc w:val="center"/>
              <w:rPr>
                <w:rFonts w:ascii="Calibri,Bold" w:hAnsi="Calibri,Bold" w:cs="Calibri,Bold"/>
                <w:i w:val="0"/>
                <w:iCs w:val="0"/>
                <w:szCs w:val="22"/>
              </w:rPr>
            </w:pPr>
            <w:r w:rsidRPr="001454D1">
              <w:rPr>
                <w:rFonts w:ascii="Calibri,Bold" w:hAnsi="Calibri,Bold" w:cs="Calibri,Bold"/>
                <w:i w:val="0"/>
                <w:iCs w:val="0"/>
                <w:szCs w:val="22"/>
              </w:rPr>
              <w:t>95 242,00</w:t>
            </w:r>
          </w:p>
        </w:tc>
        <w:tc>
          <w:tcPr>
            <w:tcW w:w="1417" w:type="dxa"/>
            <w:shd w:val="clear" w:color="auto" w:fill="EAF1DD" w:themeFill="accent3" w:themeFillTint="33"/>
          </w:tcPr>
          <w:p w14:paraId="7AA609D8" w14:textId="77777777" w:rsidR="00786CCC" w:rsidRPr="001454D1" w:rsidRDefault="00786CCC" w:rsidP="00CD283D">
            <w:pPr>
              <w:autoSpaceDE w:val="0"/>
              <w:autoSpaceDN w:val="0"/>
              <w:adjustRightInd w:val="0"/>
              <w:spacing w:before="40" w:after="40"/>
              <w:jc w:val="center"/>
              <w:rPr>
                <w:rFonts w:ascii="Calibri,Bold" w:hAnsi="Calibri,Bold" w:cs="Calibri,Bold"/>
                <w:i w:val="0"/>
                <w:iCs w:val="0"/>
                <w:szCs w:val="22"/>
              </w:rPr>
            </w:pPr>
            <w:r w:rsidRPr="001454D1">
              <w:rPr>
                <w:rFonts w:ascii="Calibri,Bold" w:hAnsi="Calibri,Bold" w:cs="Calibri,Bold"/>
                <w:i w:val="0"/>
                <w:iCs w:val="0"/>
                <w:szCs w:val="22"/>
              </w:rPr>
              <w:t>86 590,58</w:t>
            </w:r>
          </w:p>
        </w:tc>
        <w:tc>
          <w:tcPr>
            <w:tcW w:w="1554" w:type="dxa"/>
            <w:shd w:val="clear" w:color="auto" w:fill="EAF1DD" w:themeFill="accent3" w:themeFillTint="33"/>
          </w:tcPr>
          <w:p w14:paraId="4ED491B0" w14:textId="77777777" w:rsidR="00786CCC" w:rsidRPr="001454D1" w:rsidRDefault="00786CCC" w:rsidP="00CD283D">
            <w:pPr>
              <w:autoSpaceDE w:val="0"/>
              <w:autoSpaceDN w:val="0"/>
              <w:adjustRightInd w:val="0"/>
              <w:spacing w:before="40" w:after="40"/>
              <w:jc w:val="center"/>
              <w:rPr>
                <w:rFonts w:ascii="Calibri,Bold" w:hAnsi="Calibri,Bold" w:cs="Calibri,Bold"/>
                <w:i w:val="0"/>
                <w:iCs w:val="0"/>
                <w:szCs w:val="22"/>
              </w:rPr>
            </w:pPr>
            <w:r w:rsidRPr="001454D1">
              <w:rPr>
                <w:rFonts w:ascii="Calibri,Bold" w:hAnsi="Calibri,Bold" w:cs="Calibri,Bold"/>
                <w:i w:val="0"/>
                <w:iCs w:val="0"/>
                <w:szCs w:val="22"/>
              </w:rPr>
              <w:t>100 809,86</w:t>
            </w:r>
          </w:p>
        </w:tc>
      </w:tr>
      <w:tr w:rsidR="00786CCC" w:rsidRPr="001454D1" w14:paraId="7CD1935B" w14:textId="77777777" w:rsidTr="001454D1">
        <w:tc>
          <w:tcPr>
            <w:tcW w:w="2405" w:type="dxa"/>
            <w:shd w:val="clear" w:color="auto" w:fill="C6D9F1" w:themeFill="text2" w:themeFillTint="33"/>
          </w:tcPr>
          <w:p w14:paraId="4DB20730" w14:textId="18ED6F7F" w:rsidR="00786CCC" w:rsidRPr="001454D1" w:rsidRDefault="00786CCC" w:rsidP="00CD283D">
            <w:pPr>
              <w:autoSpaceDE w:val="0"/>
              <w:autoSpaceDN w:val="0"/>
              <w:adjustRightInd w:val="0"/>
              <w:spacing w:before="40" w:after="40"/>
              <w:jc w:val="left"/>
              <w:rPr>
                <w:rFonts w:ascii="Calibri,Bold" w:hAnsi="Calibri,Bold" w:cs="Calibri,Bold"/>
                <w:i w:val="0"/>
                <w:iCs w:val="0"/>
                <w:szCs w:val="22"/>
              </w:rPr>
            </w:pPr>
            <w:r w:rsidRPr="001454D1">
              <w:rPr>
                <w:rFonts w:ascii="Calibri,Bold" w:hAnsi="Calibri,Bold" w:cs="Calibri,Bold"/>
                <w:i w:val="0"/>
                <w:iCs w:val="0"/>
                <w:szCs w:val="22"/>
              </w:rPr>
              <w:t>Świadczenia</w:t>
            </w:r>
            <w:r w:rsidR="001454D1" w:rsidRPr="001454D1">
              <w:rPr>
                <w:rFonts w:ascii="Calibri,Bold" w:hAnsi="Calibri,Bold" w:cs="Calibri,Bold"/>
                <w:i w:val="0"/>
                <w:iCs w:val="0"/>
                <w:szCs w:val="22"/>
              </w:rPr>
              <w:t xml:space="preserve"> </w:t>
            </w:r>
            <w:r w:rsidRPr="001454D1">
              <w:rPr>
                <w:rFonts w:ascii="Calibri,Bold" w:hAnsi="Calibri,Bold" w:cs="Calibri,Bold"/>
                <w:i w:val="0"/>
                <w:iCs w:val="0"/>
                <w:szCs w:val="22"/>
              </w:rPr>
              <w:t>rodzinne</w:t>
            </w:r>
          </w:p>
        </w:tc>
        <w:tc>
          <w:tcPr>
            <w:tcW w:w="1134" w:type="dxa"/>
            <w:shd w:val="clear" w:color="auto" w:fill="EAF1DD" w:themeFill="accent3" w:themeFillTint="33"/>
          </w:tcPr>
          <w:p w14:paraId="41CA89C4" w14:textId="77777777" w:rsidR="00786CCC" w:rsidRPr="001454D1" w:rsidRDefault="00786CCC" w:rsidP="00CD283D">
            <w:pPr>
              <w:autoSpaceDE w:val="0"/>
              <w:autoSpaceDN w:val="0"/>
              <w:adjustRightInd w:val="0"/>
              <w:spacing w:before="40" w:after="40"/>
              <w:jc w:val="center"/>
              <w:rPr>
                <w:rFonts w:ascii="Calibri,Bold" w:hAnsi="Calibri,Bold" w:cs="Calibri,Bold"/>
                <w:i w:val="0"/>
                <w:iCs w:val="0"/>
                <w:szCs w:val="22"/>
              </w:rPr>
            </w:pPr>
            <w:r w:rsidRPr="001454D1">
              <w:rPr>
                <w:rFonts w:ascii="Calibri,Bold" w:hAnsi="Calibri,Bold" w:cs="Calibri,Bold"/>
                <w:i w:val="0"/>
                <w:iCs w:val="0"/>
                <w:szCs w:val="22"/>
              </w:rPr>
              <w:t>-</w:t>
            </w:r>
          </w:p>
        </w:tc>
        <w:tc>
          <w:tcPr>
            <w:tcW w:w="1276" w:type="dxa"/>
            <w:shd w:val="clear" w:color="auto" w:fill="EAF1DD" w:themeFill="accent3" w:themeFillTint="33"/>
          </w:tcPr>
          <w:p w14:paraId="1213E911" w14:textId="77777777" w:rsidR="00786CCC" w:rsidRPr="001454D1" w:rsidRDefault="00786CCC" w:rsidP="00CD283D">
            <w:pPr>
              <w:autoSpaceDE w:val="0"/>
              <w:autoSpaceDN w:val="0"/>
              <w:adjustRightInd w:val="0"/>
              <w:spacing w:before="40" w:after="40"/>
              <w:jc w:val="center"/>
              <w:rPr>
                <w:rFonts w:ascii="Calibri,Bold" w:hAnsi="Calibri,Bold" w:cs="Calibri,Bold"/>
                <w:i w:val="0"/>
                <w:iCs w:val="0"/>
                <w:szCs w:val="22"/>
              </w:rPr>
            </w:pPr>
            <w:r w:rsidRPr="001454D1">
              <w:rPr>
                <w:rFonts w:ascii="Calibri,Bold" w:hAnsi="Calibri,Bold" w:cs="Calibri,Bold"/>
                <w:i w:val="0"/>
                <w:iCs w:val="0"/>
                <w:szCs w:val="22"/>
              </w:rPr>
              <w:t>-</w:t>
            </w:r>
          </w:p>
        </w:tc>
        <w:tc>
          <w:tcPr>
            <w:tcW w:w="1276" w:type="dxa"/>
            <w:shd w:val="clear" w:color="auto" w:fill="EAF1DD" w:themeFill="accent3" w:themeFillTint="33"/>
          </w:tcPr>
          <w:p w14:paraId="20E0E1E2" w14:textId="77777777" w:rsidR="00786CCC" w:rsidRPr="001454D1" w:rsidRDefault="00786CCC" w:rsidP="00CD283D">
            <w:pPr>
              <w:autoSpaceDE w:val="0"/>
              <w:autoSpaceDN w:val="0"/>
              <w:adjustRightInd w:val="0"/>
              <w:spacing w:before="40" w:after="40"/>
              <w:jc w:val="center"/>
              <w:rPr>
                <w:rFonts w:ascii="Calibri,Bold" w:hAnsi="Calibri,Bold" w:cs="Calibri,Bold"/>
                <w:i w:val="0"/>
                <w:iCs w:val="0"/>
                <w:szCs w:val="22"/>
              </w:rPr>
            </w:pPr>
            <w:r w:rsidRPr="001454D1">
              <w:rPr>
                <w:rFonts w:ascii="Calibri,Bold" w:hAnsi="Calibri,Bold" w:cs="Calibri,Bold"/>
                <w:i w:val="0"/>
                <w:iCs w:val="0"/>
                <w:szCs w:val="22"/>
              </w:rPr>
              <w:t>-</w:t>
            </w:r>
          </w:p>
        </w:tc>
        <w:tc>
          <w:tcPr>
            <w:tcW w:w="1417" w:type="dxa"/>
            <w:shd w:val="clear" w:color="auto" w:fill="EAF1DD" w:themeFill="accent3" w:themeFillTint="33"/>
          </w:tcPr>
          <w:p w14:paraId="6E46511F" w14:textId="77777777" w:rsidR="00786CCC" w:rsidRPr="001454D1" w:rsidRDefault="00786CCC" w:rsidP="00CD283D">
            <w:pPr>
              <w:autoSpaceDE w:val="0"/>
              <w:autoSpaceDN w:val="0"/>
              <w:adjustRightInd w:val="0"/>
              <w:spacing w:before="40" w:after="40"/>
              <w:jc w:val="center"/>
              <w:rPr>
                <w:rFonts w:ascii="Calibri,Bold" w:hAnsi="Calibri,Bold" w:cs="Calibri,Bold"/>
                <w:i w:val="0"/>
                <w:iCs w:val="0"/>
                <w:szCs w:val="22"/>
              </w:rPr>
            </w:pPr>
            <w:r w:rsidRPr="001454D1">
              <w:rPr>
                <w:rFonts w:ascii="Calibri,Bold" w:hAnsi="Calibri,Bold" w:cs="Calibri,Bold"/>
                <w:i w:val="0"/>
                <w:iCs w:val="0"/>
                <w:szCs w:val="22"/>
              </w:rPr>
              <w:t>2 770 541,35</w:t>
            </w:r>
          </w:p>
        </w:tc>
        <w:tc>
          <w:tcPr>
            <w:tcW w:w="1554" w:type="dxa"/>
            <w:shd w:val="clear" w:color="auto" w:fill="EAF1DD" w:themeFill="accent3" w:themeFillTint="33"/>
          </w:tcPr>
          <w:p w14:paraId="1AA3110B" w14:textId="77777777" w:rsidR="00786CCC" w:rsidRPr="001454D1" w:rsidRDefault="00786CCC" w:rsidP="00CD283D">
            <w:pPr>
              <w:autoSpaceDE w:val="0"/>
              <w:autoSpaceDN w:val="0"/>
              <w:adjustRightInd w:val="0"/>
              <w:spacing w:before="40" w:after="40"/>
              <w:jc w:val="center"/>
              <w:rPr>
                <w:rFonts w:ascii="Calibri,Bold" w:hAnsi="Calibri,Bold" w:cs="Calibri,Bold"/>
                <w:i w:val="0"/>
                <w:iCs w:val="0"/>
                <w:szCs w:val="22"/>
              </w:rPr>
            </w:pPr>
            <w:r w:rsidRPr="001454D1">
              <w:rPr>
                <w:rFonts w:ascii="Calibri,Bold" w:hAnsi="Calibri,Bold" w:cs="Calibri,Bold"/>
                <w:i w:val="0"/>
                <w:iCs w:val="0"/>
                <w:szCs w:val="22"/>
              </w:rPr>
              <w:t>2 770 573,47</w:t>
            </w:r>
          </w:p>
        </w:tc>
      </w:tr>
      <w:tr w:rsidR="00786CCC" w:rsidRPr="001454D1" w14:paraId="72EB540E" w14:textId="77777777" w:rsidTr="001454D1">
        <w:tc>
          <w:tcPr>
            <w:tcW w:w="2405" w:type="dxa"/>
            <w:shd w:val="clear" w:color="auto" w:fill="C6D9F1" w:themeFill="text2" w:themeFillTint="33"/>
          </w:tcPr>
          <w:p w14:paraId="4F349C39" w14:textId="071B175B" w:rsidR="00786CCC" w:rsidRPr="001454D1" w:rsidRDefault="00786CCC" w:rsidP="00CD283D">
            <w:pPr>
              <w:autoSpaceDE w:val="0"/>
              <w:autoSpaceDN w:val="0"/>
              <w:adjustRightInd w:val="0"/>
              <w:spacing w:before="40" w:after="40"/>
              <w:jc w:val="left"/>
              <w:rPr>
                <w:rFonts w:ascii="Calibri,Bold" w:hAnsi="Calibri,Bold" w:cs="Calibri,Bold"/>
                <w:i w:val="0"/>
                <w:iCs w:val="0"/>
                <w:szCs w:val="22"/>
              </w:rPr>
            </w:pPr>
            <w:r w:rsidRPr="001454D1">
              <w:rPr>
                <w:rFonts w:ascii="Calibri,Bold" w:hAnsi="Calibri,Bold" w:cs="Calibri,Bold"/>
                <w:i w:val="0"/>
                <w:iCs w:val="0"/>
                <w:szCs w:val="22"/>
              </w:rPr>
              <w:t>Dodatki</w:t>
            </w:r>
            <w:r w:rsidR="001454D1" w:rsidRPr="001454D1">
              <w:rPr>
                <w:rFonts w:ascii="Calibri,Bold" w:hAnsi="Calibri,Bold" w:cs="Calibri,Bold"/>
                <w:i w:val="0"/>
                <w:iCs w:val="0"/>
                <w:szCs w:val="22"/>
              </w:rPr>
              <w:t xml:space="preserve"> </w:t>
            </w:r>
            <w:r w:rsidRPr="001454D1">
              <w:rPr>
                <w:rFonts w:ascii="Calibri,Bold" w:hAnsi="Calibri,Bold" w:cs="Calibri,Bold"/>
                <w:i w:val="0"/>
                <w:iCs w:val="0"/>
                <w:szCs w:val="22"/>
              </w:rPr>
              <w:t>mieszkaniowe</w:t>
            </w:r>
          </w:p>
        </w:tc>
        <w:tc>
          <w:tcPr>
            <w:tcW w:w="1134" w:type="dxa"/>
            <w:shd w:val="clear" w:color="auto" w:fill="EAF1DD" w:themeFill="accent3" w:themeFillTint="33"/>
          </w:tcPr>
          <w:p w14:paraId="305A0695" w14:textId="77777777" w:rsidR="00786CCC" w:rsidRPr="001454D1" w:rsidRDefault="00786CCC" w:rsidP="00CD283D">
            <w:pPr>
              <w:autoSpaceDE w:val="0"/>
              <w:autoSpaceDN w:val="0"/>
              <w:adjustRightInd w:val="0"/>
              <w:spacing w:before="40" w:after="40"/>
              <w:jc w:val="center"/>
              <w:rPr>
                <w:rFonts w:ascii="Calibri,Bold" w:hAnsi="Calibri,Bold" w:cs="Calibri,Bold"/>
                <w:i w:val="0"/>
                <w:iCs w:val="0"/>
                <w:szCs w:val="22"/>
              </w:rPr>
            </w:pPr>
            <w:r w:rsidRPr="001454D1">
              <w:rPr>
                <w:rFonts w:ascii="Calibri,Bold" w:hAnsi="Calibri,Bold" w:cs="Calibri,Bold"/>
                <w:i w:val="0"/>
                <w:iCs w:val="0"/>
                <w:szCs w:val="22"/>
              </w:rPr>
              <w:t>-</w:t>
            </w:r>
          </w:p>
        </w:tc>
        <w:tc>
          <w:tcPr>
            <w:tcW w:w="1276" w:type="dxa"/>
            <w:shd w:val="clear" w:color="auto" w:fill="EAF1DD" w:themeFill="accent3" w:themeFillTint="33"/>
          </w:tcPr>
          <w:p w14:paraId="08BB4DBC" w14:textId="77777777" w:rsidR="00786CCC" w:rsidRPr="001454D1" w:rsidRDefault="00786CCC" w:rsidP="00CD283D">
            <w:pPr>
              <w:autoSpaceDE w:val="0"/>
              <w:autoSpaceDN w:val="0"/>
              <w:adjustRightInd w:val="0"/>
              <w:spacing w:before="40" w:after="40"/>
              <w:jc w:val="center"/>
              <w:rPr>
                <w:rFonts w:ascii="Calibri,Bold" w:hAnsi="Calibri,Bold" w:cs="Calibri,Bold"/>
                <w:i w:val="0"/>
                <w:iCs w:val="0"/>
                <w:szCs w:val="22"/>
              </w:rPr>
            </w:pPr>
            <w:r w:rsidRPr="001454D1">
              <w:rPr>
                <w:rFonts w:ascii="Calibri,Bold" w:hAnsi="Calibri,Bold" w:cs="Calibri,Bold"/>
                <w:i w:val="0"/>
                <w:iCs w:val="0"/>
                <w:szCs w:val="22"/>
              </w:rPr>
              <w:t>-</w:t>
            </w:r>
          </w:p>
        </w:tc>
        <w:tc>
          <w:tcPr>
            <w:tcW w:w="1276" w:type="dxa"/>
            <w:shd w:val="clear" w:color="auto" w:fill="EAF1DD" w:themeFill="accent3" w:themeFillTint="33"/>
          </w:tcPr>
          <w:p w14:paraId="14A1E357" w14:textId="77777777" w:rsidR="00786CCC" w:rsidRPr="001454D1" w:rsidRDefault="00786CCC" w:rsidP="00CD283D">
            <w:pPr>
              <w:autoSpaceDE w:val="0"/>
              <w:autoSpaceDN w:val="0"/>
              <w:adjustRightInd w:val="0"/>
              <w:spacing w:before="40" w:after="40"/>
              <w:jc w:val="center"/>
              <w:rPr>
                <w:rFonts w:ascii="Calibri,Bold" w:hAnsi="Calibri,Bold" w:cs="Calibri,Bold"/>
                <w:i w:val="0"/>
                <w:iCs w:val="0"/>
                <w:szCs w:val="22"/>
              </w:rPr>
            </w:pPr>
            <w:r w:rsidRPr="001454D1">
              <w:rPr>
                <w:rFonts w:ascii="Calibri,Bold" w:hAnsi="Calibri,Bold" w:cs="Calibri,Bold"/>
                <w:i w:val="0"/>
                <w:iCs w:val="0"/>
                <w:szCs w:val="22"/>
              </w:rPr>
              <w:t>-</w:t>
            </w:r>
          </w:p>
        </w:tc>
        <w:tc>
          <w:tcPr>
            <w:tcW w:w="1417" w:type="dxa"/>
            <w:shd w:val="clear" w:color="auto" w:fill="EAF1DD" w:themeFill="accent3" w:themeFillTint="33"/>
          </w:tcPr>
          <w:p w14:paraId="219B435E" w14:textId="77777777" w:rsidR="00786CCC" w:rsidRPr="001454D1" w:rsidRDefault="00786CCC" w:rsidP="00CD283D">
            <w:pPr>
              <w:autoSpaceDE w:val="0"/>
              <w:autoSpaceDN w:val="0"/>
              <w:adjustRightInd w:val="0"/>
              <w:spacing w:before="40" w:after="40"/>
              <w:jc w:val="center"/>
              <w:rPr>
                <w:rFonts w:ascii="Calibri,Bold" w:hAnsi="Calibri,Bold" w:cs="Calibri,Bold"/>
                <w:i w:val="0"/>
                <w:iCs w:val="0"/>
                <w:szCs w:val="22"/>
              </w:rPr>
            </w:pPr>
            <w:r w:rsidRPr="001454D1">
              <w:rPr>
                <w:rFonts w:ascii="Calibri,Bold" w:hAnsi="Calibri,Bold" w:cs="Calibri,Bold"/>
                <w:i w:val="0"/>
                <w:iCs w:val="0"/>
                <w:szCs w:val="22"/>
              </w:rPr>
              <w:t>-</w:t>
            </w:r>
          </w:p>
        </w:tc>
        <w:tc>
          <w:tcPr>
            <w:tcW w:w="1554" w:type="dxa"/>
            <w:shd w:val="clear" w:color="auto" w:fill="EAF1DD" w:themeFill="accent3" w:themeFillTint="33"/>
          </w:tcPr>
          <w:p w14:paraId="5C7440EB" w14:textId="77777777" w:rsidR="00786CCC" w:rsidRPr="001454D1" w:rsidRDefault="00786CCC" w:rsidP="00CD283D">
            <w:pPr>
              <w:autoSpaceDE w:val="0"/>
              <w:autoSpaceDN w:val="0"/>
              <w:adjustRightInd w:val="0"/>
              <w:spacing w:before="40" w:after="40"/>
              <w:jc w:val="center"/>
              <w:rPr>
                <w:rFonts w:ascii="Calibri,Bold" w:hAnsi="Calibri,Bold" w:cs="Calibri,Bold"/>
                <w:i w:val="0"/>
                <w:iCs w:val="0"/>
                <w:szCs w:val="22"/>
              </w:rPr>
            </w:pPr>
            <w:r w:rsidRPr="001454D1">
              <w:rPr>
                <w:rFonts w:ascii="Calibri,Bold" w:hAnsi="Calibri,Bold" w:cs="Calibri,Bold"/>
                <w:i w:val="0"/>
                <w:iCs w:val="0"/>
                <w:szCs w:val="22"/>
              </w:rPr>
              <w:t>51 545,61</w:t>
            </w:r>
          </w:p>
        </w:tc>
      </w:tr>
    </w:tbl>
    <w:p w14:paraId="40F5128F" w14:textId="6AEB2832" w:rsidR="00D1438E" w:rsidRDefault="00786CCC" w:rsidP="002C49EA">
      <w:pPr>
        <w:spacing w:before="60" w:after="120"/>
        <w:jc w:val="center"/>
        <w:rPr>
          <w:rFonts w:ascii="Calibri" w:hAnsi="Calibri" w:cs="Calibri"/>
          <w:i w:val="0"/>
          <w:iCs w:val="0"/>
          <w:szCs w:val="22"/>
        </w:rPr>
      </w:pPr>
      <w:r w:rsidRPr="002B17FD">
        <w:rPr>
          <w:bCs/>
          <w:color w:val="000000" w:themeColor="text1"/>
          <w:sz w:val="18"/>
          <w:szCs w:val="18"/>
        </w:rPr>
        <w:t xml:space="preserve">Źródło: Dane MGOPS w Strykowie </w:t>
      </w:r>
    </w:p>
    <w:p w14:paraId="7B1599E1" w14:textId="77777777" w:rsidR="00E859C4" w:rsidRDefault="00E859C4" w:rsidP="00786CCC">
      <w:pPr>
        <w:autoSpaceDE w:val="0"/>
        <w:autoSpaceDN w:val="0"/>
        <w:adjustRightInd w:val="0"/>
        <w:spacing w:before="120" w:after="120"/>
        <w:rPr>
          <w:rFonts w:ascii="Calibri" w:hAnsi="Calibri" w:cs="Calibri"/>
          <w:i w:val="0"/>
          <w:iCs w:val="0"/>
          <w:szCs w:val="22"/>
        </w:rPr>
      </w:pPr>
    </w:p>
    <w:p w14:paraId="4F49E61E" w14:textId="3FBE1AC4" w:rsidR="00786CCC" w:rsidRPr="0005480C" w:rsidRDefault="00786CCC" w:rsidP="00786CCC">
      <w:pPr>
        <w:autoSpaceDE w:val="0"/>
        <w:autoSpaceDN w:val="0"/>
        <w:adjustRightInd w:val="0"/>
        <w:spacing w:before="120" w:after="120"/>
        <w:rPr>
          <w:rFonts w:ascii="Calibri" w:hAnsi="Calibri" w:cs="Calibri"/>
          <w:i w:val="0"/>
          <w:iCs w:val="0"/>
          <w:szCs w:val="22"/>
        </w:rPr>
      </w:pPr>
      <w:r w:rsidRPr="0005480C">
        <w:rPr>
          <w:rFonts w:ascii="Calibri" w:hAnsi="Calibri" w:cs="Calibri"/>
          <w:i w:val="0"/>
          <w:iCs w:val="0"/>
          <w:szCs w:val="22"/>
        </w:rPr>
        <w:t xml:space="preserve">Pomoc rodzinom mieszkającym na terenie Gminy Stryków udzielana jest na bieżąco przez pracowników socjalnych MGOPS w Strykowie. </w:t>
      </w:r>
    </w:p>
    <w:p w14:paraId="610DE95C" w14:textId="6DF187A7" w:rsidR="00786CCC" w:rsidRPr="0005480C" w:rsidRDefault="00786CCC" w:rsidP="00786CCC">
      <w:pPr>
        <w:autoSpaceDE w:val="0"/>
        <w:autoSpaceDN w:val="0"/>
        <w:adjustRightInd w:val="0"/>
        <w:spacing w:after="120"/>
        <w:rPr>
          <w:rFonts w:ascii="Calibri" w:hAnsi="Calibri" w:cs="Calibri"/>
          <w:i w:val="0"/>
          <w:iCs w:val="0"/>
          <w:szCs w:val="22"/>
        </w:rPr>
      </w:pPr>
      <w:r w:rsidRPr="0005480C">
        <w:rPr>
          <w:rFonts w:ascii="Calibri" w:hAnsi="Calibri" w:cs="Calibri"/>
          <w:i w:val="0"/>
          <w:iCs w:val="0"/>
          <w:szCs w:val="22"/>
        </w:rPr>
        <w:t>Diagnozowaniem problemu przemocy w rodzinie, podejmowaniem działań interwencyjnych w środowiskach zagrożonych przemocą, rozpowszechnianiem informacji o instytucjach, udzielających pomocy osobom dotkniętym przemocą czy integrowaniem i koordynowaniem działań przedstawicieli różnych podmiotów związanych z zapewnianiem bezpieczeństwa rodzinie zajmuje się Gminny Zesp</w:t>
      </w:r>
      <w:r w:rsidR="003632BD">
        <w:rPr>
          <w:rFonts w:ascii="Calibri" w:hAnsi="Calibri" w:cs="Calibri"/>
          <w:i w:val="0"/>
          <w:iCs w:val="0"/>
          <w:szCs w:val="22"/>
        </w:rPr>
        <w:t>ół</w:t>
      </w:r>
      <w:r w:rsidRPr="0005480C">
        <w:rPr>
          <w:rFonts w:ascii="Calibri" w:hAnsi="Calibri" w:cs="Calibri"/>
          <w:i w:val="0"/>
          <w:iCs w:val="0"/>
          <w:szCs w:val="22"/>
        </w:rPr>
        <w:t xml:space="preserve"> </w:t>
      </w:r>
      <w:r w:rsidR="006A5B3B">
        <w:rPr>
          <w:rFonts w:ascii="Calibri" w:hAnsi="Calibri" w:cs="Calibri"/>
          <w:i w:val="0"/>
          <w:iCs w:val="0"/>
          <w:szCs w:val="22"/>
        </w:rPr>
        <w:t>I</w:t>
      </w:r>
      <w:r w:rsidRPr="0005480C">
        <w:rPr>
          <w:rFonts w:ascii="Calibri" w:hAnsi="Calibri" w:cs="Calibri"/>
          <w:i w:val="0"/>
          <w:iCs w:val="0"/>
          <w:szCs w:val="22"/>
        </w:rPr>
        <w:t>nterdyscyplinarn</w:t>
      </w:r>
      <w:r w:rsidR="003632BD">
        <w:rPr>
          <w:rFonts w:ascii="Calibri" w:hAnsi="Calibri" w:cs="Calibri"/>
          <w:i w:val="0"/>
          <w:iCs w:val="0"/>
          <w:szCs w:val="22"/>
        </w:rPr>
        <w:t>y</w:t>
      </w:r>
      <w:r w:rsidRPr="0005480C">
        <w:rPr>
          <w:rFonts w:ascii="Calibri" w:hAnsi="Calibri" w:cs="Calibri"/>
          <w:i w:val="0"/>
          <w:iCs w:val="0"/>
          <w:szCs w:val="22"/>
        </w:rPr>
        <w:t xml:space="preserve"> </w:t>
      </w:r>
      <w:r w:rsidR="00117657">
        <w:rPr>
          <w:rFonts w:ascii="Calibri" w:hAnsi="Calibri" w:cs="Calibri"/>
          <w:i w:val="0"/>
          <w:iCs w:val="0"/>
          <w:szCs w:val="22"/>
        </w:rPr>
        <w:t>at.</w:t>
      </w:r>
      <w:r w:rsidRPr="0005480C">
        <w:rPr>
          <w:rFonts w:ascii="Calibri" w:hAnsi="Calibri" w:cs="Calibri"/>
          <w:i w:val="0"/>
          <w:iCs w:val="0"/>
          <w:szCs w:val="22"/>
        </w:rPr>
        <w:t xml:space="preserve">. Przeciwdziałania Przemocy w Rodzinie, w którego skład wchodzi obecnie 18 osób – przedstawicieli Miejsko-Gminnego Ośrodka Pomocy Społecznej, Gminnej Komisji Rozwiązywania Problemów </w:t>
      </w:r>
      <w:r w:rsidR="00523C5E">
        <w:rPr>
          <w:rFonts w:ascii="Calibri" w:hAnsi="Calibri" w:cs="Calibri"/>
          <w:i w:val="0"/>
          <w:iCs w:val="0"/>
          <w:szCs w:val="22"/>
        </w:rPr>
        <w:t>Alkoholowych</w:t>
      </w:r>
      <w:r w:rsidRPr="0005480C">
        <w:rPr>
          <w:rFonts w:ascii="Calibri" w:hAnsi="Calibri" w:cs="Calibri"/>
          <w:i w:val="0"/>
          <w:iCs w:val="0"/>
          <w:szCs w:val="22"/>
        </w:rPr>
        <w:t>, Sądu, Policji, placówek oświatowych, służby zdrowia.</w:t>
      </w:r>
    </w:p>
    <w:p w14:paraId="6DBE4DCE" w14:textId="7300CA45" w:rsidR="00786CCC" w:rsidRDefault="00786CCC" w:rsidP="00786CCC">
      <w:pPr>
        <w:spacing w:after="120"/>
        <w:rPr>
          <w:i w:val="0"/>
          <w:iCs w:val="0"/>
        </w:rPr>
      </w:pPr>
      <w:r w:rsidRPr="0005480C">
        <w:rPr>
          <w:i w:val="0"/>
          <w:iCs w:val="0"/>
        </w:rPr>
        <w:t>W strukturze MGOPS funkcjonuje Punkt Informacyjno-Konsultacyjn</w:t>
      </w:r>
      <w:r w:rsidR="00117657">
        <w:rPr>
          <w:i w:val="0"/>
          <w:iCs w:val="0"/>
        </w:rPr>
        <w:t>at.</w:t>
      </w:r>
      <w:r w:rsidRPr="0005480C">
        <w:rPr>
          <w:i w:val="0"/>
          <w:iCs w:val="0"/>
        </w:rPr>
        <w:t xml:space="preserve">ds. Przeciwdziałania Przemocy </w:t>
      </w:r>
      <w:r w:rsidRPr="0005480C">
        <w:rPr>
          <w:i w:val="0"/>
          <w:iCs w:val="0"/>
        </w:rPr>
        <w:br/>
        <w:t xml:space="preserve">i dla Osób w Kryzysie, którego zadaniem jest świadczenie usług na rzecz osób doświadczających przemocy </w:t>
      </w:r>
      <w:r w:rsidR="00D1438E">
        <w:rPr>
          <w:i w:val="0"/>
          <w:iCs w:val="0"/>
        </w:rPr>
        <w:br/>
      </w:r>
      <w:r w:rsidRPr="0005480C">
        <w:rPr>
          <w:i w:val="0"/>
          <w:iCs w:val="0"/>
        </w:rPr>
        <w:t>i praca z osobami</w:t>
      </w:r>
      <w:r w:rsidR="003A6CA0">
        <w:rPr>
          <w:i w:val="0"/>
          <w:iCs w:val="0"/>
        </w:rPr>
        <w:t>,</w:t>
      </w:r>
      <w:r w:rsidRPr="0005480C">
        <w:rPr>
          <w:i w:val="0"/>
          <w:iCs w:val="0"/>
        </w:rPr>
        <w:t xml:space="preserve"> wobec</w:t>
      </w:r>
      <w:r w:rsidRPr="00A91DE3">
        <w:rPr>
          <w:i w:val="0"/>
          <w:iCs w:val="0"/>
        </w:rPr>
        <w:t xml:space="preserve"> których istnieje podejrzenie o stosowanie</w:t>
      </w:r>
      <w:r>
        <w:rPr>
          <w:i w:val="0"/>
          <w:iCs w:val="0"/>
        </w:rPr>
        <w:t xml:space="preserve"> </w:t>
      </w:r>
      <w:r w:rsidRPr="00A91DE3">
        <w:rPr>
          <w:i w:val="0"/>
          <w:iCs w:val="0"/>
        </w:rPr>
        <w:t>przemocy. Pomoc</w:t>
      </w:r>
      <w:r w:rsidR="00945D9A">
        <w:rPr>
          <w:i w:val="0"/>
          <w:iCs w:val="0"/>
        </w:rPr>
        <w:t xml:space="preserve"> </w:t>
      </w:r>
      <w:r w:rsidRPr="00A91DE3">
        <w:rPr>
          <w:i w:val="0"/>
          <w:iCs w:val="0"/>
        </w:rPr>
        <w:t>w punkcie otrzymują także osoby i rodziny, znajdujące się w kryzysie, potrzebujące</w:t>
      </w:r>
      <w:r>
        <w:rPr>
          <w:i w:val="0"/>
          <w:iCs w:val="0"/>
        </w:rPr>
        <w:t xml:space="preserve"> </w:t>
      </w:r>
      <w:r w:rsidRPr="00A91DE3">
        <w:rPr>
          <w:i w:val="0"/>
          <w:iCs w:val="0"/>
        </w:rPr>
        <w:t>wsparcia po doświadczeniach traumatycznych i znajdujące się w złej kondycji psychicznej. Punkt</w:t>
      </w:r>
      <w:r>
        <w:rPr>
          <w:i w:val="0"/>
          <w:iCs w:val="0"/>
        </w:rPr>
        <w:t xml:space="preserve"> </w:t>
      </w:r>
      <w:r w:rsidRPr="00A91DE3">
        <w:rPr>
          <w:i w:val="0"/>
          <w:iCs w:val="0"/>
        </w:rPr>
        <w:t>oferuje pomoc terapeuty</w:t>
      </w:r>
      <w:r w:rsidR="00941848">
        <w:rPr>
          <w:i w:val="0"/>
          <w:iCs w:val="0"/>
        </w:rPr>
        <w:t>,</w:t>
      </w:r>
      <w:r w:rsidRPr="00A91DE3">
        <w:rPr>
          <w:i w:val="0"/>
          <w:iCs w:val="0"/>
        </w:rPr>
        <w:t xml:space="preserve"> psychologa</w:t>
      </w:r>
      <w:r w:rsidR="006A5B3B">
        <w:rPr>
          <w:i w:val="0"/>
          <w:iCs w:val="0"/>
        </w:rPr>
        <w:t xml:space="preserve"> oraz </w:t>
      </w:r>
      <w:r w:rsidR="00355AC3" w:rsidRPr="00355AC3">
        <w:rPr>
          <w:i w:val="0"/>
          <w:iCs w:val="0"/>
        </w:rPr>
        <w:t>radcy prawnego.</w:t>
      </w:r>
    </w:p>
    <w:p w14:paraId="6F1E8ED3" w14:textId="3EDD36DB" w:rsidR="00CD283D" w:rsidRDefault="00786CCC" w:rsidP="00786CCC">
      <w:pPr>
        <w:spacing w:before="120" w:after="120"/>
        <w:rPr>
          <w:bCs/>
          <w:i w:val="0"/>
          <w:iCs w:val="0"/>
        </w:rPr>
      </w:pPr>
      <w:r>
        <w:rPr>
          <w:bCs/>
          <w:i w:val="0"/>
          <w:iCs w:val="0"/>
        </w:rPr>
        <w:t xml:space="preserve">Pozytywnym zjawiskiem jest fakt, iż od 2017 roku znacząco zmalała na terenie </w:t>
      </w:r>
      <w:r w:rsidR="001E76CC">
        <w:rPr>
          <w:bCs/>
          <w:i w:val="0"/>
          <w:iCs w:val="0"/>
        </w:rPr>
        <w:t>g</w:t>
      </w:r>
      <w:r>
        <w:rPr>
          <w:bCs/>
          <w:i w:val="0"/>
          <w:iCs w:val="0"/>
        </w:rPr>
        <w:t xml:space="preserve">miny liczba rodzin, </w:t>
      </w:r>
      <w:r>
        <w:rPr>
          <w:bCs/>
          <w:i w:val="0"/>
          <w:iCs w:val="0"/>
        </w:rPr>
        <w:br/>
        <w:t>w których wprowadzono procedurę „Niebieskiej karty”</w:t>
      </w:r>
      <w:r w:rsidR="003A6CA0">
        <w:rPr>
          <w:bCs/>
          <w:i w:val="0"/>
          <w:iCs w:val="0"/>
        </w:rPr>
        <w:t>,</w:t>
      </w:r>
      <w:r>
        <w:rPr>
          <w:bCs/>
          <w:i w:val="0"/>
          <w:iCs w:val="0"/>
        </w:rPr>
        <w:t xml:space="preserve"> co widać w poniższej tabeli.</w:t>
      </w:r>
    </w:p>
    <w:p w14:paraId="478E4846" w14:textId="6FDA1551" w:rsidR="00CB16AF" w:rsidRDefault="00CB16AF" w:rsidP="00786CCC">
      <w:pPr>
        <w:spacing w:before="120" w:after="120"/>
        <w:rPr>
          <w:bCs/>
          <w:i w:val="0"/>
          <w:iCs w:val="0"/>
        </w:rPr>
      </w:pPr>
    </w:p>
    <w:p w14:paraId="1C70B68B" w14:textId="77777777" w:rsidR="0013636A" w:rsidRDefault="0013636A" w:rsidP="00786CCC">
      <w:pPr>
        <w:spacing w:before="120" w:after="120"/>
        <w:rPr>
          <w:bCs/>
          <w:i w:val="0"/>
          <w:iCs w:val="0"/>
        </w:rPr>
      </w:pPr>
    </w:p>
    <w:p w14:paraId="14EC5C64" w14:textId="77777777" w:rsidR="00786CCC" w:rsidRPr="00CD283D" w:rsidRDefault="00786CCC" w:rsidP="00786CCC">
      <w:pPr>
        <w:autoSpaceDE w:val="0"/>
        <w:autoSpaceDN w:val="0"/>
        <w:adjustRightInd w:val="0"/>
        <w:spacing w:before="120" w:after="60"/>
        <w:jc w:val="center"/>
        <w:rPr>
          <w:rFonts w:ascii="Calibri,Bold" w:hAnsi="Calibri,Bold" w:cs="Calibri,Bold"/>
        </w:rPr>
      </w:pPr>
      <w:r w:rsidRPr="00CD283D">
        <w:rPr>
          <w:rFonts w:ascii="Calibri,Bold" w:hAnsi="Calibri,Bold" w:cs="Calibri,Bold"/>
        </w:rPr>
        <w:t xml:space="preserve">Dane dotyczące działań w obszarze przemocy w rodzinie </w:t>
      </w:r>
    </w:p>
    <w:tbl>
      <w:tblPr>
        <w:tblStyle w:val="Tabela-Siatka6"/>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636"/>
        <w:gridCol w:w="888"/>
        <w:gridCol w:w="743"/>
        <w:gridCol w:w="743"/>
        <w:gridCol w:w="743"/>
        <w:gridCol w:w="876"/>
      </w:tblGrid>
      <w:tr w:rsidR="00C80810" w:rsidRPr="00C918C3" w14:paraId="54998C12" w14:textId="77777777" w:rsidTr="00C80810">
        <w:tc>
          <w:tcPr>
            <w:tcW w:w="2926" w:type="pct"/>
            <w:shd w:val="clear" w:color="auto" w:fill="C6D9F1" w:themeFill="text2" w:themeFillTint="33"/>
          </w:tcPr>
          <w:p w14:paraId="4AA12BEA" w14:textId="77777777" w:rsidR="00786CCC" w:rsidRPr="001454D1" w:rsidRDefault="00786CCC" w:rsidP="00F92D83">
            <w:pPr>
              <w:autoSpaceDE w:val="0"/>
              <w:autoSpaceDN w:val="0"/>
              <w:adjustRightInd w:val="0"/>
              <w:spacing w:before="40" w:after="40"/>
              <w:jc w:val="center"/>
              <w:rPr>
                <w:rFonts w:ascii="Calibri,Bold" w:hAnsi="Calibri,Bold" w:cs="Calibri,Bold"/>
                <w:b/>
                <w:bCs/>
                <w:i w:val="0"/>
                <w:iCs w:val="0"/>
                <w:color w:val="000000" w:themeColor="text1"/>
                <w:szCs w:val="22"/>
              </w:rPr>
            </w:pPr>
            <w:r w:rsidRPr="001454D1">
              <w:rPr>
                <w:rFonts w:ascii="Calibri,Bold" w:hAnsi="Calibri,Bold" w:cs="Calibri,Bold"/>
                <w:b/>
                <w:bCs/>
                <w:i w:val="0"/>
                <w:iCs w:val="0"/>
                <w:color w:val="000000" w:themeColor="text1"/>
                <w:szCs w:val="22"/>
              </w:rPr>
              <w:t>Działanie</w:t>
            </w:r>
          </w:p>
        </w:tc>
        <w:tc>
          <w:tcPr>
            <w:tcW w:w="461" w:type="pct"/>
            <w:shd w:val="clear" w:color="auto" w:fill="C6D9F1" w:themeFill="text2" w:themeFillTint="33"/>
          </w:tcPr>
          <w:p w14:paraId="241E83B4" w14:textId="77777777" w:rsidR="00786CCC" w:rsidRPr="001454D1" w:rsidRDefault="00786CCC" w:rsidP="00F92D83">
            <w:pPr>
              <w:autoSpaceDE w:val="0"/>
              <w:autoSpaceDN w:val="0"/>
              <w:adjustRightInd w:val="0"/>
              <w:spacing w:before="40" w:after="40"/>
              <w:jc w:val="center"/>
              <w:rPr>
                <w:rFonts w:ascii="Calibri,Bold" w:hAnsi="Calibri,Bold" w:cs="Calibri,Bold"/>
                <w:b/>
                <w:bCs/>
                <w:i w:val="0"/>
                <w:iCs w:val="0"/>
                <w:color w:val="000000" w:themeColor="text1"/>
                <w:szCs w:val="22"/>
              </w:rPr>
            </w:pPr>
            <w:r w:rsidRPr="001454D1">
              <w:rPr>
                <w:rFonts w:ascii="Calibri,Bold" w:hAnsi="Calibri,Bold" w:cs="Calibri,Bold"/>
                <w:b/>
                <w:bCs/>
                <w:i w:val="0"/>
                <w:iCs w:val="0"/>
                <w:color w:val="000000" w:themeColor="text1"/>
                <w:szCs w:val="22"/>
              </w:rPr>
              <w:t>2017</w:t>
            </w:r>
          </w:p>
        </w:tc>
        <w:tc>
          <w:tcPr>
            <w:tcW w:w="386" w:type="pct"/>
            <w:shd w:val="clear" w:color="auto" w:fill="C6D9F1" w:themeFill="text2" w:themeFillTint="33"/>
          </w:tcPr>
          <w:p w14:paraId="41AF661C" w14:textId="77777777" w:rsidR="00786CCC" w:rsidRPr="001454D1" w:rsidRDefault="00786CCC" w:rsidP="00F92D83">
            <w:pPr>
              <w:autoSpaceDE w:val="0"/>
              <w:autoSpaceDN w:val="0"/>
              <w:adjustRightInd w:val="0"/>
              <w:spacing w:before="40" w:after="40"/>
              <w:jc w:val="center"/>
              <w:rPr>
                <w:rFonts w:ascii="Calibri,Bold" w:hAnsi="Calibri,Bold" w:cs="Calibri,Bold"/>
                <w:b/>
                <w:bCs/>
                <w:i w:val="0"/>
                <w:iCs w:val="0"/>
                <w:color w:val="000000" w:themeColor="text1"/>
                <w:szCs w:val="22"/>
              </w:rPr>
            </w:pPr>
            <w:r w:rsidRPr="001454D1">
              <w:rPr>
                <w:rFonts w:ascii="Calibri,Bold" w:hAnsi="Calibri,Bold" w:cs="Calibri,Bold"/>
                <w:b/>
                <w:bCs/>
                <w:i w:val="0"/>
                <w:iCs w:val="0"/>
                <w:color w:val="000000" w:themeColor="text1"/>
                <w:szCs w:val="22"/>
              </w:rPr>
              <w:t>2018</w:t>
            </w:r>
          </w:p>
        </w:tc>
        <w:tc>
          <w:tcPr>
            <w:tcW w:w="386" w:type="pct"/>
            <w:shd w:val="clear" w:color="auto" w:fill="C6D9F1" w:themeFill="text2" w:themeFillTint="33"/>
          </w:tcPr>
          <w:p w14:paraId="00ED1239" w14:textId="77777777" w:rsidR="00786CCC" w:rsidRPr="001454D1" w:rsidRDefault="00786CCC" w:rsidP="00F92D83">
            <w:pPr>
              <w:autoSpaceDE w:val="0"/>
              <w:autoSpaceDN w:val="0"/>
              <w:adjustRightInd w:val="0"/>
              <w:spacing w:before="40" w:after="40"/>
              <w:jc w:val="center"/>
              <w:rPr>
                <w:rFonts w:ascii="Calibri,Bold" w:hAnsi="Calibri,Bold" w:cs="Calibri,Bold"/>
                <w:b/>
                <w:bCs/>
                <w:i w:val="0"/>
                <w:iCs w:val="0"/>
                <w:color w:val="000000" w:themeColor="text1"/>
                <w:szCs w:val="22"/>
              </w:rPr>
            </w:pPr>
            <w:r w:rsidRPr="001454D1">
              <w:rPr>
                <w:rFonts w:ascii="Calibri,Bold" w:hAnsi="Calibri,Bold" w:cs="Calibri,Bold"/>
                <w:b/>
                <w:bCs/>
                <w:i w:val="0"/>
                <w:iCs w:val="0"/>
                <w:color w:val="000000" w:themeColor="text1"/>
                <w:szCs w:val="22"/>
              </w:rPr>
              <w:t>2019</w:t>
            </w:r>
          </w:p>
        </w:tc>
        <w:tc>
          <w:tcPr>
            <w:tcW w:w="386" w:type="pct"/>
            <w:shd w:val="clear" w:color="auto" w:fill="C6D9F1" w:themeFill="text2" w:themeFillTint="33"/>
          </w:tcPr>
          <w:p w14:paraId="21E0C437" w14:textId="77777777" w:rsidR="00786CCC" w:rsidRPr="001454D1" w:rsidRDefault="00786CCC" w:rsidP="00F92D83">
            <w:pPr>
              <w:autoSpaceDE w:val="0"/>
              <w:autoSpaceDN w:val="0"/>
              <w:adjustRightInd w:val="0"/>
              <w:spacing w:before="40" w:after="40"/>
              <w:jc w:val="center"/>
              <w:rPr>
                <w:rFonts w:ascii="Calibri,Bold" w:hAnsi="Calibri,Bold" w:cs="Calibri,Bold"/>
                <w:b/>
                <w:bCs/>
                <w:i w:val="0"/>
                <w:iCs w:val="0"/>
                <w:color w:val="000000" w:themeColor="text1"/>
                <w:szCs w:val="22"/>
              </w:rPr>
            </w:pPr>
            <w:r w:rsidRPr="001454D1">
              <w:rPr>
                <w:rFonts w:ascii="Calibri,Bold" w:hAnsi="Calibri,Bold" w:cs="Calibri,Bold"/>
                <w:b/>
                <w:bCs/>
                <w:i w:val="0"/>
                <w:iCs w:val="0"/>
                <w:color w:val="000000" w:themeColor="text1"/>
                <w:szCs w:val="22"/>
              </w:rPr>
              <w:t>2020</w:t>
            </w:r>
          </w:p>
        </w:tc>
        <w:tc>
          <w:tcPr>
            <w:tcW w:w="456" w:type="pct"/>
            <w:shd w:val="clear" w:color="auto" w:fill="C6D9F1" w:themeFill="text2" w:themeFillTint="33"/>
          </w:tcPr>
          <w:p w14:paraId="46D42B9A" w14:textId="77777777" w:rsidR="00786CCC" w:rsidRPr="001454D1" w:rsidRDefault="00786CCC" w:rsidP="00F92D83">
            <w:pPr>
              <w:autoSpaceDE w:val="0"/>
              <w:autoSpaceDN w:val="0"/>
              <w:adjustRightInd w:val="0"/>
              <w:spacing w:before="40" w:after="40"/>
              <w:jc w:val="center"/>
              <w:rPr>
                <w:rFonts w:ascii="Calibri,Bold" w:hAnsi="Calibri,Bold" w:cs="Calibri,Bold"/>
                <w:b/>
                <w:bCs/>
                <w:i w:val="0"/>
                <w:iCs w:val="0"/>
                <w:color w:val="000000" w:themeColor="text1"/>
                <w:szCs w:val="22"/>
              </w:rPr>
            </w:pPr>
            <w:r w:rsidRPr="001454D1">
              <w:rPr>
                <w:rFonts w:ascii="Calibri,Bold" w:hAnsi="Calibri,Bold" w:cs="Calibri,Bold"/>
                <w:b/>
                <w:bCs/>
                <w:i w:val="0"/>
                <w:iCs w:val="0"/>
                <w:color w:val="000000" w:themeColor="text1"/>
                <w:szCs w:val="22"/>
              </w:rPr>
              <w:t>2021</w:t>
            </w:r>
          </w:p>
        </w:tc>
      </w:tr>
      <w:tr w:rsidR="00C80810" w:rsidRPr="00C918C3" w14:paraId="7BDB761E" w14:textId="77777777" w:rsidTr="00C80810">
        <w:tc>
          <w:tcPr>
            <w:tcW w:w="2926" w:type="pct"/>
            <w:shd w:val="clear" w:color="auto" w:fill="C6D9F1" w:themeFill="text2" w:themeFillTint="33"/>
          </w:tcPr>
          <w:p w14:paraId="2E104854" w14:textId="77777777" w:rsidR="00945D9A" w:rsidRDefault="00786CCC" w:rsidP="00F92D83">
            <w:pPr>
              <w:autoSpaceDE w:val="0"/>
              <w:autoSpaceDN w:val="0"/>
              <w:adjustRightInd w:val="0"/>
              <w:spacing w:before="40" w:after="40"/>
              <w:jc w:val="left"/>
              <w:rPr>
                <w:rFonts w:cstheme="minorHAnsi"/>
                <w:i w:val="0"/>
                <w:iCs w:val="0"/>
                <w:sz w:val="21"/>
                <w:szCs w:val="21"/>
              </w:rPr>
            </w:pPr>
            <w:r w:rsidRPr="00C918C3">
              <w:rPr>
                <w:rFonts w:cstheme="minorHAnsi"/>
                <w:i w:val="0"/>
                <w:iCs w:val="0"/>
                <w:sz w:val="21"/>
                <w:szCs w:val="21"/>
              </w:rPr>
              <w:t>Liczba rodzin w których prowadzono procedurę</w:t>
            </w:r>
            <w:r>
              <w:rPr>
                <w:rFonts w:cstheme="minorHAnsi"/>
                <w:i w:val="0"/>
                <w:iCs w:val="0"/>
                <w:sz w:val="21"/>
                <w:szCs w:val="21"/>
              </w:rPr>
              <w:t xml:space="preserve"> </w:t>
            </w:r>
          </w:p>
          <w:p w14:paraId="219F7DE2" w14:textId="785D4AEC" w:rsidR="00786CCC" w:rsidRPr="00C918C3" w:rsidRDefault="00786CCC" w:rsidP="00F92D83">
            <w:pPr>
              <w:autoSpaceDE w:val="0"/>
              <w:autoSpaceDN w:val="0"/>
              <w:adjustRightInd w:val="0"/>
              <w:spacing w:before="40" w:after="40"/>
              <w:jc w:val="left"/>
              <w:rPr>
                <w:rFonts w:cstheme="minorHAnsi"/>
                <w:i w:val="0"/>
                <w:iCs w:val="0"/>
                <w:sz w:val="21"/>
                <w:szCs w:val="21"/>
              </w:rPr>
            </w:pPr>
            <w:r w:rsidRPr="00C918C3">
              <w:rPr>
                <w:rFonts w:cstheme="minorHAnsi"/>
                <w:i w:val="0"/>
                <w:iCs w:val="0"/>
                <w:sz w:val="21"/>
                <w:szCs w:val="21"/>
              </w:rPr>
              <w:t>„Niebieskie</w:t>
            </w:r>
            <w:r w:rsidRPr="00652823">
              <w:rPr>
                <w:rFonts w:cstheme="minorHAnsi"/>
                <w:i w:val="0"/>
                <w:iCs w:val="0"/>
                <w:sz w:val="21"/>
                <w:szCs w:val="21"/>
              </w:rPr>
              <w:t>j</w:t>
            </w:r>
            <w:r w:rsidRPr="00C918C3">
              <w:rPr>
                <w:rFonts w:cstheme="minorHAnsi"/>
                <w:i w:val="0"/>
                <w:iCs w:val="0"/>
                <w:sz w:val="21"/>
                <w:szCs w:val="21"/>
              </w:rPr>
              <w:t xml:space="preserve"> Karty”</w:t>
            </w:r>
          </w:p>
        </w:tc>
        <w:tc>
          <w:tcPr>
            <w:tcW w:w="461" w:type="pct"/>
            <w:shd w:val="clear" w:color="auto" w:fill="EAF1DD" w:themeFill="accent3" w:themeFillTint="33"/>
          </w:tcPr>
          <w:p w14:paraId="7EAD1DCA" w14:textId="77777777" w:rsidR="00786CCC" w:rsidRPr="00C918C3" w:rsidRDefault="00786CCC" w:rsidP="00F92D83">
            <w:pPr>
              <w:autoSpaceDE w:val="0"/>
              <w:autoSpaceDN w:val="0"/>
              <w:adjustRightInd w:val="0"/>
              <w:spacing w:before="40" w:after="40"/>
              <w:jc w:val="center"/>
              <w:rPr>
                <w:rFonts w:ascii="Calibri,Bold" w:hAnsi="Calibri,Bold" w:cs="Calibri,Bold"/>
                <w:i w:val="0"/>
                <w:iCs w:val="0"/>
                <w:szCs w:val="22"/>
              </w:rPr>
            </w:pPr>
            <w:r w:rsidRPr="00C918C3">
              <w:rPr>
                <w:rFonts w:ascii="Calibri,Bold" w:hAnsi="Calibri,Bold" w:cs="Calibri,Bold"/>
                <w:i w:val="0"/>
                <w:iCs w:val="0"/>
                <w:szCs w:val="22"/>
              </w:rPr>
              <w:t>42</w:t>
            </w:r>
          </w:p>
        </w:tc>
        <w:tc>
          <w:tcPr>
            <w:tcW w:w="386" w:type="pct"/>
            <w:shd w:val="clear" w:color="auto" w:fill="EAF1DD" w:themeFill="accent3" w:themeFillTint="33"/>
          </w:tcPr>
          <w:p w14:paraId="525CD4A7" w14:textId="77777777" w:rsidR="00786CCC" w:rsidRPr="00C918C3" w:rsidRDefault="00786CCC" w:rsidP="00F92D83">
            <w:pPr>
              <w:autoSpaceDE w:val="0"/>
              <w:autoSpaceDN w:val="0"/>
              <w:adjustRightInd w:val="0"/>
              <w:spacing w:before="40" w:after="40"/>
              <w:jc w:val="center"/>
              <w:rPr>
                <w:rFonts w:ascii="Calibri,Bold" w:hAnsi="Calibri,Bold" w:cs="Calibri,Bold"/>
                <w:i w:val="0"/>
                <w:iCs w:val="0"/>
                <w:szCs w:val="22"/>
              </w:rPr>
            </w:pPr>
            <w:r w:rsidRPr="00C918C3">
              <w:rPr>
                <w:rFonts w:ascii="Calibri,Bold" w:hAnsi="Calibri,Bold" w:cs="Calibri,Bold"/>
                <w:i w:val="0"/>
                <w:iCs w:val="0"/>
                <w:szCs w:val="22"/>
              </w:rPr>
              <w:t>37</w:t>
            </w:r>
          </w:p>
        </w:tc>
        <w:tc>
          <w:tcPr>
            <w:tcW w:w="386" w:type="pct"/>
            <w:shd w:val="clear" w:color="auto" w:fill="EAF1DD" w:themeFill="accent3" w:themeFillTint="33"/>
          </w:tcPr>
          <w:p w14:paraId="4E56F7B0" w14:textId="77777777" w:rsidR="00786CCC" w:rsidRPr="00C918C3" w:rsidRDefault="00786CCC" w:rsidP="00F92D83">
            <w:pPr>
              <w:autoSpaceDE w:val="0"/>
              <w:autoSpaceDN w:val="0"/>
              <w:adjustRightInd w:val="0"/>
              <w:spacing w:before="40" w:after="40"/>
              <w:jc w:val="center"/>
              <w:rPr>
                <w:rFonts w:ascii="Calibri,Bold" w:hAnsi="Calibri,Bold" w:cs="Calibri,Bold"/>
                <w:i w:val="0"/>
                <w:iCs w:val="0"/>
                <w:szCs w:val="22"/>
              </w:rPr>
            </w:pPr>
            <w:r w:rsidRPr="00C918C3">
              <w:rPr>
                <w:rFonts w:ascii="Calibri,Bold" w:hAnsi="Calibri,Bold" w:cs="Calibri,Bold"/>
                <w:i w:val="0"/>
                <w:iCs w:val="0"/>
                <w:szCs w:val="22"/>
              </w:rPr>
              <w:t>31</w:t>
            </w:r>
          </w:p>
        </w:tc>
        <w:tc>
          <w:tcPr>
            <w:tcW w:w="386" w:type="pct"/>
            <w:shd w:val="clear" w:color="auto" w:fill="EAF1DD" w:themeFill="accent3" w:themeFillTint="33"/>
          </w:tcPr>
          <w:p w14:paraId="7968FFCA" w14:textId="77777777" w:rsidR="00786CCC" w:rsidRPr="00C918C3" w:rsidRDefault="00786CCC" w:rsidP="00F92D83">
            <w:pPr>
              <w:autoSpaceDE w:val="0"/>
              <w:autoSpaceDN w:val="0"/>
              <w:adjustRightInd w:val="0"/>
              <w:spacing w:before="40" w:after="40"/>
              <w:jc w:val="center"/>
              <w:rPr>
                <w:rFonts w:ascii="Calibri,Bold" w:hAnsi="Calibri,Bold" w:cs="Calibri,Bold"/>
                <w:i w:val="0"/>
                <w:iCs w:val="0"/>
                <w:szCs w:val="22"/>
              </w:rPr>
            </w:pPr>
            <w:r w:rsidRPr="00C918C3">
              <w:rPr>
                <w:rFonts w:ascii="Calibri,Bold" w:hAnsi="Calibri,Bold" w:cs="Calibri,Bold"/>
                <w:i w:val="0"/>
                <w:iCs w:val="0"/>
                <w:szCs w:val="22"/>
              </w:rPr>
              <w:t>38</w:t>
            </w:r>
          </w:p>
        </w:tc>
        <w:tc>
          <w:tcPr>
            <w:tcW w:w="456" w:type="pct"/>
            <w:shd w:val="clear" w:color="auto" w:fill="EAF1DD" w:themeFill="accent3" w:themeFillTint="33"/>
          </w:tcPr>
          <w:p w14:paraId="4C29D4F4" w14:textId="77777777" w:rsidR="00786CCC" w:rsidRPr="00C918C3" w:rsidRDefault="00786CCC" w:rsidP="00F92D83">
            <w:pPr>
              <w:autoSpaceDE w:val="0"/>
              <w:autoSpaceDN w:val="0"/>
              <w:adjustRightInd w:val="0"/>
              <w:spacing w:before="40" w:after="40"/>
              <w:jc w:val="center"/>
              <w:rPr>
                <w:rFonts w:ascii="Calibri,Bold" w:hAnsi="Calibri,Bold" w:cs="Calibri,Bold"/>
                <w:i w:val="0"/>
                <w:iCs w:val="0"/>
                <w:szCs w:val="22"/>
              </w:rPr>
            </w:pPr>
            <w:r w:rsidRPr="00C918C3">
              <w:rPr>
                <w:rFonts w:ascii="Calibri,Bold" w:hAnsi="Calibri,Bold" w:cs="Calibri,Bold"/>
                <w:i w:val="0"/>
                <w:iCs w:val="0"/>
                <w:szCs w:val="22"/>
              </w:rPr>
              <w:t>23</w:t>
            </w:r>
          </w:p>
        </w:tc>
      </w:tr>
      <w:tr w:rsidR="00C80810" w:rsidRPr="00C918C3" w14:paraId="12C718A8" w14:textId="77777777" w:rsidTr="00C80810">
        <w:tc>
          <w:tcPr>
            <w:tcW w:w="2926" w:type="pct"/>
            <w:shd w:val="clear" w:color="auto" w:fill="C6D9F1" w:themeFill="text2" w:themeFillTint="33"/>
          </w:tcPr>
          <w:p w14:paraId="2D4F692A" w14:textId="77777777" w:rsidR="00786CCC" w:rsidRPr="00C918C3" w:rsidRDefault="00786CCC" w:rsidP="00F92D83">
            <w:pPr>
              <w:autoSpaceDE w:val="0"/>
              <w:autoSpaceDN w:val="0"/>
              <w:adjustRightInd w:val="0"/>
              <w:spacing w:before="40" w:after="40"/>
              <w:jc w:val="left"/>
              <w:rPr>
                <w:rFonts w:cstheme="minorHAnsi"/>
                <w:i w:val="0"/>
                <w:iCs w:val="0"/>
                <w:sz w:val="21"/>
                <w:szCs w:val="21"/>
              </w:rPr>
            </w:pPr>
            <w:r w:rsidRPr="00C918C3">
              <w:rPr>
                <w:rFonts w:cstheme="minorHAnsi"/>
                <w:i w:val="0"/>
                <w:iCs w:val="0"/>
                <w:sz w:val="21"/>
                <w:szCs w:val="21"/>
              </w:rPr>
              <w:t>Liczba powołanych grup roboczych</w:t>
            </w:r>
          </w:p>
        </w:tc>
        <w:tc>
          <w:tcPr>
            <w:tcW w:w="461" w:type="pct"/>
            <w:shd w:val="clear" w:color="auto" w:fill="EAF1DD" w:themeFill="accent3" w:themeFillTint="33"/>
          </w:tcPr>
          <w:p w14:paraId="5A824B4B" w14:textId="77777777" w:rsidR="00786CCC" w:rsidRPr="00C918C3" w:rsidRDefault="00786CCC" w:rsidP="00F92D83">
            <w:pPr>
              <w:autoSpaceDE w:val="0"/>
              <w:autoSpaceDN w:val="0"/>
              <w:adjustRightInd w:val="0"/>
              <w:spacing w:before="40" w:after="40"/>
              <w:jc w:val="center"/>
              <w:rPr>
                <w:rFonts w:ascii="Calibri,Bold" w:hAnsi="Calibri,Bold" w:cs="Calibri,Bold"/>
                <w:i w:val="0"/>
                <w:iCs w:val="0"/>
                <w:szCs w:val="22"/>
              </w:rPr>
            </w:pPr>
            <w:r w:rsidRPr="00C918C3">
              <w:rPr>
                <w:rFonts w:ascii="Calibri,Bold" w:hAnsi="Calibri,Bold" w:cs="Calibri,Bold"/>
                <w:i w:val="0"/>
                <w:iCs w:val="0"/>
                <w:szCs w:val="22"/>
              </w:rPr>
              <w:t>23</w:t>
            </w:r>
          </w:p>
        </w:tc>
        <w:tc>
          <w:tcPr>
            <w:tcW w:w="386" w:type="pct"/>
            <w:shd w:val="clear" w:color="auto" w:fill="EAF1DD" w:themeFill="accent3" w:themeFillTint="33"/>
          </w:tcPr>
          <w:p w14:paraId="538F70AF" w14:textId="77777777" w:rsidR="00786CCC" w:rsidRPr="00C918C3" w:rsidRDefault="00786CCC" w:rsidP="00F92D83">
            <w:pPr>
              <w:autoSpaceDE w:val="0"/>
              <w:autoSpaceDN w:val="0"/>
              <w:adjustRightInd w:val="0"/>
              <w:spacing w:before="40" w:after="40"/>
              <w:jc w:val="center"/>
              <w:rPr>
                <w:rFonts w:ascii="Calibri,Bold" w:hAnsi="Calibri,Bold" w:cs="Calibri,Bold"/>
                <w:i w:val="0"/>
                <w:iCs w:val="0"/>
                <w:szCs w:val="22"/>
              </w:rPr>
            </w:pPr>
            <w:r w:rsidRPr="00C918C3">
              <w:rPr>
                <w:rFonts w:ascii="Calibri,Bold" w:hAnsi="Calibri,Bold" w:cs="Calibri,Bold"/>
                <w:i w:val="0"/>
                <w:iCs w:val="0"/>
                <w:szCs w:val="22"/>
              </w:rPr>
              <w:t>23</w:t>
            </w:r>
          </w:p>
        </w:tc>
        <w:tc>
          <w:tcPr>
            <w:tcW w:w="386" w:type="pct"/>
            <w:shd w:val="clear" w:color="auto" w:fill="EAF1DD" w:themeFill="accent3" w:themeFillTint="33"/>
          </w:tcPr>
          <w:p w14:paraId="40E2CDC1" w14:textId="77777777" w:rsidR="00786CCC" w:rsidRPr="00C918C3" w:rsidRDefault="00786CCC" w:rsidP="00F92D83">
            <w:pPr>
              <w:autoSpaceDE w:val="0"/>
              <w:autoSpaceDN w:val="0"/>
              <w:adjustRightInd w:val="0"/>
              <w:spacing w:before="40" w:after="40"/>
              <w:jc w:val="center"/>
              <w:rPr>
                <w:rFonts w:ascii="Calibri,Bold" w:hAnsi="Calibri,Bold" w:cs="Calibri,Bold"/>
                <w:i w:val="0"/>
                <w:iCs w:val="0"/>
                <w:szCs w:val="22"/>
              </w:rPr>
            </w:pPr>
            <w:r w:rsidRPr="00C918C3">
              <w:rPr>
                <w:rFonts w:ascii="Calibri,Bold" w:hAnsi="Calibri,Bold" w:cs="Calibri,Bold"/>
                <w:i w:val="0"/>
                <w:iCs w:val="0"/>
                <w:szCs w:val="22"/>
              </w:rPr>
              <w:t>19</w:t>
            </w:r>
          </w:p>
        </w:tc>
        <w:tc>
          <w:tcPr>
            <w:tcW w:w="386" w:type="pct"/>
            <w:shd w:val="clear" w:color="auto" w:fill="EAF1DD" w:themeFill="accent3" w:themeFillTint="33"/>
          </w:tcPr>
          <w:p w14:paraId="57FC3955" w14:textId="77777777" w:rsidR="00786CCC" w:rsidRPr="00C918C3" w:rsidRDefault="00786CCC" w:rsidP="00F92D83">
            <w:pPr>
              <w:autoSpaceDE w:val="0"/>
              <w:autoSpaceDN w:val="0"/>
              <w:adjustRightInd w:val="0"/>
              <w:spacing w:before="40" w:after="40"/>
              <w:jc w:val="center"/>
              <w:rPr>
                <w:rFonts w:ascii="Calibri,Bold" w:hAnsi="Calibri,Bold" w:cs="Calibri,Bold"/>
                <w:i w:val="0"/>
                <w:iCs w:val="0"/>
                <w:szCs w:val="22"/>
              </w:rPr>
            </w:pPr>
            <w:r w:rsidRPr="00C918C3">
              <w:rPr>
                <w:rFonts w:ascii="Calibri,Bold" w:hAnsi="Calibri,Bold" w:cs="Calibri,Bold"/>
                <w:i w:val="0"/>
                <w:iCs w:val="0"/>
                <w:szCs w:val="22"/>
              </w:rPr>
              <w:t>26</w:t>
            </w:r>
          </w:p>
        </w:tc>
        <w:tc>
          <w:tcPr>
            <w:tcW w:w="456" w:type="pct"/>
            <w:shd w:val="clear" w:color="auto" w:fill="EAF1DD" w:themeFill="accent3" w:themeFillTint="33"/>
          </w:tcPr>
          <w:p w14:paraId="02305204" w14:textId="77777777" w:rsidR="00786CCC" w:rsidRPr="00C918C3" w:rsidRDefault="00786CCC" w:rsidP="00F92D83">
            <w:pPr>
              <w:autoSpaceDE w:val="0"/>
              <w:autoSpaceDN w:val="0"/>
              <w:adjustRightInd w:val="0"/>
              <w:spacing w:before="40" w:after="40"/>
              <w:jc w:val="center"/>
              <w:rPr>
                <w:rFonts w:ascii="Calibri,Bold" w:hAnsi="Calibri,Bold" w:cs="Calibri,Bold"/>
                <w:i w:val="0"/>
                <w:iCs w:val="0"/>
                <w:szCs w:val="22"/>
              </w:rPr>
            </w:pPr>
            <w:r w:rsidRPr="00C918C3">
              <w:rPr>
                <w:rFonts w:ascii="Calibri,Bold" w:hAnsi="Calibri,Bold" w:cs="Calibri,Bold"/>
                <w:i w:val="0"/>
                <w:iCs w:val="0"/>
                <w:szCs w:val="22"/>
              </w:rPr>
              <w:t>8</w:t>
            </w:r>
          </w:p>
        </w:tc>
      </w:tr>
      <w:tr w:rsidR="00C80810" w:rsidRPr="00C918C3" w14:paraId="01041DD0" w14:textId="77777777" w:rsidTr="00C80810">
        <w:tc>
          <w:tcPr>
            <w:tcW w:w="2926" w:type="pct"/>
            <w:shd w:val="clear" w:color="auto" w:fill="C6D9F1" w:themeFill="text2" w:themeFillTint="33"/>
          </w:tcPr>
          <w:p w14:paraId="7B099728" w14:textId="77777777" w:rsidR="00786CCC" w:rsidRPr="00C918C3" w:rsidRDefault="00786CCC" w:rsidP="00F92D83">
            <w:pPr>
              <w:autoSpaceDE w:val="0"/>
              <w:autoSpaceDN w:val="0"/>
              <w:adjustRightInd w:val="0"/>
              <w:spacing w:before="40" w:after="40"/>
              <w:jc w:val="left"/>
              <w:rPr>
                <w:rFonts w:cstheme="minorHAnsi"/>
                <w:i w:val="0"/>
                <w:iCs w:val="0"/>
                <w:sz w:val="21"/>
                <w:szCs w:val="21"/>
              </w:rPr>
            </w:pPr>
            <w:r w:rsidRPr="00C918C3">
              <w:rPr>
                <w:rFonts w:cstheme="minorHAnsi"/>
                <w:i w:val="0"/>
                <w:iCs w:val="0"/>
                <w:sz w:val="21"/>
                <w:szCs w:val="21"/>
              </w:rPr>
              <w:t>Liczba posiedzeń Zespołu Interdyscyplinarnego</w:t>
            </w:r>
          </w:p>
        </w:tc>
        <w:tc>
          <w:tcPr>
            <w:tcW w:w="461" w:type="pct"/>
            <w:shd w:val="clear" w:color="auto" w:fill="EAF1DD" w:themeFill="accent3" w:themeFillTint="33"/>
          </w:tcPr>
          <w:p w14:paraId="39F8DE3B" w14:textId="77777777" w:rsidR="00786CCC" w:rsidRPr="00C918C3" w:rsidRDefault="00786CCC" w:rsidP="00F92D83">
            <w:pPr>
              <w:autoSpaceDE w:val="0"/>
              <w:autoSpaceDN w:val="0"/>
              <w:adjustRightInd w:val="0"/>
              <w:spacing w:before="40" w:after="40"/>
              <w:jc w:val="center"/>
              <w:rPr>
                <w:rFonts w:ascii="Calibri,Bold" w:hAnsi="Calibri,Bold" w:cs="Calibri,Bold"/>
                <w:i w:val="0"/>
                <w:iCs w:val="0"/>
                <w:szCs w:val="22"/>
              </w:rPr>
            </w:pPr>
            <w:r w:rsidRPr="00C918C3">
              <w:rPr>
                <w:rFonts w:ascii="Calibri,Bold" w:hAnsi="Calibri,Bold" w:cs="Calibri,Bold"/>
                <w:i w:val="0"/>
                <w:iCs w:val="0"/>
                <w:szCs w:val="22"/>
              </w:rPr>
              <w:t>5</w:t>
            </w:r>
          </w:p>
        </w:tc>
        <w:tc>
          <w:tcPr>
            <w:tcW w:w="386" w:type="pct"/>
            <w:shd w:val="clear" w:color="auto" w:fill="EAF1DD" w:themeFill="accent3" w:themeFillTint="33"/>
          </w:tcPr>
          <w:p w14:paraId="1B724B49" w14:textId="77777777" w:rsidR="00786CCC" w:rsidRPr="00C918C3" w:rsidRDefault="00786CCC" w:rsidP="00F92D83">
            <w:pPr>
              <w:autoSpaceDE w:val="0"/>
              <w:autoSpaceDN w:val="0"/>
              <w:adjustRightInd w:val="0"/>
              <w:spacing w:before="40" w:after="40"/>
              <w:jc w:val="center"/>
              <w:rPr>
                <w:rFonts w:ascii="Calibri,Bold" w:hAnsi="Calibri,Bold" w:cs="Calibri,Bold"/>
                <w:i w:val="0"/>
                <w:iCs w:val="0"/>
                <w:szCs w:val="22"/>
              </w:rPr>
            </w:pPr>
            <w:r w:rsidRPr="00C918C3">
              <w:rPr>
                <w:rFonts w:ascii="Calibri,Bold" w:hAnsi="Calibri,Bold" w:cs="Calibri,Bold"/>
                <w:i w:val="0"/>
                <w:iCs w:val="0"/>
                <w:szCs w:val="22"/>
              </w:rPr>
              <w:t>5</w:t>
            </w:r>
          </w:p>
        </w:tc>
        <w:tc>
          <w:tcPr>
            <w:tcW w:w="386" w:type="pct"/>
            <w:shd w:val="clear" w:color="auto" w:fill="EAF1DD" w:themeFill="accent3" w:themeFillTint="33"/>
          </w:tcPr>
          <w:p w14:paraId="0ABEFECC" w14:textId="77777777" w:rsidR="00786CCC" w:rsidRPr="00C918C3" w:rsidRDefault="00786CCC" w:rsidP="00F92D83">
            <w:pPr>
              <w:autoSpaceDE w:val="0"/>
              <w:autoSpaceDN w:val="0"/>
              <w:adjustRightInd w:val="0"/>
              <w:spacing w:before="40" w:after="40"/>
              <w:jc w:val="center"/>
              <w:rPr>
                <w:rFonts w:ascii="Calibri,Bold" w:hAnsi="Calibri,Bold" w:cs="Calibri,Bold"/>
                <w:i w:val="0"/>
                <w:iCs w:val="0"/>
                <w:szCs w:val="22"/>
              </w:rPr>
            </w:pPr>
            <w:r w:rsidRPr="00C918C3">
              <w:rPr>
                <w:rFonts w:ascii="Calibri,Bold" w:hAnsi="Calibri,Bold" w:cs="Calibri,Bold"/>
                <w:i w:val="0"/>
                <w:iCs w:val="0"/>
                <w:szCs w:val="22"/>
              </w:rPr>
              <w:t>5</w:t>
            </w:r>
          </w:p>
        </w:tc>
        <w:tc>
          <w:tcPr>
            <w:tcW w:w="386" w:type="pct"/>
            <w:shd w:val="clear" w:color="auto" w:fill="EAF1DD" w:themeFill="accent3" w:themeFillTint="33"/>
          </w:tcPr>
          <w:p w14:paraId="5C419254" w14:textId="77777777" w:rsidR="00786CCC" w:rsidRPr="00C918C3" w:rsidRDefault="00786CCC" w:rsidP="00F92D83">
            <w:pPr>
              <w:autoSpaceDE w:val="0"/>
              <w:autoSpaceDN w:val="0"/>
              <w:adjustRightInd w:val="0"/>
              <w:spacing w:before="40" w:after="40"/>
              <w:jc w:val="center"/>
              <w:rPr>
                <w:rFonts w:ascii="Calibri,Bold" w:hAnsi="Calibri,Bold" w:cs="Calibri,Bold"/>
                <w:i w:val="0"/>
                <w:iCs w:val="0"/>
                <w:szCs w:val="22"/>
              </w:rPr>
            </w:pPr>
            <w:r w:rsidRPr="00C918C3">
              <w:rPr>
                <w:rFonts w:ascii="Calibri,Bold" w:hAnsi="Calibri,Bold" w:cs="Calibri,Bold"/>
                <w:i w:val="0"/>
                <w:iCs w:val="0"/>
                <w:szCs w:val="22"/>
              </w:rPr>
              <w:t>4</w:t>
            </w:r>
          </w:p>
        </w:tc>
        <w:tc>
          <w:tcPr>
            <w:tcW w:w="456" w:type="pct"/>
            <w:shd w:val="clear" w:color="auto" w:fill="EAF1DD" w:themeFill="accent3" w:themeFillTint="33"/>
          </w:tcPr>
          <w:p w14:paraId="5A977F86" w14:textId="77777777" w:rsidR="00786CCC" w:rsidRPr="00C918C3" w:rsidRDefault="00786CCC" w:rsidP="00F92D83">
            <w:pPr>
              <w:autoSpaceDE w:val="0"/>
              <w:autoSpaceDN w:val="0"/>
              <w:adjustRightInd w:val="0"/>
              <w:spacing w:before="40" w:after="40"/>
              <w:jc w:val="center"/>
              <w:rPr>
                <w:rFonts w:ascii="Calibri,Bold" w:hAnsi="Calibri,Bold" w:cs="Calibri,Bold"/>
                <w:i w:val="0"/>
                <w:iCs w:val="0"/>
                <w:szCs w:val="22"/>
              </w:rPr>
            </w:pPr>
            <w:r w:rsidRPr="00C918C3">
              <w:rPr>
                <w:rFonts w:ascii="Calibri,Bold" w:hAnsi="Calibri,Bold" w:cs="Calibri,Bold"/>
                <w:i w:val="0"/>
                <w:iCs w:val="0"/>
                <w:szCs w:val="22"/>
              </w:rPr>
              <w:t>4</w:t>
            </w:r>
          </w:p>
        </w:tc>
      </w:tr>
    </w:tbl>
    <w:p w14:paraId="15F857C8" w14:textId="77777777" w:rsidR="00786CCC" w:rsidRPr="00146901" w:rsidRDefault="00786CCC" w:rsidP="00786CCC">
      <w:pPr>
        <w:spacing w:before="60" w:after="120"/>
        <w:jc w:val="center"/>
        <w:rPr>
          <w:bCs/>
          <w:color w:val="000000" w:themeColor="text1"/>
          <w:sz w:val="18"/>
          <w:szCs w:val="18"/>
        </w:rPr>
      </w:pPr>
      <w:bookmarkStart w:id="78" w:name="_Hlk103078762"/>
      <w:r w:rsidRPr="002B17FD">
        <w:rPr>
          <w:bCs/>
          <w:color w:val="000000" w:themeColor="text1"/>
          <w:sz w:val="18"/>
          <w:szCs w:val="18"/>
        </w:rPr>
        <w:t>Źródło: Dane MGOPS w Strykowie</w:t>
      </w:r>
      <w:r>
        <w:rPr>
          <w:bCs/>
          <w:color w:val="000000" w:themeColor="text1"/>
          <w:sz w:val="18"/>
          <w:szCs w:val="18"/>
        </w:rPr>
        <w:t>, 2022 rok</w:t>
      </w:r>
    </w:p>
    <w:bookmarkEnd w:id="78"/>
    <w:p w14:paraId="734C555E" w14:textId="7226803B" w:rsidR="00786CCC" w:rsidRPr="008E1091" w:rsidRDefault="00786CCC" w:rsidP="00786CCC">
      <w:pPr>
        <w:rPr>
          <w:i w:val="0"/>
          <w:iCs w:val="0"/>
        </w:rPr>
      </w:pPr>
      <w:r>
        <w:rPr>
          <w:i w:val="0"/>
          <w:iCs w:val="0"/>
        </w:rPr>
        <w:t xml:space="preserve">MGOPS </w:t>
      </w:r>
      <w:r w:rsidRPr="00D21852">
        <w:rPr>
          <w:i w:val="0"/>
          <w:iCs w:val="0"/>
        </w:rPr>
        <w:t xml:space="preserve">prowadzi w </w:t>
      </w:r>
      <w:r w:rsidRPr="0005480C">
        <w:rPr>
          <w:i w:val="0"/>
          <w:iCs w:val="0"/>
        </w:rPr>
        <w:t>Strykowie Świetlicę Środowiskową będącą placówką wsparcia dziennego skierowaną do dzieci w wieku 6-16 lat zagrożonych wykluczeniem społecznym</w:t>
      </w:r>
      <w:r w:rsidRPr="00D21852">
        <w:rPr>
          <w:i w:val="0"/>
          <w:iCs w:val="0"/>
        </w:rPr>
        <w:t>. Świetlica czynna jest od poniedziałku do piątku w godzinach 10.00 -18.00 oraz</w:t>
      </w:r>
      <w:r>
        <w:rPr>
          <w:i w:val="0"/>
          <w:iCs w:val="0"/>
        </w:rPr>
        <w:t xml:space="preserve"> </w:t>
      </w:r>
      <w:r w:rsidRPr="00D21852">
        <w:rPr>
          <w:i w:val="0"/>
          <w:iCs w:val="0"/>
        </w:rPr>
        <w:t>w dni wolne od zajęć szkolnych w godzinach 8.00 -16.00</w:t>
      </w:r>
      <w:r>
        <w:rPr>
          <w:i w:val="0"/>
          <w:iCs w:val="0"/>
        </w:rPr>
        <w:t>. Do świetlicy</w:t>
      </w:r>
      <w:r w:rsidRPr="00A040B2">
        <w:rPr>
          <w:i w:val="0"/>
          <w:iCs w:val="0"/>
        </w:rPr>
        <w:t xml:space="preserve"> systematycznie uczęszcza 15 osób. Wychowankowie pochodzą z rodzin z problemem alkoholowym, z rodzin</w:t>
      </w:r>
      <w:r>
        <w:rPr>
          <w:i w:val="0"/>
          <w:iCs w:val="0"/>
        </w:rPr>
        <w:t xml:space="preserve"> </w:t>
      </w:r>
      <w:r w:rsidRPr="00A040B2">
        <w:rPr>
          <w:i w:val="0"/>
          <w:iCs w:val="0"/>
        </w:rPr>
        <w:t>wielodzietnych, niepełnych oraz dysfunkcyjnych.</w:t>
      </w:r>
      <w:r>
        <w:rPr>
          <w:i w:val="0"/>
          <w:iCs w:val="0"/>
        </w:rPr>
        <w:t xml:space="preserve"> </w:t>
      </w:r>
      <w:r w:rsidRPr="00D21852">
        <w:rPr>
          <w:i w:val="0"/>
          <w:iCs w:val="0"/>
        </w:rPr>
        <w:t>Program zajęć w placówce dostosowany jest do potrzeb, możliwości i wieku podopiecznych. Świetlica prowadzi stałą współpracę</w:t>
      </w:r>
      <w:r w:rsidR="00945D9A">
        <w:rPr>
          <w:i w:val="0"/>
          <w:iCs w:val="0"/>
        </w:rPr>
        <w:t xml:space="preserve"> </w:t>
      </w:r>
      <w:r w:rsidRPr="00D21852">
        <w:rPr>
          <w:i w:val="0"/>
          <w:iCs w:val="0"/>
        </w:rPr>
        <w:t>z rodzin</w:t>
      </w:r>
      <w:r>
        <w:rPr>
          <w:i w:val="0"/>
          <w:iCs w:val="0"/>
        </w:rPr>
        <w:t xml:space="preserve">ą </w:t>
      </w:r>
      <w:r w:rsidRPr="00D21852">
        <w:rPr>
          <w:i w:val="0"/>
          <w:iCs w:val="0"/>
        </w:rPr>
        <w:t xml:space="preserve">dziecka, szkołami, asystentami rodzin, kuratorami oraz pracownikami socjalnymi. Pobyt dziecka jest dobrowolny i nieodpłatny. Uczestnicy otrzymują dożywianie w formie podwieczorków. </w:t>
      </w:r>
      <w:r w:rsidRPr="008E1091">
        <w:rPr>
          <w:i w:val="0"/>
          <w:iCs w:val="0"/>
        </w:rPr>
        <w:t>Placówka</w:t>
      </w:r>
      <w:r w:rsidR="00945D9A">
        <w:rPr>
          <w:i w:val="0"/>
          <w:iCs w:val="0"/>
        </w:rPr>
        <w:t xml:space="preserve"> </w:t>
      </w:r>
      <w:r w:rsidRPr="008E1091">
        <w:rPr>
          <w:i w:val="0"/>
          <w:iCs w:val="0"/>
        </w:rPr>
        <w:t>ta podejmuje na rzecz swoich</w:t>
      </w:r>
      <w:r>
        <w:rPr>
          <w:i w:val="0"/>
          <w:iCs w:val="0"/>
        </w:rPr>
        <w:t xml:space="preserve"> </w:t>
      </w:r>
      <w:r w:rsidRPr="008E1091">
        <w:rPr>
          <w:i w:val="0"/>
          <w:iCs w:val="0"/>
        </w:rPr>
        <w:t>wychowanków i ich rodzin działania:</w:t>
      </w:r>
    </w:p>
    <w:p w14:paraId="439653FB" w14:textId="1A81DFFA" w:rsidR="00786CCC" w:rsidRPr="00C03EFC" w:rsidRDefault="00786CCC" w:rsidP="00663D89">
      <w:pPr>
        <w:pStyle w:val="Akapitzlist"/>
        <w:numPr>
          <w:ilvl w:val="0"/>
          <w:numId w:val="47"/>
        </w:numPr>
        <w:rPr>
          <w:i w:val="0"/>
          <w:iCs w:val="0"/>
        </w:rPr>
      </w:pPr>
      <w:r w:rsidRPr="00C03EFC">
        <w:rPr>
          <w:i w:val="0"/>
          <w:iCs w:val="0"/>
        </w:rPr>
        <w:t>profilaktyczne, mające na celu wspieranie posiadanych przez dziecko zdolności i umiejętności,</w:t>
      </w:r>
      <w:r w:rsidR="00C03EFC">
        <w:rPr>
          <w:i w:val="0"/>
          <w:iCs w:val="0"/>
        </w:rPr>
        <w:t xml:space="preserve"> </w:t>
      </w:r>
      <w:r w:rsidRPr="00C03EFC">
        <w:rPr>
          <w:i w:val="0"/>
          <w:iCs w:val="0"/>
        </w:rPr>
        <w:t>kształtowanie pozytywnych interakcji społecznych i wzorców relacji i życia społecznego;</w:t>
      </w:r>
    </w:p>
    <w:p w14:paraId="743E33A2" w14:textId="638F10B5" w:rsidR="00786CCC" w:rsidRPr="00C03EFC" w:rsidRDefault="00786CCC" w:rsidP="00663D89">
      <w:pPr>
        <w:pStyle w:val="Akapitzlist"/>
        <w:numPr>
          <w:ilvl w:val="0"/>
          <w:numId w:val="47"/>
        </w:numPr>
        <w:rPr>
          <w:i w:val="0"/>
          <w:iCs w:val="0"/>
        </w:rPr>
      </w:pPr>
      <w:r w:rsidRPr="00C03EFC">
        <w:rPr>
          <w:i w:val="0"/>
          <w:iCs w:val="0"/>
        </w:rPr>
        <w:t>wychowawcz</w:t>
      </w:r>
      <w:r w:rsidR="00355AC3">
        <w:rPr>
          <w:i w:val="0"/>
          <w:iCs w:val="0"/>
        </w:rPr>
        <w:t>e</w:t>
      </w:r>
      <w:r w:rsidRPr="00C03EFC">
        <w:rPr>
          <w:i w:val="0"/>
          <w:iCs w:val="0"/>
        </w:rPr>
        <w:t xml:space="preserve"> , kształtując</w:t>
      </w:r>
      <w:r w:rsidR="00355AC3">
        <w:rPr>
          <w:i w:val="0"/>
          <w:iCs w:val="0"/>
        </w:rPr>
        <w:t>e</w:t>
      </w:r>
      <w:r w:rsidRPr="00C03EFC">
        <w:rPr>
          <w:i w:val="0"/>
          <w:iCs w:val="0"/>
        </w:rPr>
        <w:t xml:space="preserve"> postawy i zachowania, ucząc</w:t>
      </w:r>
      <w:r w:rsidR="00355AC3">
        <w:rPr>
          <w:i w:val="0"/>
          <w:iCs w:val="0"/>
        </w:rPr>
        <w:t>e</w:t>
      </w:r>
      <w:r w:rsidRPr="00C03EFC">
        <w:rPr>
          <w:i w:val="0"/>
          <w:iCs w:val="0"/>
        </w:rPr>
        <w:t xml:space="preserve"> konstruktywnego spędzania czasu</w:t>
      </w:r>
      <w:r w:rsidR="00C03EFC">
        <w:rPr>
          <w:i w:val="0"/>
          <w:iCs w:val="0"/>
        </w:rPr>
        <w:t xml:space="preserve"> </w:t>
      </w:r>
      <w:r w:rsidRPr="00C03EFC">
        <w:rPr>
          <w:i w:val="0"/>
          <w:iCs w:val="0"/>
        </w:rPr>
        <w:t>wolnego, przygotowujących do samodzielnego podejmowania decyzji;</w:t>
      </w:r>
    </w:p>
    <w:p w14:paraId="77E3A982" w14:textId="71EA08EC" w:rsidR="00D1438E" w:rsidRPr="001A797C" w:rsidRDefault="00786CCC" w:rsidP="001A797C">
      <w:pPr>
        <w:pStyle w:val="Akapitzlist"/>
        <w:numPr>
          <w:ilvl w:val="0"/>
          <w:numId w:val="47"/>
        </w:numPr>
        <w:spacing w:after="240"/>
        <w:rPr>
          <w:i w:val="0"/>
          <w:iCs w:val="0"/>
        </w:rPr>
      </w:pPr>
      <w:r w:rsidRPr="00C03EFC">
        <w:rPr>
          <w:i w:val="0"/>
          <w:iCs w:val="0"/>
        </w:rPr>
        <w:t>kompensacyjn</w:t>
      </w:r>
      <w:r w:rsidR="00355AC3">
        <w:rPr>
          <w:i w:val="0"/>
          <w:iCs w:val="0"/>
        </w:rPr>
        <w:t>e</w:t>
      </w:r>
      <w:r w:rsidRPr="00C03EFC">
        <w:rPr>
          <w:i w:val="0"/>
          <w:iCs w:val="0"/>
        </w:rPr>
        <w:t>, których celem jest minimalizowanie zaniedbań wychowawczych i edukacyjnych.</w:t>
      </w:r>
    </w:p>
    <w:p w14:paraId="24D74953" w14:textId="3792E967" w:rsidR="006A5B3B" w:rsidRPr="006A5B3B" w:rsidRDefault="00786CCC" w:rsidP="00564C17">
      <w:pPr>
        <w:spacing w:before="120"/>
        <w:rPr>
          <w:i w:val="0"/>
          <w:iCs w:val="0"/>
        </w:rPr>
      </w:pPr>
      <w:r w:rsidRPr="0005480C">
        <w:rPr>
          <w:i w:val="0"/>
          <w:iCs w:val="0"/>
        </w:rPr>
        <w:t xml:space="preserve">Miejsko–Gminny Ośrodek Pomocy Społecznej w Strykowie od 2016 r., zatrudnia dwóch asystentów rodziny, </w:t>
      </w:r>
    </w:p>
    <w:p w14:paraId="3AC6A1AF" w14:textId="66894A2B" w:rsidR="00786CCC" w:rsidRDefault="006A5B3B" w:rsidP="00D1438E">
      <w:pPr>
        <w:spacing w:after="120"/>
        <w:rPr>
          <w:i w:val="0"/>
          <w:iCs w:val="0"/>
        </w:rPr>
      </w:pPr>
      <w:r w:rsidRPr="006A5B3B">
        <w:rPr>
          <w:i w:val="0"/>
          <w:iCs w:val="0"/>
        </w:rPr>
        <w:t>jeden z etatów był dofinansowany w ramach Projektu „Kompleksowe wsparcie rodziny” współfinansowany ze środków EFS w okresie IX 2018r. – VI 2021r</w:t>
      </w:r>
      <w:r w:rsidR="0013636A">
        <w:rPr>
          <w:i w:val="0"/>
          <w:iCs w:val="0"/>
        </w:rPr>
        <w:t>.</w:t>
      </w:r>
      <w:bookmarkStart w:id="79" w:name="_Hlk114494193"/>
      <w:r w:rsidRPr="006A5B3B">
        <w:rPr>
          <w:i w:val="0"/>
          <w:iCs w:val="0"/>
        </w:rPr>
        <w:t xml:space="preserve"> </w:t>
      </w:r>
      <w:bookmarkEnd w:id="79"/>
      <w:r w:rsidRPr="006A5B3B">
        <w:rPr>
          <w:i w:val="0"/>
          <w:iCs w:val="0"/>
        </w:rPr>
        <w:t xml:space="preserve">w ramach Poddziałania 9.2.1. Regionalnego Programu </w:t>
      </w:r>
      <w:r w:rsidRPr="006A5B3B">
        <w:rPr>
          <w:i w:val="0"/>
          <w:iCs w:val="0"/>
        </w:rPr>
        <w:lastRenderedPageBreak/>
        <w:t>Operacyjnego Województwa Łódzkiego na lata 2014-2020. Celem projektu było wzmocnienie funkcji opiekuńczo-wychowawczych rodzin biologicznych przeżywających trudności w tym obszarze. Uczestnicy projektu objęci byli wsparciem asystenta rodziny, pracownika socjalnego i psychologa, co zwiększyło ich kompetencje rodzicielskie i zmniejszyło zagrożenie odebrania dzieci do pieczy zastępczej.</w:t>
      </w:r>
      <w:r>
        <w:rPr>
          <w:i w:val="0"/>
          <w:iCs w:val="0"/>
        </w:rPr>
        <w:t xml:space="preserve"> </w:t>
      </w:r>
      <w:r w:rsidRPr="006A5B3B">
        <w:rPr>
          <w:i w:val="0"/>
          <w:iCs w:val="0"/>
        </w:rPr>
        <w:t>Uczestnicy projektu zostali objęci wsparciem asystenta rodziny oraz otrzymali możliwość</w:t>
      </w:r>
      <w:r>
        <w:rPr>
          <w:i w:val="0"/>
          <w:iCs w:val="0"/>
        </w:rPr>
        <w:t xml:space="preserve"> </w:t>
      </w:r>
      <w:r w:rsidRPr="006A5B3B">
        <w:rPr>
          <w:i w:val="0"/>
          <w:iCs w:val="0"/>
        </w:rPr>
        <w:t>skorzystania z takich form pomocy jak indywidualne i grupowe poradnictwo psychologiczne. W projekcie wzięło udział 19 rodzin - 65 osób.</w:t>
      </w:r>
      <w:r w:rsidR="001F48B5">
        <w:rPr>
          <w:i w:val="0"/>
          <w:iCs w:val="0"/>
        </w:rPr>
        <w:t xml:space="preserve"> </w:t>
      </w:r>
      <w:r w:rsidR="001F48B5" w:rsidRPr="001F48B5">
        <w:rPr>
          <w:i w:val="0"/>
          <w:iCs w:val="0"/>
        </w:rPr>
        <w:t>Uczestnicy projektu objęci byli wsparciem asystenta rodziny, pracownika socjalnego i psychologa, co zwiększyło ich kompetencje rodzicielskie i zmniejszyło zagrożenie odebrania dzieci do pieczy zastępczej. Uczestnicy projektu zostali objęci wsparciem asystenta rodziny oraz otrzymali możliwość</w:t>
      </w:r>
      <w:r w:rsidR="00D1438E">
        <w:rPr>
          <w:i w:val="0"/>
          <w:iCs w:val="0"/>
        </w:rPr>
        <w:t xml:space="preserve"> </w:t>
      </w:r>
      <w:r w:rsidR="001F48B5" w:rsidRPr="001F48B5">
        <w:rPr>
          <w:i w:val="0"/>
          <w:iCs w:val="0"/>
        </w:rPr>
        <w:t>skorzystania z takich form pomocy jak indywidualne i grupowe poradnictwo psychologiczne. W projekcie wzięło udział 19 rodzin - 65 osób.</w:t>
      </w:r>
    </w:p>
    <w:p w14:paraId="3F120BE1" w14:textId="7CFBD05B" w:rsidR="001F48B5" w:rsidRDefault="001F48B5" w:rsidP="00786CCC">
      <w:pPr>
        <w:spacing w:before="120" w:after="120"/>
        <w:rPr>
          <w:i w:val="0"/>
          <w:iCs w:val="0"/>
        </w:rPr>
      </w:pPr>
      <w:r w:rsidRPr="001F48B5">
        <w:rPr>
          <w:i w:val="0"/>
          <w:iCs w:val="0"/>
        </w:rPr>
        <w:t>Głównym zadaniem jest całościowe wspieranie rodzin, wychowujących dzieci, zagrożonych lub dotkniętych różnymi dysfunkcjami. Elastyczny czas pracy asystenta służyć ma realnym potrzebom i rytmowi życia rodziny. Praca jego opiera się na bezpośrednim kontakcie z członkami rodzin w ich miejscu zamieszkania. Asystent rodziny przydzielany jest za zgodą rodziny, na wniosek pracownika socjalnego, który na podstawie wywiadu środowiskowego dokonuje analizy sytuacji rodziny. Do pracy z asystentem rodziny może też zobowiązać sąd</w:t>
      </w:r>
      <w:r>
        <w:rPr>
          <w:i w:val="0"/>
          <w:iCs w:val="0"/>
        </w:rPr>
        <w:t>.</w:t>
      </w:r>
    </w:p>
    <w:p w14:paraId="2BD00843" w14:textId="00815AB7" w:rsidR="00786CCC" w:rsidRPr="00C03EFC" w:rsidRDefault="00786CCC" w:rsidP="00D0627C">
      <w:r w:rsidRPr="0005480C">
        <w:rPr>
          <w:i w:val="0"/>
          <w:iCs w:val="0"/>
        </w:rPr>
        <w:t xml:space="preserve">MGOPS </w:t>
      </w:r>
      <w:r>
        <w:rPr>
          <w:i w:val="0"/>
          <w:iCs w:val="0"/>
        </w:rPr>
        <w:t>oferuje</w:t>
      </w:r>
      <w:r w:rsidRPr="0005480C">
        <w:rPr>
          <w:i w:val="0"/>
          <w:iCs w:val="0"/>
        </w:rPr>
        <w:t xml:space="preserve"> także </w:t>
      </w:r>
      <w:r>
        <w:rPr>
          <w:i w:val="0"/>
          <w:iCs w:val="0"/>
        </w:rPr>
        <w:t>szereg innych wymienionych poniżej</w:t>
      </w:r>
      <w:r w:rsidRPr="0005480C">
        <w:rPr>
          <w:i w:val="0"/>
          <w:iCs w:val="0"/>
        </w:rPr>
        <w:t xml:space="preserve"> program</w:t>
      </w:r>
      <w:r>
        <w:rPr>
          <w:i w:val="0"/>
          <w:iCs w:val="0"/>
        </w:rPr>
        <w:t>ów</w:t>
      </w:r>
      <w:r w:rsidRPr="0005480C">
        <w:rPr>
          <w:i w:val="0"/>
          <w:iCs w:val="0"/>
        </w:rPr>
        <w:t xml:space="preserve"> wsparcia</w:t>
      </w:r>
      <w:r>
        <w:rPr>
          <w:i w:val="0"/>
          <w:iCs w:val="0"/>
        </w:rPr>
        <w:t>.</w:t>
      </w:r>
    </w:p>
    <w:p w14:paraId="667C9FF5" w14:textId="466B63B7" w:rsidR="00202970" w:rsidRPr="00202970" w:rsidRDefault="00202970" w:rsidP="00564C17">
      <w:pPr>
        <w:pStyle w:val="Akapitzlist"/>
        <w:spacing w:before="120"/>
        <w:ind w:left="0"/>
        <w:rPr>
          <w:i w:val="0"/>
          <w:iCs w:val="0"/>
        </w:rPr>
      </w:pPr>
      <w:r w:rsidRPr="00202970">
        <w:rPr>
          <w:i w:val="0"/>
          <w:iCs w:val="0"/>
        </w:rPr>
        <w:t xml:space="preserve">W okresie IV 2021r. – VI 2023r.  MGOPS w Strykowie realizuje  projekt  „Kompleksowe wsparcie II” współfinansowany ze środków Europejskiego Funduszu Społecznego w ramach Poddziałania 9.2.2. Regionalnego Programu Operacyjnego Województwa Łódzkiego na lata 2014-2020. </w:t>
      </w:r>
    </w:p>
    <w:p w14:paraId="7784552E" w14:textId="122090F2" w:rsidR="00202970" w:rsidRPr="00202970" w:rsidRDefault="00202970" w:rsidP="00564C17">
      <w:pPr>
        <w:pStyle w:val="Akapitzlist"/>
        <w:spacing w:before="120"/>
        <w:ind w:left="0"/>
        <w:rPr>
          <w:i w:val="0"/>
          <w:iCs w:val="0"/>
        </w:rPr>
      </w:pPr>
      <w:r w:rsidRPr="00202970">
        <w:rPr>
          <w:i w:val="0"/>
          <w:iCs w:val="0"/>
        </w:rPr>
        <w:t>Celem  projektu jest:</w:t>
      </w:r>
    </w:p>
    <w:p w14:paraId="2AC4CDB5" w14:textId="16E0D723" w:rsidR="00202970" w:rsidRPr="00202970" w:rsidRDefault="00202970" w:rsidP="00564C17">
      <w:pPr>
        <w:pStyle w:val="Akapitzlist"/>
        <w:numPr>
          <w:ilvl w:val="0"/>
          <w:numId w:val="74"/>
        </w:numPr>
        <w:spacing w:before="120"/>
        <w:rPr>
          <w:i w:val="0"/>
          <w:iCs w:val="0"/>
        </w:rPr>
      </w:pPr>
      <w:r w:rsidRPr="00202970">
        <w:rPr>
          <w:i w:val="0"/>
          <w:iCs w:val="0"/>
        </w:rPr>
        <w:t xml:space="preserve">Wzrost poziomu aktywności w zakresie funkcjonowania w życiu społecznym, zawodowym, osobistym, rodzinnym, korzystania z dóbr kultury, e-usług niepełnosprawnych osób korzystających ze świadczeń MGOPS w Strykowie poprzez objęcie ich wsparciem AOON. </w:t>
      </w:r>
    </w:p>
    <w:p w14:paraId="5B14664E" w14:textId="4AAA1F3F" w:rsidR="00202970" w:rsidRPr="00202970" w:rsidRDefault="00202970" w:rsidP="00564C17">
      <w:pPr>
        <w:pStyle w:val="Akapitzlist"/>
        <w:numPr>
          <w:ilvl w:val="0"/>
          <w:numId w:val="74"/>
        </w:numPr>
        <w:spacing w:before="120"/>
        <w:rPr>
          <w:i w:val="0"/>
          <w:iCs w:val="0"/>
        </w:rPr>
      </w:pPr>
      <w:r w:rsidRPr="00202970">
        <w:rPr>
          <w:i w:val="0"/>
          <w:iCs w:val="0"/>
        </w:rPr>
        <w:t>Podniesienie potencjału i perspektyw rozwoju dzieci uczęszczających na świetlicę środowiskową MGOPS w Strykowie poprzez wzmocnienie funkcji opiekuńczo wychowawczej świetlicy, wyrównywanie szans edukacyjnych dzieci oraz umożliwienie im dostępu do zajęć rozwijających kompetencje w obszarze edukacyjnym, społecznym, kulturowym, obywatelskim.</w:t>
      </w:r>
    </w:p>
    <w:p w14:paraId="38A5981A" w14:textId="7B7DA34D" w:rsidR="00202970" w:rsidRPr="00202970" w:rsidRDefault="00202970" w:rsidP="00564C17">
      <w:pPr>
        <w:pStyle w:val="Akapitzlist"/>
        <w:numPr>
          <w:ilvl w:val="0"/>
          <w:numId w:val="74"/>
        </w:numPr>
        <w:spacing w:before="120"/>
        <w:rPr>
          <w:i w:val="0"/>
          <w:iCs w:val="0"/>
        </w:rPr>
      </w:pPr>
      <w:r w:rsidRPr="00202970">
        <w:rPr>
          <w:i w:val="0"/>
          <w:iCs w:val="0"/>
        </w:rPr>
        <w:t xml:space="preserve">Zapewnienie możliwości zaspokajania podstawowych potrzeb bytowych  osobom starszym, o złym stanie zdrowia. </w:t>
      </w:r>
    </w:p>
    <w:p w14:paraId="3D722FB2" w14:textId="1DEEC500" w:rsidR="00202970" w:rsidRDefault="00202970" w:rsidP="00564C17">
      <w:pPr>
        <w:pStyle w:val="Akapitzlist"/>
        <w:numPr>
          <w:ilvl w:val="0"/>
          <w:numId w:val="74"/>
        </w:numPr>
        <w:spacing w:before="120"/>
        <w:rPr>
          <w:i w:val="0"/>
          <w:iCs w:val="0"/>
        </w:rPr>
      </w:pPr>
      <w:r w:rsidRPr="00202970">
        <w:rPr>
          <w:i w:val="0"/>
          <w:iCs w:val="0"/>
        </w:rPr>
        <w:t>Psychologiczne wsparcie rodziców dzieci uczęszczających na świetlicę środowiskową.</w:t>
      </w:r>
    </w:p>
    <w:p w14:paraId="5E611A4B" w14:textId="77777777" w:rsidR="00D1438E" w:rsidRDefault="00D1438E" w:rsidP="00786CCC">
      <w:pPr>
        <w:pStyle w:val="Akapitzlist"/>
        <w:spacing w:before="120"/>
        <w:ind w:left="0"/>
        <w:rPr>
          <w:i w:val="0"/>
          <w:iCs w:val="0"/>
        </w:rPr>
      </w:pPr>
    </w:p>
    <w:p w14:paraId="66D9CAAE" w14:textId="177C4C7B" w:rsidR="00786CCC" w:rsidRPr="0005480C" w:rsidRDefault="00786CCC" w:rsidP="00786CCC">
      <w:pPr>
        <w:pStyle w:val="Akapitzlist"/>
        <w:spacing w:before="120"/>
        <w:ind w:left="0"/>
        <w:rPr>
          <w:i w:val="0"/>
          <w:iCs w:val="0"/>
        </w:rPr>
      </w:pPr>
      <w:r w:rsidRPr="0005480C">
        <w:rPr>
          <w:i w:val="0"/>
          <w:iCs w:val="0"/>
        </w:rPr>
        <w:t xml:space="preserve">„Opieka </w:t>
      </w:r>
      <w:proofErr w:type="spellStart"/>
      <w:r w:rsidRPr="0005480C">
        <w:rPr>
          <w:i w:val="0"/>
          <w:iCs w:val="0"/>
        </w:rPr>
        <w:t>wytchnieniowa</w:t>
      </w:r>
      <w:proofErr w:type="spellEnd"/>
      <w:r w:rsidRPr="0005480C">
        <w:rPr>
          <w:i w:val="0"/>
          <w:iCs w:val="0"/>
        </w:rPr>
        <w:t>” –</w:t>
      </w:r>
      <w:r w:rsidR="000B5550">
        <w:rPr>
          <w:i w:val="0"/>
          <w:iCs w:val="0"/>
        </w:rPr>
        <w:t xml:space="preserve"> </w:t>
      </w:r>
      <w:r w:rsidR="00202970" w:rsidRPr="00202970">
        <w:rPr>
          <w:i w:val="0"/>
          <w:iCs w:val="0"/>
        </w:rPr>
        <w:t xml:space="preserve">edycja 2021 </w:t>
      </w:r>
      <w:r w:rsidR="00202970">
        <w:rPr>
          <w:i w:val="0"/>
          <w:iCs w:val="0"/>
        </w:rPr>
        <w:t xml:space="preserve">- </w:t>
      </w:r>
      <w:r w:rsidRPr="0005480C">
        <w:rPr>
          <w:i w:val="0"/>
          <w:iCs w:val="0"/>
        </w:rPr>
        <w:t>program resortowy</w:t>
      </w:r>
      <w:r w:rsidR="000B5550">
        <w:rPr>
          <w:i w:val="0"/>
          <w:iCs w:val="0"/>
        </w:rPr>
        <w:t>,</w:t>
      </w:r>
      <w:r w:rsidRPr="0005480C">
        <w:rPr>
          <w:i w:val="0"/>
          <w:iCs w:val="0"/>
        </w:rPr>
        <w:t xml:space="preserve"> którego głównym celem </w:t>
      </w:r>
      <w:r w:rsidR="00202970">
        <w:rPr>
          <w:i w:val="0"/>
          <w:iCs w:val="0"/>
        </w:rPr>
        <w:t>było</w:t>
      </w:r>
      <w:r w:rsidR="00202970" w:rsidRPr="0005480C">
        <w:rPr>
          <w:i w:val="0"/>
          <w:iCs w:val="0"/>
        </w:rPr>
        <w:t xml:space="preserve"> </w:t>
      </w:r>
      <w:r w:rsidRPr="0005480C">
        <w:rPr>
          <w:i w:val="0"/>
          <w:iCs w:val="0"/>
        </w:rPr>
        <w:t>wsparcie członków rodzin lub opiekunów sprawujących bezpośrednią opiekę nad:</w:t>
      </w:r>
    </w:p>
    <w:p w14:paraId="4C8FBC45" w14:textId="77777777" w:rsidR="00D1438E" w:rsidRDefault="00786CCC" w:rsidP="00202970">
      <w:pPr>
        <w:pStyle w:val="Akapitzlist"/>
        <w:numPr>
          <w:ilvl w:val="0"/>
          <w:numId w:val="22"/>
        </w:numPr>
        <w:spacing w:before="120"/>
        <w:rPr>
          <w:i w:val="0"/>
          <w:iCs w:val="0"/>
        </w:rPr>
      </w:pPr>
      <w:r w:rsidRPr="0005480C">
        <w:rPr>
          <w:i w:val="0"/>
          <w:iCs w:val="0"/>
        </w:rPr>
        <w:t>dziećmi z orzeczeniem o niepełnosprawności,</w:t>
      </w:r>
    </w:p>
    <w:p w14:paraId="64064F12" w14:textId="1A10D77B" w:rsidR="00D1438E" w:rsidRDefault="00786CCC" w:rsidP="00202970">
      <w:pPr>
        <w:pStyle w:val="Akapitzlist"/>
        <w:numPr>
          <w:ilvl w:val="0"/>
          <w:numId w:val="22"/>
        </w:numPr>
        <w:spacing w:before="120"/>
        <w:rPr>
          <w:i w:val="0"/>
          <w:iCs w:val="0"/>
        </w:rPr>
      </w:pPr>
      <w:r w:rsidRPr="00D1438E">
        <w:rPr>
          <w:i w:val="0"/>
          <w:iCs w:val="0"/>
        </w:rPr>
        <w:t>osobami posiadającymi: orzeczenie o znacznym stopniu niepełnosprawności (zgodnie z ustawą z dnia 27 sierpnia 1997 r. o rehabilitacji zawodowej i społecznej oraz zatrudnianiu osób niepełnosprawnych (Dz. U. z 2021 r. poz. 573</w:t>
      </w:r>
      <w:r w:rsidR="00355AC3" w:rsidRPr="00355AC3">
        <w:t xml:space="preserve"> </w:t>
      </w:r>
      <w:r w:rsidR="00355AC3" w:rsidRPr="00355AC3">
        <w:rPr>
          <w:i w:val="0"/>
          <w:iCs w:val="0"/>
        </w:rPr>
        <w:t xml:space="preserve">z </w:t>
      </w:r>
      <w:proofErr w:type="spellStart"/>
      <w:r w:rsidR="00355AC3" w:rsidRPr="00355AC3">
        <w:rPr>
          <w:i w:val="0"/>
          <w:iCs w:val="0"/>
        </w:rPr>
        <w:t>późn</w:t>
      </w:r>
      <w:proofErr w:type="spellEnd"/>
      <w:r w:rsidR="00355AC3" w:rsidRPr="00355AC3">
        <w:rPr>
          <w:i w:val="0"/>
          <w:iCs w:val="0"/>
        </w:rPr>
        <w:t>. zm.)</w:t>
      </w:r>
      <w:r w:rsidRPr="00D1438E">
        <w:rPr>
          <w:i w:val="0"/>
          <w:iCs w:val="0"/>
        </w:rPr>
        <w:t xml:space="preserve"> albo orzeczenie traktowane na równi</w:t>
      </w:r>
      <w:r w:rsidR="000F0CFB" w:rsidRPr="00D1438E">
        <w:rPr>
          <w:i w:val="0"/>
          <w:iCs w:val="0"/>
        </w:rPr>
        <w:t xml:space="preserve"> </w:t>
      </w:r>
      <w:r w:rsidRPr="00D1438E">
        <w:rPr>
          <w:i w:val="0"/>
          <w:iCs w:val="0"/>
        </w:rPr>
        <w:t>z orzeczeniem o znacznym stopniu niepełnosprawności (zgodnie z ar</w:t>
      </w:r>
      <w:r w:rsidR="00117657">
        <w:rPr>
          <w:i w:val="0"/>
          <w:iCs w:val="0"/>
        </w:rPr>
        <w:t>t.</w:t>
      </w:r>
      <w:r w:rsidR="005E0245">
        <w:rPr>
          <w:i w:val="0"/>
          <w:iCs w:val="0"/>
        </w:rPr>
        <w:t xml:space="preserve"> </w:t>
      </w:r>
      <w:r w:rsidRPr="00D1438E">
        <w:rPr>
          <w:i w:val="0"/>
          <w:iCs w:val="0"/>
        </w:rPr>
        <w:t xml:space="preserve">5 i art. 62 ww. ustawy z dnia 27 sierpnia 1997 r. </w:t>
      </w:r>
      <w:r w:rsidR="00117657">
        <w:rPr>
          <w:i w:val="0"/>
          <w:iCs w:val="0"/>
        </w:rPr>
        <w:br/>
      </w:r>
      <w:r w:rsidRPr="00D1438E">
        <w:rPr>
          <w:i w:val="0"/>
          <w:iCs w:val="0"/>
        </w:rPr>
        <w:t>o rehabilitacji zawodowej i społecznej oraz zatrudnianiu osób niepełnosprawnych)</w:t>
      </w:r>
      <w:r w:rsidR="00202970" w:rsidRPr="00D1438E">
        <w:rPr>
          <w:i w:val="0"/>
          <w:iCs w:val="0"/>
        </w:rPr>
        <w:t>.</w:t>
      </w:r>
    </w:p>
    <w:p w14:paraId="36DA67EC" w14:textId="475B504A" w:rsidR="00202970" w:rsidRPr="00564C17" w:rsidRDefault="00202970" w:rsidP="001F4155">
      <w:pPr>
        <w:spacing w:before="120" w:after="240"/>
        <w:rPr>
          <w:i w:val="0"/>
          <w:iCs w:val="0"/>
        </w:rPr>
      </w:pPr>
      <w:r w:rsidRPr="00D1438E">
        <w:rPr>
          <w:i w:val="0"/>
          <w:iCs w:val="0"/>
        </w:rPr>
        <w:t xml:space="preserve">MGOPS przystąpił do realizacji Programu resortowy „Opieka </w:t>
      </w:r>
      <w:proofErr w:type="spellStart"/>
      <w:r w:rsidRPr="00D1438E">
        <w:rPr>
          <w:i w:val="0"/>
          <w:iCs w:val="0"/>
        </w:rPr>
        <w:t>Wytchnieniowa</w:t>
      </w:r>
      <w:proofErr w:type="spellEnd"/>
      <w:r w:rsidRPr="00D1438E">
        <w:rPr>
          <w:i w:val="0"/>
          <w:iCs w:val="0"/>
        </w:rPr>
        <w:t xml:space="preserve"> „– edycja 2022.</w:t>
      </w:r>
    </w:p>
    <w:p w14:paraId="2FE5E472" w14:textId="77777777" w:rsidR="00786CCC" w:rsidRPr="00C80810" w:rsidRDefault="00786CCC" w:rsidP="00786CCC">
      <w:pPr>
        <w:autoSpaceDE w:val="0"/>
        <w:autoSpaceDN w:val="0"/>
        <w:adjustRightInd w:val="0"/>
        <w:spacing w:before="120" w:after="60"/>
        <w:jc w:val="center"/>
        <w:rPr>
          <w:rFonts w:ascii="Calibri,Bold" w:hAnsi="Calibri,Bold" w:cs="Calibri,Bold"/>
        </w:rPr>
      </w:pPr>
      <w:r w:rsidRPr="00C80810">
        <w:rPr>
          <w:rFonts w:ascii="Calibri,Bold" w:hAnsi="Calibri,Bold" w:cs="Calibri,Bold"/>
        </w:rPr>
        <w:t>Liczba rodzin objętych wsparciem w latach 2017-2021</w:t>
      </w:r>
    </w:p>
    <w:tbl>
      <w:tblPr>
        <w:tblStyle w:val="Tabela-Siatka"/>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57"/>
        <w:gridCol w:w="1374"/>
        <w:gridCol w:w="1374"/>
        <w:gridCol w:w="1374"/>
        <w:gridCol w:w="1375"/>
        <w:gridCol w:w="1375"/>
      </w:tblGrid>
      <w:tr w:rsidR="00786CCC" w:rsidRPr="003D7214" w14:paraId="010C05D3" w14:textId="77777777" w:rsidTr="00C80810">
        <w:tc>
          <w:tcPr>
            <w:tcW w:w="1384" w:type="pct"/>
            <w:shd w:val="clear" w:color="auto" w:fill="C6D9F1" w:themeFill="text2" w:themeFillTint="33"/>
          </w:tcPr>
          <w:p w14:paraId="2179AEE0" w14:textId="77777777" w:rsidR="00786CCC" w:rsidRPr="003D7214" w:rsidRDefault="00786CCC" w:rsidP="00F92D83">
            <w:pPr>
              <w:autoSpaceDE w:val="0"/>
              <w:autoSpaceDN w:val="0"/>
              <w:adjustRightInd w:val="0"/>
              <w:spacing w:before="40" w:after="40"/>
              <w:rPr>
                <w:rFonts w:ascii="Calibri,Bold" w:hAnsi="Calibri,Bold" w:cs="Calibri,Bold"/>
                <w:b/>
                <w:bCs/>
                <w:i w:val="0"/>
                <w:iCs w:val="0"/>
              </w:rPr>
            </w:pPr>
            <w:r w:rsidRPr="008760C3">
              <w:rPr>
                <w:rFonts w:ascii="Calibri,Bold" w:hAnsi="Calibri,Bold" w:cs="Calibri,Bold"/>
                <w:b/>
                <w:bCs/>
                <w:i w:val="0"/>
                <w:iCs w:val="0"/>
              </w:rPr>
              <w:t>Rodzaj opieki</w:t>
            </w:r>
          </w:p>
        </w:tc>
        <w:tc>
          <w:tcPr>
            <w:tcW w:w="690" w:type="pct"/>
            <w:shd w:val="clear" w:color="auto" w:fill="C6D9F1" w:themeFill="text2" w:themeFillTint="33"/>
          </w:tcPr>
          <w:p w14:paraId="543694F6" w14:textId="77777777" w:rsidR="00786CCC" w:rsidRPr="003D7214" w:rsidRDefault="00786CCC" w:rsidP="00F92D83">
            <w:pPr>
              <w:autoSpaceDE w:val="0"/>
              <w:autoSpaceDN w:val="0"/>
              <w:adjustRightInd w:val="0"/>
              <w:spacing w:before="40" w:after="40"/>
              <w:jc w:val="center"/>
              <w:rPr>
                <w:rFonts w:ascii="Calibri,Bold" w:hAnsi="Calibri,Bold" w:cs="Calibri,Bold"/>
                <w:b/>
                <w:bCs/>
                <w:i w:val="0"/>
                <w:iCs w:val="0"/>
              </w:rPr>
            </w:pPr>
            <w:r w:rsidRPr="003D7214">
              <w:rPr>
                <w:rFonts w:ascii="Calibri,Bold" w:hAnsi="Calibri,Bold" w:cs="Calibri,Bold"/>
                <w:b/>
                <w:bCs/>
                <w:i w:val="0"/>
                <w:iCs w:val="0"/>
              </w:rPr>
              <w:t>2017</w:t>
            </w:r>
          </w:p>
        </w:tc>
        <w:tc>
          <w:tcPr>
            <w:tcW w:w="690" w:type="pct"/>
            <w:shd w:val="clear" w:color="auto" w:fill="C6D9F1" w:themeFill="text2" w:themeFillTint="33"/>
          </w:tcPr>
          <w:p w14:paraId="4CFD91CC" w14:textId="77777777" w:rsidR="00786CCC" w:rsidRPr="003D7214" w:rsidRDefault="00786CCC" w:rsidP="00F92D83">
            <w:pPr>
              <w:autoSpaceDE w:val="0"/>
              <w:autoSpaceDN w:val="0"/>
              <w:adjustRightInd w:val="0"/>
              <w:spacing w:before="40" w:after="40"/>
              <w:jc w:val="center"/>
              <w:rPr>
                <w:rFonts w:ascii="Calibri,Bold" w:hAnsi="Calibri,Bold" w:cs="Calibri,Bold"/>
                <w:b/>
                <w:bCs/>
                <w:i w:val="0"/>
                <w:iCs w:val="0"/>
              </w:rPr>
            </w:pPr>
            <w:r w:rsidRPr="003D7214">
              <w:rPr>
                <w:rFonts w:ascii="Calibri,Bold" w:hAnsi="Calibri,Bold" w:cs="Calibri,Bold"/>
                <w:b/>
                <w:bCs/>
                <w:i w:val="0"/>
                <w:iCs w:val="0"/>
              </w:rPr>
              <w:t>2018</w:t>
            </w:r>
          </w:p>
        </w:tc>
        <w:tc>
          <w:tcPr>
            <w:tcW w:w="690" w:type="pct"/>
            <w:shd w:val="clear" w:color="auto" w:fill="C6D9F1" w:themeFill="text2" w:themeFillTint="33"/>
          </w:tcPr>
          <w:p w14:paraId="36CF1AF9" w14:textId="77777777" w:rsidR="00786CCC" w:rsidRPr="003D7214" w:rsidRDefault="00786CCC" w:rsidP="00F92D83">
            <w:pPr>
              <w:autoSpaceDE w:val="0"/>
              <w:autoSpaceDN w:val="0"/>
              <w:adjustRightInd w:val="0"/>
              <w:spacing w:before="40" w:after="40"/>
              <w:jc w:val="center"/>
              <w:rPr>
                <w:rFonts w:ascii="Calibri,Bold" w:hAnsi="Calibri,Bold" w:cs="Calibri,Bold"/>
                <w:b/>
                <w:bCs/>
                <w:i w:val="0"/>
                <w:iCs w:val="0"/>
              </w:rPr>
            </w:pPr>
            <w:r w:rsidRPr="003D7214">
              <w:rPr>
                <w:rFonts w:ascii="Calibri,Bold" w:hAnsi="Calibri,Bold" w:cs="Calibri,Bold"/>
                <w:b/>
                <w:bCs/>
                <w:i w:val="0"/>
                <w:iCs w:val="0"/>
              </w:rPr>
              <w:t>2019</w:t>
            </w:r>
          </w:p>
        </w:tc>
        <w:tc>
          <w:tcPr>
            <w:tcW w:w="690" w:type="pct"/>
            <w:shd w:val="clear" w:color="auto" w:fill="C6D9F1" w:themeFill="text2" w:themeFillTint="33"/>
          </w:tcPr>
          <w:p w14:paraId="424A9075" w14:textId="77777777" w:rsidR="00786CCC" w:rsidRPr="003D7214" w:rsidRDefault="00786CCC" w:rsidP="00F92D83">
            <w:pPr>
              <w:autoSpaceDE w:val="0"/>
              <w:autoSpaceDN w:val="0"/>
              <w:adjustRightInd w:val="0"/>
              <w:spacing w:before="40" w:after="40"/>
              <w:jc w:val="center"/>
              <w:rPr>
                <w:rFonts w:ascii="Calibri,Bold" w:hAnsi="Calibri,Bold" w:cs="Calibri,Bold"/>
                <w:b/>
                <w:bCs/>
                <w:i w:val="0"/>
                <w:iCs w:val="0"/>
              </w:rPr>
            </w:pPr>
            <w:r w:rsidRPr="003D7214">
              <w:rPr>
                <w:rFonts w:ascii="Calibri,Bold" w:hAnsi="Calibri,Bold" w:cs="Calibri,Bold"/>
                <w:b/>
                <w:bCs/>
                <w:i w:val="0"/>
                <w:iCs w:val="0"/>
              </w:rPr>
              <w:t>2020</w:t>
            </w:r>
          </w:p>
        </w:tc>
        <w:tc>
          <w:tcPr>
            <w:tcW w:w="690" w:type="pct"/>
            <w:shd w:val="clear" w:color="auto" w:fill="C6D9F1" w:themeFill="text2" w:themeFillTint="33"/>
          </w:tcPr>
          <w:p w14:paraId="4194B5B7" w14:textId="77777777" w:rsidR="00786CCC" w:rsidRPr="003D7214" w:rsidRDefault="00786CCC" w:rsidP="00F92D83">
            <w:pPr>
              <w:autoSpaceDE w:val="0"/>
              <w:autoSpaceDN w:val="0"/>
              <w:adjustRightInd w:val="0"/>
              <w:spacing w:before="40" w:after="40"/>
              <w:jc w:val="center"/>
              <w:rPr>
                <w:rFonts w:ascii="Calibri,Bold" w:hAnsi="Calibri,Bold" w:cs="Calibri,Bold"/>
                <w:b/>
                <w:bCs/>
                <w:i w:val="0"/>
                <w:iCs w:val="0"/>
              </w:rPr>
            </w:pPr>
            <w:r w:rsidRPr="003D7214">
              <w:rPr>
                <w:rFonts w:ascii="Calibri,Bold" w:hAnsi="Calibri,Bold" w:cs="Calibri,Bold"/>
                <w:b/>
                <w:bCs/>
                <w:i w:val="0"/>
                <w:iCs w:val="0"/>
              </w:rPr>
              <w:t>2021</w:t>
            </w:r>
          </w:p>
        </w:tc>
      </w:tr>
      <w:tr w:rsidR="00786CCC" w:rsidRPr="003D7214" w14:paraId="0D629A55" w14:textId="77777777" w:rsidTr="00C80810">
        <w:tc>
          <w:tcPr>
            <w:tcW w:w="1384" w:type="pct"/>
            <w:shd w:val="clear" w:color="auto" w:fill="C6D9F1" w:themeFill="text2" w:themeFillTint="33"/>
          </w:tcPr>
          <w:p w14:paraId="4548290C" w14:textId="77777777" w:rsidR="00786CCC" w:rsidRPr="003D7214" w:rsidRDefault="00786CCC" w:rsidP="00F92D83">
            <w:pPr>
              <w:autoSpaceDE w:val="0"/>
              <w:autoSpaceDN w:val="0"/>
              <w:adjustRightInd w:val="0"/>
              <w:rPr>
                <w:rFonts w:ascii="Calibri,Bold" w:hAnsi="Calibri,Bold" w:cs="Calibri,Bold"/>
                <w:i w:val="0"/>
                <w:iCs w:val="0"/>
                <w:szCs w:val="22"/>
              </w:rPr>
            </w:pPr>
            <w:r w:rsidRPr="003D7214">
              <w:rPr>
                <w:rFonts w:ascii="Calibri,Bold" w:hAnsi="Calibri,Bold" w:cs="Calibri,Bold"/>
                <w:i w:val="0"/>
                <w:iCs w:val="0"/>
                <w:szCs w:val="22"/>
              </w:rPr>
              <w:t>Asystenta rodziny</w:t>
            </w:r>
          </w:p>
        </w:tc>
        <w:tc>
          <w:tcPr>
            <w:tcW w:w="690" w:type="pct"/>
            <w:shd w:val="clear" w:color="auto" w:fill="EAF1DD" w:themeFill="accent3" w:themeFillTint="33"/>
          </w:tcPr>
          <w:p w14:paraId="7C5B9071" w14:textId="77777777" w:rsidR="00786CCC" w:rsidRPr="00C80810" w:rsidRDefault="00786CCC" w:rsidP="00F92D83">
            <w:pPr>
              <w:autoSpaceDE w:val="0"/>
              <w:autoSpaceDN w:val="0"/>
              <w:adjustRightInd w:val="0"/>
              <w:jc w:val="center"/>
              <w:rPr>
                <w:rFonts w:ascii="Calibri,Bold" w:hAnsi="Calibri,Bold" w:cs="Calibri,Bold"/>
                <w:i w:val="0"/>
                <w:iCs w:val="0"/>
              </w:rPr>
            </w:pPr>
            <w:r w:rsidRPr="00C80810">
              <w:rPr>
                <w:rFonts w:ascii="Calibri,Bold" w:hAnsi="Calibri,Bold" w:cs="Calibri,Bold"/>
                <w:i w:val="0"/>
                <w:iCs w:val="0"/>
              </w:rPr>
              <w:t>30</w:t>
            </w:r>
          </w:p>
        </w:tc>
        <w:tc>
          <w:tcPr>
            <w:tcW w:w="690" w:type="pct"/>
            <w:shd w:val="clear" w:color="auto" w:fill="EAF1DD" w:themeFill="accent3" w:themeFillTint="33"/>
          </w:tcPr>
          <w:p w14:paraId="5FC1379C" w14:textId="77777777" w:rsidR="00786CCC" w:rsidRPr="00C80810" w:rsidRDefault="00786CCC" w:rsidP="00F92D83">
            <w:pPr>
              <w:autoSpaceDE w:val="0"/>
              <w:autoSpaceDN w:val="0"/>
              <w:adjustRightInd w:val="0"/>
              <w:jc w:val="center"/>
              <w:rPr>
                <w:rFonts w:ascii="Calibri,Bold" w:hAnsi="Calibri,Bold" w:cs="Calibri,Bold"/>
                <w:i w:val="0"/>
                <w:iCs w:val="0"/>
              </w:rPr>
            </w:pPr>
            <w:r w:rsidRPr="00C80810">
              <w:rPr>
                <w:rFonts w:ascii="Calibri,Bold" w:hAnsi="Calibri,Bold" w:cs="Calibri,Bold"/>
                <w:i w:val="0"/>
                <w:iCs w:val="0"/>
              </w:rPr>
              <w:t>33</w:t>
            </w:r>
          </w:p>
        </w:tc>
        <w:tc>
          <w:tcPr>
            <w:tcW w:w="690" w:type="pct"/>
            <w:shd w:val="clear" w:color="auto" w:fill="EAF1DD" w:themeFill="accent3" w:themeFillTint="33"/>
          </w:tcPr>
          <w:p w14:paraId="127F3F8E" w14:textId="77777777" w:rsidR="00786CCC" w:rsidRPr="00C80810" w:rsidRDefault="00786CCC" w:rsidP="00F92D83">
            <w:pPr>
              <w:autoSpaceDE w:val="0"/>
              <w:autoSpaceDN w:val="0"/>
              <w:adjustRightInd w:val="0"/>
              <w:jc w:val="center"/>
              <w:rPr>
                <w:rFonts w:ascii="Calibri,Bold" w:hAnsi="Calibri,Bold" w:cs="Calibri,Bold"/>
                <w:i w:val="0"/>
                <w:iCs w:val="0"/>
              </w:rPr>
            </w:pPr>
            <w:r w:rsidRPr="00C80810">
              <w:rPr>
                <w:rFonts w:ascii="Calibri,Bold" w:hAnsi="Calibri,Bold" w:cs="Calibri,Bold"/>
                <w:i w:val="0"/>
                <w:iCs w:val="0"/>
              </w:rPr>
              <w:t>33</w:t>
            </w:r>
          </w:p>
        </w:tc>
        <w:tc>
          <w:tcPr>
            <w:tcW w:w="690" w:type="pct"/>
            <w:shd w:val="clear" w:color="auto" w:fill="EAF1DD" w:themeFill="accent3" w:themeFillTint="33"/>
          </w:tcPr>
          <w:p w14:paraId="36B5E2EF" w14:textId="77777777" w:rsidR="00786CCC" w:rsidRPr="00C80810" w:rsidRDefault="00786CCC" w:rsidP="00F92D83">
            <w:pPr>
              <w:autoSpaceDE w:val="0"/>
              <w:autoSpaceDN w:val="0"/>
              <w:adjustRightInd w:val="0"/>
              <w:jc w:val="center"/>
              <w:rPr>
                <w:rFonts w:ascii="Calibri,Bold" w:hAnsi="Calibri,Bold" w:cs="Calibri,Bold"/>
                <w:i w:val="0"/>
                <w:iCs w:val="0"/>
              </w:rPr>
            </w:pPr>
            <w:r w:rsidRPr="00C80810">
              <w:rPr>
                <w:rFonts w:ascii="Calibri,Bold" w:hAnsi="Calibri,Bold" w:cs="Calibri,Bold"/>
                <w:i w:val="0"/>
                <w:iCs w:val="0"/>
              </w:rPr>
              <w:t>33</w:t>
            </w:r>
          </w:p>
        </w:tc>
        <w:tc>
          <w:tcPr>
            <w:tcW w:w="690" w:type="pct"/>
            <w:shd w:val="clear" w:color="auto" w:fill="EAF1DD" w:themeFill="accent3" w:themeFillTint="33"/>
          </w:tcPr>
          <w:p w14:paraId="7ACFB513" w14:textId="77777777" w:rsidR="00786CCC" w:rsidRPr="00C80810" w:rsidRDefault="00786CCC" w:rsidP="00F92D83">
            <w:pPr>
              <w:autoSpaceDE w:val="0"/>
              <w:autoSpaceDN w:val="0"/>
              <w:adjustRightInd w:val="0"/>
              <w:jc w:val="center"/>
              <w:rPr>
                <w:rFonts w:ascii="Calibri,Bold" w:hAnsi="Calibri,Bold" w:cs="Calibri,Bold"/>
                <w:i w:val="0"/>
                <w:iCs w:val="0"/>
              </w:rPr>
            </w:pPr>
            <w:r w:rsidRPr="00C80810">
              <w:rPr>
                <w:rFonts w:ascii="Calibri,Bold" w:hAnsi="Calibri,Bold" w:cs="Calibri,Bold"/>
                <w:i w:val="0"/>
                <w:iCs w:val="0"/>
              </w:rPr>
              <w:t>31</w:t>
            </w:r>
          </w:p>
        </w:tc>
      </w:tr>
      <w:tr w:rsidR="00786CCC" w:rsidRPr="003D7214" w14:paraId="1BB9FDE7" w14:textId="77777777" w:rsidTr="00C80810">
        <w:tc>
          <w:tcPr>
            <w:tcW w:w="1384" w:type="pct"/>
            <w:shd w:val="clear" w:color="auto" w:fill="C6D9F1" w:themeFill="text2" w:themeFillTint="33"/>
          </w:tcPr>
          <w:p w14:paraId="1AC76F3F" w14:textId="77777777" w:rsidR="00786CCC" w:rsidRPr="003D7214" w:rsidRDefault="00786CCC" w:rsidP="00F92D83">
            <w:pPr>
              <w:autoSpaceDE w:val="0"/>
              <w:autoSpaceDN w:val="0"/>
              <w:adjustRightInd w:val="0"/>
              <w:rPr>
                <w:rFonts w:ascii="Calibri,Bold" w:hAnsi="Calibri,Bold" w:cs="Calibri,Bold"/>
                <w:i w:val="0"/>
                <w:iCs w:val="0"/>
                <w:szCs w:val="22"/>
              </w:rPr>
            </w:pPr>
            <w:r w:rsidRPr="003D7214">
              <w:rPr>
                <w:rFonts w:ascii="Calibri,Bold" w:hAnsi="Calibri,Bold" w:cs="Calibri,Bold"/>
                <w:i w:val="0"/>
                <w:iCs w:val="0"/>
                <w:szCs w:val="22"/>
              </w:rPr>
              <w:t>Asystent osobisty osoby niepełnosprawnej</w:t>
            </w:r>
          </w:p>
        </w:tc>
        <w:tc>
          <w:tcPr>
            <w:tcW w:w="690" w:type="pct"/>
            <w:shd w:val="clear" w:color="auto" w:fill="EAF1DD" w:themeFill="accent3" w:themeFillTint="33"/>
          </w:tcPr>
          <w:p w14:paraId="7003787C" w14:textId="77777777" w:rsidR="00786CCC" w:rsidRPr="00C80810" w:rsidRDefault="00786CCC" w:rsidP="00F92D83">
            <w:pPr>
              <w:autoSpaceDE w:val="0"/>
              <w:autoSpaceDN w:val="0"/>
              <w:adjustRightInd w:val="0"/>
              <w:jc w:val="center"/>
              <w:rPr>
                <w:rFonts w:ascii="Calibri,Bold" w:hAnsi="Calibri,Bold" w:cs="Calibri,Bold"/>
                <w:i w:val="0"/>
                <w:iCs w:val="0"/>
              </w:rPr>
            </w:pPr>
            <w:r w:rsidRPr="00C80810">
              <w:rPr>
                <w:rFonts w:ascii="Calibri,Bold" w:hAnsi="Calibri,Bold" w:cs="Calibri,Bold"/>
                <w:i w:val="0"/>
                <w:iCs w:val="0"/>
              </w:rPr>
              <w:t>-</w:t>
            </w:r>
          </w:p>
        </w:tc>
        <w:tc>
          <w:tcPr>
            <w:tcW w:w="690" w:type="pct"/>
            <w:shd w:val="clear" w:color="auto" w:fill="EAF1DD" w:themeFill="accent3" w:themeFillTint="33"/>
          </w:tcPr>
          <w:p w14:paraId="50321A84" w14:textId="77777777" w:rsidR="00786CCC" w:rsidRPr="00C80810" w:rsidRDefault="00786CCC" w:rsidP="00F92D83">
            <w:pPr>
              <w:autoSpaceDE w:val="0"/>
              <w:autoSpaceDN w:val="0"/>
              <w:adjustRightInd w:val="0"/>
              <w:jc w:val="center"/>
              <w:rPr>
                <w:rFonts w:ascii="Calibri,Bold" w:hAnsi="Calibri,Bold" w:cs="Calibri,Bold"/>
                <w:i w:val="0"/>
                <w:iCs w:val="0"/>
              </w:rPr>
            </w:pPr>
            <w:r w:rsidRPr="00C80810">
              <w:rPr>
                <w:rFonts w:ascii="Calibri,Bold" w:hAnsi="Calibri,Bold" w:cs="Calibri,Bold"/>
                <w:i w:val="0"/>
                <w:iCs w:val="0"/>
              </w:rPr>
              <w:t>-</w:t>
            </w:r>
          </w:p>
        </w:tc>
        <w:tc>
          <w:tcPr>
            <w:tcW w:w="690" w:type="pct"/>
            <w:shd w:val="clear" w:color="auto" w:fill="EAF1DD" w:themeFill="accent3" w:themeFillTint="33"/>
          </w:tcPr>
          <w:p w14:paraId="2D302254" w14:textId="77777777" w:rsidR="00786CCC" w:rsidRPr="00C80810" w:rsidRDefault="00786CCC" w:rsidP="00F92D83">
            <w:pPr>
              <w:autoSpaceDE w:val="0"/>
              <w:autoSpaceDN w:val="0"/>
              <w:adjustRightInd w:val="0"/>
              <w:jc w:val="center"/>
              <w:rPr>
                <w:rFonts w:ascii="Calibri,Bold" w:hAnsi="Calibri,Bold" w:cs="Calibri,Bold"/>
                <w:i w:val="0"/>
                <w:iCs w:val="0"/>
              </w:rPr>
            </w:pPr>
            <w:r w:rsidRPr="00C80810">
              <w:rPr>
                <w:rFonts w:ascii="Calibri,Bold" w:hAnsi="Calibri,Bold" w:cs="Calibri,Bold"/>
                <w:i w:val="0"/>
                <w:iCs w:val="0"/>
              </w:rPr>
              <w:t>-</w:t>
            </w:r>
          </w:p>
        </w:tc>
        <w:tc>
          <w:tcPr>
            <w:tcW w:w="690" w:type="pct"/>
            <w:shd w:val="clear" w:color="auto" w:fill="EAF1DD" w:themeFill="accent3" w:themeFillTint="33"/>
          </w:tcPr>
          <w:p w14:paraId="2AA1CB55" w14:textId="77777777" w:rsidR="00786CCC" w:rsidRPr="00C80810" w:rsidRDefault="00786CCC" w:rsidP="00F92D83">
            <w:pPr>
              <w:autoSpaceDE w:val="0"/>
              <w:autoSpaceDN w:val="0"/>
              <w:adjustRightInd w:val="0"/>
              <w:jc w:val="center"/>
              <w:rPr>
                <w:rFonts w:ascii="Calibri,Bold" w:hAnsi="Calibri,Bold" w:cs="Calibri,Bold"/>
                <w:i w:val="0"/>
                <w:iCs w:val="0"/>
              </w:rPr>
            </w:pPr>
            <w:r w:rsidRPr="00C80810">
              <w:rPr>
                <w:rFonts w:ascii="Calibri,Bold" w:hAnsi="Calibri,Bold" w:cs="Calibri,Bold"/>
                <w:i w:val="0"/>
                <w:iCs w:val="0"/>
              </w:rPr>
              <w:t>-</w:t>
            </w:r>
          </w:p>
        </w:tc>
        <w:tc>
          <w:tcPr>
            <w:tcW w:w="690" w:type="pct"/>
            <w:shd w:val="clear" w:color="auto" w:fill="EAF1DD" w:themeFill="accent3" w:themeFillTint="33"/>
          </w:tcPr>
          <w:p w14:paraId="1C02350D" w14:textId="77777777" w:rsidR="00786CCC" w:rsidRPr="00C80810" w:rsidRDefault="00786CCC" w:rsidP="00F92D83">
            <w:pPr>
              <w:autoSpaceDE w:val="0"/>
              <w:autoSpaceDN w:val="0"/>
              <w:adjustRightInd w:val="0"/>
              <w:jc w:val="center"/>
              <w:rPr>
                <w:rFonts w:ascii="Calibri,Bold" w:hAnsi="Calibri,Bold" w:cs="Calibri,Bold"/>
                <w:i w:val="0"/>
                <w:iCs w:val="0"/>
              </w:rPr>
            </w:pPr>
            <w:r w:rsidRPr="00C80810">
              <w:rPr>
                <w:rFonts w:ascii="Calibri,Bold" w:hAnsi="Calibri,Bold" w:cs="Calibri,Bold"/>
                <w:i w:val="0"/>
                <w:iCs w:val="0"/>
              </w:rPr>
              <w:t>11</w:t>
            </w:r>
          </w:p>
        </w:tc>
      </w:tr>
      <w:tr w:rsidR="00786CCC" w:rsidRPr="003D7214" w14:paraId="77236111" w14:textId="77777777" w:rsidTr="00C80810">
        <w:tc>
          <w:tcPr>
            <w:tcW w:w="1384" w:type="pct"/>
            <w:shd w:val="clear" w:color="auto" w:fill="C6D9F1" w:themeFill="text2" w:themeFillTint="33"/>
          </w:tcPr>
          <w:p w14:paraId="494E5A03" w14:textId="77777777" w:rsidR="00786CCC" w:rsidRPr="003D7214" w:rsidRDefault="00786CCC" w:rsidP="00F92D83">
            <w:pPr>
              <w:autoSpaceDE w:val="0"/>
              <w:autoSpaceDN w:val="0"/>
              <w:adjustRightInd w:val="0"/>
              <w:rPr>
                <w:rFonts w:ascii="Calibri,Bold" w:hAnsi="Calibri,Bold" w:cs="Calibri,Bold"/>
                <w:i w:val="0"/>
                <w:iCs w:val="0"/>
                <w:szCs w:val="22"/>
              </w:rPr>
            </w:pPr>
            <w:r w:rsidRPr="003D7214">
              <w:rPr>
                <w:rFonts w:ascii="Calibri,Bold" w:hAnsi="Calibri,Bold" w:cs="Calibri,Bold"/>
                <w:i w:val="0"/>
                <w:iCs w:val="0"/>
                <w:szCs w:val="22"/>
              </w:rPr>
              <w:t xml:space="preserve">Opieka </w:t>
            </w:r>
            <w:proofErr w:type="spellStart"/>
            <w:r w:rsidRPr="003D7214">
              <w:rPr>
                <w:rFonts w:ascii="Calibri,Bold" w:hAnsi="Calibri,Bold" w:cs="Calibri,Bold"/>
                <w:i w:val="0"/>
                <w:iCs w:val="0"/>
                <w:szCs w:val="22"/>
              </w:rPr>
              <w:t>wytchnieniowa</w:t>
            </w:r>
            <w:proofErr w:type="spellEnd"/>
          </w:p>
        </w:tc>
        <w:tc>
          <w:tcPr>
            <w:tcW w:w="690" w:type="pct"/>
            <w:shd w:val="clear" w:color="auto" w:fill="EAF1DD" w:themeFill="accent3" w:themeFillTint="33"/>
          </w:tcPr>
          <w:p w14:paraId="5DE00FC9" w14:textId="77777777" w:rsidR="00786CCC" w:rsidRPr="00C80810" w:rsidRDefault="00786CCC" w:rsidP="00F92D83">
            <w:pPr>
              <w:autoSpaceDE w:val="0"/>
              <w:autoSpaceDN w:val="0"/>
              <w:adjustRightInd w:val="0"/>
              <w:jc w:val="center"/>
              <w:rPr>
                <w:rFonts w:ascii="Calibri,Bold" w:hAnsi="Calibri,Bold" w:cs="Calibri,Bold"/>
                <w:i w:val="0"/>
                <w:iCs w:val="0"/>
              </w:rPr>
            </w:pPr>
            <w:r w:rsidRPr="00C80810">
              <w:rPr>
                <w:rFonts w:ascii="Calibri,Bold" w:hAnsi="Calibri,Bold" w:cs="Calibri,Bold"/>
                <w:i w:val="0"/>
                <w:iCs w:val="0"/>
              </w:rPr>
              <w:t>-</w:t>
            </w:r>
          </w:p>
        </w:tc>
        <w:tc>
          <w:tcPr>
            <w:tcW w:w="690" w:type="pct"/>
            <w:shd w:val="clear" w:color="auto" w:fill="EAF1DD" w:themeFill="accent3" w:themeFillTint="33"/>
          </w:tcPr>
          <w:p w14:paraId="77CA8508" w14:textId="77777777" w:rsidR="00786CCC" w:rsidRPr="00C80810" w:rsidRDefault="00786CCC" w:rsidP="00F92D83">
            <w:pPr>
              <w:autoSpaceDE w:val="0"/>
              <w:autoSpaceDN w:val="0"/>
              <w:adjustRightInd w:val="0"/>
              <w:jc w:val="center"/>
              <w:rPr>
                <w:rFonts w:ascii="Calibri,Bold" w:hAnsi="Calibri,Bold" w:cs="Calibri,Bold"/>
                <w:i w:val="0"/>
                <w:iCs w:val="0"/>
              </w:rPr>
            </w:pPr>
            <w:r w:rsidRPr="00C80810">
              <w:rPr>
                <w:rFonts w:ascii="Calibri,Bold" w:hAnsi="Calibri,Bold" w:cs="Calibri,Bold"/>
                <w:i w:val="0"/>
                <w:iCs w:val="0"/>
              </w:rPr>
              <w:t>-</w:t>
            </w:r>
          </w:p>
        </w:tc>
        <w:tc>
          <w:tcPr>
            <w:tcW w:w="690" w:type="pct"/>
            <w:shd w:val="clear" w:color="auto" w:fill="EAF1DD" w:themeFill="accent3" w:themeFillTint="33"/>
          </w:tcPr>
          <w:p w14:paraId="2F5E7D24" w14:textId="77777777" w:rsidR="00786CCC" w:rsidRPr="00C80810" w:rsidRDefault="00786CCC" w:rsidP="00F92D83">
            <w:pPr>
              <w:autoSpaceDE w:val="0"/>
              <w:autoSpaceDN w:val="0"/>
              <w:adjustRightInd w:val="0"/>
              <w:jc w:val="center"/>
              <w:rPr>
                <w:rFonts w:ascii="Calibri,Bold" w:hAnsi="Calibri,Bold" w:cs="Calibri,Bold"/>
                <w:i w:val="0"/>
                <w:iCs w:val="0"/>
              </w:rPr>
            </w:pPr>
            <w:r w:rsidRPr="00C80810">
              <w:rPr>
                <w:rFonts w:ascii="Calibri,Bold" w:hAnsi="Calibri,Bold" w:cs="Calibri,Bold"/>
                <w:i w:val="0"/>
                <w:iCs w:val="0"/>
              </w:rPr>
              <w:t>-</w:t>
            </w:r>
          </w:p>
        </w:tc>
        <w:tc>
          <w:tcPr>
            <w:tcW w:w="690" w:type="pct"/>
            <w:shd w:val="clear" w:color="auto" w:fill="EAF1DD" w:themeFill="accent3" w:themeFillTint="33"/>
          </w:tcPr>
          <w:p w14:paraId="56F3A405" w14:textId="77777777" w:rsidR="00786CCC" w:rsidRPr="00C80810" w:rsidRDefault="00786CCC" w:rsidP="00F92D83">
            <w:pPr>
              <w:autoSpaceDE w:val="0"/>
              <w:autoSpaceDN w:val="0"/>
              <w:adjustRightInd w:val="0"/>
              <w:jc w:val="center"/>
              <w:rPr>
                <w:rFonts w:ascii="Calibri,Bold" w:hAnsi="Calibri,Bold" w:cs="Calibri,Bold"/>
                <w:i w:val="0"/>
                <w:iCs w:val="0"/>
              </w:rPr>
            </w:pPr>
            <w:r w:rsidRPr="00C80810">
              <w:rPr>
                <w:rFonts w:ascii="Calibri,Bold" w:hAnsi="Calibri,Bold" w:cs="Calibri,Bold"/>
                <w:i w:val="0"/>
                <w:iCs w:val="0"/>
              </w:rPr>
              <w:t>-</w:t>
            </w:r>
          </w:p>
        </w:tc>
        <w:tc>
          <w:tcPr>
            <w:tcW w:w="690" w:type="pct"/>
            <w:shd w:val="clear" w:color="auto" w:fill="EAF1DD" w:themeFill="accent3" w:themeFillTint="33"/>
          </w:tcPr>
          <w:p w14:paraId="5BE83AC4" w14:textId="77777777" w:rsidR="00786CCC" w:rsidRPr="00C80810" w:rsidRDefault="00786CCC" w:rsidP="00F92D83">
            <w:pPr>
              <w:autoSpaceDE w:val="0"/>
              <w:autoSpaceDN w:val="0"/>
              <w:adjustRightInd w:val="0"/>
              <w:jc w:val="center"/>
              <w:rPr>
                <w:rFonts w:ascii="Calibri,Bold" w:hAnsi="Calibri,Bold" w:cs="Calibri,Bold"/>
                <w:i w:val="0"/>
                <w:iCs w:val="0"/>
              </w:rPr>
            </w:pPr>
            <w:r w:rsidRPr="00C80810">
              <w:rPr>
                <w:rFonts w:ascii="Calibri,Bold" w:hAnsi="Calibri,Bold" w:cs="Calibri,Bold"/>
                <w:i w:val="0"/>
                <w:iCs w:val="0"/>
              </w:rPr>
              <w:t>2</w:t>
            </w:r>
          </w:p>
        </w:tc>
      </w:tr>
    </w:tbl>
    <w:p w14:paraId="234FD0A6" w14:textId="77777777" w:rsidR="00786CCC" w:rsidRPr="00146901" w:rsidRDefault="00786CCC" w:rsidP="00786CCC">
      <w:pPr>
        <w:spacing w:before="60" w:after="120"/>
        <w:jc w:val="center"/>
        <w:rPr>
          <w:bCs/>
          <w:color w:val="000000" w:themeColor="text1"/>
          <w:sz w:val="18"/>
          <w:szCs w:val="18"/>
        </w:rPr>
      </w:pPr>
      <w:r w:rsidRPr="002B17FD">
        <w:rPr>
          <w:bCs/>
          <w:color w:val="000000" w:themeColor="text1"/>
          <w:sz w:val="18"/>
          <w:szCs w:val="18"/>
        </w:rPr>
        <w:t>Źródło: Dane MGOPS w Strykowie</w:t>
      </w:r>
      <w:r>
        <w:rPr>
          <w:bCs/>
          <w:color w:val="000000" w:themeColor="text1"/>
          <w:sz w:val="18"/>
          <w:szCs w:val="18"/>
        </w:rPr>
        <w:t>, 2022 rok</w:t>
      </w:r>
    </w:p>
    <w:p w14:paraId="0F18CE74" w14:textId="77777777" w:rsidR="00E859C4" w:rsidRDefault="00E859C4" w:rsidP="003A7825">
      <w:pPr>
        <w:spacing w:before="120"/>
        <w:rPr>
          <w:i w:val="0"/>
          <w:iCs w:val="0"/>
        </w:rPr>
      </w:pPr>
    </w:p>
    <w:p w14:paraId="6433666D" w14:textId="6B64A4F2" w:rsidR="00786CCC" w:rsidRPr="0005480C" w:rsidRDefault="00786CCC" w:rsidP="003A7825">
      <w:pPr>
        <w:spacing w:before="120"/>
        <w:rPr>
          <w:i w:val="0"/>
          <w:iCs w:val="0"/>
        </w:rPr>
      </w:pPr>
      <w:r w:rsidRPr="0005480C">
        <w:rPr>
          <w:i w:val="0"/>
          <w:iCs w:val="0"/>
        </w:rPr>
        <w:t>M</w:t>
      </w:r>
      <w:r w:rsidR="00355AC3">
        <w:rPr>
          <w:i w:val="0"/>
          <w:iCs w:val="0"/>
        </w:rPr>
        <w:t>G</w:t>
      </w:r>
      <w:r w:rsidRPr="0005480C">
        <w:rPr>
          <w:i w:val="0"/>
          <w:iCs w:val="0"/>
        </w:rPr>
        <w:t>OPS w latach 2020-</w:t>
      </w:r>
      <w:r w:rsidR="00202970" w:rsidRPr="00202970">
        <w:rPr>
          <w:i w:val="0"/>
          <w:iCs w:val="0"/>
        </w:rPr>
        <w:t xml:space="preserve">2021 realizował program </w:t>
      </w:r>
      <w:r w:rsidR="003A7825" w:rsidRPr="0005480C">
        <w:rPr>
          <w:i w:val="0"/>
          <w:iCs w:val="0"/>
        </w:rPr>
        <w:t xml:space="preserve">„Wspieraj Seniora”, </w:t>
      </w:r>
      <w:r w:rsidR="00202970" w:rsidRPr="00202970">
        <w:rPr>
          <w:i w:val="0"/>
          <w:iCs w:val="0"/>
        </w:rPr>
        <w:t>skierowany</w:t>
      </w:r>
      <w:r w:rsidR="00202970" w:rsidRPr="00202970" w:rsidDel="00202970">
        <w:rPr>
          <w:i w:val="0"/>
          <w:iCs w:val="0"/>
        </w:rPr>
        <w:t xml:space="preserve"> </w:t>
      </w:r>
      <w:r w:rsidRPr="0005480C">
        <w:rPr>
          <w:i w:val="0"/>
          <w:iCs w:val="0"/>
        </w:rPr>
        <w:t xml:space="preserve">do seniorów, którzy </w:t>
      </w:r>
      <w:r w:rsidR="00355AC3">
        <w:rPr>
          <w:i w:val="0"/>
          <w:iCs w:val="0"/>
        </w:rPr>
        <w:br/>
      </w:r>
      <w:r w:rsidRPr="0005480C">
        <w:rPr>
          <w:i w:val="0"/>
          <w:iCs w:val="0"/>
        </w:rPr>
        <w:t xml:space="preserve">na terenie </w:t>
      </w:r>
      <w:r w:rsidR="003D5494">
        <w:rPr>
          <w:i w:val="0"/>
          <w:iCs w:val="0"/>
        </w:rPr>
        <w:t>g</w:t>
      </w:r>
      <w:r w:rsidRPr="0005480C">
        <w:rPr>
          <w:i w:val="0"/>
          <w:iCs w:val="0"/>
        </w:rPr>
        <w:t>miny stanowią znaczny odsetek ludności oraz osób z niepełnosprawnościami i ich rodzin</w:t>
      </w:r>
      <w:r w:rsidR="003A7825">
        <w:rPr>
          <w:i w:val="0"/>
          <w:iCs w:val="0"/>
        </w:rPr>
        <w:t xml:space="preserve">, </w:t>
      </w:r>
      <w:r w:rsidRPr="0005480C">
        <w:rPr>
          <w:i w:val="0"/>
          <w:iCs w:val="0"/>
        </w:rPr>
        <w:t xml:space="preserve">którego </w:t>
      </w:r>
      <w:r w:rsidR="003A7825">
        <w:rPr>
          <w:i w:val="0"/>
          <w:iCs w:val="0"/>
        </w:rPr>
        <w:lastRenderedPageBreak/>
        <w:t>celem było</w:t>
      </w:r>
      <w:r w:rsidRPr="0005480C">
        <w:rPr>
          <w:i w:val="0"/>
          <w:iCs w:val="0"/>
        </w:rPr>
        <w:t xml:space="preserve"> zapewnienie usługi wsparcia osobom starszym i samotnym powyżej 70 roku, którzy </w:t>
      </w:r>
      <w:r w:rsidR="00117657">
        <w:rPr>
          <w:i w:val="0"/>
          <w:iCs w:val="0"/>
        </w:rPr>
        <w:br/>
      </w:r>
      <w:r w:rsidRPr="0005480C">
        <w:rPr>
          <w:i w:val="0"/>
          <w:iCs w:val="0"/>
        </w:rPr>
        <w:t>w obowiązującym stanie epidemii zdecydują się na pozostanie w domu. Seniorzy mo</w:t>
      </w:r>
      <w:r w:rsidR="003A7825">
        <w:rPr>
          <w:i w:val="0"/>
          <w:iCs w:val="0"/>
        </w:rPr>
        <w:t>gli</w:t>
      </w:r>
      <w:r w:rsidRPr="0005480C">
        <w:rPr>
          <w:i w:val="0"/>
          <w:iCs w:val="0"/>
        </w:rPr>
        <w:t xml:space="preserve"> liczyć na pomoc </w:t>
      </w:r>
      <w:r w:rsidR="00117657">
        <w:rPr>
          <w:i w:val="0"/>
          <w:iCs w:val="0"/>
        </w:rPr>
        <w:br/>
      </w:r>
      <w:r w:rsidRPr="0005480C">
        <w:rPr>
          <w:i w:val="0"/>
          <w:iCs w:val="0"/>
        </w:rPr>
        <w:t>w zakresie:</w:t>
      </w:r>
    </w:p>
    <w:p w14:paraId="22ED562A" w14:textId="77777777" w:rsidR="00786CCC" w:rsidRPr="0005480C" w:rsidRDefault="00786CCC" w:rsidP="00663D89">
      <w:pPr>
        <w:pStyle w:val="Akapitzlist"/>
        <w:numPr>
          <w:ilvl w:val="0"/>
          <w:numId w:val="21"/>
        </w:numPr>
        <w:rPr>
          <w:i w:val="0"/>
          <w:iCs w:val="0"/>
        </w:rPr>
      </w:pPr>
      <w:r w:rsidRPr="0005480C">
        <w:rPr>
          <w:i w:val="0"/>
          <w:iCs w:val="0"/>
        </w:rPr>
        <w:t>dokonywania i dostarczenia zakupów, w tym artykułów podstawowej potrzeby, w tym artykuły spożywcze, środki higieny, leki (koszty zakupów pokrywa senior),</w:t>
      </w:r>
    </w:p>
    <w:p w14:paraId="060F58B0" w14:textId="77777777" w:rsidR="00786CCC" w:rsidRPr="0005480C" w:rsidRDefault="00786CCC" w:rsidP="00663D89">
      <w:pPr>
        <w:pStyle w:val="Akapitzlist"/>
        <w:numPr>
          <w:ilvl w:val="0"/>
          <w:numId w:val="21"/>
        </w:numPr>
        <w:rPr>
          <w:i w:val="0"/>
          <w:iCs w:val="0"/>
        </w:rPr>
      </w:pPr>
      <w:r w:rsidRPr="0005480C">
        <w:rPr>
          <w:i w:val="0"/>
          <w:iCs w:val="0"/>
        </w:rPr>
        <w:t>załatwienia drobnych spraw urzędowych (jeżeli nie wymagają one wydania upoważnień od seniora lub udostępnienia danych wrażliwych),</w:t>
      </w:r>
    </w:p>
    <w:p w14:paraId="15C9F9BC" w14:textId="77777777" w:rsidR="00786CCC" w:rsidRPr="0005480C" w:rsidRDefault="00786CCC" w:rsidP="00663D89">
      <w:pPr>
        <w:pStyle w:val="Akapitzlist"/>
        <w:numPr>
          <w:ilvl w:val="0"/>
          <w:numId w:val="21"/>
        </w:numPr>
        <w:rPr>
          <w:i w:val="0"/>
          <w:iCs w:val="0"/>
        </w:rPr>
      </w:pPr>
      <w:r w:rsidRPr="0005480C">
        <w:rPr>
          <w:i w:val="0"/>
          <w:iCs w:val="0"/>
        </w:rPr>
        <w:t>wyprowadzenie psa,</w:t>
      </w:r>
    </w:p>
    <w:p w14:paraId="007E51B4" w14:textId="77777777" w:rsidR="00786CCC" w:rsidRPr="0005480C" w:rsidRDefault="00786CCC" w:rsidP="00663D89">
      <w:pPr>
        <w:pStyle w:val="Akapitzlist"/>
        <w:numPr>
          <w:ilvl w:val="0"/>
          <w:numId w:val="21"/>
        </w:numPr>
        <w:rPr>
          <w:i w:val="0"/>
          <w:iCs w:val="0"/>
        </w:rPr>
      </w:pPr>
      <w:r w:rsidRPr="0005480C">
        <w:rPr>
          <w:i w:val="0"/>
          <w:iCs w:val="0"/>
        </w:rPr>
        <w:t>dostarczenia ciepłych posiłków, o ile usługa nie jest finansowana z innych źródeł.</w:t>
      </w:r>
    </w:p>
    <w:p w14:paraId="091126E8" w14:textId="71D60880" w:rsidR="00786CCC" w:rsidRPr="0005480C" w:rsidRDefault="00786CCC" w:rsidP="00786CCC">
      <w:pPr>
        <w:spacing w:before="120" w:after="120"/>
        <w:rPr>
          <w:i w:val="0"/>
          <w:iCs w:val="0"/>
        </w:rPr>
      </w:pPr>
      <w:r w:rsidRPr="0005480C">
        <w:rPr>
          <w:i w:val="0"/>
          <w:iCs w:val="0"/>
        </w:rPr>
        <w:t xml:space="preserve">Program „Korpus Wsparcia Seniorów” realizowany w 2022 moduł II programu umożliwi sfinansowanie ze środków z Funduszu Przeciwdziałania COVID-19 w kwocie 114 655, 00 zł, zakupu opasek bezpieczeństwa wraz z obsługą systemu. W przypadku trudnej sytuacji lub nagłego zagrożenia wciśnięcie guzika alarmowego, znajdującego się na opasce, umożliwi połączenie się ze stale gotową do interwencji centralą. Po odebraniu zgłoszenia dyspozytor w zależności od sytuacji podejmie decyzję o sposobie udzielenia pomocy seniorowi, </w:t>
      </w:r>
      <w:r w:rsidR="000F0CFB">
        <w:rPr>
          <w:i w:val="0"/>
          <w:iCs w:val="0"/>
        </w:rPr>
        <w:br/>
      </w:r>
      <w:r w:rsidRPr="0005480C">
        <w:rPr>
          <w:i w:val="0"/>
          <w:iCs w:val="0"/>
        </w:rPr>
        <w:t>w szczególności może on poprosić o interwencję w miejscu zamieszkania rodziny lub innych bliskich seniora, poprosić o interwencję pracownika ośrodka pomocy społecznej, wezwać służby ratunkowe. Adresatami programu są mieszkańcy Gminy Stryków, w wieku 65 lat i więcej, którzy ze względu na stan zdrowia mają problemy w samodzielnym funkcjonowaniu, mogą oni prowadzić samodzielne gospodarstwo domowe lub mieszkać z osobami bliskimi, które nie są w stanie zapewnić im wystarczającego wsparcia.</w:t>
      </w:r>
    </w:p>
    <w:p w14:paraId="6C2E7D2C" w14:textId="6D900DFB" w:rsidR="00202970" w:rsidRDefault="00202970" w:rsidP="00F43E3D">
      <w:pPr>
        <w:spacing w:before="120" w:after="120"/>
        <w:rPr>
          <w:i w:val="0"/>
          <w:iCs w:val="0"/>
        </w:rPr>
      </w:pPr>
      <w:r w:rsidRPr="00202970">
        <w:rPr>
          <w:i w:val="0"/>
          <w:iCs w:val="0"/>
        </w:rPr>
        <w:t>W 2022 r. MGOPS realizuje Program resortowy „Asystent osobisty osoby niepełnosprawnej – edycja 2022”-  który ukierunkowany jest na wsparcie osób niepełnosprawnych w wykonywaniu codziennych czynności oraz funkcjonowaniu w środowisku. Celem pracy asystenta jest osiągnięcie przez rodzinę podstawowego poziomu stabilności życiowej, która umożliwi jej wychowanie dzieci, jego praca ważna jest również już na etapie profilaktyki. Głównym zadaniem jest całościowe wspieranie rodzin, wychowujących dzieci, zagrożonych lub dotkniętych różnymi dysfunkcjami. Elastyczny czas pracy asystenta służyć ma realnym potrzebom i rytmowi życia rodziny. Praca jego opiera się na bezpośrednim kontakcie z członkami rodzin w ich miejscu zamieszkania. Asystent rodziny przydzielany jest za zgodą rodziny, na wniosek pracownika socjalnego, który na podstawie wywiadu środowiskowego dokonuje analizy sytuacji rodziny. Do pracy z asystentem rodziny może też zobowiązać sąd</w:t>
      </w:r>
      <w:r w:rsidR="004702C0">
        <w:rPr>
          <w:i w:val="0"/>
          <w:iCs w:val="0"/>
        </w:rPr>
        <w:t>.</w:t>
      </w:r>
    </w:p>
    <w:p w14:paraId="5949EC7A" w14:textId="51094CBB" w:rsidR="00786CCC" w:rsidRPr="003A7825" w:rsidRDefault="00786CCC" w:rsidP="003A7825">
      <w:pPr>
        <w:spacing w:before="120" w:after="120"/>
        <w:rPr>
          <w:i w:val="0"/>
          <w:iCs w:val="0"/>
        </w:rPr>
      </w:pPr>
      <w:r w:rsidRPr="003A7825">
        <w:rPr>
          <w:i w:val="0"/>
          <w:iCs w:val="0"/>
        </w:rPr>
        <w:t>Pracownicy ośrodka zajmują się</w:t>
      </w:r>
      <w:r w:rsidR="009855E0">
        <w:rPr>
          <w:i w:val="0"/>
          <w:iCs w:val="0"/>
        </w:rPr>
        <w:t>,</w:t>
      </w:r>
      <w:r w:rsidRPr="003A7825">
        <w:rPr>
          <w:i w:val="0"/>
          <w:iCs w:val="0"/>
        </w:rPr>
        <w:t xml:space="preserve"> oprócz </w:t>
      </w:r>
      <w:r w:rsidR="009855E0">
        <w:rPr>
          <w:i w:val="0"/>
          <w:iCs w:val="0"/>
        </w:rPr>
        <w:t xml:space="preserve">udzielaniem </w:t>
      </w:r>
      <w:r w:rsidRPr="003A7825">
        <w:rPr>
          <w:i w:val="0"/>
          <w:iCs w:val="0"/>
        </w:rPr>
        <w:t>wsparc</w:t>
      </w:r>
      <w:r w:rsidR="009855E0">
        <w:rPr>
          <w:i w:val="0"/>
          <w:iCs w:val="0"/>
        </w:rPr>
        <w:t>ia</w:t>
      </w:r>
      <w:r w:rsidRPr="003A7825">
        <w:rPr>
          <w:i w:val="0"/>
          <w:iCs w:val="0"/>
        </w:rPr>
        <w:t xml:space="preserve"> psychologiczn</w:t>
      </w:r>
      <w:r w:rsidR="009855E0">
        <w:rPr>
          <w:i w:val="0"/>
          <w:iCs w:val="0"/>
        </w:rPr>
        <w:t>ego</w:t>
      </w:r>
      <w:r w:rsidRPr="003A7825">
        <w:rPr>
          <w:i w:val="0"/>
          <w:iCs w:val="0"/>
        </w:rPr>
        <w:t xml:space="preserve"> i socjaln</w:t>
      </w:r>
      <w:r w:rsidR="009855E0">
        <w:rPr>
          <w:i w:val="0"/>
          <w:iCs w:val="0"/>
        </w:rPr>
        <w:t>ego,</w:t>
      </w:r>
      <w:r w:rsidRPr="003A7825">
        <w:rPr>
          <w:i w:val="0"/>
          <w:iCs w:val="0"/>
        </w:rPr>
        <w:t xml:space="preserve"> udzielaniem podopiecznym wsparcia finansowego. </w:t>
      </w:r>
    </w:p>
    <w:p w14:paraId="0401EF2C" w14:textId="6CD18762" w:rsidR="00786CCC" w:rsidRPr="0005480C" w:rsidRDefault="00786CCC" w:rsidP="00786CCC">
      <w:pPr>
        <w:autoSpaceDE w:val="0"/>
        <w:autoSpaceDN w:val="0"/>
        <w:adjustRightInd w:val="0"/>
        <w:spacing w:before="120" w:after="120"/>
        <w:rPr>
          <w:rFonts w:ascii="Calibri" w:hAnsi="Calibri" w:cs="Calibri"/>
          <w:i w:val="0"/>
          <w:iCs w:val="0"/>
          <w:szCs w:val="22"/>
        </w:rPr>
      </w:pPr>
      <w:r w:rsidRPr="0005480C">
        <w:rPr>
          <w:rFonts w:ascii="Calibri" w:hAnsi="Calibri" w:cs="Calibri"/>
          <w:i w:val="0"/>
          <w:iCs w:val="0"/>
          <w:szCs w:val="22"/>
        </w:rPr>
        <w:t xml:space="preserve">Największa część budżetu </w:t>
      </w:r>
      <w:r w:rsidR="000A7745">
        <w:rPr>
          <w:rFonts w:ascii="Calibri" w:hAnsi="Calibri" w:cs="Calibri"/>
          <w:i w:val="0"/>
          <w:iCs w:val="0"/>
          <w:szCs w:val="22"/>
        </w:rPr>
        <w:t>g</w:t>
      </w:r>
      <w:r w:rsidRPr="0005480C">
        <w:rPr>
          <w:rFonts w:ascii="Calibri" w:hAnsi="Calibri" w:cs="Calibri"/>
          <w:i w:val="0"/>
          <w:iCs w:val="0"/>
          <w:szCs w:val="22"/>
        </w:rPr>
        <w:t xml:space="preserve">miny w ramach szeroko rozumianej polityki społecznej przeznaczana jest </w:t>
      </w:r>
      <w:r w:rsidR="000F0CFB">
        <w:rPr>
          <w:rFonts w:ascii="Calibri" w:hAnsi="Calibri" w:cs="Calibri"/>
          <w:i w:val="0"/>
          <w:iCs w:val="0"/>
          <w:szCs w:val="22"/>
        </w:rPr>
        <w:br/>
      </w:r>
      <w:r w:rsidRPr="0005480C">
        <w:rPr>
          <w:rFonts w:ascii="Calibri" w:hAnsi="Calibri" w:cs="Calibri"/>
          <w:i w:val="0"/>
          <w:iCs w:val="0"/>
          <w:szCs w:val="22"/>
        </w:rPr>
        <w:t>na świadczenia rodzinne</w:t>
      </w:r>
      <w:r w:rsidR="000C3D2F">
        <w:rPr>
          <w:rFonts w:ascii="Calibri" w:hAnsi="Calibri" w:cs="Calibri"/>
          <w:i w:val="0"/>
          <w:iCs w:val="0"/>
          <w:szCs w:val="22"/>
        </w:rPr>
        <w:t>,</w:t>
      </w:r>
      <w:r w:rsidRPr="0005480C">
        <w:rPr>
          <w:rFonts w:ascii="Calibri" w:hAnsi="Calibri" w:cs="Calibri"/>
          <w:i w:val="0"/>
          <w:iCs w:val="0"/>
          <w:szCs w:val="22"/>
        </w:rPr>
        <w:t xml:space="preserve"> a także działania Miejsko-Gminnego Ośrodka Pomocy</w:t>
      </w:r>
      <w:r w:rsidR="000C3D2F">
        <w:rPr>
          <w:rFonts w:ascii="Calibri" w:hAnsi="Calibri" w:cs="Calibri"/>
          <w:i w:val="0"/>
          <w:iCs w:val="0"/>
          <w:szCs w:val="22"/>
        </w:rPr>
        <w:t xml:space="preserve"> Społecznej</w:t>
      </w:r>
      <w:r w:rsidR="00355AC3">
        <w:rPr>
          <w:rFonts w:ascii="Calibri" w:hAnsi="Calibri" w:cs="Calibri"/>
          <w:i w:val="0"/>
          <w:iCs w:val="0"/>
          <w:szCs w:val="22"/>
        </w:rPr>
        <w:t xml:space="preserve"> </w:t>
      </w:r>
      <w:r w:rsidR="00355AC3" w:rsidRPr="00355AC3">
        <w:rPr>
          <w:rFonts w:ascii="Calibri" w:hAnsi="Calibri" w:cs="Calibri"/>
          <w:i w:val="0"/>
          <w:iCs w:val="0"/>
          <w:szCs w:val="22"/>
        </w:rPr>
        <w:t>w Strykowie</w:t>
      </w:r>
      <w:r w:rsidR="000C3D2F">
        <w:rPr>
          <w:rFonts w:ascii="Calibri" w:hAnsi="Calibri" w:cs="Calibri"/>
          <w:i w:val="0"/>
          <w:iCs w:val="0"/>
          <w:szCs w:val="22"/>
        </w:rPr>
        <w:t>.</w:t>
      </w:r>
      <w:r w:rsidRPr="0005480C">
        <w:rPr>
          <w:rFonts w:ascii="Calibri" w:hAnsi="Calibri" w:cs="Calibri"/>
          <w:i w:val="0"/>
          <w:iCs w:val="0"/>
          <w:szCs w:val="22"/>
        </w:rPr>
        <w:t xml:space="preserve"> </w:t>
      </w:r>
    </w:p>
    <w:p w14:paraId="59411F35" w14:textId="77777777" w:rsidR="00786CCC" w:rsidRPr="0005480C" w:rsidRDefault="00786CCC" w:rsidP="00786CCC">
      <w:pPr>
        <w:spacing w:before="120" w:after="120"/>
        <w:rPr>
          <w:i w:val="0"/>
          <w:iCs w:val="0"/>
        </w:rPr>
      </w:pPr>
      <w:r w:rsidRPr="0005480C">
        <w:rPr>
          <w:i w:val="0"/>
          <w:iCs w:val="0"/>
        </w:rPr>
        <w:t>W 2020 roku po raz pierwszy wypłacano świadczenia w ramach programu „Dobry Start”. Objętych nim zostało 1 620 dzieci i osób uczących się, na które wypłacono 486 000,00 zł świadczeń.</w:t>
      </w:r>
    </w:p>
    <w:p w14:paraId="3257253F" w14:textId="1FE02ABF" w:rsidR="00786CCC" w:rsidRPr="0005480C" w:rsidRDefault="00786CCC" w:rsidP="00786CCC">
      <w:pPr>
        <w:spacing w:before="120" w:after="120"/>
        <w:rPr>
          <w:i w:val="0"/>
          <w:iCs w:val="0"/>
        </w:rPr>
      </w:pPr>
      <w:r w:rsidRPr="0005480C">
        <w:rPr>
          <w:i w:val="0"/>
          <w:iCs w:val="0"/>
        </w:rPr>
        <w:t xml:space="preserve">Korzystających ze świadczeń rodzinnych otrzymujących zasiłki na dzieci na terenie </w:t>
      </w:r>
      <w:r w:rsidR="000A7745">
        <w:rPr>
          <w:i w:val="0"/>
          <w:iCs w:val="0"/>
        </w:rPr>
        <w:t>g</w:t>
      </w:r>
      <w:r w:rsidRPr="0005480C">
        <w:rPr>
          <w:i w:val="0"/>
          <w:iCs w:val="0"/>
        </w:rPr>
        <w:t xml:space="preserve">miny jest 236 rodzin </w:t>
      </w:r>
      <w:r w:rsidR="000F0CFB">
        <w:rPr>
          <w:i w:val="0"/>
          <w:iCs w:val="0"/>
        </w:rPr>
        <w:br/>
      </w:r>
      <w:r w:rsidRPr="0005480C">
        <w:rPr>
          <w:i w:val="0"/>
          <w:iCs w:val="0"/>
        </w:rPr>
        <w:t>i liczba ta zmalała od 2017 roku z 369 czyli o 133 rodziny co stanowi 35% spadek. W tej grupie rodzin udział dzieci w wieku do lat 17, na które rodzice otrzymują zasiłek rodzinny w ogólnej liczbie dzieci w tym wieku to 18,4% i jest to spadek z 28,2% w 2017 roku.</w:t>
      </w:r>
      <w:r w:rsidR="00202970">
        <w:rPr>
          <w:i w:val="0"/>
          <w:iCs w:val="0"/>
        </w:rPr>
        <w:t xml:space="preserve"> </w:t>
      </w:r>
      <w:r w:rsidR="00202970" w:rsidRPr="00202970">
        <w:rPr>
          <w:i w:val="0"/>
          <w:iCs w:val="0"/>
        </w:rPr>
        <w:t>Kwota świadczeń rodzinnych wypłaconych w roku 2020 ogółem wyniosła 2 370 000,00 złotych a zasiłków pielęgnacyjnych 464 000,00 złotych</w:t>
      </w:r>
      <w:r w:rsidR="00202970">
        <w:rPr>
          <w:i w:val="0"/>
          <w:iCs w:val="0"/>
        </w:rPr>
        <w:t>.</w:t>
      </w:r>
    </w:p>
    <w:p w14:paraId="543CB86E" w14:textId="6A0C0676" w:rsidR="00786CCC" w:rsidRPr="0005480C" w:rsidRDefault="00786CCC" w:rsidP="00786CCC">
      <w:pPr>
        <w:spacing w:before="120" w:after="120"/>
        <w:rPr>
          <w:i w:val="0"/>
          <w:iCs w:val="0"/>
        </w:rPr>
      </w:pPr>
      <w:r w:rsidRPr="0005480C">
        <w:rPr>
          <w:i w:val="0"/>
          <w:iCs w:val="0"/>
        </w:rPr>
        <w:t>Świadczenia z Programu Rodzina 500 Plus wypłacone w 2020 roku wyniosły 14 276 277 zł przy kwocie ponad 10 mln złotych w 2019 roku</w:t>
      </w:r>
      <w:r w:rsidR="00304E19">
        <w:rPr>
          <w:i w:val="0"/>
          <w:iCs w:val="0"/>
        </w:rPr>
        <w:t>,</w:t>
      </w:r>
      <w:r w:rsidRPr="0005480C">
        <w:rPr>
          <w:i w:val="0"/>
          <w:iCs w:val="0"/>
        </w:rPr>
        <w:t xml:space="preserve"> kiedy to świadczenie objęło 2273 przeciętną miesięczną liczbę dzieci, na które rodziny otrzymały świadczenie wychowawcze w okresie od 1 lipca 2019 do 31 grudnia 2019.</w:t>
      </w:r>
      <w:r w:rsidR="00304E19">
        <w:rPr>
          <w:i w:val="0"/>
          <w:iCs w:val="0"/>
        </w:rPr>
        <w:t xml:space="preserve"> </w:t>
      </w:r>
      <w:r w:rsidR="00304E19" w:rsidRPr="00304E19">
        <w:rPr>
          <w:i w:val="0"/>
          <w:iCs w:val="0"/>
        </w:rPr>
        <w:t>Miejsko-Gminny Ośrodek Pomocy Społecznej w Strykowie rozpatrywał wnioski o przyznanie świadczenia wychowawczego (500+)  do 31</w:t>
      </w:r>
      <w:r w:rsidR="00304E19">
        <w:rPr>
          <w:i w:val="0"/>
          <w:iCs w:val="0"/>
        </w:rPr>
        <w:t>.</w:t>
      </w:r>
      <w:r w:rsidR="00304E19" w:rsidRPr="00304E19">
        <w:rPr>
          <w:i w:val="0"/>
          <w:iCs w:val="0"/>
        </w:rPr>
        <w:t>12</w:t>
      </w:r>
      <w:r w:rsidR="00304E19">
        <w:rPr>
          <w:i w:val="0"/>
          <w:iCs w:val="0"/>
        </w:rPr>
        <w:t>.</w:t>
      </w:r>
      <w:r w:rsidR="00304E19" w:rsidRPr="00304E19">
        <w:rPr>
          <w:i w:val="0"/>
          <w:iCs w:val="0"/>
        </w:rPr>
        <w:t>2021 r. oraz wypłacał świadczenia do końca okresu na jaki zostały przyznane tj. do 31</w:t>
      </w:r>
      <w:r w:rsidR="00304E19">
        <w:rPr>
          <w:i w:val="0"/>
          <w:iCs w:val="0"/>
        </w:rPr>
        <w:t>.</w:t>
      </w:r>
      <w:r w:rsidR="00304E19" w:rsidRPr="00304E19">
        <w:rPr>
          <w:i w:val="0"/>
          <w:iCs w:val="0"/>
        </w:rPr>
        <w:t>05</w:t>
      </w:r>
      <w:r w:rsidR="00304E19">
        <w:rPr>
          <w:i w:val="0"/>
          <w:iCs w:val="0"/>
        </w:rPr>
        <w:t>.</w:t>
      </w:r>
      <w:r w:rsidR="00304E19" w:rsidRPr="00304E19">
        <w:rPr>
          <w:i w:val="0"/>
          <w:iCs w:val="0"/>
        </w:rPr>
        <w:t>2022 r. Od 01</w:t>
      </w:r>
      <w:r w:rsidR="00304E19">
        <w:rPr>
          <w:i w:val="0"/>
          <w:iCs w:val="0"/>
        </w:rPr>
        <w:t>.</w:t>
      </w:r>
      <w:r w:rsidR="00304E19" w:rsidRPr="00304E19">
        <w:rPr>
          <w:i w:val="0"/>
          <w:iCs w:val="0"/>
        </w:rPr>
        <w:t>01</w:t>
      </w:r>
      <w:r w:rsidR="00304E19">
        <w:rPr>
          <w:i w:val="0"/>
          <w:iCs w:val="0"/>
        </w:rPr>
        <w:t>.</w:t>
      </w:r>
      <w:r w:rsidR="00304E19" w:rsidRPr="00304E19">
        <w:rPr>
          <w:i w:val="0"/>
          <w:iCs w:val="0"/>
        </w:rPr>
        <w:t>2022 r. obsługę świadczenia przejął Zakład Ubezpieczeń Społecznych.</w:t>
      </w:r>
    </w:p>
    <w:p w14:paraId="0DC810BA" w14:textId="6A60C5C4" w:rsidR="00786CCC" w:rsidRPr="0005480C" w:rsidRDefault="00786CCC" w:rsidP="00786CCC">
      <w:pPr>
        <w:autoSpaceDE w:val="0"/>
        <w:autoSpaceDN w:val="0"/>
        <w:adjustRightInd w:val="0"/>
        <w:spacing w:before="120" w:after="120"/>
        <w:rPr>
          <w:rFonts w:ascii="Calibri" w:hAnsi="Calibri" w:cs="Calibri"/>
          <w:i w:val="0"/>
          <w:iCs w:val="0"/>
          <w:szCs w:val="22"/>
        </w:rPr>
      </w:pPr>
      <w:r w:rsidRPr="0005480C">
        <w:rPr>
          <w:rFonts w:ascii="Calibri" w:hAnsi="Calibri" w:cs="Calibri"/>
          <w:i w:val="0"/>
          <w:iCs w:val="0"/>
          <w:szCs w:val="22"/>
        </w:rPr>
        <w:t xml:space="preserve">Od 2015 potrzebujący mieszkańcy </w:t>
      </w:r>
      <w:r w:rsidR="000A7745">
        <w:rPr>
          <w:rFonts w:ascii="Calibri" w:hAnsi="Calibri" w:cs="Calibri"/>
          <w:i w:val="0"/>
          <w:iCs w:val="0"/>
          <w:szCs w:val="22"/>
        </w:rPr>
        <w:t>g</w:t>
      </w:r>
      <w:r w:rsidRPr="0005480C">
        <w:rPr>
          <w:rFonts w:ascii="Calibri" w:hAnsi="Calibri" w:cs="Calibri"/>
          <w:i w:val="0"/>
          <w:iCs w:val="0"/>
          <w:szCs w:val="22"/>
        </w:rPr>
        <w:t xml:space="preserve">miny są beneficjentami Programu Operacyjnego Pomoc Żywnościowa 2014-2020, który jest współfinansowany z Europejskiego Funduszu Pomocy Najbardziej Potrzebującym. </w:t>
      </w:r>
      <w:r w:rsidR="000F0CFB">
        <w:rPr>
          <w:rFonts w:ascii="Calibri" w:hAnsi="Calibri" w:cs="Calibri"/>
          <w:i w:val="0"/>
          <w:iCs w:val="0"/>
          <w:szCs w:val="22"/>
        </w:rPr>
        <w:br/>
      </w:r>
      <w:r w:rsidRPr="0005480C">
        <w:rPr>
          <w:rFonts w:ascii="Calibri" w:hAnsi="Calibri" w:cs="Calibri"/>
          <w:i w:val="0"/>
          <w:iCs w:val="0"/>
          <w:szCs w:val="22"/>
        </w:rPr>
        <w:t xml:space="preserve">W ramach tego Programu, osoby i rodziny znajdujące się w trudnej sytuacji życiowej otrzymują wsparcie </w:t>
      </w:r>
      <w:r w:rsidR="000F0CFB">
        <w:rPr>
          <w:rFonts w:ascii="Calibri" w:hAnsi="Calibri" w:cs="Calibri"/>
          <w:i w:val="0"/>
          <w:iCs w:val="0"/>
          <w:szCs w:val="22"/>
        </w:rPr>
        <w:br/>
      </w:r>
      <w:r w:rsidRPr="0005480C">
        <w:rPr>
          <w:rFonts w:ascii="Calibri" w:hAnsi="Calibri" w:cs="Calibri"/>
          <w:i w:val="0"/>
          <w:iCs w:val="0"/>
          <w:szCs w:val="22"/>
        </w:rPr>
        <w:t xml:space="preserve">w postaci paczek żywnościowych. Dystrybucją paczek dla mieszkańców zajmują się: OSP Bratoszewice </w:t>
      </w:r>
      <w:r w:rsidR="000F0CFB">
        <w:rPr>
          <w:rFonts w:ascii="Calibri" w:hAnsi="Calibri" w:cs="Calibri"/>
          <w:i w:val="0"/>
          <w:iCs w:val="0"/>
          <w:szCs w:val="22"/>
        </w:rPr>
        <w:br/>
      </w:r>
      <w:r w:rsidRPr="0005480C">
        <w:rPr>
          <w:rFonts w:ascii="Calibri" w:hAnsi="Calibri" w:cs="Calibri"/>
          <w:i w:val="0"/>
          <w:iCs w:val="0"/>
          <w:szCs w:val="22"/>
        </w:rPr>
        <w:t>i Stowarzyszenie przy Parafii Św. Doroty NADZIEJA w Dobrej. Łącznie z paczek żywnościowych w 2016 r. skorzystało 347 osób, a w 2017 r</w:t>
      </w:r>
      <w:r w:rsidR="000F0CFB">
        <w:rPr>
          <w:rFonts w:ascii="Calibri" w:hAnsi="Calibri" w:cs="Calibri"/>
          <w:i w:val="0"/>
          <w:iCs w:val="0"/>
          <w:szCs w:val="22"/>
        </w:rPr>
        <w:t>oku</w:t>
      </w:r>
      <w:r w:rsidRPr="0005480C">
        <w:rPr>
          <w:rFonts w:ascii="Calibri" w:hAnsi="Calibri" w:cs="Calibri"/>
          <w:i w:val="0"/>
          <w:iCs w:val="0"/>
          <w:szCs w:val="22"/>
        </w:rPr>
        <w:t xml:space="preserve"> 282 osoby.</w:t>
      </w:r>
    </w:p>
    <w:p w14:paraId="4F366D50" w14:textId="0E9B9723" w:rsidR="00786CCC" w:rsidRPr="00355AC3" w:rsidRDefault="00202970" w:rsidP="00137231">
      <w:pPr>
        <w:spacing w:after="120"/>
        <w:rPr>
          <w:rFonts w:cstheme="minorHAnsi"/>
          <w:i w:val="0"/>
          <w:iCs w:val="0"/>
        </w:rPr>
      </w:pPr>
      <w:r w:rsidRPr="00137231">
        <w:rPr>
          <w:rFonts w:cstheme="minorHAnsi"/>
          <w:i w:val="0"/>
          <w:iCs w:val="0"/>
        </w:rPr>
        <w:lastRenderedPageBreak/>
        <w:t xml:space="preserve">MGOPS zapewnia pomoc w formie pokrycia kosztów zakupu obiadów szkolnych oraz zasiłków celowych na zakup posiłku w ramach Programu </w:t>
      </w:r>
      <w:r w:rsidR="00786CCC" w:rsidRPr="00137231">
        <w:rPr>
          <w:rFonts w:cstheme="minorHAnsi"/>
          <w:i w:val="0"/>
          <w:iCs w:val="0"/>
        </w:rPr>
        <w:t>„</w:t>
      </w:r>
      <w:r w:rsidR="00786CCC" w:rsidRPr="00355AC3">
        <w:rPr>
          <w:rFonts w:cstheme="minorHAnsi"/>
          <w:i w:val="0"/>
          <w:iCs w:val="0"/>
        </w:rPr>
        <w:t>Posiłek w szkole i w domu” jest programem wspierania finansowego gmin w zakresie realizacji zadań własnych o charakterze obowiązkowym. Program jest realizowany w latach 2019-2023 i obejmuje swoim zasięgiem wszystkie województwa.</w:t>
      </w:r>
    </w:p>
    <w:p w14:paraId="760C6350" w14:textId="3AC1872F" w:rsidR="00786CCC" w:rsidRPr="00355AC3" w:rsidRDefault="00786CCC" w:rsidP="00786CCC">
      <w:pPr>
        <w:spacing w:after="120"/>
        <w:rPr>
          <w:rFonts w:cstheme="minorHAnsi"/>
          <w:i w:val="0"/>
          <w:iCs w:val="0"/>
        </w:rPr>
      </w:pPr>
      <w:r w:rsidRPr="00355AC3">
        <w:rPr>
          <w:rFonts w:cstheme="minorHAnsi"/>
          <w:i w:val="0"/>
          <w:iCs w:val="0"/>
        </w:rPr>
        <w:t>Pracownicy M</w:t>
      </w:r>
      <w:r w:rsidR="000F0CFB" w:rsidRPr="00355AC3">
        <w:rPr>
          <w:rFonts w:cstheme="minorHAnsi"/>
          <w:i w:val="0"/>
          <w:iCs w:val="0"/>
        </w:rPr>
        <w:t>G</w:t>
      </w:r>
      <w:r w:rsidRPr="00355AC3">
        <w:rPr>
          <w:rFonts w:cstheme="minorHAnsi"/>
          <w:i w:val="0"/>
          <w:iCs w:val="0"/>
        </w:rPr>
        <w:t xml:space="preserve">OPS wspierają </w:t>
      </w:r>
      <w:r w:rsidR="004000C5" w:rsidRPr="00355AC3">
        <w:rPr>
          <w:rFonts w:cstheme="minorHAnsi"/>
          <w:i w:val="0"/>
          <w:iCs w:val="0"/>
        </w:rPr>
        <w:t xml:space="preserve">osoby i </w:t>
      </w:r>
      <w:r w:rsidRPr="00355AC3">
        <w:rPr>
          <w:rFonts w:cstheme="minorHAnsi"/>
          <w:i w:val="0"/>
          <w:iCs w:val="0"/>
        </w:rPr>
        <w:t>rodziny już na etapie pojawiania się pierwszych problemów, mogących wpłynąć na prawidłowe jej funkcjonowanie i wychowanie dzieci. Pracownicy socjalni utrzymują regularny kontakt z klientami, dokonują stałej weryfikacji przyznanych świadczeń oraz systematycznie prowadzą pracę socjalną, uwzględniającą dane problemy osoby/rodziny, która ma na celu pomoc we wzmocnieniu lub odzyskaniu zdolności do samodzielnego funkcjonowania.</w:t>
      </w:r>
    </w:p>
    <w:p w14:paraId="544AD851" w14:textId="6D8CAE79" w:rsidR="00786CCC" w:rsidRPr="00355AC3" w:rsidRDefault="00786CCC" w:rsidP="001D3437">
      <w:pPr>
        <w:spacing w:after="240"/>
        <w:rPr>
          <w:rFonts w:cstheme="minorHAnsi"/>
          <w:i w:val="0"/>
          <w:iCs w:val="0"/>
          <w:color w:val="000000" w:themeColor="text1"/>
        </w:rPr>
      </w:pPr>
      <w:r w:rsidRPr="00355AC3">
        <w:rPr>
          <w:rFonts w:cstheme="minorHAnsi"/>
          <w:i w:val="0"/>
          <w:iCs w:val="0"/>
          <w:color w:val="000000" w:themeColor="text1"/>
        </w:rPr>
        <w:t>Pomimo szerokiego wsparcia w sferze socjalnej mieszkańców i rodzin udzielanego przez instytucje gminne</w:t>
      </w:r>
      <w:r w:rsidR="009855E0">
        <w:rPr>
          <w:rFonts w:cstheme="minorHAnsi"/>
          <w:i w:val="0"/>
          <w:iCs w:val="0"/>
          <w:color w:val="000000" w:themeColor="text1"/>
        </w:rPr>
        <w:t>,</w:t>
      </w:r>
      <w:r w:rsidRPr="00355AC3">
        <w:rPr>
          <w:rFonts w:cstheme="minorHAnsi"/>
          <w:i w:val="0"/>
          <w:iCs w:val="0"/>
          <w:color w:val="000000" w:themeColor="text1"/>
        </w:rPr>
        <w:t xml:space="preserve"> wciąż obserwowany jest niewystarczający dostęp </w:t>
      </w:r>
      <w:r w:rsidR="006F3BB5" w:rsidRPr="00355AC3">
        <w:rPr>
          <w:rFonts w:cstheme="minorHAnsi"/>
          <w:i w:val="0"/>
          <w:iCs w:val="0"/>
          <w:color w:val="000000" w:themeColor="text1"/>
        </w:rPr>
        <w:t xml:space="preserve">dzieci i młodzieży </w:t>
      </w:r>
      <w:r w:rsidRPr="00355AC3">
        <w:rPr>
          <w:rFonts w:cstheme="minorHAnsi"/>
          <w:i w:val="0"/>
          <w:iCs w:val="0"/>
          <w:color w:val="000000" w:themeColor="text1"/>
        </w:rPr>
        <w:t xml:space="preserve">do placówek </w:t>
      </w:r>
      <w:r w:rsidR="00566372" w:rsidRPr="00355AC3">
        <w:rPr>
          <w:rFonts w:cstheme="minorHAnsi"/>
          <w:i w:val="0"/>
          <w:iCs w:val="0"/>
          <w:color w:val="000000" w:themeColor="text1"/>
        </w:rPr>
        <w:t>pomocowych</w:t>
      </w:r>
      <w:r w:rsidR="00151225">
        <w:rPr>
          <w:rFonts w:cstheme="minorHAnsi"/>
          <w:i w:val="0"/>
          <w:iCs w:val="0"/>
          <w:color w:val="000000" w:themeColor="text1"/>
        </w:rPr>
        <w:t>,</w:t>
      </w:r>
      <w:r w:rsidR="009855E0">
        <w:rPr>
          <w:rFonts w:cstheme="minorHAnsi"/>
          <w:i w:val="0"/>
          <w:iCs w:val="0"/>
          <w:color w:val="000000" w:themeColor="text1"/>
        </w:rPr>
        <w:t xml:space="preserve"> w których otrzymują pomoc związan</w:t>
      </w:r>
      <w:r w:rsidR="00151225">
        <w:rPr>
          <w:rFonts w:cstheme="minorHAnsi"/>
          <w:i w:val="0"/>
          <w:iCs w:val="0"/>
          <w:color w:val="000000" w:themeColor="text1"/>
        </w:rPr>
        <w:t>ą</w:t>
      </w:r>
      <w:r w:rsidR="009855E0">
        <w:rPr>
          <w:rFonts w:cstheme="minorHAnsi"/>
          <w:i w:val="0"/>
          <w:iCs w:val="0"/>
          <w:color w:val="000000" w:themeColor="text1"/>
        </w:rPr>
        <w:t xml:space="preserve"> w szczególności z problemem wykluczenia</w:t>
      </w:r>
      <w:r w:rsidR="00151225">
        <w:rPr>
          <w:rFonts w:cstheme="minorHAnsi"/>
          <w:i w:val="0"/>
          <w:iCs w:val="0"/>
          <w:color w:val="000000" w:themeColor="text1"/>
        </w:rPr>
        <w:t>,</w:t>
      </w:r>
      <w:r w:rsidR="009855E0">
        <w:rPr>
          <w:rFonts w:cstheme="minorHAnsi"/>
          <w:i w:val="0"/>
          <w:iCs w:val="0"/>
          <w:color w:val="000000" w:themeColor="text1"/>
        </w:rPr>
        <w:t xml:space="preserve"> a także z posiadanymi deficytami, niepełnosprawnością.</w:t>
      </w:r>
      <w:r w:rsidR="006843B0">
        <w:rPr>
          <w:rFonts w:cstheme="minorHAnsi"/>
          <w:i w:val="0"/>
          <w:iCs w:val="0"/>
          <w:color w:val="000000" w:themeColor="text1"/>
        </w:rPr>
        <w:t xml:space="preserve"> Wsparcie socjalne staje się również coraz istotniejsze dla osób star</w:t>
      </w:r>
      <w:r w:rsidR="00151225">
        <w:rPr>
          <w:rFonts w:cstheme="minorHAnsi"/>
          <w:i w:val="0"/>
          <w:iCs w:val="0"/>
          <w:color w:val="000000" w:themeColor="text1"/>
        </w:rPr>
        <w:t>s</w:t>
      </w:r>
      <w:r w:rsidR="006843B0">
        <w:rPr>
          <w:rFonts w:cstheme="minorHAnsi"/>
          <w:i w:val="0"/>
          <w:iCs w:val="0"/>
          <w:color w:val="000000" w:themeColor="text1"/>
        </w:rPr>
        <w:t>zych</w:t>
      </w:r>
      <w:r w:rsidRPr="00355AC3">
        <w:rPr>
          <w:rFonts w:cstheme="minorHAnsi"/>
          <w:i w:val="0"/>
          <w:iCs w:val="0"/>
          <w:color w:val="000000" w:themeColor="text1"/>
        </w:rPr>
        <w:t xml:space="preserve">. Działaniami pomocnymi w rozwiązaniu w/w problemów może być planowana inwestycja budowy centrum </w:t>
      </w:r>
      <w:proofErr w:type="spellStart"/>
      <w:r w:rsidRPr="00355AC3">
        <w:rPr>
          <w:rFonts w:cstheme="minorHAnsi"/>
          <w:i w:val="0"/>
          <w:iCs w:val="0"/>
          <w:color w:val="000000" w:themeColor="text1"/>
        </w:rPr>
        <w:t>edukacyjno</w:t>
      </w:r>
      <w:proofErr w:type="spellEnd"/>
      <w:r w:rsidR="003478F5" w:rsidRPr="00355AC3">
        <w:rPr>
          <w:rFonts w:cstheme="minorHAnsi"/>
          <w:i w:val="0"/>
          <w:iCs w:val="0"/>
          <w:color w:val="000000" w:themeColor="text1"/>
        </w:rPr>
        <w:t xml:space="preserve"> </w:t>
      </w:r>
      <w:r w:rsidRPr="00355AC3">
        <w:rPr>
          <w:rFonts w:cstheme="minorHAnsi"/>
          <w:i w:val="0"/>
          <w:iCs w:val="0"/>
          <w:color w:val="000000" w:themeColor="text1"/>
        </w:rPr>
        <w:t xml:space="preserve">- </w:t>
      </w:r>
      <w:proofErr w:type="spellStart"/>
      <w:r w:rsidRPr="00355AC3">
        <w:rPr>
          <w:rFonts w:cstheme="minorHAnsi"/>
          <w:i w:val="0"/>
          <w:iCs w:val="0"/>
          <w:color w:val="000000" w:themeColor="text1"/>
        </w:rPr>
        <w:t>kulturalno</w:t>
      </w:r>
      <w:proofErr w:type="spellEnd"/>
      <w:r w:rsidRPr="00355AC3">
        <w:rPr>
          <w:rFonts w:cstheme="minorHAnsi"/>
          <w:i w:val="0"/>
          <w:iCs w:val="0"/>
          <w:color w:val="000000" w:themeColor="text1"/>
        </w:rPr>
        <w:t xml:space="preserve"> – sportowego, które zapewni większy dostęp do dobrej jakości miejsc aktywności</w:t>
      </w:r>
      <w:r w:rsidR="003478F5" w:rsidRPr="00355AC3">
        <w:rPr>
          <w:rFonts w:cstheme="minorHAnsi"/>
          <w:i w:val="0"/>
          <w:iCs w:val="0"/>
          <w:color w:val="000000" w:themeColor="text1"/>
        </w:rPr>
        <w:t>,</w:t>
      </w:r>
      <w:r w:rsidRPr="00355AC3">
        <w:rPr>
          <w:rFonts w:cstheme="minorHAnsi"/>
          <w:i w:val="0"/>
          <w:iCs w:val="0"/>
          <w:color w:val="000000" w:themeColor="text1"/>
        </w:rPr>
        <w:t xml:space="preserve"> co z kolei przyczyni się do większej aktywizacji mieszkańców, w tym osób</w:t>
      </w:r>
      <w:r w:rsidR="006F3BB5" w:rsidRPr="00355AC3">
        <w:rPr>
          <w:rFonts w:cstheme="minorHAnsi"/>
          <w:i w:val="0"/>
          <w:iCs w:val="0"/>
          <w:color w:val="000000" w:themeColor="text1"/>
        </w:rPr>
        <w:t xml:space="preserve"> </w:t>
      </w:r>
      <w:r w:rsidRPr="00355AC3">
        <w:rPr>
          <w:rFonts w:cstheme="minorHAnsi"/>
          <w:i w:val="0"/>
          <w:iCs w:val="0"/>
          <w:color w:val="000000" w:themeColor="text1"/>
        </w:rPr>
        <w:t>z niepełnosprawnościami</w:t>
      </w:r>
      <w:r w:rsidR="002862A9" w:rsidRPr="00355AC3">
        <w:rPr>
          <w:rFonts w:cstheme="minorHAnsi"/>
          <w:i w:val="0"/>
          <w:iCs w:val="0"/>
          <w:color w:val="000000" w:themeColor="text1"/>
        </w:rPr>
        <w:t>,</w:t>
      </w:r>
      <w:r w:rsidRPr="00355AC3">
        <w:rPr>
          <w:rFonts w:cstheme="minorHAnsi"/>
          <w:i w:val="0"/>
          <w:iCs w:val="0"/>
          <w:color w:val="000000" w:themeColor="text1"/>
        </w:rPr>
        <w:t xml:space="preserve"> przez co może stać się bodźcem do zapoczątkowania zmian i wyprowadzenia ze stanu kryzysowego, może pełnić funkcję </w:t>
      </w:r>
      <w:proofErr w:type="spellStart"/>
      <w:r w:rsidRPr="00355AC3">
        <w:rPr>
          <w:rFonts w:cstheme="minorHAnsi"/>
          <w:i w:val="0"/>
          <w:iCs w:val="0"/>
          <w:color w:val="000000" w:themeColor="text1"/>
        </w:rPr>
        <w:t>profilaktyczno</w:t>
      </w:r>
      <w:proofErr w:type="spellEnd"/>
      <w:r w:rsidRPr="00355AC3">
        <w:rPr>
          <w:rFonts w:cstheme="minorHAnsi"/>
          <w:i w:val="0"/>
          <w:iCs w:val="0"/>
          <w:color w:val="000000" w:themeColor="text1"/>
        </w:rPr>
        <w:t xml:space="preserve"> -</w:t>
      </w:r>
      <w:r w:rsidR="00505184" w:rsidRPr="00355AC3">
        <w:rPr>
          <w:rFonts w:cstheme="minorHAnsi"/>
          <w:i w:val="0"/>
          <w:iCs w:val="0"/>
          <w:color w:val="000000" w:themeColor="text1"/>
        </w:rPr>
        <w:t xml:space="preserve"> </w:t>
      </w:r>
      <w:r w:rsidRPr="00355AC3">
        <w:rPr>
          <w:rFonts w:cstheme="minorHAnsi"/>
          <w:i w:val="0"/>
          <w:iCs w:val="0"/>
          <w:color w:val="000000" w:themeColor="text1"/>
        </w:rPr>
        <w:t>edukacyjną.</w:t>
      </w:r>
    </w:p>
    <w:p w14:paraId="7AAC8A22" w14:textId="5CFB7B4C" w:rsidR="00710F4E" w:rsidRPr="00710F4E" w:rsidRDefault="00710F4E" w:rsidP="00F21CB3">
      <w:pPr>
        <w:spacing w:line="276" w:lineRule="auto"/>
        <w:rPr>
          <w:i w:val="0"/>
          <w:iCs w:val="0"/>
          <w:color w:val="000000" w:themeColor="text1"/>
        </w:rPr>
      </w:pPr>
      <w:r w:rsidRPr="00710F4E">
        <w:rPr>
          <w:i w:val="0"/>
          <w:iCs w:val="0"/>
          <w:color w:val="000000" w:themeColor="text1"/>
        </w:rPr>
        <w:t>Działania związane z alkoholizmem i narkomanią podejmowane są w ramach Gminnego Programu  Profilaktyki i Rozwiązywania Problemów Alkoholowych oraz Przeciwdziałania Narkomanii w Gminie  Stryków na lata 2022-2023 i obejmują zwiększenie dostępności pomocy terapeutycznej i rehabilitacyjnej dla osób uzależnionych od alkoholu</w:t>
      </w:r>
      <w:r w:rsidR="00B700C6">
        <w:rPr>
          <w:i w:val="0"/>
          <w:iCs w:val="0"/>
          <w:color w:val="000000" w:themeColor="text1"/>
        </w:rPr>
        <w:t>,</w:t>
      </w:r>
      <w:r w:rsidRPr="00710F4E">
        <w:rPr>
          <w:i w:val="0"/>
          <w:iCs w:val="0"/>
          <w:color w:val="000000" w:themeColor="text1"/>
        </w:rPr>
        <w:t xml:space="preserve"> jak również udzielanie rodzinom, w których ten problem występuje, pomocy psychospołecznej i prawnej, a w szczególności ochrony przed przemocą w rodzinie, a także działania adresowane do osób uzależnionych od środków psychoaktywnych, ich rodzin oraz dzieci.</w:t>
      </w:r>
    </w:p>
    <w:p w14:paraId="483C244D" w14:textId="77777777" w:rsidR="00710F4E" w:rsidRPr="00710F4E" w:rsidRDefault="00710F4E" w:rsidP="00F21CB3">
      <w:pPr>
        <w:spacing w:line="276" w:lineRule="auto"/>
        <w:rPr>
          <w:i w:val="0"/>
          <w:iCs w:val="0"/>
          <w:color w:val="000000" w:themeColor="text1"/>
        </w:rPr>
      </w:pPr>
      <w:r w:rsidRPr="00710F4E">
        <w:rPr>
          <w:i w:val="0"/>
          <w:iCs w:val="0"/>
          <w:color w:val="000000" w:themeColor="text1"/>
        </w:rPr>
        <w:t>Za koordynację i realizację zadań Programu odpowiedzialny jest Urząd Miejski w Strykowie – Wydział Spraw Obywatelskich i Społecznych.</w:t>
      </w:r>
    </w:p>
    <w:p w14:paraId="464971D1" w14:textId="77777777" w:rsidR="00710F4E" w:rsidRPr="00710F4E" w:rsidRDefault="00710F4E" w:rsidP="00F21CB3">
      <w:pPr>
        <w:spacing w:line="276" w:lineRule="auto"/>
        <w:rPr>
          <w:i w:val="0"/>
          <w:iCs w:val="0"/>
          <w:color w:val="000000" w:themeColor="text1"/>
        </w:rPr>
      </w:pPr>
      <w:r w:rsidRPr="00710F4E">
        <w:rPr>
          <w:i w:val="0"/>
          <w:iCs w:val="0"/>
          <w:color w:val="000000" w:themeColor="text1"/>
        </w:rPr>
        <w:t>Program realizowany jest we współpracy z innymi podmiotami, w tym w szczególności:</w:t>
      </w:r>
    </w:p>
    <w:p w14:paraId="0AA04296" w14:textId="1D6F2D70" w:rsidR="00710F4E" w:rsidRPr="002C49EA" w:rsidRDefault="00710F4E" w:rsidP="002C49EA">
      <w:pPr>
        <w:pStyle w:val="Akapitzlist"/>
        <w:numPr>
          <w:ilvl w:val="1"/>
          <w:numId w:val="74"/>
        </w:numPr>
        <w:spacing w:line="276" w:lineRule="auto"/>
        <w:rPr>
          <w:i w:val="0"/>
          <w:iCs w:val="0"/>
          <w:color w:val="000000" w:themeColor="text1"/>
        </w:rPr>
      </w:pPr>
      <w:r w:rsidRPr="002C49EA">
        <w:rPr>
          <w:i w:val="0"/>
          <w:iCs w:val="0"/>
          <w:color w:val="000000" w:themeColor="text1"/>
        </w:rPr>
        <w:t>Gminną Komisją Rozwiązywania Problemów Alkoholowych w Strykowie, zwaną dalej "GKRPA",</w:t>
      </w:r>
    </w:p>
    <w:p w14:paraId="412717EF" w14:textId="4D2EDB28" w:rsidR="00710F4E" w:rsidRPr="002C49EA" w:rsidRDefault="00710F4E" w:rsidP="002C49EA">
      <w:pPr>
        <w:pStyle w:val="Akapitzlist"/>
        <w:numPr>
          <w:ilvl w:val="1"/>
          <w:numId w:val="74"/>
        </w:numPr>
        <w:spacing w:line="276" w:lineRule="auto"/>
        <w:rPr>
          <w:i w:val="0"/>
          <w:iCs w:val="0"/>
          <w:color w:val="000000" w:themeColor="text1"/>
        </w:rPr>
      </w:pPr>
      <w:r w:rsidRPr="002C49EA">
        <w:rPr>
          <w:i w:val="0"/>
          <w:iCs w:val="0"/>
          <w:color w:val="000000" w:themeColor="text1"/>
        </w:rPr>
        <w:t>placówkami oświatowymi,</w:t>
      </w:r>
    </w:p>
    <w:p w14:paraId="13CE0272" w14:textId="199A7396" w:rsidR="00710F4E" w:rsidRPr="002C49EA" w:rsidRDefault="00710F4E" w:rsidP="002C49EA">
      <w:pPr>
        <w:pStyle w:val="Akapitzlist"/>
        <w:numPr>
          <w:ilvl w:val="1"/>
          <w:numId w:val="74"/>
        </w:numPr>
        <w:spacing w:line="276" w:lineRule="auto"/>
        <w:rPr>
          <w:i w:val="0"/>
          <w:iCs w:val="0"/>
          <w:color w:val="000000" w:themeColor="text1"/>
        </w:rPr>
      </w:pPr>
      <w:r w:rsidRPr="002C49EA">
        <w:rPr>
          <w:i w:val="0"/>
          <w:iCs w:val="0"/>
          <w:color w:val="000000" w:themeColor="text1"/>
        </w:rPr>
        <w:t>Komisariatem Policji,</w:t>
      </w:r>
    </w:p>
    <w:p w14:paraId="614081FD" w14:textId="5551041A" w:rsidR="00710F4E" w:rsidRPr="002C49EA" w:rsidRDefault="00710F4E" w:rsidP="002C49EA">
      <w:pPr>
        <w:pStyle w:val="Akapitzlist"/>
        <w:numPr>
          <w:ilvl w:val="1"/>
          <w:numId w:val="74"/>
        </w:numPr>
        <w:spacing w:line="276" w:lineRule="auto"/>
        <w:rPr>
          <w:i w:val="0"/>
          <w:iCs w:val="0"/>
          <w:color w:val="000000" w:themeColor="text1"/>
        </w:rPr>
      </w:pPr>
      <w:r w:rsidRPr="002C49EA">
        <w:rPr>
          <w:i w:val="0"/>
          <w:iCs w:val="0"/>
          <w:color w:val="000000" w:themeColor="text1"/>
        </w:rPr>
        <w:t xml:space="preserve">Miejsko-Gminnym Ośrodkiem Pomocy Społecznej, </w:t>
      </w:r>
    </w:p>
    <w:p w14:paraId="02C7B80E" w14:textId="201745A5" w:rsidR="00710F4E" w:rsidRPr="002C49EA" w:rsidRDefault="00710F4E" w:rsidP="002C49EA">
      <w:pPr>
        <w:pStyle w:val="Akapitzlist"/>
        <w:numPr>
          <w:ilvl w:val="1"/>
          <w:numId w:val="74"/>
        </w:numPr>
        <w:spacing w:line="276" w:lineRule="auto"/>
        <w:rPr>
          <w:i w:val="0"/>
          <w:iCs w:val="0"/>
          <w:color w:val="000000" w:themeColor="text1"/>
        </w:rPr>
      </w:pPr>
      <w:r w:rsidRPr="002C49EA">
        <w:rPr>
          <w:i w:val="0"/>
          <w:iCs w:val="0"/>
          <w:color w:val="000000" w:themeColor="text1"/>
        </w:rPr>
        <w:t>Gminnym Zespołem Interdyscyplinarnym ds. Przeciwdziałania Przemocy w Rodzinie,</w:t>
      </w:r>
    </w:p>
    <w:p w14:paraId="42ECAF34" w14:textId="37D78982" w:rsidR="00710F4E" w:rsidRPr="002C49EA" w:rsidRDefault="00710F4E" w:rsidP="002C49EA">
      <w:pPr>
        <w:pStyle w:val="Akapitzlist"/>
        <w:numPr>
          <w:ilvl w:val="1"/>
          <w:numId w:val="74"/>
        </w:numPr>
        <w:spacing w:line="276" w:lineRule="auto"/>
        <w:rPr>
          <w:i w:val="0"/>
          <w:iCs w:val="0"/>
          <w:color w:val="000000" w:themeColor="text1"/>
        </w:rPr>
      </w:pPr>
      <w:r w:rsidRPr="002C49EA">
        <w:rPr>
          <w:i w:val="0"/>
          <w:iCs w:val="0"/>
          <w:color w:val="000000" w:themeColor="text1"/>
        </w:rPr>
        <w:t>świetlicą środowiskową,</w:t>
      </w:r>
    </w:p>
    <w:p w14:paraId="0D0A27A0" w14:textId="62C30D67" w:rsidR="00710F4E" w:rsidRPr="002C49EA" w:rsidRDefault="00710F4E" w:rsidP="002C49EA">
      <w:pPr>
        <w:pStyle w:val="Akapitzlist"/>
        <w:numPr>
          <w:ilvl w:val="1"/>
          <w:numId w:val="74"/>
        </w:numPr>
        <w:spacing w:line="276" w:lineRule="auto"/>
        <w:rPr>
          <w:i w:val="0"/>
          <w:iCs w:val="0"/>
          <w:color w:val="000000" w:themeColor="text1"/>
        </w:rPr>
      </w:pPr>
      <w:r w:rsidRPr="002C49EA">
        <w:rPr>
          <w:i w:val="0"/>
          <w:iCs w:val="0"/>
          <w:color w:val="000000" w:themeColor="text1"/>
        </w:rPr>
        <w:t>poradnią leczenia uzależnień,</w:t>
      </w:r>
    </w:p>
    <w:p w14:paraId="111B684B" w14:textId="6FE605B3" w:rsidR="003A7825" w:rsidRPr="002C49EA" w:rsidRDefault="00710F4E" w:rsidP="002C49EA">
      <w:pPr>
        <w:pStyle w:val="Akapitzlist"/>
        <w:numPr>
          <w:ilvl w:val="1"/>
          <w:numId w:val="74"/>
        </w:numPr>
        <w:spacing w:line="276" w:lineRule="auto"/>
        <w:rPr>
          <w:i w:val="0"/>
          <w:iCs w:val="0"/>
          <w:color w:val="000000" w:themeColor="text1"/>
        </w:rPr>
      </w:pPr>
      <w:r w:rsidRPr="002C49EA">
        <w:rPr>
          <w:i w:val="0"/>
          <w:iCs w:val="0"/>
          <w:color w:val="000000" w:themeColor="text1"/>
        </w:rPr>
        <w:t>placówkami służby zdrowia.</w:t>
      </w:r>
    </w:p>
    <w:p w14:paraId="299607F9" w14:textId="579822A5" w:rsidR="000E424E" w:rsidRDefault="000E424E">
      <w:pPr>
        <w:spacing w:after="200" w:line="288" w:lineRule="auto"/>
        <w:jc w:val="left"/>
        <w:rPr>
          <w:rFonts w:asciiTheme="majorHAnsi" w:eastAsiaTheme="majorEastAsia" w:hAnsiTheme="majorHAnsi" w:cstheme="majorBidi"/>
          <w:b/>
          <w:bCs/>
          <w:color w:val="943634" w:themeColor="accent2" w:themeShade="BF"/>
          <w:szCs w:val="22"/>
        </w:rPr>
      </w:pPr>
      <w:bookmarkStart w:id="80" w:name="_Toc105680863"/>
      <w:bookmarkStart w:id="81" w:name="_Toc105736613"/>
    </w:p>
    <w:p w14:paraId="2D649694" w14:textId="35A582C1" w:rsidR="0054172A" w:rsidRPr="00C40DD4" w:rsidRDefault="00E00E99" w:rsidP="0054172A">
      <w:pPr>
        <w:pStyle w:val="Nagwek3"/>
        <w:numPr>
          <w:ilvl w:val="1"/>
          <w:numId w:val="6"/>
        </w:numPr>
        <w:ind w:firstLine="65"/>
      </w:pPr>
      <w:bookmarkStart w:id="82" w:name="_Toc105740241"/>
      <w:bookmarkStart w:id="83" w:name="_Toc111632990"/>
      <w:r w:rsidRPr="00C40DD4">
        <w:t>Konsultacje społeczne</w:t>
      </w:r>
      <w:bookmarkEnd w:id="80"/>
      <w:bookmarkEnd w:id="81"/>
      <w:bookmarkEnd w:id="82"/>
      <w:bookmarkEnd w:id="83"/>
    </w:p>
    <w:p w14:paraId="132B01AA" w14:textId="484D176A" w:rsidR="00566372" w:rsidRDefault="00743376" w:rsidP="00566372">
      <w:pPr>
        <w:spacing w:before="240" w:after="120"/>
        <w:rPr>
          <w:i w:val="0"/>
          <w:iCs w:val="0"/>
        </w:rPr>
      </w:pPr>
      <w:r>
        <w:rPr>
          <w:i w:val="0"/>
          <w:iCs w:val="0"/>
        </w:rPr>
        <w:t>C</w:t>
      </w:r>
      <w:r w:rsidR="0054172A" w:rsidRPr="00FD6822">
        <w:rPr>
          <w:i w:val="0"/>
          <w:iCs w:val="0"/>
        </w:rPr>
        <w:t>el</w:t>
      </w:r>
      <w:r>
        <w:rPr>
          <w:i w:val="0"/>
          <w:iCs w:val="0"/>
        </w:rPr>
        <w:t xml:space="preserve">em </w:t>
      </w:r>
      <w:r w:rsidR="0054172A" w:rsidRPr="00FD6822">
        <w:rPr>
          <w:i w:val="0"/>
          <w:iCs w:val="0"/>
        </w:rPr>
        <w:t xml:space="preserve">poznania opinii mieszkańców na temat stanu społeczno-gospodarczego </w:t>
      </w:r>
      <w:r w:rsidR="000A7745">
        <w:rPr>
          <w:i w:val="0"/>
          <w:iCs w:val="0"/>
        </w:rPr>
        <w:t>g</w:t>
      </w:r>
      <w:r w:rsidR="0054172A" w:rsidRPr="00FD6822">
        <w:rPr>
          <w:i w:val="0"/>
          <w:iCs w:val="0"/>
        </w:rPr>
        <w:t xml:space="preserve">miny, potrzeb i oczekiwań </w:t>
      </w:r>
      <w:r w:rsidR="008E43C4">
        <w:rPr>
          <w:i w:val="0"/>
          <w:iCs w:val="0"/>
        </w:rPr>
        <w:t xml:space="preserve">mieszkańców </w:t>
      </w:r>
      <w:r w:rsidR="0054172A" w:rsidRPr="00FD6822">
        <w:rPr>
          <w:i w:val="0"/>
          <w:iCs w:val="0"/>
        </w:rPr>
        <w:t>w perspektywie nadchodzących lat</w:t>
      </w:r>
      <w:r w:rsidR="001E007E" w:rsidRPr="00FD6822">
        <w:rPr>
          <w:i w:val="0"/>
          <w:iCs w:val="0"/>
        </w:rPr>
        <w:t xml:space="preserve"> </w:t>
      </w:r>
      <w:r w:rsidR="006D2594">
        <w:rPr>
          <w:i w:val="0"/>
          <w:iCs w:val="0"/>
        </w:rPr>
        <w:t xml:space="preserve">przeprowadzone zostały konsultacje społeczne </w:t>
      </w:r>
      <w:r w:rsidR="00B700C6">
        <w:rPr>
          <w:i w:val="0"/>
          <w:iCs w:val="0"/>
        </w:rPr>
        <w:t xml:space="preserve">dotyczące </w:t>
      </w:r>
      <w:r w:rsidR="00FD42DB">
        <w:rPr>
          <w:i w:val="0"/>
          <w:iCs w:val="0"/>
        </w:rPr>
        <w:t xml:space="preserve">opracowywanej </w:t>
      </w:r>
      <w:r w:rsidR="006D2594">
        <w:rPr>
          <w:i w:val="0"/>
          <w:iCs w:val="0"/>
        </w:rPr>
        <w:t>Strategii</w:t>
      </w:r>
      <w:r w:rsidR="00B700C6">
        <w:rPr>
          <w:i w:val="0"/>
          <w:iCs w:val="0"/>
        </w:rPr>
        <w:t xml:space="preserve"> Rozwoju Gminy Stryków na lata 2022-2030.</w:t>
      </w:r>
    </w:p>
    <w:p w14:paraId="3952D9BA" w14:textId="1C87A980" w:rsidR="0007312B" w:rsidRPr="0007312B" w:rsidRDefault="006D2594" w:rsidP="00131A74">
      <w:pPr>
        <w:spacing w:before="120"/>
        <w:rPr>
          <w:i w:val="0"/>
          <w:iCs w:val="0"/>
        </w:rPr>
      </w:pPr>
      <w:r>
        <w:rPr>
          <w:i w:val="0"/>
          <w:iCs w:val="0"/>
        </w:rPr>
        <w:t>Jedną z form zapoznania się z opiniami i potrzebami lokalnej społeczności był</w:t>
      </w:r>
      <w:r w:rsidR="00743376">
        <w:rPr>
          <w:i w:val="0"/>
          <w:iCs w:val="0"/>
        </w:rPr>
        <w:t>y</w:t>
      </w:r>
      <w:r w:rsidR="001E007E" w:rsidRPr="00FD6822">
        <w:rPr>
          <w:i w:val="0"/>
          <w:iCs w:val="0"/>
        </w:rPr>
        <w:t xml:space="preserve"> badani</w:t>
      </w:r>
      <w:r>
        <w:rPr>
          <w:i w:val="0"/>
          <w:iCs w:val="0"/>
        </w:rPr>
        <w:t>a</w:t>
      </w:r>
      <w:r w:rsidR="001E007E" w:rsidRPr="00FD6822">
        <w:rPr>
          <w:i w:val="0"/>
          <w:iCs w:val="0"/>
        </w:rPr>
        <w:t xml:space="preserve"> ankietowe</w:t>
      </w:r>
      <w:r w:rsidR="00566372">
        <w:rPr>
          <w:i w:val="0"/>
          <w:iCs w:val="0"/>
        </w:rPr>
        <w:t>, które zrealizowane został</w:t>
      </w:r>
      <w:r w:rsidR="00743376">
        <w:rPr>
          <w:i w:val="0"/>
          <w:iCs w:val="0"/>
        </w:rPr>
        <w:t>y</w:t>
      </w:r>
      <w:r w:rsidR="00566372">
        <w:rPr>
          <w:i w:val="0"/>
          <w:iCs w:val="0"/>
        </w:rPr>
        <w:t xml:space="preserve"> </w:t>
      </w:r>
      <w:r w:rsidR="00566372" w:rsidRPr="00566372">
        <w:rPr>
          <w:i w:val="0"/>
          <w:iCs w:val="0"/>
        </w:rPr>
        <w:t>w dniach od 28 lutego 2022 roku do 14 marca 2022 roku</w:t>
      </w:r>
      <w:r w:rsidR="00566372">
        <w:rPr>
          <w:i w:val="0"/>
          <w:iCs w:val="0"/>
        </w:rPr>
        <w:t xml:space="preserve">. </w:t>
      </w:r>
      <w:r w:rsidR="001E007E" w:rsidRPr="00FD6822">
        <w:rPr>
          <w:i w:val="0"/>
          <w:iCs w:val="0"/>
        </w:rPr>
        <w:t xml:space="preserve">Informacja </w:t>
      </w:r>
      <w:r>
        <w:rPr>
          <w:i w:val="0"/>
          <w:iCs w:val="0"/>
        </w:rPr>
        <w:t xml:space="preserve">o badaniach </w:t>
      </w:r>
      <w:r w:rsidR="001E007E" w:rsidRPr="00FD6822">
        <w:rPr>
          <w:i w:val="0"/>
          <w:iCs w:val="0"/>
        </w:rPr>
        <w:t xml:space="preserve">podana została do publicznej wiadomości na </w:t>
      </w:r>
      <w:r w:rsidR="0054172A" w:rsidRPr="00FD6822">
        <w:rPr>
          <w:i w:val="0"/>
          <w:iCs w:val="0"/>
        </w:rPr>
        <w:t xml:space="preserve">stronie internetowej </w:t>
      </w:r>
      <w:hyperlink r:id="rId43" w:history="1">
        <w:r w:rsidR="008E43C4" w:rsidRPr="00F979F8">
          <w:rPr>
            <w:rStyle w:val="Hipercze"/>
            <w:i w:val="0"/>
            <w:iCs w:val="0"/>
          </w:rPr>
          <w:t>www.strykow.pl</w:t>
        </w:r>
      </w:hyperlink>
      <w:r w:rsidR="00131A74">
        <w:rPr>
          <w:i w:val="0"/>
          <w:iCs w:val="0"/>
        </w:rPr>
        <w:t xml:space="preserve"> </w:t>
      </w:r>
      <w:r w:rsidR="001E007E" w:rsidRPr="00FD6822">
        <w:rPr>
          <w:i w:val="0"/>
          <w:iCs w:val="0"/>
        </w:rPr>
        <w:t>oraz na portalu społecznościowym</w:t>
      </w:r>
      <w:r w:rsidR="00566372">
        <w:rPr>
          <w:i w:val="0"/>
          <w:iCs w:val="0"/>
        </w:rPr>
        <w:t xml:space="preserve"> </w:t>
      </w:r>
      <w:hyperlink r:id="rId44" w:history="1">
        <w:r w:rsidR="008E43C4" w:rsidRPr="008E43C4">
          <w:rPr>
            <w:rStyle w:val="Hipercze"/>
            <w:i w:val="0"/>
            <w:iCs w:val="0"/>
          </w:rPr>
          <w:t>https://www.facebook.com/GminaStrykow/photos/anonimowa-ankieta-dotycz%C4%85ca-strategii-rozwoju-gminy-stryk%C3%B3w-na-lata-2022-2030w z/1382303998909667/</w:t>
        </w:r>
      </w:hyperlink>
      <w:r w:rsidR="001E007E" w:rsidRPr="00FD6822">
        <w:rPr>
          <w:i w:val="0"/>
          <w:iCs w:val="0"/>
        </w:rPr>
        <w:t>.</w:t>
      </w:r>
    </w:p>
    <w:p w14:paraId="4A9CB69A" w14:textId="120A267B" w:rsidR="006D2594" w:rsidRPr="0007312B" w:rsidRDefault="006D2594" w:rsidP="006D2594">
      <w:pPr>
        <w:spacing w:before="120" w:after="120"/>
        <w:rPr>
          <w:i w:val="0"/>
          <w:iCs w:val="0"/>
          <w:color w:val="000000" w:themeColor="text1"/>
        </w:rPr>
      </w:pPr>
      <w:r w:rsidRPr="0007312B">
        <w:rPr>
          <w:i w:val="0"/>
          <w:iCs w:val="0"/>
          <w:color w:val="000000" w:themeColor="text1"/>
        </w:rPr>
        <w:t xml:space="preserve">W badaniach wzięło udział nieznacznie więcej mężczyzn niż kobiet. Ankietowani byli w różnym wieku od 18 do ponad 65 lat. Najliczniejszą grupę wiekową stanowiły osoby między 45-54 oraz 55-64 rokiem życia. </w:t>
      </w:r>
      <w:r w:rsidR="003A7825">
        <w:rPr>
          <w:i w:val="0"/>
          <w:iCs w:val="0"/>
          <w:color w:val="000000" w:themeColor="text1"/>
        </w:rPr>
        <w:br/>
      </w:r>
      <w:r w:rsidR="00743376">
        <w:rPr>
          <w:i w:val="0"/>
          <w:iCs w:val="0"/>
          <w:color w:val="000000" w:themeColor="text1"/>
        </w:rPr>
        <w:lastRenderedPageBreak/>
        <w:t>W badaniu udział wzięły</w:t>
      </w:r>
      <w:r w:rsidRPr="0007312B">
        <w:rPr>
          <w:i w:val="0"/>
          <w:iCs w:val="0"/>
          <w:color w:val="000000" w:themeColor="text1"/>
        </w:rPr>
        <w:t xml:space="preserve"> osoby z różnym wykształceniem od podstawowego do wyższego, ale dominującą była grupa osób z wykształceniem średnim i wyższym, w sumie 78% </w:t>
      </w:r>
      <w:r w:rsidR="00BA7F0F">
        <w:rPr>
          <w:i w:val="0"/>
          <w:iCs w:val="0"/>
          <w:color w:val="000000" w:themeColor="text1"/>
        </w:rPr>
        <w:t>ankietowanych</w:t>
      </w:r>
      <w:r w:rsidRPr="0007312B">
        <w:rPr>
          <w:i w:val="0"/>
          <w:iCs w:val="0"/>
          <w:color w:val="000000" w:themeColor="text1"/>
        </w:rPr>
        <w:t>.</w:t>
      </w:r>
    </w:p>
    <w:p w14:paraId="79161958" w14:textId="288539C1" w:rsidR="006D2594" w:rsidRPr="00613DAC" w:rsidRDefault="006D2594" w:rsidP="006D2594">
      <w:pPr>
        <w:spacing w:before="120" w:after="120"/>
        <w:rPr>
          <w:i w:val="0"/>
          <w:iCs w:val="0"/>
          <w:color w:val="000000" w:themeColor="text1"/>
        </w:rPr>
      </w:pPr>
      <w:r w:rsidRPr="0007312B">
        <w:rPr>
          <w:i w:val="0"/>
          <w:iCs w:val="0"/>
          <w:color w:val="000000" w:themeColor="text1"/>
        </w:rPr>
        <w:t xml:space="preserve">Wszyscy </w:t>
      </w:r>
      <w:r>
        <w:rPr>
          <w:i w:val="0"/>
          <w:iCs w:val="0"/>
          <w:color w:val="000000" w:themeColor="text1"/>
        </w:rPr>
        <w:t xml:space="preserve">ankietowani </w:t>
      </w:r>
      <w:r w:rsidRPr="0007312B">
        <w:rPr>
          <w:i w:val="0"/>
          <w:iCs w:val="0"/>
          <w:color w:val="000000" w:themeColor="text1"/>
        </w:rPr>
        <w:t>to mieszkańcy Gminy Stryków, zarówno obszarów miejski</w:t>
      </w:r>
      <w:r w:rsidR="00743376">
        <w:rPr>
          <w:i w:val="0"/>
          <w:iCs w:val="0"/>
          <w:color w:val="000000" w:themeColor="text1"/>
        </w:rPr>
        <w:t>ch</w:t>
      </w:r>
      <w:r w:rsidRPr="0007312B">
        <w:rPr>
          <w:i w:val="0"/>
          <w:iCs w:val="0"/>
          <w:color w:val="000000" w:themeColor="text1"/>
        </w:rPr>
        <w:t xml:space="preserve"> jak i wiejskich. </w:t>
      </w:r>
      <w:r>
        <w:rPr>
          <w:i w:val="0"/>
          <w:iCs w:val="0"/>
          <w:color w:val="000000" w:themeColor="text1"/>
        </w:rPr>
        <w:t>Ponad 60</w:t>
      </w:r>
      <w:r w:rsidRPr="0007312B">
        <w:rPr>
          <w:i w:val="0"/>
          <w:iCs w:val="0"/>
          <w:color w:val="000000" w:themeColor="text1"/>
        </w:rPr>
        <w:t xml:space="preserve">% uczestników to pracownicy u danego pracodawcy, </w:t>
      </w:r>
      <w:r>
        <w:rPr>
          <w:i w:val="0"/>
          <w:iCs w:val="0"/>
          <w:color w:val="000000" w:themeColor="text1"/>
        </w:rPr>
        <w:t>10</w:t>
      </w:r>
      <w:r w:rsidRPr="0007312B">
        <w:rPr>
          <w:i w:val="0"/>
          <w:iCs w:val="0"/>
          <w:color w:val="000000" w:themeColor="text1"/>
        </w:rPr>
        <w:t xml:space="preserve">% stanowiły osoby prowadzące działalność gospodarczą, a pozostałe </w:t>
      </w:r>
      <w:r>
        <w:rPr>
          <w:i w:val="0"/>
          <w:iCs w:val="0"/>
          <w:color w:val="000000" w:themeColor="text1"/>
        </w:rPr>
        <w:t>3</w:t>
      </w:r>
      <w:r w:rsidRPr="0007312B">
        <w:rPr>
          <w:i w:val="0"/>
          <w:iCs w:val="0"/>
          <w:color w:val="000000" w:themeColor="text1"/>
        </w:rPr>
        <w:t>0% to rolnicy lub osoby pozostające na rencie/emeryturze.</w:t>
      </w:r>
    </w:p>
    <w:p w14:paraId="27D83D18" w14:textId="163CED20" w:rsidR="0054172A" w:rsidRPr="00E42E7C" w:rsidRDefault="006D2594" w:rsidP="00E42E7C">
      <w:pPr>
        <w:spacing w:before="120" w:after="120"/>
        <w:rPr>
          <w:i w:val="0"/>
          <w:iCs w:val="0"/>
        </w:rPr>
      </w:pPr>
      <w:r>
        <w:rPr>
          <w:i w:val="0"/>
          <w:iCs w:val="0"/>
        </w:rPr>
        <w:t>Ankietowani</w:t>
      </w:r>
      <w:r w:rsidR="0054172A" w:rsidRPr="00E42E7C">
        <w:rPr>
          <w:i w:val="0"/>
          <w:iCs w:val="0"/>
        </w:rPr>
        <w:t xml:space="preserve"> </w:t>
      </w:r>
      <w:r>
        <w:rPr>
          <w:i w:val="0"/>
          <w:iCs w:val="0"/>
        </w:rPr>
        <w:t>wskazali</w:t>
      </w:r>
      <w:r w:rsidR="0054172A" w:rsidRPr="00E42E7C">
        <w:rPr>
          <w:i w:val="0"/>
          <w:iCs w:val="0"/>
        </w:rPr>
        <w:t xml:space="preserve">, że najlepszym kanałem dotarcia z informacjami na temat wydarzeń w </w:t>
      </w:r>
      <w:r w:rsidR="00B054E8">
        <w:rPr>
          <w:i w:val="0"/>
          <w:iCs w:val="0"/>
        </w:rPr>
        <w:t>g</w:t>
      </w:r>
      <w:r w:rsidR="0054172A" w:rsidRPr="00E42E7C">
        <w:rPr>
          <w:i w:val="0"/>
          <w:iCs w:val="0"/>
        </w:rPr>
        <w:t>minie</w:t>
      </w:r>
      <w:r w:rsidR="00743376">
        <w:rPr>
          <w:i w:val="0"/>
          <w:iCs w:val="0"/>
        </w:rPr>
        <w:t xml:space="preserve">, </w:t>
      </w:r>
      <w:r w:rsidR="00743376">
        <w:rPr>
          <w:i w:val="0"/>
          <w:iCs w:val="0"/>
        </w:rPr>
        <w:br/>
        <w:t xml:space="preserve">w tym </w:t>
      </w:r>
      <w:r>
        <w:rPr>
          <w:i w:val="0"/>
          <w:iCs w:val="0"/>
        </w:rPr>
        <w:t xml:space="preserve">o </w:t>
      </w:r>
      <w:r w:rsidR="0054172A" w:rsidRPr="00E42E7C">
        <w:rPr>
          <w:i w:val="0"/>
          <w:iCs w:val="0"/>
        </w:rPr>
        <w:t xml:space="preserve">podejmowanych działaniach jest </w:t>
      </w:r>
      <w:r w:rsidR="0007312B" w:rsidRPr="00E42E7C">
        <w:rPr>
          <w:i w:val="0"/>
          <w:iCs w:val="0"/>
        </w:rPr>
        <w:t>strona internetowa www.strykow.pl.</w:t>
      </w:r>
      <w:r w:rsidR="0054172A" w:rsidRPr="00E42E7C">
        <w:rPr>
          <w:i w:val="0"/>
          <w:iCs w:val="0"/>
        </w:rPr>
        <w:t xml:space="preserve"> (</w:t>
      </w:r>
      <w:r>
        <w:rPr>
          <w:i w:val="0"/>
          <w:iCs w:val="0"/>
        </w:rPr>
        <w:t xml:space="preserve">uznało tak </w:t>
      </w:r>
      <w:r w:rsidR="00C40DD4">
        <w:rPr>
          <w:i w:val="0"/>
          <w:iCs w:val="0"/>
        </w:rPr>
        <w:t>prawie 63</w:t>
      </w:r>
      <w:r w:rsidR="0054172A" w:rsidRPr="00E42E7C">
        <w:rPr>
          <w:i w:val="0"/>
          <w:iCs w:val="0"/>
        </w:rPr>
        <w:t xml:space="preserve">% ankietowanych) oraz </w:t>
      </w:r>
      <w:r w:rsidR="0007312B" w:rsidRPr="00E42E7C">
        <w:rPr>
          <w:i w:val="0"/>
          <w:iCs w:val="0"/>
        </w:rPr>
        <w:t xml:space="preserve">profil </w:t>
      </w:r>
      <w:r w:rsidR="00B054E8">
        <w:rPr>
          <w:i w:val="0"/>
          <w:iCs w:val="0"/>
        </w:rPr>
        <w:t>g</w:t>
      </w:r>
      <w:r w:rsidR="0007312B" w:rsidRPr="00E42E7C">
        <w:rPr>
          <w:i w:val="0"/>
          <w:iCs w:val="0"/>
        </w:rPr>
        <w:t xml:space="preserve">miny na portalu społecznościowym </w:t>
      </w:r>
      <w:hyperlink r:id="rId45" w:history="1">
        <w:r w:rsidR="0007312B" w:rsidRPr="00E42E7C">
          <w:rPr>
            <w:rStyle w:val="Hipercze"/>
            <w:i w:val="0"/>
            <w:iCs w:val="0"/>
          </w:rPr>
          <w:t>www.facebook.pl</w:t>
        </w:r>
      </w:hyperlink>
      <w:r w:rsidR="0007312B" w:rsidRPr="00E42E7C">
        <w:rPr>
          <w:i w:val="0"/>
          <w:iCs w:val="0"/>
        </w:rPr>
        <w:t xml:space="preserve"> </w:t>
      </w:r>
      <w:r w:rsidR="0054172A" w:rsidRPr="00E42E7C">
        <w:rPr>
          <w:i w:val="0"/>
          <w:iCs w:val="0"/>
        </w:rPr>
        <w:t xml:space="preserve">(blisko </w:t>
      </w:r>
      <w:r w:rsidR="00C40DD4">
        <w:rPr>
          <w:i w:val="0"/>
          <w:iCs w:val="0"/>
        </w:rPr>
        <w:t>3</w:t>
      </w:r>
      <w:r w:rsidR="0007312B" w:rsidRPr="00E42E7C">
        <w:rPr>
          <w:i w:val="0"/>
          <w:iCs w:val="0"/>
        </w:rPr>
        <w:t>0</w:t>
      </w:r>
      <w:r w:rsidR="0054172A" w:rsidRPr="00E42E7C">
        <w:rPr>
          <w:i w:val="0"/>
          <w:iCs w:val="0"/>
        </w:rPr>
        <w:t>%</w:t>
      </w:r>
      <w:r>
        <w:rPr>
          <w:i w:val="0"/>
          <w:iCs w:val="0"/>
        </w:rPr>
        <w:t xml:space="preserve"> wskazań</w:t>
      </w:r>
      <w:r w:rsidR="0054172A" w:rsidRPr="00E42E7C">
        <w:rPr>
          <w:i w:val="0"/>
          <w:iCs w:val="0"/>
        </w:rPr>
        <w:t xml:space="preserve">). </w:t>
      </w:r>
      <w:r w:rsidR="00743376">
        <w:rPr>
          <w:i w:val="0"/>
          <w:iCs w:val="0"/>
        </w:rPr>
        <w:t>Mniej</w:t>
      </w:r>
      <w:r w:rsidR="0054172A" w:rsidRPr="00E42E7C">
        <w:rPr>
          <w:i w:val="0"/>
          <w:iCs w:val="0"/>
        </w:rPr>
        <w:t xml:space="preserve"> istotnymi kanałami dotarcia do mieszkańców są informacje przekazywane „z ust do ust” między znajomymi, sąsiadami</w:t>
      </w:r>
      <w:r w:rsidR="0007312B" w:rsidRPr="00E42E7C">
        <w:rPr>
          <w:i w:val="0"/>
          <w:iCs w:val="0"/>
        </w:rPr>
        <w:t xml:space="preserve"> </w:t>
      </w:r>
      <w:r w:rsidR="0054172A" w:rsidRPr="00E42E7C">
        <w:rPr>
          <w:i w:val="0"/>
          <w:iCs w:val="0"/>
        </w:rPr>
        <w:t xml:space="preserve">(w sumie tak odpowiedziało </w:t>
      </w:r>
      <w:r w:rsidR="00C40DD4">
        <w:rPr>
          <w:i w:val="0"/>
          <w:iCs w:val="0"/>
        </w:rPr>
        <w:t>ponad</w:t>
      </w:r>
      <w:r w:rsidR="0007312B" w:rsidRPr="00E42E7C">
        <w:rPr>
          <w:i w:val="0"/>
          <w:iCs w:val="0"/>
        </w:rPr>
        <w:t xml:space="preserve"> 3</w:t>
      </w:r>
      <w:r w:rsidR="0054172A" w:rsidRPr="00E42E7C">
        <w:rPr>
          <w:i w:val="0"/>
          <w:iCs w:val="0"/>
        </w:rPr>
        <w:t xml:space="preserve">% uczestników). Z kolei, najmniej popularną formą </w:t>
      </w:r>
      <w:r w:rsidR="0007312B" w:rsidRPr="00E42E7C">
        <w:rPr>
          <w:i w:val="0"/>
          <w:iCs w:val="0"/>
        </w:rPr>
        <w:t>są strony internetowe</w:t>
      </w:r>
      <w:r w:rsidRPr="006D2594">
        <w:rPr>
          <w:i w:val="0"/>
          <w:iCs w:val="0"/>
        </w:rPr>
        <w:t xml:space="preserve"> </w:t>
      </w:r>
      <w:r w:rsidRPr="00E42E7C">
        <w:rPr>
          <w:i w:val="0"/>
          <w:iCs w:val="0"/>
        </w:rPr>
        <w:t>inne</w:t>
      </w:r>
      <w:r w:rsidR="0007312B" w:rsidRPr="00E42E7C">
        <w:rPr>
          <w:i w:val="0"/>
          <w:iCs w:val="0"/>
        </w:rPr>
        <w:t>,</w:t>
      </w:r>
      <w:r w:rsidR="0054172A" w:rsidRPr="00E42E7C">
        <w:rPr>
          <w:i w:val="0"/>
          <w:iCs w:val="0"/>
        </w:rPr>
        <w:t xml:space="preserve"> tablica ogłoszeń</w:t>
      </w:r>
      <w:r w:rsidR="0007312B" w:rsidRPr="00E42E7C">
        <w:rPr>
          <w:i w:val="0"/>
          <w:iCs w:val="0"/>
        </w:rPr>
        <w:t xml:space="preserve"> </w:t>
      </w:r>
      <w:r>
        <w:rPr>
          <w:i w:val="0"/>
          <w:iCs w:val="0"/>
        </w:rPr>
        <w:t xml:space="preserve">oraz </w:t>
      </w:r>
      <w:r w:rsidR="0007312B" w:rsidRPr="00E42E7C">
        <w:rPr>
          <w:i w:val="0"/>
          <w:iCs w:val="0"/>
        </w:rPr>
        <w:t>pracownicy Urzędu Miejskiego w Strykowie</w:t>
      </w:r>
      <w:r w:rsidR="0054172A" w:rsidRPr="00E42E7C">
        <w:rPr>
          <w:i w:val="0"/>
          <w:iCs w:val="0"/>
        </w:rPr>
        <w:t xml:space="preserve"> </w:t>
      </w:r>
      <w:r w:rsidR="00BA7F0F">
        <w:rPr>
          <w:i w:val="0"/>
          <w:iCs w:val="0"/>
        </w:rPr>
        <w:t>–</w:t>
      </w:r>
      <w:r w:rsidR="0007312B" w:rsidRPr="00E42E7C">
        <w:rPr>
          <w:i w:val="0"/>
          <w:iCs w:val="0"/>
        </w:rPr>
        <w:t xml:space="preserve"> </w:t>
      </w:r>
      <w:r w:rsidR="00BA7F0F">
        <w:rPr>
          <w:i w:val="0"/>
          <w:iCs w:val="0"/>
        </w:rPr>
        <w:t xml:space="preserve">łącznie </w:t>
      </w:r>
      <w:r w:rsidR="0007312B" w:rsidRPr="00E42E7C">
        <w:rPr>
          <w:i w:val="0"/>
          <w:iCs w:val="0"/>
        </w:rPr>
        <w:t>4</w:t>
      </w:r>
      <w:r w:rsidR="0054172A" w:rsidRPr="00E42E7C">
        <w:rPr>
          <w:i w:val="0"/>
          <w:iCs w:val="0"/>
        </w:rPr>
        <w:t xml:space="preserve">% ankietowanych korzysta z tych źródeł. </w:t>
      </w:r>
    </w:p>
    <w:p w14:paraId="5092C654" w14:textId="277C0BBA" w:rsidR="00562F55" w:rsidRDefault="0054172A" w:rsidP="0054172A">
      <w:pPr>
        <w:rPr>
          <w:i w:val="0"/>
          <w:iCs w:val="0"/>
          <w:color w:val="000000" w:themeColor="text1"/>
        </w:rPr>
      </w:pPr>
      <w:r w:rsidRPr="00806E90">
        <w:rPr>
          <w:i w:val="0"/>
          <w:iCs w:val="0"/>
          <w:color w:val="000000" w:themeColor="text1"/>
        </w:rPr>
        <w:t xml:space="preserve">Gmina Stryków ma ogromny potencjał, który może przynieść dalsze korzystne zmiany społeczno-gospodarcze. Mieszkańcy (74% ankietowanych) w przeważającej większości zadowoleni są z życia na jej terenie. </w:t>
      </w:r>
      <w:r w:rsidR="008D1566" w:rsidRPr="00806E90">
        <w:rPr>
          <w:i w:val="0"/>
          <w:iCs w:val="0"/>
          <w:color w:val="000000" w:themeColor="text1"/>
        </w:rPr>
        <w:t xml:space="preserve">Odpowiadając na pytanie o warunki do życia 47% </w:t>
      </w:r>
      <w:r w:rsidR="00493280">
        <w:rPr>
          <w:i w:val="0"/>
          <w:iCs w:val="0"/>
          <w:color w:val="000000" w:themeColor="text1"/>
        </w:rPr>
        <w:t>wskazało</w:t>
      </w:r>
      <w:r w:rsidR="008D1566" w:rsidRPr="00806E90">
        <w:rPr>
          <w:i w:val="0"/>
          <w:iCs w:val="0"/>
          <w:color w:val="000000" w:themeColor="text1"/>
        </w:rPr>
        <w:t xml:space="preserve">, że są one dobre lub bardzo dobre </w:t>
      </w:r>
      <w:r w:rsidR="00350408" w:rsidRPr="00806E90">
        <w:rPr>
          <w:i w:val="0"/>
          <w:iCs w:val="0"/>
          <w:color w:val="000000" w:themeColor="text1"/>
        </w:rPr>
        <w:t xml:space="preserve">wysoko oceniając </w:t>
      </w:r>
      <w:r w:rsidR="00BA7F0F">
        <w:rPr>
          <w:i w:val="0"/>
          <w:iCs w:val="0"/>
          <w:color w:val="000000" w:themeColor="text1"/>
        </w:rPr>
        <w:t xml:space="preserve">przede wszystkim </w:t>
      </w:r>
      <w:r w:rsidR="00350408" w:rsidRPr="00806E90">
        <w:rPr>
          <w:i w:val="0"/>
          <w:iCs w:val="0"/>
          <w:color w:val="000000" w:themeColor="text1"/>
        </w:rPr>
        <w:t xml:space="preserve">dostępność infrastruktury </w:t>
      </w:r>
      <w:r w:rsidR="00BA7F0F">
        <w:rPr>
          <w:i w:val="0"/>
          <w:iCs w:val="0"/>
          <w:color w:val="000000" w:themeColor="text1"/>
        </w:rPr>
        <w:t xml:space="preserve">takiej jak </w:t>
      </w:r>
      <w:r w:rsidR="00350408" w:rsidRPr="00806E90">
        <w:rPr>
          <w:i w:val="0"/>
          <w:iCs w:val="0"/>
          <w:color w:val="000000" w:themeColor="text1"/>
        </w:rPr>
        <w:t>sieć oświetlenia, sieć wodociągow</w:t>
      </w:r>
      <w:r w:rsidR="00BA7F0F">
        <w:rPr>
          <w:i w:val="0"/>
          <w:iCs w:val="0"/>
          <w:color w:val="000000" w:themeColor="text1"/>
        </w:rPr>
        <w:t>a</w:t>
      </w:r>
      <w:r w:rsidR="00350408" w:rsidRPr="00806E90">
        <w:rPr>
          <w:i w:val="0"/>
          <w:iCs w:val="0"/>
          <w:color w:val="000000" w:themeColor="text1"/>
        </w:rPr>
        <w:t xml:space="preserve">, </w:t>
      </w:r>
      <w:r w:rsidR="00BA7F0F">
        <w:rPr>
          <w:i w:val="0"/>
          <w:iCs w:val="0"/>
          <w:color w:val="000000" w:themeColor="text1"/>
        </w:rPr>
        <w:t xml:space="preserve">dostęp do </w:t>
      </w:r>
      <w:r w:rsidR="00350408" w:rsidRPr="00806E90">
        <w:rPr>
          <w:i w:val="0"/>
          <w:iCs w:val="0"/>
          <w:color w:val="000000" w:themeColor="text1"/>
        </w:rPr>
        <w:t>żłobk</w:t>
      </w:r>
      <w:r w:rsidR="00BA7F0F">
        <w:rPr>
          <w:i w:val="0"/>
          <w:iCs w:val="0"/>
          <w:color w:val="000000" w:themeColor="text1"/>
        </w:rPr>
        <w:t>ów</w:t>
      </w:r>
      <w:r w:rsidR="00350408" w:rsidRPr="00806E90">
        <w:rPr>
          <w:i w:val="0"/>
          <w:iCs w:val="0"/>
          <w:color w:val="000000" w:themeColor="text1"/>
        </w:rPr>
        <w:t>, przedszkol</w:t>
      </w:r>
      <w:r w:rsidR="00BA7F0F">
        <w:rPr>
          <w:i w:val="0"/>
          <w:iCs w:val="0"/>
          <w:color w:val="000000" w:themeColor="text1"/>
        </w:rPr>
        <w:t>i</w:t>
      </w:r>
      <w:r w:rsidR="00350408" w:rsidRPr="00806E90">
        <w:rPr>
          <w:i w:val="0"/>
          <w:iCs w:val="0"/>
          <w:color w:val="000000" w:themeColor="text1"/>
        </w:rPr>
        <w:t>, szk</w:t>
      </w:r>
      <w:r w:rsidR="00BA7F0F">
        <w:rPr>
          <w:i w:val="0"/>
          <w:iCs w:val="0"/>
          <w:color w:val="000000" w:themeColor="text1"/>
        </w:rPr>
        <w:t>ół</w:t>
      </w:r>
      <w:r w:rsidR="00350408" w:rsidRPr="00806E90">
        <w:rPr>
          <w:i w:val="0"/>
          <w:iCs w:val="0"/>
          <w:color w:val="000000" w:themeColor="text1"/>
        </w:rPr>
        <w:t>, dostępność elektronicznych usług publicznych i</w:t>
      </w:r>
      <w:r w:rsidR="00BA7F0F">
        <w:rPr>
          <w:i w:val="0"/>
          <w:iCs w:val="0"/>
          <w:color w:val="000000" w:themeColor="text1"/>
        </w:rPr>
        <w:t xml:space="preserve"> </w:t>
      </w:r>
      <w:r w:rsidR="00350408" w:rsidRPr="00806E90">
        <w:rPr>
          <w:i w:val="0"/>
          <w:iCs w:val="0"/>
          <w:color w:val="000000" w:themeColor="text1"/>
        </w:rPr>
        <w:t xml:space="preserve">szerokopasmowego dostępu do Internetu. </w:t>
      </w:r>
      <w:r w:rsidR="00493280">
        <w:rPr>
          <w:i w:val="0"/>
          <w:iCs w:val="0"/>
          <w:color w:val="000000" w:themeColor="text1"/>
        </w:rPr>
        <w:t>Of</w:t>
      </w:r>
      <w:r w:rsidR="00350408" w:rsidRPr="00806E90">
        <w:rPr>
          <w:i w:val="0"/>
          <w:iCs w:val="0"/>
          <w:color w:val="000000" w:themeColor="text1"/>
        </w:rPr>
        <w:t xml:space="preserve">erta </w:t>
      </w:r>
      <w:r w:rsidR="0054780A" w:rsidRPr="00806E90">
        <w:rPr>
          <w:i w:val="0"/>
          <w:iCs w:val="0"/>
          <w:color w:val="000000" w:themeColor="text1"/>
        </w:rPr>
        <w:t xml:space="preserve">i infrastruktura </w:t>
      </w:r>
      <w:r w:rsidR="00350408" w:rsidRPr="00806E90">
        <w:rPr>
          <w:i w:val="0"/>
          <w:iCs w:val="0"/>
          <w:color w:val="000000" w:themeColor="text1"/>
        </w:rPr>
        <w:t>kulturalna i sportowa ocenion</w:t>
      </w:r>
      <w:r w:rsidR="0054780A" w:rsidRPr="00806E90">
        <w:rPr>
          <w:i w:val="0"/>
          <w:iCs w:val="0"/>
          <w:color w:val="000000" w:themeColor="text1"/>
        </w:rPr>
        <w:t>e</w:t>
      </w:r>
      <w:r w:rsidR="00350408" w:rsidRPr="00806E90">
        <w:rPr>
          <w:i w:val="0"/>
          <w:iCs w:val="0"/>
          <w:color w:val="000000" w:themeColor="text1"/>
        </w:rPr>
        <w:t xml:space="preserve"> został</w:t>
      </w:r>
      <w:r w:rsidR="0054780A" w:rsidRPr="00806E90">
        <w:rPr>
          <w:i w:val="0"/>
          <w:iCs w:val="0"/>
          <w:color w:val="000000" w:themeColor="text1"/>
        </w:rPr>
        <w:t>y</w:t>
      </w:r>
      <w:r w:rsidR="00350408" w:rsidRPr="00806E90">
        <w:rPr>
          <w:i w:val="0"/>
          <w:iCs w:val="0"/>
          <w:color w:val="000000" w:themeColor="text1"/>
        </w:rPr>
        <w:t xml:space="preserve"> w większości na średnim </w:t>
      </w:r>
      <w:r w:rsidR="00562F55" w:rsidRPr="00806E90">
        <w:rPr>
          <w:i w:val="0"/>
          <w:iCs w:val="0"/>
          <w:color w:val="000000" w:themeColor="text1"/>
        </w:rPr>
        <w:t xml:space="preserve">lub słabym </w:t>
      </w:r>
      <w:r w:rsidR="00350408" w:rsidRPr="00806E90">
        <w:rPr>
          <w:i w:val="0"/>
          <w:iCs w:val="0"/>
          <w:color w:val="000000" w:themeColor="text1"/>
        </w:rPr>
        <w:t>poziomie, podobnie jak stopień integracji społecznej</w:t>
      </w:r>
      <w:r w:rsidR="00562F55" w:rsidRPr="00806E90">
        <w:rPr>
          <w:i w:val="0"/>
          <w:iCs w:val="0"/>
          <w:color w:val="000000" w:themeColor="text1"/>
        </w:rPr>
        <w:t xml:space="preserve"> i s</w:t>
      </w:r>
      <w:r w:rsidR="00350408" w:rsidRPr="00806E90">
        <w:rPr>
          <w:i w:val="0"/>
          <w:iCs w:val="0"/>
          <w:color w:val="000000" w:themeColor="text1"/>
        </w:rPr>
        <w:t>tan środowiska naturalnego</w:t>
      </w:r>
      <w:r w:rsidR="0054780A" w:rsidRPr="00806E90">
        <w:rPr>
          <w:i w:val="0"/>
          <w:iCs w:val="0"/>
          <w:color w:val="000000" w:themeColor="text1"/>
        </w:rPr>
        <w:t xml:space="preserve">, jednak </w:t>
      </w:r>
      <w:r w:rsidR="00640D5C">
        <w:rPr>
          <w:i w:val="0"/>
          <w:iCs w:val="0"/>
          <w:color w:val="000000" w:themeColor="text1"/>
        </w:rPr>
        <w:br/>
      </w:r>
      <w:r w:rsidR="0054780A" w:rsidRPr="00806E90">
        <w:rPr>
          <w:i w:val="0"/>
          <w:iCs w:val="0"/>
          <w:color w:val="000000" w:themeColor="text1"/>
        </w:rPr>
        <w:t>z nieznaczną przewagą ocen słabych</w:t>
      </w:r>
      <w:r w:rsidR="0089709B">
        <w:rPr>
          <w:i w:val="0"/>
          <w:iCs w:val="0"/>
          <w:color w:val="000000" w:themeColor="text1"/>
        </w:rPr>
        <w:t>,</w:t>
      </w:r>
      <w:r w:rsidR="0054780A" w:rsidRPr="00806E90">
        <w:rPr>
          <w:i w:val="0"/>
          <w:iCs w:val="0"/>
          <w:color w:val="000000" w:themeColor="text1"/>
        </w:rPr>
        <w:t xml:space="preserve"> co pokazuje </w:t>
      </w:r>
      <w:r w:rsidR="00493280">
        <w:rPr>
          <w:i w:val="0"/>
          <w:iCs w:val="0"/>
          <w:color w:val="000000" w:themeColor="text1"/>
        </w:rPr>
        <w:t>na</w:t>
      </w:r>
      <w:r w:rsidR="0054780A" w:rsidRPr="00806E90">
        <w:rPr>
          <w:i w:val="0"/>
          <w:iCs w:val="0"/>
          <w:color w:val="000000" w:themeColor="text1"/>
        </w:rPr>
        <w:t xml:space="preserve"> główne potrzeby mieszkańców.</w:t>
      </w:r>
    </w:p>
    <w:p w14:paraId="17015114" w14:textId="52A06FEE" w:rsidR="00DA0AE5" w:rsidRPr="00806E90" w:rsidRDefault="00695BE4" w:rsidP="00695BE4">
      <w:pPr>
        <w:spacing w:before="120" w:after="120"/>
        <w:rPr>
          <w:i w:val="0"/>
          <w:iCs w:val="0"/>
          <w:color w:val="000000" w:themeColor="text1"/>
        </w:rPr>
      </w:pPr>
      <w:r>
        <w:rPr>
          <w:i w:val="0"/>
          <w:iCs w:val="0"/>
          <w:color w:val="000000" w:themeColor="text1"/>
        </w:rPr>
        <w:t xml:space="preserve">Położenie komunikacyjne </w:t>
      </w:r>
      <w:r w:rsidR="00C711D7">
        <w:rPr>
          <w:i w:val="0"/>
          <w:iCs w:val="0"/>
          <w:color w:val="000000" w:themeColor="text1"/>
        </w:rPr>
        <w:t>g</w:t>
      </w:r>
      <w:r w:rsidR="00DD36DE">
        <w:rPr>
          <w:i w:val="0"/>
          <w:iCs w:val="0"/>
          <w:color w:val="000000" w:themeColor="text1"/>
        </w:rPr>
        <w:t xml:space="preserve">miny </w:t>
      </w:r>
      <w:r>
        <w:rPr>
          <w:i w:val="0"/>
          <w:iCs w:val="0"/>
          <w:color w:val="000000" w:themeColor="text1"/>
        </w:rPr>
        <w:t xml:space="preserve">wymieniane jest jako jedna z największych szans rozwojowych przy jednocześnie wysokiej liczbie wskazań na zagrożenia wynikające z dużego ruchu samochodowego </w:t>
      </w:r>
      <w:r>
        <w:rPr>
          <w:i w:val="0"/>
          <w:iCs w:val="0"/>
          <w:color w:val="000000" w:themeColor="text1"/>
        </w:rPr>
        <w:br/>
        <w:t>i związan</w:t>
      </w:r>
      <w:r w:rsidR="00DD36DE">
        <w:rPr>
          <w:i w:val="0"/>
          <w:iCs w:val="0"/>
          <w:color w:val="000000" w:themeColor="text1"/>
        </w:rPr>
        <w:t>ego</w:t>
      </w:r>
      <w:r>
        <w:rPr>
          <w:i w:val="0"/>
          <w:iCs w:val="0"/>
          <w:color w:val="000000" w:themeColor="text1"/>
        </w:rPr>
        <w:t xml:space="preserve"> z </w:t>
      </w:r>
      <w:r w:rsidR="00DD36DE">
        <w:rPr>
          <w:i w:val="0"/>
          <w:iCs w:val="0"/>
          <w:color w:val="000000" w:themeColor="text1"/>
        </w:rPr>
        <w:t xml:space="preserve">nim </w:t>
      </w:r>
      <w:r>
        <w:rPr>
          <w:i w:val="0"/>
          <w:iCs w:val="0"/>
          <w:color w:val="000000" w:themeColor="text1"/>
        </w:rPr>
        <w:t>zanieczyszczeni</w:t>
      </w:r>
      <w:r w:rsidR="00DD36DE">
        <w:rPr>
          <w:i w:val="0"/>
          <w:iCs w:val="0"/>
          <w:color w:val="000000" w:themeColor="text1"/>
        </w:rPr>
        <w:t>a</w:t>
      </w:r>
      <w:r>
        <w:rPr>
          <w:i w:val="0"/>
          <w:iCs w:val="0"/>
          <w:color w:val="000000" w:themeColor="text1"/>
        </w:rPr>
        <w:t xml:space="preserve"> powietrza. Być może z tego powodu tak wiele osób zwraca uwagę </w:t>
      </w:r>
      <w:r w:rsidR="00B35A42">
        <w:rPr>
          <w:i w:val="0"/>
          <w:iCs w:val="0"/>
          <w:color w:val="000000" w:themeColor="text1"/>
        </w:rPr>
        <w:br/>
      </w:r>
      <w:r>
        <w:rPr>
          <w:i w:val="0"/>
          <w:iCs w:val="0"/>
          <w:color w:val="000000" w:themeColor="text1"/>
        </w:rPr>
        <w:t xml:space="preserve">na konieczność podjęcia działań zapobiegających wzrostowi zanieczyszczeń i rozpoczęciu edukacji ekologicznej. </w:t>
      </w:r>
      <w:r w:rsidR="0054780A" w:rsidRPr="00806E90">
        <w:rPr>
          <w:i w:val="0"/>
          <w:iCs w:val="0"/>
          <w:color w:val="000000" w:themeColor="text1"/>
        </w:rPr>
        <w:t xml:space="preserve">Potwierdziły to odpowiedzi na pytanie o słabe strony </w:t>
      </w:r>
      <w:r w:rsidR="007F3944">
        <w:rPr>
          <w:i w:val="0"/>
          <w:iCs w:val="0"/>
          <w:color w:val="000000" w:themeColor="text1"/>
        </w:rPr>
        <w:t>g</w:t>
      </w:r>
      <w:r w:rsidR="0054780A" w:rsidRPr="00806E90">
        <w:rPr>
          <w:i w:val="0"/>
          <w:iCs w:val="0"/>
          <w:color w:val="000000" w:themeColor="text1"/>
        </w:rPr>
        <w:t>miny, gdzie wśród</w:t>
      </w:r>
      <w:r w:rsidR="00DD36DE">
        <w:rPr>
          <w:i w:val="0"/>
          <w:iCs w:val="0"/>
          <w:color w:val="000000" w:themeColor="text1"/>
        </w:rPr>
        <w:t xml:space="preserve"> wskazań </w:t>
      </w:r>
      <w:r w:rsidR="0054780A" w:rsidRPr="00806E90">
        <w:rPr>
          <w:i w:val="0"/>
          <w:iCs w:val="0"/>
          <w:color w:val="000000" w:themeColor="text1"/>
        </w:rPr>
        <w:t>dominował</w:t>
      </w:r>
      <w:r w:rsidR="00DD36DE">
        <w:rPr>
          <w:i w:val="0"/>
          <w:iCs w:val="0"/>
          <w:color w:val="000000" w:themeColor="text1"/>
        </w:rPr>
        <w:t>o</w:t>
      </w:r>
      <w:r w:rsidR="0054780A" w:rsidRPr="00806E90">
        <w:rPr>
          <w:i w:val="0"/>
          <w:iCs w:val="0"/>
          <w:color w:val="000000" w:themeColor="text1"/>
        </w:rPr>
        <w:t xml:space="preserve"> „zanieczyszczenie środowiska”</w:t>
      </w:r>
      <w:r w:rsidR="0071695A" w:rsidRPr="00806E90">
        <w:rPr>
          <w:i w:val="0"/>
          <w:iCs w:val="0"/>
          <w:color w:val="000000" w:themeColor="text1"/>
        </w:rPr>
        <w:t>.</w:t>
      </w:r>
      <w:r w:rsidR="00DD36DE">
        <w:rPr>
          <w:i w:val="0"/>
          <w:iCs w:val="0"/>
          <w:color w:val="000000" w:themeColor="text1"/>
        </w:rPr>
        <w:t xml:space="preserve"> J</w:t>
      </w:r>
      <w:r w:rsidR="0071695A" w:rsidRPr="00806E90">
        <w:rPr>
          <w:i w:val="0"/>
          <w:iCs w:val="0"/>
          <w:color w:val="000000" w:themeColor="text1"/>
        </w:rPr>
        <w:t xml:space="preserve">ako największe zagrożenia rozwojowe </w:t>
      </w:r>
      <w:r w:rsidR="00DD7C39">
        <w:rPr>
          <w:i w:val="0"/>
          <w:iCs w:val="0"/>
          <w:color w:val="000000" w:themeColor="text1"/>
        </w:rPr>
        <w:t xml:space="preserve">oprócz </w:t>
      </w:r>
      <w:r w:rsidR="0071695A" w:rsidRPr="00806E90">
        <w:rPr>
          <w:i w:val="0"/>
          <w:iCs w:val="0"/>
          <w:color w:val="000000" w:themeColor="text1"/>
        </w:rPr>
        <w:t>„zwiększon</w:t>
      </w:r>
      <w:r w:rsidR="00DD7C39">
        <w:rPr>
          <w:i w:val="0"/>
          <w:iCs w:val="0"/>
          <w:color w:val="000000" w:themeColor="text1"/>
        </w:rPr>
        <w:t>ego</w:t>
      </w:r>
      <w:r w:rsidR="0071695A" w:rsidRPr="00806E90">
        <w:rPr>
          <w:i w:val="0"/>
          <w:iCs w:val="0"/>
          <w:color w:val="000000" w:themeColor="text1"/>
        </w:rPr>
        <w:t xml:space="preserve"> ruch</w:t>
      </w:r>
      <w:r w:rsidR="00DD7C39">
        <w:rPr>
          <w:i w:val="0"/>
          <w:iCs w:val="0"/>
          <w:color w:val="000000" w:themeColor="text1"/>
        </w:rPr>
        <w:t>u</w:t>
      </w:r>
      <w:r w:rsidR="0071695A" w:rsidRPr="00806E90">
        <w:rPr>
          <w:i w:val="0"/>
          <w:iCs w:val="0"/>
          <w:color w:val="000000" w:themeColor="text1"/>
        </w:rPr>
        <w:t xml:space="preserve"> tranzytow</w:t>
      </w:r>
      <w:r w:rsidR="00DD7C39">
        <w:rPr>
          <w:i w:val="0"/>
          <w:iCs w:val="0"/>
          <w:color w:val="000000" w:themeColor="text1"/>
        </w:rPr>
        <w:t>ego</w:t>
      </w:r>
      <w:r w:rsidR="0071695A" w:rsidRPr="00806E90">
        <w:rPr>
          <w:i w:val="0"/>
          <w:iCs w:val="0"/>
          <w:color w:val="000000" w:themeColor="text1"/>
        </w:rPr>
        <w:t xml:space="preserve">” </w:t>
      </w:r>
      <w:r w:rsidR="00DD7C39" w:rsidRPr="00806E90">
        <w:rPr>
          <w:i w:val="0"/>
          <w:iCs w:val="0"/>
          <w:color w:val="000000" w:themeColor="text1"/>
        </w:rPr>
        <w:t xml:space="preserve">mieszkańcy </w:t>
      </w:r>
      <w:r w:rsidR="00DD7C39">
        <w:rPr>
          <w:i w:val="0"/>
          <w:iCs w:val="0"/>
          <w:color w:val="000000" w:themeColor="text1"/>
        </w:rPr>
        <w:t>wymienili</w:t>
      </w:r>
      <w:r w:rsidR="00DD7C39" w:rsidRPr="00806E90">
        <w:rPr>
          <w:i w:val="0"/>
          <w:iCs w:val="0"/>
          <w:color w:val="000000" w:themeColor="text1"/>
        </w:rPr>
        <w:t xml:space="preserve"> </w:t>
      </w:r>
      <w:r w:rsidR="0071695A" w:rsidRPr="00806E90">
        <w:rPr>
          <w:i w:val="0"/>
          <w:iCs w:val="0"/>
          <w:color w:val="000000" w:themeColor="text1"/>
        </w:rPr>
        <w:t>„zagrożenia związane z zanieczyszczeniem powietrza i wód gruntowych oraz zmianami klimatu” a także „zaśmiecanie obszarów leśnych</w:t>
      </w:r>
      <w:r w:rsidR="00B35A42">
        <w:rPr>
          <w:i w:val="0"/>
          <w:iCs w:val="0"/>
          <w:color w:val="000000" w:themeColor="text1"/>
        </w:rPr>
        <w:t xml:space="preserve"> </w:t>
      </w:r>
      <w:r w:rsidR="0071695A" w:rsidRPr="00806E90">
        <w:rPr>
          <w:i w:val="0"/>
          <w:iCs w:val="0"/>
          <w:color w:val="000000" w:themeColor="text1"/>
        </w:rPr>
        <w:t>i degradacj</w:t>
      </w:r>
      <w:r w:rsidR="00DD36DE">
        <w:rPr>
          <w:i w:val="0"/>
          <w:iCs w:val="0"/>
          <w:color w:val="000000" w:themeColor="text1"/>
        </w:rPr>
        <w:t>a</w:t>
      </w:r>
      <w:r w:rsidR="0071695A" w:rsidRPr="00806E90">
        <w:rPr>
          <w:i w:val="0"/>
          <w:iCs w:val="0"/>
          <w:color w:val="000000" w:themeColor="text1"/>
        </w:rPr>
        <w:t xml:space="preserve"> środowiska naturalnego”. </w:t>
      </w:r>
      <w:r w:rsidR="00DA0AE5" w:rsidRPr="00806E90">
        <w:rPr>
          <w:i w:val="0"/>
          <w:iCs w:val="0"/>
          <w:color w:val="000000" w:themeColor="text1"/>
        </w:rPr>
        <w:t xml:space="preserve">Należy tu zwrócić uwagę na fakt, iż mieszkańcy doceniają występujące na terenie </w:t>
      </w:r>
      <w:r w:rsidR="007F3944">
        <w:rPr>
          <w:i w:val="0"/>
          <w:iCs w:val="0"/>
          <w:color w:val="000000" w:themeColor="text1"/>
        </w:rPr>
        <w:t>g</w:t>
      </w:r>
      <w:r w:rsidR="00DA0AE5" w:rsidRPr="00806E90">
        <w:rPr>
          <w:i w:val="0"/>
          <w:iCs w:val="0"/>
          <w:color w:val="000000" w:themeColor="text1"/>
        </w:rPr>
        <w:t xml:space="preserve">miny </w:t>
      </w:r>
      <w:r w:rsidR="00DD7C39">
        <w:rPr>
          <w:i w:val="0"/>
          <w:iCs w:val="0"/>
          <w:color w:val="000000" w:themeColor="text1"/>
        </w:rPr>
        <w:t xml:space="preserve">walory środowiska naturalnego </w:t>
      </w:r>
      <w:r w:rsidR="00DD36DE">
        <w:rPr>
          <w:i w:val="0"/>
          <w:iCs w:val="0"/>
          <w:color w:val="000000" w:themeColor="text1"/>
        </w:rPr>
        <w:t xml:space="preserve">i wskazują na </w:t>
      </w:r>
      <w:r w:rsidR="00DA0AE5" w:rsidRPr="00806E90">
        <w:rPr>
          <w:i w:val="0"/>
          <w:iCs w:val="0"/>
          <w:color w:val="000000" w:themeColor="text1"/>
        </w:rPr>
        <w:t xml:space="preserve">potrzebę szczególnej </w:t>
      </w:r>
      <w:r w:rsidR="00DD36DE">
        <w:rPr>
          <w:i w:val="0"/>
          <w:iCs w:val="0"/>
          <w:color w:val="000000" w:themeColor="text1"/>
        </w:rPr>
        <w:t xml:space="preserve">ich </w:t>
      </w:r>
      <w:r w:rsidR="00DA0AE5" w:rsidRPr="00806E90">
        <w:rPr>
          <w:i w:val="0"/>
          <w:iCs w:val="0"/>
          <w:color w:val="000000" w:themeColor="text1"/>
        </w:rPr>
        <w:t>ochrony</w:t>
      </w:r>
      <w:r w:rsidR="00DD36DE">
        <w:rPr>
          <w:i w:val="0"/>
          <w:iCs w:val="0"/>
          <w:color w:val="000000" w:themeColor="text1"/>
        </w:rPr>
        <w:t>.</w:t>
      </w:r>
    </w:p>
    <w:p w14:paraId="3F8E2019" w14:textId="56E1C6EB" w:rsidR="0054172A" w:rsidRDefault="00DD7C39" w:rsidP="00FD6822">
      <w:pPr>
        <w:spacing w:before="120" w:after="120"/>
        <w:rPr>
          <w:i w:val="0"/>
          <w:iCs w:val="0"/>
          <w:color w:val="000000" w:themeColor="text1"/>
        </w:rPr>
      </w:pPr>
      <w:r>
        <w:rPr>
          <w:i w:val="0"/>
          <w:iCs w:val="0"/>
          <w:color w:val="000000" w:themeColor="text1"/>
        </w:rPr>
        <w:t>Z</w:t>
      </w:r>
      <w:r w:rsidR="004E5350">
        <w:rPr>
          <w:i w:val="0"/>
          <w:iCs w:val="0"/>
          <w:color w:val="000000" w:themeColor="text1"/>
        </w:rPr>
        <w:t xml:space="preserve">lokalizowanie na terenie </w:t>
      </w:r>
      <w:r w:rsidR="0089709B">
        <w:rPr>
          <w:i w:val="0"/>
          <w:iCs w:val="0"/>
          <w:color w:val="000000" w:themeColor="text1"/>
        </w:rPr>
        <w:t>g</w:t>
      </w:r>
      <w:r w:rsidR="004E5350">
        <w:rPr>
          <w:i w:val="0"/>
          <w:iCs w:val="0"/>
          <w:color w:val="000000" w:themeColor="text1"/>
        </w:rPr>
        <w:t xml:space="preserve">miny </w:t>
      </w:r>
      <w:r w:rsidR="004E5350" w:rsidRPr="004E5350">
        <w:rPr>
          <w:i w:val="0"/>
          <w:iCs w:val="0"/>
          <w:color w:val="000000" w:themeColor="text1"/>
        </w:rPr>
        <w:t>Park</w:t>
      </w:r>
      <w:r w:rsidR="004E5350">
        <w:rPr>
          <w:i w:val="0"/>
          <w:iCs w:val="0"/>
          <w:color w:val="000000" w:themeColor="text1"/>
        </w:rPr>
        <w:t>u</w:t>
      </w:r>
      <w:r w:rsidR="004E5350" w:rsidRPr="004E5350">
        <w:rPr>
          <w:i w:val="0"/>
          <w:iCs w:val="0"/>
          <w:color w:val="000000" w:themeColor="text1"/>
        </w:rPr>
        <w:t xml:space="preserve"> Krajobrazow</w:t>
      </w:r>
      <w:r w:rsidR="004E5350">
        <w:rPr>
          <w:i w:val="0"/>
          <w:iCs w:val="0"/>
          <w:color w:val="000000" w:themeColor="text1"/>
        </w:rPr>
        <w:t>ego</w:t>
      </w:r>
      <w:r w:rsidR="004E5350" w:rsidRPr="004E5350">
        <w:rPr>
          <w:i w:val="0"/>
          <w:iCs w:val="0"/>
          <w:color w:val="000000" w:themeColor="text1"/>
        </w:rPr>
        <w:t xml:space="preserve"> Wzniesień Łódzkich</w:t>
      </w:r>
      <w:r w:rsidR="004E5350">
        <w:rPr>
          <w:i w:val="0"/>
          <w:iCs w:val="0"/>
          <w:color w:val="000000" w:themeColor="text1"/>
        </w:rPr>
        <w:t xml:space="preserve"> i </w:t>
      </w:r>
      <w:r w:rsidR="004E5350" w:rsidRPr="004E5350">
        <w:rPr>
          <w:i w:val="0"/>
          <w:iCs w:val="0"/>
          <w:color w:val="000000" w:themeColor="text1"/>
        </w:rPr>
        <w:t>obszar</w:t>
      </w:r>
      <w:r w:rsidR="004E5350">
        <w:rPr>
          <w:i w:val="0"/>
          <w:iCs w:val="0"/>
          <w:color w:val="000000" w:themeColor="text1"/>
        </w:rPr>
        <w:t>ów</w:t>
      </w:r>
      <w:r w:rsidR="004E5350" w:rsidRPr="004E5350">
        <w:rPr>
          <w:i w:val="0"/>
          <w:iCs w:val="0"/>
          <w:color w:val="000000" w:themeColor="text1"/>
        </w:rPr>
        <w:t xml:space="preserve"> Natura 2000</w:t>
      </w:r>
      <w:r w:rsidR="004E5350">
        <w:rPr>
          <w:i w:val="0"/>
          <w:iCs w:val="0"/>
          <w:color w:val="000000" w:themeColor="text1"/>
        </w:rPr>
        <w:t xml:space="preserve"> wskazane zostały na drugim miejscu jako sz</w:t>
      </w:r>
      <w:r w:rsidR="00A61A4E">
        <w:rPr>
          <w:i w:val="0"/>
          <w:iCs w:val="0"/>
          <w:color w:val="000000" w:themeColor="text1"/>
        </w:rPr>
        <w:t>a</w:t>
      </w:r>
      <w:r w:rsidR="004E5350">
        <w:rPr>
          <w:i w:val="0"/>
          <w:iCs w:val="0"/>
          <w:color w:val="000000" w:themeColor="text1"/>
        </w:rPr>
        <w:t>nse rozwojowe</w:t>
      </w:r>
      <w:r w:rsidR="00A61A4E">
        <w:rPr>
          <w:i w:val="0"/>
          <w:iCs w:val="0"/>
          <w:color w:val="000000" w:themeColor="text1"/>
        </w:rPr>
        <w:t xml:space="preserve"> </w:t>
      </w:r>
      <w:r w:rsidR="007F3944">
        <w:rPr>
          <w:i w:val="0"/>
          <w:iCs w:val="0"/>
          <w:color w:val="000000" w:themeColor="text1"/>
        </w:rPr>
        <w:t>g</w:t>
      </w:r>
      <w:r w:rsidR="00A61A4E">
        <w:rPr>
          <w:i w:val="0"/>
          <w:iCs w:val="0"/>
          <w:color w:val="000000" w:themeColor="text1"/>
        </w:rPr>
        <w:t>miny</w:t>
      </w:r>
      <w:r w:rsidR="004E5350">
        <w:rPr>
          <w:i w:val="0"/>
          <w:iCs w:val="0"/>
          <w:color w:val="000000" w:themeColor="text1"/>
        </w:rPr>
        <w:t xml:space="preserve"> </w:t>
      </w:r>
      <w:r w:rsidR="004E5350" w:rsidRPr="004E5350">
        <w:rPr>
          <w:i w:val="0"/>
          <w:iCs w:val="0"/>
          <w:color w:val="000000" w:themeColor="text1"/>
        </w:rPr>
        <w:t>sprzyjające</w:t>
      </w:r>
      <w:r w:rsidR="00A61A4E">
        <w:rPr>
          <w:i w:val="0"/>
          <w:iCs w:val="0"/>
          <w:color w:val="000000" w:themeColor="text1"/>
        </w:rPr>
        <w:t xml:space="preserve"> m.in.</w:t>
      </w:r>
      <w:r w:rsidR="004E5350" w:rsidRPr="004E5350">
        <w:rPr>
          <w:i w:val="0"/>
          <w:iCs w:val="0"/>
          <w:color w:val="000000" w:themeColor="text1"/>
        </w:rPr>
        <w:t xml:space="preserve"> rozwojowi turystyki</w:t>
      </w:r>
      <w:r w:rsidR="00A61A4E">
        <w:rPr>
          <w:i w:val="0"/>
          <w:iCs w:val="0"/>
          <w:color w:val="000000" w:themeColor="text1"/>
        </w:rPr>
        <w:t xml:space="preserve">. </w:t>
      </w:r>
      <w:r w:rsidR="0054172A" w:rsidRPr="00FE6442">
        <w:rPr>
          <w:i w:val="0"/>
          <w:iCs w:val="0"/>
          <w:color w:val="000000" w:themeColor="text1"/>
        </w:rPr>
        <w:t>Jako najbardziej atrakcyjne miejsce</w:t>
      </w:r>
      <w:r>
        <w:rPr>
          <w:i w:val="0"/>
          <w:iCs w:val="0"/>
          <w:color w:val="000000" w:themeColor="text1"/>
        </w:rPr>
        <w:t xml:space="preserve"> na terenie </w:t>
      </w:r>
      <w:r w:rsidR="007F3944">
        <w:rPr>
          <w:i w:val="0"/>
          <w:iCs w:val="0"/>
          <w:color w:val="000000" w:themeColor="text1"/>
        </w:rPr>
        <w:t>g</w:t>
      </w:r>
      <w:r>
        <w:rPr>
          <w:i w:val="0"/>
          <w:iCs w:val="0"/>
          <w:color w:val="000000" w:themeColor="text1"/>
        </w:rPr>
        <w:t>miny</w:t>
      </w:r>
      <w:r w:rsidR="0054172A" w:rsidRPr="00FE6442">
        <w:rPr>
          <w:i w:val="0"/>
          <w:iCs w:val="0"/>
          <w:color w:val="000000" w:themeColor="text1"/>
        </w:rPr>
        <w:t xml:space="preserve"> </w:t>
      </w:r>
      <w:r w:rsidR="00E42E7C" w:rsidRPr="00FE6442">
        <w:rPr>
          <w:i w:val="0"/>
          <w:iCs w:val="0"/>
          <w:color w:val="000000" w:themeColor="text1"/>
        </w:rPr>
        <w:t xml:space="preserve">ponad </w:t>
      </w:r>
      <w:r w:rsidR="00976811" w:rsidRPr="00FE6442">
        <w:rPr>
          <w:i w:val="0"/>
          <w:iCs w:val="0"/>
          <w:color w:val="000000" w:themeColor="text1"/>
        </w:rPr>
        <w:t>4</w:t>
      </w:r>
      <w:r w:rsidR="0054172A" w:rsidRPr="00FE6442">
        <w:rPr>
          <w:i w:val="0"/>
          <w:iCs w:val="0"/>
          <w:color w:val="000000" w:themeColor="text1"/>
        </w:rPr>
        <w:t xml:space="preserve">0% ankietowanych uznało </w:t>
      </w:r>
      <w:r w:rsidR="007F3944">
        <w:rPr>
          <w:i w:val="0"/>
          <w:iCs w:val="0"/>
          <w:color w:val="000000" w:themeColor="text1"/>
        </w:rPr>
        <w:t>z</w:t>
      </w:r>
      <w:r w:rsidR="0054172A" w:rsidRPr="00FE6442">
        <w:rPr>
          <w:i w:val="0"/>
          <w:iCs w:val="0"/>
          <w:color w:val="000000" w:themeColor="text1"/>
        </w:rPr>
        <w:t xml:space="preserve">alew </w:t>
      </w:r>
      <w:r w:rsidR="007F3944">
        <w:rPr>
          <w:i w:val="0"/>
          <w:iCs w:val="0"/>
          <w:color w:val="000000" w:themeColor="text1"/>
        </w:rPr>
        <w:t>m</w:t>
      </w:r>
      <w:r w:rsidR="0054172A" w:rsidRPr="00FE6442">
        <w:rPr>
          <w:i w:val="0"/>
          <w:iCs w:val="0"/>
          <w:color w:val="000000" w:themeColor="text1"/>
        </w:rPr>
        <w:t xml:space="preserve">iejski </w:t>
      </w:r>
      <w:r w:rsidR="008E43C4">
        <w:rPr>
          <w:i w:val="0"/>
          <w:iCs w:val="0"/>
          <w:color w:val="000000" w:themeColor="text1"/>
        </w:rPr>
        <w:br/>
      </w:r>
      <w:r w:rsidR="0054172A" w:rsidRPr="00FE6442">
        <w:rPr>
          <w:i w:val="0"/>
          <w:iCs w:val="0"/>
          <w:color w:val="000000" w:themeColor="text1"/>
        </w:rPr>
        <w:t>w Strykowie</w:t>
      </w:r>
      <w:r w:rsidR="009D32AF" w:rsidRPr="00FE6442">
        <w:rPr>
          <w:i w:val="0"/>
          <w:iCs w:val="0"/>
          <w:color w:val="000000" w:themeColor="text1"/>
        </w:rPr>
        <w:t xml:space="preserve">. </w:t>
      </w:r>
      <w:r w:rsidR="0054172A" w:rsidRPr="00FE6442">
        <w:rPr>
          <w:i w:val="0"/>
          <w:iCs w:val="0"/>
          <w:color w:val="000000" w:themeColor="text1"/>
        </w:rPr>
        <w:t xml:space="preserve">Dla </w:t>
      </w:r>
      <w:r w:rsidR="00976811" w:rsidRPr="00FE6442">
        <w:rPr>
          <w:i w:val="0"/>
          <w:iCs w:val="0"/>
          <w:color w:val="000000" w:themeColor="text1"/>
        </w:rPr>
        <w:t>ponad 25</w:t>
      </w:r>
      <w:r w:rsidR="0054172A" w:rsidRPr="00FE6442">
        <w:rPr>
          <w:i w:val="0"/>
          <w:iCs w:val="0"/>
          <w:color w:val="000000" w:themeColor="text1"/>
        </w:rPr>
        <w:t>% mieszkańców walory przyrodnicze</w:t>
      </w:r>
      <w:r w:rsidR="00976811" w:rsidRPr="00FE6442">
        <w:rPr>
          <w:i w:val="0"/>
          <w:iCs w:val="0"/>
          <w:color w:val="000000" w:themeColor="text1"/>
        </w:rPr>
        <w:t xml:space="preserve"> takie jak rzeka </w:t>
      </w:r>
      <w:r w:rsidR="00DD36DE">
        <w:rPr>
          <w:i w:val="0"/>
          <w:iCs w:val="0"/>
          <w:color w:val="000000" w:themeColor="text1"/>
        </w:rPr>
        <w:t>Mos</w:t>
      </w:r>
      <w:r w:rsidR="008E43C4">
        <w:rPr>
          <w:i w:val="0"/>
          <w:iCs w:val="0"/>
          <w:color w:val="000000" w:themeColor="text1"/>
        </w:rPr>
        <w:t>z</w:t>
      </w:r>
      <w:r w:rsidR="00DD36DE">
        <w:rPr>
          <w:i w:val="0"/>
          <w:iCs w:val="0"/>
          <w:color w:val="000000" w:themeColor="text1"/>
        </w:rPr>
        <w:t xml:space="preserve">czenica </w:t>
      </w:r>
      <w:r w:rsidR="00976811" w:rsidRPr="00FE6442">
        <w:rPr>
          <w:i w:val="0"/>
          <w:iCs w:val="0"/>
          <w:color w:val="000000" w:themeColor="text1"/>
        </w:rPr>
        <w:t xml:space="preserve">i parki </w:t>
      </w:r>
      <w:r w:rsidR="0054172A" w:rsidRPr="00FE6442">
        <w:rPr>
          <w:i w:val="0"/>
          <w:iCs w:val="0"/>
          <w:color w:val="000000" w:themeColor="text1"/>
        </w:rPr>
        <w:t>decydują o atrakcyjności obszar</w:t>
      </w:r>
      <w:r w:rsidR="00806E90">
        <w:rPr>
          <w:i w:val="0"/>
          <w:iCs w:val="0"/>
          <w:color w:val="000000" w:themeColor="text1"/>
        </w:rPr>
        <w:t>u</w:t>
      </w:r>
      <w:r w:rsidR="0054172A" w:rsidRPr="00FE6442">
        <w:rPr>
          <w:i w:val="0"/>
          <w:iCs w:val="0"/>
          <w:color w:val="000000" w:themeColor="text1"/>
        </w:rPr>
        <w:t xml:space="preserve">. </w:t>
      </w:r>
      <w:r w:rsidR="00976811" w:rsidRPr="00FE6442">
        <w:rPr>
          <w:i w:val="0"/>
          <w:iCs w:val="0"/>
          <w:color w:val="000000" w:themeColor="text1"/>
        </w:rPr>
        <w:t>Wysoki</w:t>
      </w:r>
      <w:r w:rsidR="00806E90">
        <w:rPr>
          <w:i w:val="0"/>
          <w:iCs w:val="0"/>
          <w:color w:val="000000" w:themeColor="text1"/>
        </w:rPr>
        <w:t xml:space="preserve"> poziom</w:t>
      </w:r>
      <w:r w:rsidR="00976811" w:rsidRPr="00FE6442">
        <w:rPr>
          <w:i w:val="0"/>
          <w:iCs w:val="0"/>
          <w:color w:val="000000" w:themeColor="text1"/>
        </w:rPr>
        <w:t xml:space="preserve"> wskaza</w:t>
      </w:r>
      <w:r w:rsidR="00806E90">
        <w:rPr>
          <w:i w:val="0"/>
          <w:iCs w:val="0"/>
          <w:color w:val="000000" w:themeColor="text1"/>
        </w:rPr>
        <w:t xml:space="preserve">ń (około 15%) </w:t>
      </w:r>
      <w:r w:rsidR="00976811" w:rsidRPr="00FE6442">
        <w:rPr>
          <w:i w:val="0"/>
          <w:iCs w:val="0"/>
          <w:color w:val="000000" w:themeColor="text1"/>
        </w:rPr>
        <w:t>miały także kościoły i pałac</w:t>
      </w:r>
      <w:r w:rsidR="00FE6442" w:rsidRPr="00FE6442">
        <w:rPr>
          <w:i w:val="0"/>
          <w:iCs w:val="0"/>
          <w:color w:val="000000" w:themeColor="text1"/>
        </w:rPr>
        <w:t xml:space="preserve"> </w:t>
      </w:r>
      <w:r>
        <w:rPr>
          <w:i w:val="0"/>
          <w:iCs w:val="0"/>
          <w:color w:val="000000" w:themeColor="text1"/>
        </w:rPr>
        <w:br/>
      </w:r>
      <w:r w:rsidR="00FE6442" w:rsidRPr="00FE6442">
        <w:rPr>
          <w:i w:val="0"/>
          <w:iCs w:val="0"/>
          <w:color w:val="000000" w:themeColor="text1"/>
        </w:rPr>
        <w:t>w Bratoszewicach.</w:t>
      </w:r>
      <w:r w:rsidR="00976811" w:rsidRPr="00FE6442">
        <w:rPr>
          <w:i w:val="0"/>
          <w:iCs w:val="0"/>
          <w:color w:val="000000" w:themeColor="text1"/>
        </w:rPr>
        <w:t xml:space="preserve"> </w:t>
      </w:r>
      <w:r w:rsidR="0054172A" w:rsidRPr="00FE6442">
        <w:rPr>
          <w:i w:val="0"/>
          <w:iCs w:val="0"/>
          <w:color w:val="000000" w:themeColor="text1"/>
        </w:rPr>
        <w:t xml:space="preserve">Z kolei </w:t>
      </w:r>
      <w:r w:rsidR="00976811" w:rsidRPr="00FE6442">
        <w:rPr>
          <w:i w:val="0"/>
          <w:iCs w:val="0"/>
          <w:color w:val="000000" w:themeColor="text1"/>
        </w:rPr>
        <w:t>10</w:t>
      </w:r>
      <w:r w:rsidR="0054172A" w:rsidRPr="00FE6442">
        <w:rPr>
          <w:i w:val="0"/>
          <w:iCs w:val="0"/>
          <w:color w:val="000000" w:themeColor="text1"/>
        </w:rPr>
        <w:t>% ankietowanych uznało, że atrakcyjn</w:t>
      </w:r>
      <w:r w:rsidR="00976811" w:rsidRPr="00FE6442">
        <w:rPr>
          <w:i w:val="0"/>
          <w:iCs w:val="0"/>
          <w:color w:val="000000" w:themeColor="text1"/>
        </w:rPr>
        <w:t>y</w:t>
      </w:r>
      <w:r w:rsidR="0054172A" w:rsidRPr="00FE6442">
        <w:rPr>
          <w:i w:val="0"/>
          <w:iCs w:val="0"/>
          <w:color w:val="000000" w:themeColor="text1"/>
        </w:rPr>
        <w:t xml:space="preserve"> jest </w:t>
      </w:r>
      <w:r w:rsidR="00976811" w:rsidRPr="00FE6442">
        <w:rPr>
          <w:i w:val="0"/>
          <w:iCs w:val="0"/>
          <w:color w:val="000000" w:themeColor="text1"/>
        </w:rPr>
        <w:t xml:space="preserve">tor motocrossowy. </w:t>
      </w:r>
    </w:p>
    <w:p w14:paraId="76DF9799" w14:textId="566AF595" w:rsidR="000E424E" w:rsidRDefault="00695BE4" w:rsidP="00131A74">
      <w:pPr>
        <w:spacing w:before="120" w:after="120"/>
        <w:rPr>
          <w:i w:val="0"/>
          <w:iCs w:val="0"/>
          <w:color w:val="000000" w:themeColor="text1"/>
        </w:rPr>
      </w:pPr>
      <w:r>
        <w:rPr>
          <w:i w:val="0"/>
          <w:iCs w:val="0"/>
          <w:color w:val="000000" w:themeColor="text1"/>
        </w:rPr>
        <w:t>Szanse rozwoju upatrywane są także w dalszym „</w:t>
      </w:r>
      <w:r w:rsidRPr="00695BE4">
        <w:rPr>
          <w:i w:val="0"/>
          <w:iCs w:val="0"/>
          <w:color w:val="000000" w:themeColor="text1"/>
        </w:rPr>
        <w:t>przeznaczeni</w:t>
      </w:r>
      <w:r>
        <w:rPr>
          <w:i w:val="0"/>
          <w:iCs w:val="0"/>
          <w:color w:val="000000" w:themeColor="text1"/>
        </w:rPr>
        <w:t>u</w:t>
      </w:r>
      <w:r w:rsidRPr="00695BE4">
        <w:rPr>
          <w:i w:val="0"/>
          <w:iCs w:val="0"/>
          <w:color w:val="000000" w:themeColor="text1"/>
        </w:rPr>
        <w:t xml:space="preserve"> obszarów pod inwestycje w miejscowym planie zagospodarowania przestrzennego</w:t>
      </w:r>
      <w:r>
        <w:rPr>
          <w:i w:val="0"/>
          <w:iCs w:val="0"/>
          <w:color w:val="000000" w:themeColor="text1"/>
        </w:rPr>
        <w:t>” oraz „pozyskiwaniu środków z Unii Europejskiej”.</w:t>
      </w:r>
    </w:p>
    <w:p w14:paraId="5BFEA952" w14:textId="77777777" w:rsidR="000E424E" w:rsidRDefault="000E424E" w:rsidP="00695BE4">
      <w:pPr>
        <w:rPr>
          <w:i w:val="0"/>
          <w:iCs w:val="0"/>
          <w:color w:val="000000" w:themeColor="text1"/>
        </w:rPr>
      </w:pPr>
    </w:p>
    <w:p w14:paraId="030EDE99" w14:textId="2E9918B0" w:rsidR="00695BE4" w:rsidRPr="00806E90" w:rsidRDefault="00695BE4" w:rsidP="00695BE4">
      <w:pPr>
        <w:rPr>
          <w:i w:val="0"/>
          <w:iCs w:val="0"/>
          <w:color w:val="000000" w:themeColor="text1"/>
        </w:rPr>
      </w:pPr>
      <w:r w:rsidRPr="00806E90">
        <w:rPr>
          <w:i w:val="0"/>
          <w:iCs w:val="0"/>
          <w:color w:val="000000" w:themeColor="text1"/>
        </w:rPr>
        <w:t xml:space="preserve">Na pytanie, czy jest w </w:t>
      </w:r>
      <w:r w:rsidR="007F3944">
        <w:rPr>
          <w:i w:val="0"/>
          <w:iCs w:val="0"/>
          <w:color w:val="000000" w:themeColor="text1"/>
        </w:rPr>
        <w:t>g</w:t>
      </w:r>
      <w:r w:rsidRPr="00806E90">
        <w:rPr>
          <w:i w:val="0"/>
          <w:iCs w:val="0"/>
          <w:color w:val="000000" w:themeColor="text1"/>
        </w:rPr>
        <w:t>minie coś niepowtarzalnego, co odróżnia ją od sąsiednich gmin, ankietowani najcz</w:t>
      </w:r>
      <w:r>
        <w:rPr>
          <w:i w:val="0"/>
          <w:iCs w:val="0"/>
          <w:color w:val="000000" w:themeColor="text1"/>
        </w:rPr>
        <w:t>ęściej</w:t>
      </w:r>
      <w:r w:rsidRPr="00806E90">
        <w:rPr>
          <w:i w:val="0"/>
          <w:iCs w:val="0"/>
          <w:color w:val="000000" w:themeColor="text1"/>
        </w:rPr>
        <w:t xml:space="preserve"> udzielali odpowiedzi:</w:t>
      </w:r>
    </w:p>
    <w:p w14:paraId="6C7E4170" w14:textId="77777777" w:rsidR="00695BE4" w:rsidRPr="00806E90" w:rsidRDefault="00695BE4" w:rsidP="00695BE4">
      <w:pPr>
        <w:pStyle w:val="Akapitzlist"/>
        <w:numPr>
          <w:ilvl w:val="0"/>
          <w:numId w:val="62"/>
        </w:numPr>
        <w:rPr>
          <w:i w:val="0"/>
          <w:iCs w:val="0"/>
          <w:color w:val="000000" w:themeColor="text1"/>
        </w:rPr>
      </w:pPr>
      <w:r w:rsidRPr="00806E90">
        <w:rPr>
          <w:i w:val="0"/>
          <w:iCs w:val="0"/>
          <w:color w:val="000000" w:themeColor="text1"/>
        </w:rPr>
        <w:t>skrzyżowanie autostrad,</w:t>
      </w:r>
    </w:p>
    <w:p w14:paraId="42A145D3" w14:textId="77777777" w:rsidR="00695BE4" w:rsidRPr="00806E90" w:rsidRDefault="00695BE4" w:rsidP="00695BE4">
      <w:pPr>
        <w:pStyle w:val="Akapitzlist"/>
        <w:numPr>
          <w:ilvl w:val="0"/>
          <w:numId w:val="62"/>
        </w:numPr>
        <w:rPr>
          <w:i w:val="0"/>
          <w:iCs w:val="0"/>
          <w:color w:val="000000" w:themeColor="text1"/>
        </w:rPr>
      </w:pPr>
      <w:r w:rsidRPr="00806E90">
        <w:rPr>
          <w:i w:val="0"/>
          <w:iCs w:val="0"/>
          <w:color w:val="000000" w:themeColor="text1"/>
        </w:rPr>
        <w:t>ilość hal magazynowych i produkcyjnych,</w:t>
      </w:r>
    </w:p>
    <w:p w14:paraId="40007BDB" w14:textId="77777777" w:rsidR="00695BE4" w:rsidRPr="00806E90" w:rsidRDefault="00695BE4" w:rsidP="00695BE4">
      <w:pPr>
        <w:pStyle w:val="Akapitzlist"/>
        <w:numPr>
          <w:ilvl w:val="0"/>
          <w:numId w:val="62"/>
        </w:numPr>
        <w:rPr>
          <w:i w:val="0"/>
          <w:iCs w:val="0"/>
          <w:color w:val="000000" w:themeColor="text1"/>
        </w:rPr>
      </w:pPr>
      <w:r w:rsidRPr="00806E90">
        <w:rPr>
          <w:i w:val="0"/>
          <w:iCs w:val="0"/>
          <w:color w:val="000000" w:themeColor="text1"/>
        </w:rPr>
        <w:t>wysoki budżet gminy i sposób zarządzania gminą,</w:t>
      </w:r>
    </w:p>
    <w:p w14:paraId="6D9C4FFB" w14:textId="77777777" w:rsidR="00695BE4" w:rsidRPr="00806E90" w:rsidRDefault="00695BE4" w:rsidP="00695BE4">
      <w:pPr>
        <w:pStyle w:val="Akapitzlist"/>
        <w:numPr>
          <w:ilvl w:val="0"/>
          <w:numId w:val="62"/>
        </w:numPr>
        <w:rPr>
          <w:i w:val="0"/>
          <w:iCs w:val="0"/>
          <w:color w:val="000000" w:themeColor="text1"/>
        </w:rPr>
      </w:pPr>
      <w:r w:rsidRPr="00806E90">
        <w:rPr>
          <w:i w:val="0"/>
          <w:iCs w:val="0"/>
          <w:color w:val="000000" w:themeColor="text1"/>
        </w:rPr>
        <w:t>niskie bezrobocie,</w:t>
      </w:r>
    </w:p>
    <w:p w14:paraId="20B53EB4" w14:textId="77777777" w:rsidR="00695BE4" w:rsidRPr="00806E90" w:rsidRDefault="00695BE4" w:rsidP="00695BE4">
      <w:pPr>
        <w:pStyle w:val="Akapitzlist"/>
        <w:numPr>
          <w:ilvl w:val="0"/>
          <w:numId w:val="62"/>
        </w:numPr>
        <w:rPr>
          <w:i w:val="0"/>
          <w:iCs w:val="0"/>
          <w:color w:val="000000" w:themeColor="text1"/>
        </w:rPr>
      </w:pPr>
      <w:r w:rsidRPr="00806E90">
        <w:rPr>
          <w:i w:val="0"/>
          <w:iCs w:val="0"/>
          <w:color w:val="000000" w:themeColor="text1"/>
        </w:rPr>
        <w:t>położenie na terenie Parku Krajobrazowego Wzniesień Łódzkich.</w:t>
      </w:r>
    </w:p>
    <w:p w14:paraId="343C2973" w14:textId="4254E052" w:rsidR="00695BE4" w:rsidRDefault="009C33FB" w:rsidP="00FD6822">
      <w:pPr>
        <w:spacing w:before="120" w:after="120"/>
        <w:rPr>
          <w:i w:val="0"/>
          <w:iCs w:val="0"/>
          <w:color w:val="000000" w:themeColor="text1"/>
        </w:rPr>
      </w:pPr>
      <w:r>
        <w:rPr>
          <w:i w:val="0"/>
          <w:iCs w:val="0"/>
          <w:color w:val="000000" w:themeColor="text1"/>
        </w:rPr>
        <w:t xml:space="preserve">Ważną informacją jest to, że znaczna liczba ankietowanych wymieniła jako jedną z głównych słabych stron </w:t>
      </w:r>
      <w:r w:rsidR="007F3944">
        <w:rPr>
          <w:i w:val="0"/>
          <w:iCs w:val="0"/>
          <w:color w:val="000000" w:themeColor="text1"/>
        </w:rPr>
        <w:t>g</w:t>
      </w:r>
      <w:r>
        <w:rPr>
          <w:i w:val="0"/>
          <w:iCs w:val="0"/>
          <w:color w:val="000000" w:themeColor="text1"/>
        </w:rPr>
        <w:t xml:space="preserve">miny </w:t>
      </w:r>
      <w:r w:rsidRPr="009C33FB">
        <w:rPr>
          <w:i w:val="0"/>
          <w:iCs w:val="0"/>
          <w:color w:val="000000" w:themeColor="text1"/>
        </w:rPr>
        <w:t>„niewystarczając</w:t>
      </w:r>
      <w:r>
        <w:rPr>
          <w:i w:val="0"/>
          <w:iCs w:val="0"/>
          <w:color w:val="000000" w:themeColor="text1"/>
        </w:rPr>
        <w:t>ą</w:t>
      </w:r>
      <w:r w:rsidRPr="009C33FB">
        <w:rPr>
          <w:i w:val="0"/>
          <w:iCs w:val="0"/>
          <w:color w:val="000000" w:themeColor="text1"/>
        </w:rPr>
        <w:t xml:space="preserve"> ilość inicjatyw społecznych” </w:t>
      </w:r>
      <w:r>
        <w:rPr>
          <w:i w:val="0"/>
          <w:iCs w:val="0"/>
          <w:color w:val="000000" w:themeColor="text1"/>
        </w:rPr>
        <w:t>oraz „</w:t>
      </w:r>
      <w:r w:rsidRPr="009C33FB">
        <w:rPr>
          <w:i w:val="0"/>
          <w:iCs w:val="0"/>
          <w:color w:val="000000" w:themeColor="text1"/>
        </w:rPr>
        <w:t>niewystarczając</w:t>
      </w:r>
      <w:r>
        <w:rPr>
          <w:i w:val="0"/>
          <w:iCs w:val="0"/>
          <w:color w:val="000000" w:themeColor="text1"/>
        </w:rPr>
        <w:t>ą</w:t>
      </w:r>
      <w:r w:rsidRPr="009C33FB">
        <w:rPr>
          <w:i w:val="0"/>
          <w:iCs w:val="0"/>
          <w:color w:val="000000" w:themeColor="text1"/>
        </w:rPr>
        <w:t xml:space="preserve"> ilość placówek oświatowych </w:t>
      </w:r>
      <w:r w:rsidR="00106477">
        <w:rPr>
          <w:i w:val="0"/>
          <w:iCs w:val="0"/>
          <w:color w:val="000000" w:themeColor="text1"/>
        </w:rPr>
        <w:br/>
      </w:r>
      <w:r w:rsidRPr="009C33FB">
        <w:rPr>
          <w:i w:val="0"/>
          <w:iCs w:val="0"/>
          <w:color w:val="000000" w:themeColor="text1"/>
        </w:rPr>
        <w:t>i instytucji kultury</w:t>
      </w:r>
      <w:r>
        <w:rPr>
          <w:i w:val="0"/>
          <w:iCs w:val="0"/>
          <w:color w:val="000000" w:themeColor="text1"/>
        </w:rPr>
        <w:t>”</w:t>
      </w:r>
      <w:r w:rsidR="00754009">
        <w:rPr>
          <w:i w:val="0"/>
          <w:iCs w:val="0"/>
          <w:color w:val="000000" w:themeColor="text1"/>
        </w:rPr>
        <w:t>,</w:t>
      </w:r>
      <w:r>
        <w:rPr>
          <w:i w:val="0"/>
          <w:iCs w:val="0"/>
          <w:color w:val="000000" w:themeColor="text1"/>
        </w:rPr>
        <w:t xml:space="preserve"> co świadczyć może o rosnącej potrzebie rozwoju</w:t>
      </w:r>
      <w:r w:rsidR="00562148">
        <w:rPr>
          <w:i w:val="0"/>
          <w:iCs w:val="0"/>
          <w:color w:val="000000" w:themeColor="text1"/>
        </w:rPr>
        <w:t xml:space="preserve"> </w:t>
      </w:r>
      <w:r w:rsidR="00D62497">
        <w:rPr>
          <w:i w:val="0"/>
          <w:iCs w:val="0"/>
          <w:color w:val="000000" w:themeColor="text1"/>
        </w:rPr>
        <w:t>oraz</w:t>
      </w:r>
      <w:r>
        <w:rPr>
          <w:i w:val="0"/>
          <w:iCs w:val="0"/>
          <w:color w:val="000000" w:themeColor="text1"/>
        </w:rPr>
        <w:t xml:space="preserve"> integracji mieszkańców</w:t>
      </w:r>
      <w:r w:rsidR="00562148">
        <w:rPr>
          <w:i w:val="0"/>
          <w:iCs w:val="0"/>
          <w:color w:val="000000" w:themeColor="text1"/>
        </w:rPr>
        <w:t>.</w:t>
      </w:r>
    </w:p>
    <w:p w14:paraId="388E5D50" w14:textId="687581A8" w:rsidR="006403CC" w:rsidRDefault="00FE6442" w:rsidP="00FD6822">
      <w:pPr>
        <w:spacing w:before="120" w:after="120"/>
        <w:rPr>
          <w:i w:val="0"/>
          <w:iCs w:val="0"/>
          <w:color w:val="000000" w:themeColor="text1"/>
        </w:rPr>
      </w:pPr>
      <w:r>
        <w:rPr>
          <w:i w:val="0"/>
          <w:iCs w:val="0"/>
          <w:color w:val="000000" w:themeColor="text1"/>
        </w:rPr>
        <w:t xml:space="preserve">Ankietowani odpowiadali </w:t>
      </w:r>
      <w:r w:rsidR="003F3492">
        <w:rPr>
          <w:i w:val="0"/>
          <w:iCs w:val="0"/>
          <w:color w:val="000000" w:themeColor="text1"/>
        </w:rPr>
        <w:t xml:space="preserve">także </w:t>
      </w:r>
      <w:r>
        <w:rPr>
          <w:i w:val="0"/>
          <w:iCs w:val="0"/>
          <w:color w:val="000000" w:themeColor="text1"/>
        </w:rPr>
        <w:t>na pytanie „K</w:t>
      </w:r>
      <w:r w:rsidRPr="00FE6442">
        <w:rPr>
          <w:i w:val="0"/>
          <w:iCs w:val="0"/>
          <w:color w:val="000000" w:themeColor="text1"/>
        </w:rPr>
        <w:t xml:space="preserve">tóre stwierdzenia najlepiej charakteryzują </w:t>
      </w:r>
      <w:r w:rsidR="00562148">
        <w:rPr>
          <w:i w:val="0"/>
          <w:iCs w:val="0"/>
          <w:color w:val="000000" w:themeColor="text1"/>
        </w:rPr>
        <w:t>g</w:t>
      </w:r>
      <w:r w:rsidRPr="00FE6442">
        <w:rPr>
          <w:i w:val="0"/>
          <w:iCs w:val="0"/>
          <w:color w:val="000000" w:themeColor="text1"/>
        </w:rPr>
        <w:t>minę obecnie</w:t>
      </w:r>
      <w:r w:rsidR="00754009">
        <w:rPr>
          <w:i w:val="0"/>
          <w:iCs w:val="0"/>
          <w:color w:val="000000" w:themeColor="text1"/>
        </w:rPr>
        <w:t>,</w:t>
      </w:r>
      <w:r w:rsidRPr="00FE6442">
        <w:rPr>
          <w:i w:val="0"/>
          <w:iCs w:val="0"/>
          <w:color w:val="000000" w:themeColor="text1"/>
        </w:rPr>
        <w:t xml:space="preserve"> </w:t>
      </w:r>
      <w:r w:rsidR="00B35A42">
        <w:rPr>
          <w:i w:val="0"/>
          <w:iCs w:val="0"/>
          <w:color w:val="000000" w:themeColor="text1"/>
        </w:rPr>
        <w:br/>
      </w:r>
      <w:r w:rsidRPr="00FE6442">
        <w:rPr>
          <w:i w:val="0"/>
          <w:iCs w:val="0"/>
          <w:color w:val="000000" w:themeColor="text1"/>
        </w:rPr>
        <w:t>a które powinny charakteryzowa</w:t>
      </w:r>
      <w:r>
        <w:rPr>
          <w:i w:val="0"/>
          <w:iCs w:val="0"/>
          <w:color w:val="000000" w:themeColor="text1"/>
        </w:rPr>
        <w:t xml:space="preserve">ć </w:t>
      </w:r>
      <w:r w:rsidRPr="00FE6442">
        <w:rPr>
          <w:i w:val="0"/>
          <w:iCs w:val="0"/>
          <w:color w:val="000000" w:themeColor="text1"/>
        </w:rPr>
        <w:t>gmin</w:t>
      </w:r>
      <w:r>
        <w:rPr>
          <w:i w:val="0"/>
          <w:iCs w:val="0"/>
          <w:color w:val="000000" w:themeColor="text1"/>
        </w:rPr>
        <w:t>ę</w:t>
      </w:r>
      <w:r w:rsidRPr="00FE6442">
        <w:rPr>
          <w:i w:val="0"/>
          <w:iCs w:val="0"/>
          <w:color w:val="000000" w:themeColor="text1"/>
        </w:rPr>
        <w:t xml:space="preserve"> w przyszłości</w:t>
      </w:r>
      <w:r>
        <w:rPr>
          <w:i w:val="0"/>
          <w:iCs w:val="0"/>
          <w:color w:val="000000" w:themeColor="text1"/>
        </w:rPr>
        <w:t xml:space="preserve">” </w:t>
      </w:r>
      <w:r w:rsidR="003C5C06">
        <w:rPr>
          <w:i w:val="0"/>
          <w:iCs w:val="0"/>
          <w:color w:val="000000" w:themeColor="text1"/>
        </w:rPr>
        <w:t xml:space="preserve">mogąc </w:t>
      </w:r>
      <w:r>
        <w:rPr>
          <w:i w:val="0"/>
          <w:iCs w:val="0"/>
          <w:color w:val="000000" w:themeColor="text1"/>
        </w:rPr>
        <w:t>wybrać więcej niż jedn</w:t>
      </w:r>
      <w:r w:rsidR="003C5C06">
        <w:rPr>
          <w:i w:val="0"/>
          <w:iCs w:val="0"/>
          <w:color w:val="000000" w:themeColor="text1"/>
        </w:rPr>
        <w:t>ą</w:t>
      </w:r>
      <w:r>
        <w:rPr>
          <w:i w:val="0"/>
          <w:iCs w:val="0"/>
          <w:color w:val="000000" w:themeColor="text1"/>
        </w:rPr>
        <w:t xml:space="preserve"> odpowiedź.</w:t>
      </w:r>
      <w:r w:rsidR="00DD7C39">
        <w:rPr>
          <w:i w:val="0"/>
          <w:iCs w:val="0"/>
          <w:color w:val="000000" w:themeColor="text1"/>
        </w:rPr>
        <w:t xml:space="preserve"> </w:t>
      </w:r>
      <w:r w:rsidR="0054172A" w:rsidRPr="006403CC">
        <w:rPr>
          <w:i w:val="0"/>
          <w:iCs w:val="0"/>
          <w:color w:val="000000" w:themeColor="text1"/>
        </w:rPr>
        <w:t xml:space="preserve">Gmina </w:t>
      </w:r>
      <w:r w:rsidR="0054172A" w:rsidRPr="006403CC">
        <w:rPr>
          <w:i w:val="0"/>
          <w:iCs w:val="0"/>
          <w:color w:val="000000" w:themeColor="text1"/>
        </w:rPr>
        <w:lastRenderedPageBreak/>
        <w:t>Stryków została oceniona jako bardzo atrakcyjna, w szczególności dla</w:t>
      </w:r>
      <w:r w:rsidR="008D1566">
        <w:rPr>
          <w:i w:val="0"/>
          <w:iCs w:val="0"/>
          <w:color w:val="000000" w:themeColor="text1"/>
        </w:rPr>
        <w:t xml:space="preserve"> </w:t>
      </w:r>
      <w:r w:rsidR="0054172A" w:rsidRPr="006403CC">
        <w:rPr>
          <w:i w:val="0"/>
          <w:iCs w:val="0"/>
          <w:color w:val="000000" w:themeColor="text1"/>
        </w:rPr>
        <w:t xml:space="preserve">przedsiębiorców/inwestorów (70% </w:t>
      </w:r>
      <w:r w:rsidRPr="006403CC">
        <w:rPr>
          <w:i w:val="0"/>
          <w:iCs w:val="0"/>
          <w:color w:val="000000" w:themeColor="text1"/>
        </w:rPr>
        <w:t>wskazań</w:t>
      </w:r>
      <w:r w:rsidR="0054172A" w:rsidRPr="006403CC">
        <w:rPr>
          <w:i w:val="0"/>
          <w:iCs w:val="0"/>
          <w:color w:val="000000" w:themeColor="text1"/>
        </w:rPr>
        <w:t xml:space="preserve">) oraz ze względu na swoje położenie geograficzne (63% </w:t>
      </w:r>
      <w:r w:rsidRPr="006403CC">
        <w:rPr>
          <w:i w:val="0"/>
          <w:iCs w:val="0"/>
          <w:color w:val="000000" w:themeColor="text1"/>
        </w:rPr>
        <w:t>wskazań</w:t>
      </w:r>
      <w:r w:rsidR="0054172A" w:rsidRPr="006403CC">
        <w:rPr>
          <w:i w:val="0"/>
          <w:iCs w:val="0"/>
          <w:color w:val="000000" w:themeColor="text1"/>
        </w:rPr>
        <w:t>). Wysok</w:t>
      </w:r>
      <w:r w:rsidR="00595C13" w:rsidRPr="006403CC">
        <w:rPr>
          <w:i w:val="0"/>
          <w:iCs w:val="0"/>
          <w:color w:val="000000" w:themeColor="text1"/>
        </w:rPr>
        <w:t>o ocenione zostało bezpieczeństwo oraz infrastruktura oświatowa</w:t>
      </w:r>
      <w:r w:rsidR="006403CC" w:rsidRPr="006403CC">
        <w:rPr>
          <w:i w:val="0"/>
          <w:iCs w:val="0"/>
          <w:color w:val="000000" w:themeColor="text1"/>
        </w:rPr>
        <w:t xml:space="preserve"> (około 50% wskazań)</w:t>
      </w:r>
      <w:r w:rsidR="00595C13" w:rsidRPr="006403CC">
        <w:rPr>
          <w:i w:val="0"/>
          <w:iCs w:val="0"/>
          <w:color w:val="000000" w:themeColor="text1"/>
        </w:rPr>
        <w:t>. Prawie 30% ankietowanych wskazało, iż daje ona swoim mieszkańcom dobre warunki do życia</w:t>
      </w:r>
      <w:r w:rsidR="00640D5C">
        <w:rPr>
          <w:i w:val="0"/>
          <w:iCs w:val="0"/>
          <w:color w:val="000000" w:themeColor="text1"/>
        </w:rPr>
        <w:t>,</w:t>
      </w:r>
      <w:r w:rsidR="00595C13" w:rsidRPr="006403CC">
        <w:rPr>
          <w:i w:val="0"/>
          <w:iCs w:val="0"/>
          <w:color w:val="000000" w:themeColor="text1"/>
        </w:rPr>
        <w:t xml:space="preserve"> a Urz</w:t>
      </w:r>
      <w:r w:rsidR="00EC17E7" w:rsidRPr="006403CC">
        <w:rPr>
          <w:i w:val="0"/>
          <w:iCs w:val="0"/>
          <w:color w:val="000000" w:themeColor="text1"/>
        </w:rPr>
        <w:t>ą</w:t>
      </w:r>
      <w:r w:rsidR="00595C13" w:rsidRPr="006403CC">
        <w:rPr>
          <w:i w:val="0"/>
          <w:iCs w:val="0"/>
          <w:color w:val="000000" w:themeColor="text1"/>
        </w:rPr>
        <w:t xml:space="preserve">d </w:t>
      </w:r>
      <w:r w:rsidR="00B35A42">
        <w:rPr>
          <w:i w:val="0"/>
          <w:iCs w:val="0"/>
          <w:color w:val="000000" w:themeColor="text1"/>
        </w:rPr>
        <w:t>Miejski w Strykowie</w:t>
      </w:r>
      <w:r w:rsidR="00595C13" w:rsidRPr="006403CC">
        <w:rPr>
          <w:i w:val="0"/>
          <w:iCs w:val="0"/>
          <w:color w:val="000000" w:themeColor="text1"/>
        </w:rPr>
        <w:t xml:space="preserve"> został oceniony jako przyjazny. </w:t>
      </w:r>
    </w:p>
    <w:p w14:paraId="4A723BB1" w14:textId="19496D3F" w:rsidR="0054172A" w:rsidRPr="006403CC" w:rsidRDefault="00595C13" w:rsidP="00FD6822">
      <w:pPr>
        <w:spacing w:before="120" w:after="120"/>
        <w:rPr>
          <w:i w:val="0"/>
          <w:iCs w:val="0"/>
          <w:color w:val="000000" w:themeColor="text1"/>
        </w:rPr>
      </w:pPr>
      <w:r>
        <w:rPr>
          <w:i w:val="0"/>
          <w:iCs w:val="0"/>
          <w:color w:val="000000" w:themeColor="text1"/>
        </w:rPr>
        <w:t xml:space="preserve">Na szczególną uwagę zasługuje też fakt, iż </w:t>
      </w:r>
      <w:r w:rsidR="00EC17E7">
        <w:rPr>
          <w:i w:val="0"/>
          <w:iCs w:val="0"/>
          <w:color w:val="000000" w:themeColor="text1"/>
        </w:rPr>
        <w:t xml:space="preserve">ankietowani dostrzegają duży potencjał </w:t>
      </w:r>
      <w:r w:rsidR="007F3944">
        <w:rPr>
          <w:i w:val="0"/>
          <w:iCs w:val="0"/>
          <w:color w:val="000000" w:themeColor="text1"/>
        </w:rPr>
        <w:t>g</w:t>
      </w:r>
      <w:r w:rsidR="00EC17E7">
        <w:rPr>
          <w:i w:val="0"/>
          <w:iCs w:val="0"/>
          <w:color w:val="000000" w:themeColor="text1"/>
        </w:rPr>
        <w:t>miny wskazując o</w:t>
      </w:r>
      <w:r>
        <w:rPr>
          <w:i w:val="0"/>
          <w:iCs w:val="0"/>
          <w:color w:val="000000" w:themeColor="text1"/>
        </w:rPr>
        <w:t>ptymistyczn</w:t>
      </w:r>
      <w:r w:rsidR="00B35A42">
        <w:rPr>
          <w:i w:val="0"/>
          <w:iCs w:val="0"/>
          <w:color w:val="000000" w:themeColor="text1"/>
        </w:rPr>
        <w:t>i</w:t>
      </w:r>
      <w:r>
        <w:rPr>
          <w:i w:val="0"/>
          <w:iCs w:val="0"/>
          <w:color w:val="000000" w:themeColor="text1"/>
        </w:rPr>
        <w:t>e</w:t>
      </w:r>
      <w:r w:rsidR="00EC17E7">
        <w:rPr>
          <w:i w:val="0"/>
          <w:iCs w:val="0"/>
          <w:color w:val="000000" w:themeColor="text1"/>
        </w:rPr>
        <w:t>, iż w przyszłości będzie się ona charakteryzować atrakcyjnością dla ludzi młodych</w:t>
      </w:r>
      <w:r w:rsidR="006403CC">
        <w:rPr>
          <w:i w:val="0"/>
          <w:iCs w:val="0"/>
          <w:color w:val="000000" w:themeColor="text1"/>
        </w:rPr>
        <w:t xml:space="preserve"> (70% wskazań)</w:t>
      </w:r>
      <w:r w:rsidR="00EC17E7">
        <w:rPr>
          <w:i w:val="0"/>
          <w:iCs w:val="0"/>
          <w:color w:val="000000" w:themeColor="text1"/>
        </w:rPr>
        <w:t>, z</w:t>
      </w:r>
      <w:r w:rsidR="00EC17E7" w:rsidRPr="00EC17E7">
        <w:rPr>
          <w:i w:val="0"/>
          <w:iCs w:val="0"/>
          <w:color w:val="000000" w:themeColor="text1"/>
        </w:rPr>
        <w:t xml:space="preserve"> ciekawą ofertą spędzania czasu wolnego</w:t>
      </w:r>
      <w:r w:rsidR="006403CC">
        <w:rPr>
          <w:i w:val="0"/>
          <w:iCs w:val="0"/>
          <w:color w:val="000000" w:themeColor="text1"/>
        </w:rPr>
        <w:t xml:space="preserve"> (70% wskazań)</w:t>
      </w:r>
      <w:r w:rsidR="00EC17E7">
        <w:rPr>
          <w:i w:val="0"/>
          <w:iCs w:val="0"/>
          <w:color w:val="000000" w:themeColor="text1"/>
        </w:rPr>
        <w:t xml:space="preserve">, będzie </w:t>
      </w:r>
      <w:r w:rsidR="007F3944">
        <w:rPr>
          <w:i w:val="0"/>
          <w:iCs w:val="0"/>
          <w:color w:val="000000" w:themeColor="text1"/>
        </w:rPr>
        <w:t>g</w:t>
      </w:r>
      <w:r w:rsidR="00EC17E7">
        <w:rPr>
          <w:i w:val="0"/>
          <w:iCs w:val="0"/>
          <w:color w:val="000000" w:themeColor="text1"/>
        </w:rPr>
        <w:t>miną dbającą o środowisko</w:t>
      </w:r>
      <w:r w:rsidR="00562148">
        <w:rPr>
          <w:i w:val="0"/>
          <w:iCs w:val="0"/>
          <w:color w:val="000000" w:themeColor="text1"/>
        </w:rPr>
        <w:t xml:space="preserve"> </w:t>
      </w:r>
      <w:r w:rsidR="00B35A42">
        <w:rPr>
          <w:i w:val="0"/>
          <w:iCs w:val="0"/>
          <w:color w:val="000000" w:themeColor="text1"/>
        </w:rPr>
        <w:br/>
      </w:r>
      <w:r w:rsidR="00562148">
        <w:rPr>
          <w:i w:val="0"/>
          <w:iCs w:val="0"/>
          <w:color w:val="000000" w:themeColor="text1"/>
        </w:rPr>
        <w:t xml:space="preserve">i </w:t>
      </w:r>
      <w:r w:rsidR="00EC17E7">
        <w:rPr>
          <w:i w:val="0"/>
          <w:iCs w:val="0"/>
          <w:color w:val="000000" w:themeColor="text1"/>
        </w:rPr>
        <w:t>oferującą dobre warunki do życia</w:t>
      </w:r>
      <w:r w:rsidR="00562148">
        <w:rPr>
          <w:i w:val="0"/>
          <w:iCs w:val="0"/>
          <w:color w:val="000000" w:themeColor="text1"/>
        </w:rPr>
        <w:t xml:space="preserve"> </w:t>
      </w:r>
      <w:r w:rsidR="006403CC">
        <w:rPr>
          <w:i w:val="0"/>
          <w:iCs w:val="0"/>
          <w:color w:val="000000" w:themeColor="text1"/>
        </w:rPr>
        <w:t>(60% wskazań).</w:t>
      </w:r>
      <w:r w:rsidR="00EC17E7">
        <w:rPr>
          <w:i w:val="0"/>
          <w:iCs w:val="0"/>
          <w:color w:val="000000" w:themeColor="text1"/>
        </w:rPr>
        <w:t>P</w:t>
      </w:r>
      <w:r w:rsidR="0054172A" w:rsidRPr="00595C13">
        <w:rPr>
          <w:i w:val="0"/>
          <w:iCs w:val="0"/>
          <w:color w:val="000000" w:themeColor="text1"/>
        </w:rPr>
        <w:t xml:space="preserve">otencjał ekonomiczny i dobre wskaźniki gospodarcze dobrze prognozują na przyszłość, a przede wszystkim dobrze świadczą </w:t>
      </w:r>
      <w:r w:rsidR="0054172A" w:rsidRPr="006403CC">
        <w:rPr>
          <w:i w:val="0"/>
          <w:iCs w:val="0"/>
          <w:color w:val="000000" w:themeColor="text1"/>
        </w:rPr>
        <w:t xml:space="preserve">o władzach </w:t>
      </w:r>
      <w:r w:rsidR="007F3944">
        <w:rPr>
          <w:i w:val="0"/>
          <w:iCs w:val="0"/>
          <w:color w:val="000000" w:themeColor="text1"/>
        </w:rPr>
        <w:t>g</w:t>
      </w:r>
      <w:r w:rsidR="0054172A" w:rsidRPr="006403CC">
        <w:rPr>
          <w:i w:val="0"/>
          <w:iCs w:val="0"/>
          <w:color w:val="000000" w:themeColor="text1"/>
        </w:rPr>
        <w:t xml:space="preserve">miny – </w:t>
      </w:r>
      <w:r w:rsidR="006403CC" w:rsidRPr="006403CC">
        <w:rPr>
          <w:i w:val="0"/>
          <w:iCs w:val="0"/>
          <w:color w:val="000000" w:themeColor="text1"/>
        </w:rPr>
        <w:t xml:space="preserve">ponad </w:t>
      </w:r>
      <w:r w:rsidR="0054172A" w:rsidRPr="006403CC">
        <w:rPr>
          <w:i w:val="0"/>
          <w:iCs w:val="0"/>
          <w:color w:val="000000" w:themeColor="text1"/>
        </w:rPr>
        <w:t>6</w:t>
      </w:r>
      <w:r w:rsidR="006403CC" w:rsidRPr="006403CC">
        <w:rPr>
          <w:i w:val="0"/>
          <w:iCs w:val="0"/>
          <w:color w:val="000000" w:themeColor="text1"/>
        </w:rPr>
        <w:t>0</w:t>
      </w:r>
      <w:r w:rsidR="0054172A" w:rsidRPr="006403CC">
        <w:rPr>
          <w:i w:val="0"/>
          <w:iCs w:val="0"/>
          <w:color w:val="000000" w:themeColor="text1"/>
        </w:rPr>
        <w:t xml:space="preserve">% ankietowanych uznało, że jest </w:t>
      </w:r>
      <w:r w:rsidR="00562148">
        <w:rPr>
          <w:i w:val="0"/>
          <w:iCs w:val="0"/>
          <w:color w:val="000000" w:themeColor="text1"/>
        </w:rPr>
        <w:t xml:space="preserve">ona </w:t>
      </w:r>
      <w:r w:rsidR="0054172A" w:rsidRPr="006403CC">
        <w:rPr>
          <w:i w:val="0"/>
          <w:iCs w:val="0"/>
          <w:color w:val="000000" w:themeColor="text1"/>
        </w:rPr>
        <w:t xml:space="preserve">dobrze zarządzana. </w:t>
      </w:r>
    </w:p>
    <w:p w14:paraId="5ED4A6ED" w14:textId="1EBD0909" w:rsidR="00FE78E1" w:rsidRPr="003F3492" w:rsidRDefault="0054172A" w:rsidP="00FD6822">
      <w:pPr>
        <w:spacing w:before="120" w:after="120"/>
        <w:rPr>
          <w:i w:val="0"/>
          <w:iCs w:val="0"/>
          <w:color w:val="000000" w:themeColor="text1"/>
        </w:rPr>
      </w:pPr>
      <w:r w:rsidRPr="003F3492">
        <w:rPr>
          <w:i w:val="0"/>
          <w:iCs w:val="0"/>
          <w:color w:val="000000" w:themeColor="text1"/>
        </w:rPr>
        <w:t xml:space="preserve">W przyszłości, mieszkańcy liczą na dalsze pozytywne zmiany i rozwój </w:t>
      </w:r>
      <w:r w:rsidR="007F3944">
        <w:rPr>
          <w:i w:val="0"/>
          <w:iCs w:val="0"/>
          <w:color w:val="000000" w:themeColor="text1"/>
        </w:rPr>
        <w:t>g</w:t>
      </w:r>
      <w:r w:rsidRPr="003F3492">
        <w:rPr>
          <w:i w:val="0"/>
          <w:iCs w:val="0"/>
          <w:color w:val="000000" w:themeColor="text1"/>
        </w:rPr>
        <w:t xml:space="preserve">miny. Najwięcej ankietowanych wyobraża sobie, że w kolejnych latach podejmie </w:t>
      </w:r>
      <w:r w:rsidR="003F3492">
        <w:rPr>
          <w:i w:val="0"/>
          <w:iCs w:val="0"/>
          <w:color w:val="000000" w:themeColor="text1"/>
        </w:rPr>
        <w:t xml:space="preserve">ona </w:t>
      </w:r>
      <w:r w:rsidRPr="003F3492">
        <w:rPr>
          <w:i w:val="0"/>
          <w:iCs w:val="0"/>
          <w:color w:val="000000" w:themeColor="text1"/>
        </w:rPr>
        <w:t>takie działania, które sprawią, że będzie atrakcyjna dla turystów i młodych ludzi – odpowiednio 48% i 52% uczestników. Istotnym aspektem jest również zapewnienie lepszych warunków do życia mieszkańców poprzez między innymi zwiększenie standardu</w:t>
      </w:r>
      <w:r w:rsidR="002A57C7">
        <w:rPr>
          <w:i w:val="0"/>
          <w:iCs w:val="0"/>
          <w:color w:val="000000" w:themeColor="text1"/>
        </w:rPr>
        <w:br/>
      </w:r>
      <w:r w:rsidRPr="003F3492">
        <w:rPr>
          <w:i w:val="0"/>
          <w:iCs w:val="0"/>
          <w:color w:val="000000" w:themeColor="text1"/>
        </w:rPr>
        <w:t xml:space="preserve">i jakości usług społecznych/medycznych (blisko 63% uczestników). Ponad połowa uczestników ankiet </w:t>
      </w:r>
      <w:r w:rsidR="002A57C7">
        <w:rPr>
          <w:i w:val="0"/>
          <w:iCs w:val="0"/>
          <w:color w:val="000000" w:themeColor="text1"/>
        </w:rPr>
        <w:br/>
      </w:r>
      <w:r w:rsidRPr="003F3492">
        <w:rPr>
          <w:i w:val="0"/>
          <w:iCs w:val="0"/>
          <w:color w:val="000000" w:themeColor="text1"/>
        </w:rPr>
        <w:t xml:space="preserve">w nadchodzących latach wyobraża sobie </w:t>
      </w:r>
      <w:r w:rsidR="007F3944">
        <w:rPr>
          <w:i w:val="0"/>
          <w:iCs w:val="0"/>
          <w:color w:val="000000" w:themeColor="text1"/>
        </w:rPr>
        <w:t>g</w:t>
      </w:r>
      <w:r w:rsidRPr="003F3492">
        <w:rPr>
          <w:i w:val="0"/>
          <w:iCs w:val="0"/>
          <w:color w:val="000000" w:themeColor="text1"/>
        </w:rPr>
        <w:t xml:space="preserve">minę z dobrze funkcjonującą infrastrukturą techniczną </w:t>
      </w:r>
      <w:r w:rsidR="002A57C7">
        <w:rPr>
          <w:i w:val="0"/>
          <w:iCs w:val="0"/>
          <w:color w:val="000000" w:themeColor="text1"/>
        </w:rPr>
        <w:br/>
      </w:r>
      <w:r w:rsidRPr="003F3492">
        <w:rPr>
          <w:i w:val="0"/>
          <w:iCs w:val="0"/>
          <w:color w:val="000000" w:themeColor="text1"/>
        </w:rPr>
        <w:t xml:space="preserve">i społeczną oraz proponującą ciekawą ofertę spędzania wolnego czasu. </w:t>
      </w:r>
    </w:p>
    <w:p w14:paraId="65C265D8" w14:textId="551070B1" w:rsidR="00D62BE8" w:rsidRPr="00D62BE8" w:rsidRDefault="0054172A" w:rsidP="00D62BE8">
      <w:pPr>
        <w:spacing w:before="120" w:after="120"/>
        <w:rPr>
          <w:i w:val="0"/>
          <w:iCs w:val="0"/>
          <w:color w:val="000000" w:themeColor="text1"/>
        </w:rPr>
      </w:pPr>
      <w:r w:rsidRPr="00D62BE8">
        <w:rPr>
          <w:i w:val="0"/>
          <w:iCs w:val="0"/>
          <w:color w:val="000000" w:themeColor="text1"/>
        </w:rPr>
        <w:t xml:space="preserve">Przekłada się to na odpowiedzi na pytanie dotyczące priorytetów </w:t>
      </w:r>
      <w:r w:rsidR="007F3944">
        <w:rPr>
          <w:i w:val="0"/>
          <w:iCs w:val="0"/>
          <w:color w:val="000000" w:themeColor="text1"/>
        </w:rPr>
        <w:t>g</w:t>
      </w:r>
      <w:r w:rsidRPr="00D62BE8">
        <w:rPr>
          <w:i w:val="0"/>
          <w:iCs w:val="0"/>
          <w:color w:val="000000" w:themeColor="text1"/>
        </w:rPr>
        <w:t xml:space="preserve">miny w nadchodzącej perspektywie </w:t>
      </w:r>
      <w:r w:rsidR="00DD7C39">
        <w:rPr>
          <w:i w:val="0"/>
          <w:iCs w:val="0"/>
          <w:color w:val="000000" w:themeColor="text1"/>
        </w:rPr>
        <w:t xml:space="preserve">lat </w:t>
      </w:r>
      <w:r w:rsidRPr="00D62BE8">
        <w:rPr>
          <w:i w:val="0"/>
          <w:iCs w:val="0"/>
          <w:color w:val="000000" w:themeColor="text1"/>
        </w:rPr>
        <w:t>20</w:t>
      </w:r>
      <w:r w:rsidR="00FE78E1" w:rsidRPr="00D62BE8">
        <w:rPr>
          <w:i w:val="0"/>
          <w:iCs w:val="0"/>
          <w:color w:val="000000" w:themeColor="text1"/>
        </w:rPr>
        <w:t>22</w:t>
      </w:r>
      <w:r w:rsidR="00DD7C39">
        <w:rPr>
          <w:i w:val="0"/>
          <w:iCs w:val="0"/>
          <w:color w:val="000000" w:themeColor="text1"/>
        </w:rPr>
        <w:t xml:space="preserve"> </w:t>
      </w:r>
      <w:r w:rsidRPr="00D62BE8">
        <w:rPr>
          <w:i w:val="0"/>
          <w:iCs w:val="0"/>
          <w:color w:val="000000" w:themeColor="text1"/>
        </w:rPr>
        <w:t>-</w:t>
      </w:r>
      <w:r w:rsidR="00DD7C39">
        <w:rPr>
          <w:i w:val="0"/>
          <w:iCs w:val="0"/>
          <w:color w:val="000000" w:themeColor="text1"/>
        </w:rPr>
        <w:t xml:space="preserve"> </w:t>
      </w:r>
      <w:r w:rsidRPr="00D62BE8">
        <w:rPr>
          <w:i w:val="0"/>
          <w:iCs w:val="0"/>
          <w:color w:val="000000" w:themeColor="text1"/>
        </w:rPr>
        <w:t>20</w:t>
      </w:r>
      <w:r w:rsidR="00FE78E1" w:rsidRPr="00D62BE8">
        <w:rPr>
          <w:i w:val="0"/>
          <w:iCs w:val="0"/>
          <w:color w:val="000000" w:themeColor="text1"/>
        </w:rPr>
        <w:t>3</w:t>
      </w:r>
      <w:r w:rsidRPr="00D62BE8">
        <w:rPr>
          <w:i w:val="0"/>
          <w:iCs w:val="0"/>
          <w:color w:val="000000" w:themeColor="text1"/>
        </w:rPr>
        <w:t xml:space="preserve">0. </w:t>
      </w:r>
      <w:r w:rsidR="00D62BE8" w:rsidRPr="00D62BE8">
        <w:rPr>
          <w:i w:val="0"/>
          <w:iCs w:val="0"/>
          <w:color w:val="000000" w:themeColor="text1"/>
        </w:rPr>
        <w:t>Najwięcej wskazań wśród ankietowanych uz</w:t>
      </w:r>
      <w:r w:rsidR="00C22C1F">
        <w:rPr>
          <w:i w:val="0"/>
          <w:iCs w:val="0"/>
          <w:color w:val="000000" w:themeColor="text1"/>
        </w:rPr>
        <w:t>yska</w:t>
      </w:r>
      <w:r w:rsidR="00D62BE8" w:rsidRPr="00D62BE8">
        <w:rPr>
          <w:i w:val="0"/>
          <w:iCs w:val="0"/>
          <w:color w:val="000000" w:themeColor="text1"/>
        </w:rPr>
        <w:t>ły inwestycje takie jak</w:t>
      </w:r>
      <w:r w:rsidR="00D62BE8">
        <w:rPr>
          <w:i w:val="0"/>
          <w:iCs w:val="0"/>
          <w:color w:val="000000" w:themeColor="text1"/>
        </w:rPr>
        <w:t xml:space="preserve"> (kolejność wg wskazań poczynając od największej liczby wskazań</w:t>
      </w:r>
      <w:r w:rsidR="00DD7C39">
        <w:rPr>
          <w:i w:val="0"/>
          <w:iCs w:val="0"/>
          <w:color w:val="000000" w:themeColor="text1"/>
        </w:rPr>
        <w:t>)</w:t>
      </w:r>
      <w:r w:rsidR="00D62BE8" w:rsidRPr="00D62BE8">
        <w:rPr>
          <w:i w:val="0"/>
          <w:iCs w:val="0"/>
          <w:color w:val="000000" w:themeColor="text1"/>
        </w:rPr>
        <w:t>:</w:t>
      </w:r>
    </w:p>
    <w:p w14:paraId="11F4C48F" w14:textId="163178C2" w:rsidR="00D62BE8" w:rsidRPr="008D0793" w:rsidRDefault="00D62BE8" w:rsidP="008D0793">
      <w:pPr>
        <w:pStyle w:val="Akapitzlist"/>
        <w:numPr>
          <w:ilvl w:val="0"/>
          <w:numId w:val="63"/>
        </w:numPr>
        <w:spacing w:before="120" w:after="120"/>
        <w:rPr>
          <w:i w:val="0"/>
          <w:iCs w:val="0"/>
          <w:color w:val="000000" w:themeColor="text1"/>
        </w:rPr>
      </w:pPr>
      <w:r w:rsidRPr="00D62BE8">
        <w:rPr>
          <w:i w:val="0"/>
          <w:iCs w:val="0"/>
          <w:color w:val="000000" w:themeColor="text1"/>
        </w:rPr>
        <w:t>budowa obiektów sportowo-rekreacyjnych,</w:t>
      </w:r>
      <w:r w:rsidR="008D0793">
        <w:rPr>
          <w:i w:val="0"/>
          <w:iCs w:val="0"/>
          <w:color w:val="000000" w:themeColor="text1"/>
        </w:rPr>
        <w:t xml:space="preserve"> w tym jako konkretne działania wskazano b</w:t>
      </w:r>
      <w:r w:rsidR="008D0793" w:rsidRPr="008D0793">
        <w:rPr>
          <w:i w:val="0"/>
          <w:iCs w:val="0"/>
          <w:color w:val="000000" w:themeColor="text1"/>
        </w:rPr>
        <w:t>udow</w:t>
      </w:r>
      <w:r w:rsidR="008D0793">
        <w:rPr>
          <w:i w:val="0"/>
          <w:iCs w:val="0"/>
          <w:color w:val="000000" w:themeColor="text1"/>
        </w:rPr>
        <w:t>ę</w:t>
      </w:r>
      <w:r w:rsidR="008D0793" w:rsidRPr="008D0793">
        <w:rPr>
          <w:i w:val="0"/>
          <w:iCs w:val="0"/>
          <w:color w:val="000000" w:themeColor="text1"/>
        </w:rPr>
        <w:t xml:space="preserve"> </w:t>
      </w:r>
      <w:r w:rsidR="008D0793">
        <w:rPr>
          <w:i w:val="0"/>
          <w:iCs w:val="0"/>
          <w:color w:val="000000" w:themeColor="text1"/>
        </w:rPr>
        <w:t>nowego centrum sportowego,</w:t>
      </w:r>
      <w:r w:rsidR="008D0793" w:rsidRPr="008D0793">
        <w:rPr>
          <w:i w:val="0"/>
          <w:iCs w:val="0"/>
          <w:color w:val="000000" w:themeColor="text1"/>
        </w:rPr>
        <w:t xml:space="preserve"> </w:t>
      </w:r>
      <w:r w:rsidR="008D0793">
        <w:rPr>
          <w:i w:val="0"/>
          <w:iCs w:val="0"/>
          <w:color w:val="000000" w:themeColor="text1"/>
        </w:rPr>
        <w:t>centrum rekreacyjnego, oczyszczenie i zagospodarowanie terenu wokół zalewu w Strykowie oraz r</w:t>
      </w:r>
      <w:r w:rsidR="008D0793" w:rsidRPr="008D0793">
        <w:rPr>
          <w:i w:val="0"/>
          <w:iCs w:val="0"/>
          <w:color w:val="000000" w:themeColor="text1"/>
        </w:rPr>
        <w:t>ozbudow</w:t>
      </w:r>
      <w:r w:rsidR="008D0793">
        <w:rPr>
          <w:i w:val="0"/>
          <w:iCs w:val="0"/>
          <w:color w:val="000000" w:themeColor="text1"/>
        </w:rPr>
        <w:t xml:space="preserve">ę </w:t>
      </w:r>
      <w:r w:rsidR="008D0793" w:rsidRPr="008D0793">
        <w:rPr>
          <w:i w:val="0"/>
          <w:iCs w:val="0"/>
          <w:color w:val="000000" w:themeColor="text1"/>
        </w:rPr>
        <w:t xml:space="preserve">infrastruktury nad zalewem </w:t>
      </w:r>
      <w:r w:rsidR="008D0793">
        <w:rPr>
          <w:i w:val="0"/>
          <w:iCs w:val="0"/>
          <w:color w:val="000000" w:themeColor="text1"/>
        </w:rPr>
        <w:t>w Strykowie,</w:t>
      </w:r>
    </w:p>
    <w:p w14:paraId="2781B542" w14:textId="72C008A5" w:rsidR="00F2618B" w:rsidRDefault="00F2618B" w:rsidP="00D62BE8">
      <w:pPr>
        <w:pStyle w:val="Akapitzlist"/>
        <w:numPr>
          <w:ilvl w:val="0"/>
          <w:numId w:val="63"/>
        </w:numPr>
        <w:spacing w:before="120" w:after="120"/>
        <w:rPr>
          <w:i w:val="0"/>
          <w:iCs w:val="0"/>
          <w:color w:val="000000" w:themeColor="text1"/>
        </w:rPr>
      </w:pPr>
      <w:r w:rsidRPr="00F2618B">
        <w:rPr>
          <w:i w:val="0"/>
          <w:iCs w:val="0"/>
          <w:color w:val="000000" w:themeColor="text1"/>
        </w:rPr>
        <w:t xml:space="preserve">wspieranie działań kulturalnych, artystycznych i promocja </w:t>
      </w:r>
      <w:r w:rsidR="007F3944">
        <w:rPr>
          <w:i w:val="0"/>
          <w:iCs w:val="0"/>
          <w:color w:val="000000" w:themeColor="text1"/>
        </w:rPr>
        <w:t>g</w:t>
      </w:r>
      <w:r>
        <w:rPr>
          <w:i w:val="0"/>
          <w:iCs w:val="0"/>
          <w:color w:val="000000" w:themeColor="text1"/>
        </w:rPr>
        <w:t>miny,</w:t>
      </w:r>
    </w:p>
    <w:p w14:paraId="4705F053" w14:textId="778B6B24" w:rsidR="00D62BE8" w:rsidRDefault="00D62BE8" w:rsidP="00D62BE8">
      <w:pPr>
        <w:pStyle w:val="Akapitzlist"/>
        <w:numPr>
          <w:ilvl w:val="0"/>
          <w:numId w:val="63"/>
        </w:numPr>
        <w:spacing w:before="120" w:after="120"/>
        <w:rPr>
          <w:i w:val="0"/>
          <w:iCs w:val="0"/>
          <w:color w:val="000000" w:themeColor="text1"/>
        </w:rPr>
      </w:pPr>
      <w:r w:rsidRPr="00D62BE8">
        <w:rPr>
          <w:i w:val="0"/>
          <w:iCs w:val="0"/>
          <w:color w:val="000000" w:themeColor="text1"/>
        </w:rPr>
        <w:t>wspieranie efektywności energetycznej i redukcji emisji gazów cieplarnianych</w:t>
      </w:r>
      <w:r w:rsidR="00D17D21">
        <w:rPr>
          <w:i w:val="0"/>
          <w:iCs w:val="0"/>
          <w:color w:val="000000" w:themeColor="text1"/>
        </w:rPr>
        <w:t xml:space="preserve"> ze wskazaniem możliwych działań takich jak „i</w:t>
      </w:r>
      <w:r w:rsidR="00D17D21" w:rsidRPr="00D17D21">
        <w:rPr>
          <w:i w:val="0"/>
          <w:iCs w:val="0"/>
          <w:color w:val="000000" w:themeColor="text1"/>
        </w:rPr>
        <w:t>nwestycje w błękit</w:t>
      </w:r>
      <w:r w:rsidR="00D17D21">
        <w:rPr>
          <w:i w:val="0"/>
          <w:iCs w:val="0"/>
          <w:color w:val="000000" w:themeColor="text1"/>
        </w:rPr>
        <w:t>n</w:t>
      </w:r>
      <w:r w:rsidR="00D17D21" w:rsidRPr="00D17D21">
        <w:rPr>
          <w:i w:val="0"/>
          <w:iCs w:val="0"/>
          <w:color w:val="000000" w:themeColor="text1"/>
        </w:rPr>
        <w:t>o-zieloną infrastrukturę</w:t>
      </w:r>
      <w:r w:rsidR="00D17D21">
        <w:rPr>
          <w:i w:val="0"/>
          <w:iCs w:val="0"/>
          <w:color w:val="000000" w:themeColor="text1"/>
        </w:rPr>
        <w:t>”, „</w:t>
      </w:r>
      <w:r w:rsidR="00D17D21" w:rsidRPr="00D17D21">
        <w:rPr>
          <w:i w:val="0"/>
          <w:iCs w:val="0"/>
          <w:color w:val="000000" w:themeColor="text1"/>
        </w:rPr>
        <w:t>odtwarzanie alei przydro</w:t>
      </w:r>
      <w:r w:rsidR="00D17D21">
        <w:rPr>
          <w:i w:val="0"/>
          <w:iCs w:val="0"/>
          <w:color w:val="000000" w:themeColor="text1"/>
        </w:rPr>
        <w:t>ż</w:t>
      </w:r>
      <w:r w:rsidR="00D17D21" w:rsidRPr="00D17D21">
        <w:rPr>
          <w:i w:val="0"/>
          <w:iCs w:val="0"/>
          <w:color w:val="000000" w:themeColor="text1"/>
        </w:rPr>
        <w:t>nych</w:t>
      </w:r>
      <w:r w:rsidR="00D17D21">
        <w:rPr>
          <w:i w:val="0"/>
          <w:iCs w:val="0"/>
          <w:color w:val="000000" w:themeColor="text1"/>
        </w:rPr>
        <w:t xml:space="preserve">”, </w:t>
      </w:r>
      <w:r w:rsidR="00D17D21" w:rsidRPr="00D17D21">
        <w:rPr>
          <w:i w:val="0"/>
          <w:iCs w:val="0"/>
          <w:color w:val="000000" w:themeColor="text1"/>
        </w:rPr>
        <w:t>popraw</w:t>
      </w:r>
      <w:r w:rsidR="00C22C1F">
        <w:rPr>
          <w:i w:val="0"/>
          <w:iCs w:val="0"/>
          <w:color w:val="000000" w:themeColor="text1"/>
        </w:rPr>
        <w:t>a</w:t>
      </w:r>
      <w:r w:rsidR="00D17D21" w:rsidRPr="00D17D21">
        <w:rPr>
          <w:i w:val="0"/>
          <w:iCs w:val="0"/>
          <w:color w:val="000000" w:themeColor="text1"/>
        </w:rPr>
        <w:t xml:space="preserve"> jako</w:t>
      </w:r>
      <w:r w:rsidR="00D17D21">
        <w:rPr>
          <w:i w:val="0"/>
          <w:iCs w:val="0"/>
          <w:color w:val="000000" w:themeColor="text1"/>
        </w:rPr>
        <w:t>ś</w:t>
      </w:r>
      <w:r w:rsidR="00D17D21" w:rsidRPr="00D17D21">
        <w:rPr>
          <w:i w:val="0"/>
          <w:iCs w:val="0"/>
          <w:color w:val="000000" w:themeColor="text1"/>
        </w:rPr>
        <w:t>ci wody</w:t>
      </w:r>
      <w:r w:rsidR="00D17D21">
        <w:rPr>
          <w:i w:val="0"/>
          <w:iCs w:val="0"/>
          <w:color w:val="000000" w:themeColor="text1"/>
        </w:rPr>
        <w:t xml:space="preserve"> </w:t>
      </w:r>
      <w:r w:rsidR="00D17D21" w:rsidRPr="00D17D21">
        <w:rPr>
          <w:i w:val="0"/>
          <w:iCs w:val="0"/>
          <w:color w:val="000000" w:themeColor="text1"/>
        </w:rPr>
        <w:t>w rzece Mo</w:t>
      </w:r>
      <w:r w:rsidR="00D17D21">
        <w:rPr>
          <w:i w:val="0"/>
          <w:iCs w:val="0"/>
          <w:color w:val="000000" w:themeColor="text1"/>
        </w:rPr>
        <w:t>s</w:t>
      </w:r>
      <w:r w:rsidR="00D17D21" w:rsidRPr="00D17D21">
        <w:rPr>
          <w:i w:val="0"/>
          <w:iCs w:val="0"/>
          <w:color w:val="000000" w:themeColor="text1"/>
        </w:rPr>
        <w:t>zczenicy i retencja krajobrazowa</w:t>
      </w:r>
      <w:r w:rsidR="00D17D21">
        <w:rPr>
          <w:i w:val="0"/>
          <w:iCs w:val="0"/>
          <w:color w:val="000000" w:themeColor="text1"/>
        </w:rPr>
        <w:t>”, „</w:t>
      </w:r>
      <w:r w:rsidR="00D17D21" w:rsidRPr="00D17D21">
        <w:rPr>
          <w:i w:val="0"/>
          <w:iCs w:val="0"/>
          <w:color w:val="000000" w:themeColor="text1"/>
        </w:rPr>
        <w:t>oczyszczalnia ścieków</w:t>
      </w:r>
      <w:r w:rsidR="00D17D21">
        <w:rPr>
          <w:i w:val="0"/>
          <w:iCs w:val="0"/>
          <w:color w:val="000000" w:themeColor="text1"/>
        </w:rPr>
        <w:t>”</w:t>
      </w:r>
      <w:r w:rsidR="008C1E57">
        <w:rPr>
          <w:i w:val="0"/>
          <w:iCs w:val="0"/>
          <w:color w:val="000000" w:themeColor="text1"/>
        </w:rPr>
        <w:t>,</w:t>
      </w:r>
    </w:p>
    <w:p w14:paraId="62B71208" w14:textId="4BC78463" w:rsidR="00EA4C94" w:rsidRPr="00C22C1F" w:rsidRDefault="00EA4C94" w:rsidP="00C22C1F">
      <w:pPr>
        <w:pStyle w:val="Akapitzlist"/>
        <w:numPr>
          <w:ilvl w:val="0"/>
          <w:numId w:val="63"/>
        </w:numPr>
        <w:spacing w:before="120" w:after="120"/>
        <w:rPr>
          <w:i w:val="0"/>
          <w:iCs w:val="0"/>
          <w:color w:val="000000" w:themeColor="text1"/>
        </w:rPr>
      </w:pPr>
      <w:r w:rsidRPr="00C22C1F">
        <w:rPr>
          <w:i w:val="0"/>
          <w:iCs w:val="0"/>
          <w:color w:val="000000" w:themeColor="text1"/>
        </w:rPr>
        <w:t>zwiększenie standardu i jakości usług zdrowotnych</w:t>
      </w:r>
      <w:r w:rsidR="00C22C1F">
        <w:rPr>
          <w:i w:val="0"/>
          <w:iCs w:val="0"/>
          <w:color w:val="000000" w:themeColor="text1"/>
        </w:rPr>
        <w:t xml:space="preserve"> bez wskazania konkretnych propozycji działań,</w:t>
      </w:r>
    </w:p>
    <w:p w14:paraId="6846446F" w14:textId="16ECC404" w:rsidR="00D17D21" w:rsidRDefault="00D62BE8" w:rsidP="00D62BE8">
      <w:pPr>
        <w:pStyle w:val="Akapitzlist"/>
        <w:numPr>
          <w:ilvl w:val="0"/>
          <w:numId w:val="63"/>
        </w:numPr>
        <w:spacing w:before="120" w:after="120"/>
        <w:rPr>
          <w:i w:val="0"/>
          <w:iCs w:val="0"/>
          <w:color w:val="000000" w:themeColor="text1"/>
        </w:rPr>
      </w:pPr>
      <w:r w:rsidRPr="00D62BE8">
        <w:rPr>
          <w:i w:val="0"/>
          <w:iCs w:val="0"/>
          <w:color w:val="000000" w:themeColor="text1"/>
        </w:rPr>
        <w:t xml:space="preserve">wsparcie dla infrastruktury służącej do wytwarzania energii elektrycznej i cieplnej </w:t>
      </w:r>
      <w:r w:rsidR="00D17D21">
        <w:rPr>
          <w:i w:val="0"/>
          <w:iCs w:val="0"/>
          <w:color w:val="000000" w:themeColor="text1"/>
        </w:rPr>
        <w:br/>
      </w:r>
      <w:r w:rsidRPr="00D62BE8">
        <w:rPr>
          <w:i w:val="0"/>
          <w:iCs w:val="0"/>
          <w:color w:val="000000" w:themeColor="text1"/>
        </w:rPr>
        <w:t xml:space="preserve">z odnawialnych źródeł </w:t>
      </w:r>
      <w:r w:rsidR="00D17D21">
        <w:rPr>
          <w:i w:val="0"/>
          <w:iCs w:val="0"/>
          <w:color w:val="000000" w:themeColor="text1"/>
        </w:rPr>
        <w:t>ze wskazaniem na „</w:t>
      </w:r>
      <w:r w:rsidR="00D17D21" w:rsidRPr="00D17D21">
        <w:rPr>
          <w:i w:val="0"/>
          <w:iCs w:val="0"/>
          <w:color w:val="000000" w:themeColor="text1"/>
        </w:rPr>
        <w:t>inwestycje w OZE</w:t>
      </w:r>
      <w:r w:rsidR="00D17D21">
        <w:rPr>
          <w:i w:val="0"/>
          <w:iCs w:val="0"/>
          <w:color w:val="000000" w:themeColor="text1"/>
        </w:rPr>
        <w:t>”,</w:t>
      </w:r>
    </w:p>
    <w:p w14:paraId="55C39EA1" w14:textId="6A9B8085" w:rsidR="00D62BE8" w:rsidRPr="00D62BE8" w:rsidRDefault="00D62BE8" w:rsidP="00D62BE8">
      <w:pPr>
        <w:pStyle w:val="Akapitzlist"/>
        <w:numPr>
          <w:ilvl w:val="0"/>
          <w:numId w:val="63"/>
        </w:numPr>
        <w:spacing w:before="120" w:after="120"/>
        <w:rPr>
          <w:i w:val="0"/>
          <w:iCs w:val="0"/>
          <w:color w:val="000000" w:themeColor="text1"/>
        </w:rPr>
      </w:pPr>
      <w:r w:rsidRPr="00D62BE8">
        <w:rPr>
          <w:i w:val="0"/>
          <w:iCs w:val="0"/>
          <w:color w:val="000000" w:themeColor="text1"/>
        </w:rPr>
        <w:t xml:space="preserve">budowa infrastruktury </w:t>
      </w:r>
      <w:proofErr w:type="spellStart"/>
      <w:r w:rsidRPr="00D62BE8">
        <w:rPr>
          <w:i w:val="0"/>
          <w:iCs w:val="0"/>
          <w:color w:val="000000" w:themeColor="text1"/>
        </w:rPr>
        <w:t>okołodrogowej</w:t>
      </w:r>
      <w:proofErr w:type="spellEnd"/>
      <w:r w:rsidRPr="00D62BE8">
        <w:rPr>
          <w:i w:val="0"/>
          <w:iCs w:val="0"/>
          <w:color w:val="000000" w:themeColor="text1"/>
        </w:rPr>
        <w:t>, w szczególności ścieżek rowerowych</w:t>
      </w:r>
      <w:r w:rsidR="00D17D21">
        <w:rPr>
          <w:i w:val="0"/>
          <w:iCs w:val="0"/>
          <w:color w:val="000000" w:themeColor="text1"/>
        </w:rPr>
        <w:t xml:space="preserve"> ze wskazaniem </w:t>
      </w:r>
      <w:r w:rsidR="00B35A42">
        <w:rPr>
          <w:i w:val="0"/>
          <w:iCs w:val="0"/>
          <w:color w:val="000000" w:themeColor="text1"/>
        </w:rPr>
        <w:br/>
      </w:r>
      <w:r w:rsidR="00D17D21">
        <w:rPr>
          <w:i w:val="0"/>
          <w:iCs w:val="0"/>
          <w:color w:val="000000" w:themeColor="text1"/>
        </w:rPr>
        <w:t>na</w:t>
      </w:r>
      <w:r w:rsidRPr="00D62BE8">
        <w:rPr>
          <w:i w:val="0"/>
          <w:iCs w:val="0"/>
          <w:color w:val="000000" w:themeColor="text1"/>
        </w:rPr>
        <w:t xml:space="preserve"> </w:t>
      </w:r>
      <w:r w:rsidR="00C22C1F">
        <w:rPr>
          <w:i w:val="0"/>
          <w:iCs w:val="0"/>
          <w:color w:val="000000" w:themeColor="text1"/>
        </w:rPr>
        <w:t>„</w:t>
      </w:r>
      <w:r w:rsidR="00D17D21" w:rsidRPr="00D17D21">
        <w:rPr>
          <w:i w:val="0"/>
          <w:iCs w:val="0"/>
          <w:color w:val="000000" w:themeColor="text1"/>
        </w:rPr>
        <w:t>popraw</w:t>
      </w:r>
      <w:r w:rsidR="00C22C1F">
        <w:rPr>
          <w:i w:val="0"/>
          <w:iCs w:val="0"/>
          <w:color w:val="000000" w:themeColor="text1"/>
        </w:rPr>
        <w:t>ę</w:t>
      </w:r>
      <w:r w:rsidR="00D17D21" w:rsidRPr="00D17D21">
        <w:rPr>
          <w:i w:val="0"/>
          <w:iCs w:val="0"/>
          <w:color w:val="000000" w:themeColor="text1"/>
        </w:rPr>
        <w:t xml:space="preserve"> infrastruktury pieszej i rowerowej</w:t>
      </w:r>
      <w:r w:rsidR="00C22C1F">
        <w:rPr>
          <w:i w:val="0"/>
          <w:iCs w:val="0"/>
          <w:color w:val="000000" w:themeColor="text1"/>
        </w:rPr>
        <w:t xml:space="preserve">, </w:t>
      </w:r>
      <w:r w:rsidR="00D17D21">
        <w:rPr>
          <w:i w:val="0"/>
          <w:iCs w:val="0"/>
          <w:color w:val="000000" w:themeColor="text1"/>
        </w:rPr>
        <w:t>„</w:t>
      </w:r>
      <w:r w:rsidR="00D17D21" w:rsidRPr="00D17D21">
        <w:rPr>
          <w:i w:val="0"/>
          <w:iCs w:val="0"/>
          <w:color w:val="000000" w:themeColor="text1"/>
        </w:rPr>
        <w:t>szla</w:t>
      </w:r>
      <w:r w:rsidR="00D17D21">
        <w:rPr>
          <w:i w:val="0"/>
          <w:iCs w:val="0"/>
          <w:color w:val="000000" w:themeColor="text1"/>
        </w:rPr>
        <w:t>ki</w:t>
      </w:r>
      <w:r w:rsidR="00D17D21" w:rsidRPr="00D17D21">
        <w:rPr>
          <w:i w:val="0"/>
          <w:iCs w:val="0"/>
          <w:color w:val="000000" w:themeColor="text1"/>
        </w:rPr>
        <w:t xml:space="preserve"> piesze, </w:t>
      </w:r>
      <w:r w:rsidR="00D17D21">
        <w:rPr>
          <w:i w:val="0"/>
          <w:iCs w:val="0"/>
          <w:color w:val="000000" w:themeColor="text1"/>
        </w:rPr>
        <w:t>„</w:t>
      </w:r>
      <w:r w:rsidR="00D17D21" w:rsidRPr="00D17D21">
        <w:rPr>
          <w:i w:val="0"/>
          <w:iCs w:val="0"/>
          <w:color w:val="000000" w:themeColor="text1"/>
        </w:rPr>
        <w:t>trasy rowerowe ze Strykowa</w:t>
      </w:r>
      <w:r w:rsidR="00D17D21">
        <w:rPr>
          <w:i w:val="0"/>
          <w:iCs w:val="0"/>
          <w:color w:val="000000" w:themeColor="text1"/>
        </w:rPr>
        <w:t>”</w:t>
      </w:r>
      <w:r w:rsidR="008C1E57">
        <w:rPr>
          <w:i w:val="0"/>
          <w:iCs w:val="0"/>
          <w:color w:val="000000" w:themeColor="text1"/>
        </w:rPr>
        <w:t>,</w:t>
      </w:r>
    </w:p>
    <w:p w14:paraId="0FE686A3" w14:textId="6FDADE38" w:rsidR="00D62BE8" w:rsidRPr="00D62BE8" w:rsidRDefault="00D62BE8" w:rsidP="00D62BE8">
      <w:pPr>
        <w:pStyle w:val="Akapitzlist"/>
        <w:numPr>
          <w:ilvl w:val="0"/>
          <w:numId w:val="63"/>
        </w:numPr>
        <w:spacing w:before="120" w:after="120"/>
        <w:rPr>
          <w:i w:val="0"/>
          <w:iCs w:val="0"/>
          <w:color w:val="000000" w:themeColor="text1"/>
        </w:rPr>
      </w:pPr>
      <w:r w:rsidRPr="00D62BE8">
        <w:rPr>
          <w:i w:val="0"/>
          <w:iCs w:val="0"/>
          <w:color w:val="000000" w:themeColor="text1"/>
        </w:rPr>
        <w:t>rozbudowa i modernizacja sieci kanalizacyjnej</w:t>
      </w:r>
      <w:r w:rsidR="00EA4C94">
        <w:rPr>
          <w:i w:val="0"/>
          <w:iCs w:val="0"/>
          <w:color w:val="000000" w:themeColor="text1"/>
        </w:rPr>
        <w:t>,</w:t>
      </w:r>
    </w:p>
    <w:p w14:paraId="7B6C4FB5" w14:textId="411E3177" w:rsidR="0054172A" w:rsidRPr="00F2618B" w:rsidRDefault="00D62BE8" w:rsidP="00FD6822">
      <w:pPr>
        <w:pStyle w:val="Akapitzlist"/>
        <w:numPr>
          <w:ilvl w:val="0"/>
          <w:numId w:val="63"/>
        </w:numPr>
        <w:spacing w:before="120" w:after="120"/>
        <w:rPr>
          <w:i w:val="0"/>
          <w:iCs w:val="0"/>
          <w:color w:val="000000" w:themeColor="text1"/>
        </w:rPr>
      </w:pPr>
      <w:r w:rsidRPr="00D62BE8">
        <w:rPr>
          <w:i w:val="0"/>
          <w:iCs w:val="0"/>
          <w:color w:val="000000" w:themeColor="text1"/>
        </w:rPr>
        <w:t>budowa budynków użyteczności publicznej</w:t>
      </w:r>
      <w:r w:rsidR="00C22C1F" w:rsidRPr="00C22C1F">
        <w:t xml:space="preserve"> </w:t>
      </w:r>
      <w:r w:rsidR="00C22C1F">
        <w:rPr>
          <w:i w:val="0"/>
          <w:iCs w:val="0"/>
        </w:rPr>
        <w:t xml:space="preserve">ze wskazaniem </w:t>
      </w:r>
      <w:r w:rsidR="00F2618B">
        <w:rPr>
          <w:i w:val="0"/>
          <w:iCs w:val="0"/>
        </w:rPr>
        <w:t xml:space="preserve">na </w:t>
      </w:r>
      <w:r w:rsidR="00C22C1F">
        <w:rPr>
          <w:i w:val="0"/>
          <w:iCs w:val="0"/>
        </w:rPr>
        <w:t>budowę</w:t>
      </w:r>
      <w:r w:rsidR="00C22C1F" w:rsidRPr="00C22C1F">
        <w:rPr>
          <w:i w:val="0"/>
          <w:iCs w:val="0"/>
          <w:color w:val="000000" w:themeColor="text1"/>
        </w:rPr>
        <w:t xml:space="preserve"> świetlic, dom</w:t>
      </w:r>
      <w:r w:rsidR="00C22C1F">
        <w:rPr>
          <w:i w:val="0"/>
          <w:iCs w:val="0"/>
          <w:color w:val="000000" w:themeColor="text1"/>
        </w:rPr>
        <w:t>u</w:t>
      </w:r>
      <w:r w:rsidR="00C22C1F" w:rsidRPr="00C22C1F">
        <w:rPr>
          <w:i w:val="0"/>
          <w:iCs w:val="0"/>
          <w:color w:val="000000" w:themeColor="text1"/>
        </w:rPr>
        <w:t xml:space="preserve"> kultury </w:t>
      </w:r>
      <w:r w:rsidR="00B35A42">
        <w:rPr>
          <w:i w:val="0"/>
          <w:iCs w:val="0"/>
          <w:color w:val="000000" w:themeColor="text1"/>
        </w:rPr>
        <w:br/>
      </w:r>
      <w:r w:rsidR="00C22C1F">
        <w:rPr>
          <w:i w:val="0"/>
          <w:iCs w:val="0"/>
          <w:color w:val="000000" w:themeColor="text1"/>
        </w:rPr>
        <w:t xml:space="preserve">czy </w:t>
      </w:r>
      <w:r w:rsidR="00C22C1F" w:rsidRPr="00C22C1F">
        <w:rPr>
          <w:i w:val="0"/>
          <w:iCs w:val="0"/>
          <w:color w:val="000000" w:themeColor="text1"/>
        </w:rPr>
        <w:t>komp</w:t>
      </w:r>
      <w:r w:rsidR="00C22C1F">
        <w:rPr>
          <w:i w:val="0"/>
          <w:iCs w:val="0"/>
          <w:color w:val="000000" w:themeColor="text1"/>
        </w:rPr>
        <w:t>le</w:t>
      </w:r>
      <w:r w:rsidR="00C22C1F" w:rsidRPr="00C22C1F">
        <w:rPr>
          <w:i w:val="0"/>
          <w:iCs w:val="0"/>
          <w:color w:val="000000" w:themeColor="text1"/>
        </w:rPr>
        <w:t>ksu sportowo-kulturalnego w Strykow</w:t>
      </w:r>
      <w:r w:rsidR="00C22C1F">
        <w:rPr>
          <w:i w:val="0"/>
          <w:iCs w:val="0"/>
          <w:color w:val="000000" w:themeColor="text1"/>
        </w:rPr>
        <w:t>ie.</w:t>
      </w:r>
    </w:p>
    <w:p w14:paraId="0B7F7563" w14:textId="42DB0FF4" w:rsidR="000E424E" w:rsidRDefault="000E424E">
      <w:pPr>
        <w:spacing w:after="200" w:line="288" w:lineRule="auto"/>
        <w:jc w:val="left"/>
        <w:rPr>
          <w:i w:val="0"/>
          <w:iCs w:val="0"/>
          <w:color w:val="000000" w:themeColor="text1"/>
        </w:rPr>
      </w:pPr>
    </w:p>
    <w:p w14:paraId="5EA19ED8" w14:textId="1D136110" w:rsidR="00B35A42" w:rsidRDefault="0054172A" w:rsidP="00FD6822">
      <w:pPr>
        <w:spacing w:before="120" w:after="120"/>
        <w:rPr>
          <w:i w:val="0"/>
          <w:iCs w:val="0"/>
          <w:color w:val="000000" w:themeColor="text1"/>
        </w:rPr>
      </w:pPr>
      <w:r w:rsidRPr="002A57C7">
        <w:rPr>
          <w:i w:val="0"/>
          <w:iCs w:val="0"/>
          <w:color w:val="000000" w:themeColor="text1"/>
        </w:rPr>
        <w:t xml:space="preserve">Ważnym aspektem </w:t>
      </w:r>
      <w:r w:rsidR="002A57C7">
        <w:rPr>
          <w:i w:val="0"/>
          <w:iCs w:val="0"/>
          <w:color w:val="000000" w:themeColor="text1"/>
        </w:rPr>
        <w:t>prowadzonych badań</w:t>
      </w:r>
      <w:r w:rsidRPr="002A57C7">
        <w:rPr>
          <w:i w:val="0"/>
          <w:iCs w:val="0"/>
          <w:color w:val="000000" w:themeColor="text1"/>
        </w:rPr>
        <w:t xml:space="preserve"> było umożliwienie uczestnikom wypowiedzeni</w:t>
      </w:r>
      <w:r w:rsidR="002A57C7">
        <w:rPr>
          <w:i w:val="0"/>
          <w:iCs w:val="0"/>
          <w:color w:val="000000" w:themeColor="text1"/>
        </w:rPr>
        <w:t>a</w:t>
      </w:r>
      <w:r w:rsidRPr="002A57C7">
        <w:rPr>
          <w:i w:val="0"/>
          <w:iCs w:val="0"/>
          <w:color w:val="000000" w:themeColor="text1"/>
        </w:rPr>
        <w:t xml:space="preserve"> się na temat pracy urzędników </w:t>
      </w:r>
      <w:r w:rsidR="00B35A42" w:rsidRPr="00B35A42">
        <w:rPr>
          <w:i w:val="0"/>
          <w:iCs w:val="0"/>
          <w:color w:val="000000" w:themeColor="text1"/>
        </w:rPr>
        <w:t>Urz</w:t>
      </w:r>
      <w:r w:rsidR="00B35A42">
        <w:rPr>
          <w:i w:val="0"/>
          <w:iCs w:val="0"/>
          <w:color w:val="000000" w:themeColor="text1"/>
        </w:rPr>
        <w:t>ę</w:t>
      </w:r>
      <w:r w:rsidR="00B35A42" w:rsidRPr="00B35A42">
        <w:rPr>
          <w:i w:val="0"/>
          <w:iCs w:val="0"/>
          <w:color w:val="000000" w:themeColor="text1"/>
        </w:rPr>
        <w:t>d</w:t>
      </w:r>
      <w:r w:rsidR="00B35A42">
        <w:rPr>
          <w:i w:val="0"/>
          <w:iCs w:val="0"/>
          <w:color w:val="000000" w:themeColor="text1"/>
        </w:rPr>
        <w:t>u</w:t>
      </w:r>
      <w:r w:rsidR="00B35A42" w:rsidRPr="00B35A42">
        <w:rPr>
          <w:i w:val="0"/>
          <w:iCs w:val="0"/>
          <w:color w:val="000000" w:themeColor="text1"/>
        </w:rPr>
        <w:t xml:space="preserve"> Miejski</w:t>
      </w:r>
      <w:r w:rsidR="00B35A42">
        <w:rPr>
          <w:i w:val="0"/>
          <w:iCs w:val="0"/>
          <w:color w:val="000000" w:themeColor="text1"/>
        </w:rPr>
        <w:t>ego</w:t>
      </w:r>
      <w:r w:rsidR="00B35A42" w:rsidRPr="00B35A42">
        <w:rPr>
          <w:i w:val="0"/>
          <w:iCs w:val="0"/>
          <w:color w:val="000000" w:themeColor="text1"/>
        </w:rPr>
        <w:t xml:space="preserve"> w Strykowie</w:t>
      </w:r>
      <w:r w:rsidR="00B35A42" w:rsidRPr="00B35A42" w:rsidDel="00B35A42">
        <w:rPr>
          <w:i w:val="0"/>
          <w:iCs w:val="0"/>
          <w:color w:val="000000" w:themeColor="text1"/>
        </w:rPr>
        <w:t xml:space="preserve"> </w:t>
      </w:r>
      <w:r w:rsidRPr="002A57C7">
        <w:rPr>
          <w:i w:val="0"/>
          <w:iCs w:val="0"/>
          <w:color w:val="000000" w:themeColor="text1"/>
        </w:rPr>
        <w:t xml:space="preserve">poprzez ocenę 5 kluczowych aspektów: kultury osobistej, kompetencji, sprawności/szybkości załatwiania spraw, terminowości i chęci niesienia pomocy. </w:t>
      </w:r>
    </w:p>
    <w:p w14:paraId="5286131F" w14:textId="07EBF194" w:rsidR="009E5DB9" w:rsidRDefault="0054172A" w:rsidP="00FD6822">
      <w:pPr>
        <w:spacing w:before="120" w:after="120"/>
        <w:rPr>
          <w:i w:val="0"/>
          <w:iCs w:val="0"/>
          <w:color w:val="000000" w:themeColor="text1"/>
        </w:rPr>
      </w:pPr>
      <w:r w:rsidRPr="002A57C7">
        <w:rPr>
          <w:i w:val="0"/>
          <w:iCs w:val="0"/>
          <w:color w:val="000000" w:themeColor="text1"/>
        </w:rPr>
        <w:t>W skali od 1 do 5, gdzie 1 oznacza ocenę najniższą, a 5 ocenę najwyższą</w:t>
      </w:r>
      <w:r w:rsidR="00D62497">
        <w:rPr>
          <w:i w:val="0"/>
          <w:iCs w:val="0"/>
          <w:color w:val="000000" w:themeColor="text1"/>
        </w:rPr>
        <w:t xml:space="preserve"> n</w:t>
      </w:r>
      <w:r w:rsidRPr="002A57C7">
        <w:rPr>
          <w:i w:val="0"/>
          <w:iCs w:val="0"/>
          <w:color w:val="000000" w:themeColor="text1"/>
        </w:rPr>
        <w:t xml:space="preserve">ajlepiej </w:t>
      </w:r>
      <w:r w:rsidR="00E36641" w:rsidRPr="002A57C7">
        <w:rPr>
          <w:i w:val="0"/>
          <w:iCs w:val="0"/>
          <w:color w:val="000000" w:themeColor="text1"/>
        </w:rPr>
        <w:t>oceniono</w:t>
      </w:r>
      <w:r w:rsidR="00E36641">
        <w:rPr>
          <w:i w:val="0"/>
          <w:iCs w:val="0"/>
          <w:color w:val="000000" w:themeColor="text1"/>
        </w:rPr>
        <w:t xml:space="preserve"> </w:t>
      </w:r>
      <w:r w:rsidR="00F67934">
        <w:rPr>
          <w:i w:val="0"/>
          <w:iCs w:val="0"/>
          <w:color w:val="000000" w:themeColor="text1"/>
        </w:rPr>
        <w:t xml:space="preserve">terminowość </w:t>
      </w:r>
      <w:r w:rsidR="00192760">
        <w:rPr>
          <w:i w:val="0"/>
          <w:iCs w:val="0"/>
          <w:color w:val="000000" w:themeColor="text1"/>
        </w:rPr>
        <w:t xml:space="preserve">oraz </w:t>
      </w:r>
      <w:r w:rsidR="009E5DB9">
        <w:rPr>
          <w:i w:val="0"/>
          <w:iCs w:val="0"/>
          <w:color w:val="000000" w:themeColor="text1"/>
        </w:rPr>
        <w:t>s</w:t>
      </w:r>
      <w:r w:rsidR="009E5DB9" w:rsidRPr="00F67934">
        <w:rPr>
          <w:i w:val="0"/>
          <w:iCs w:val="0"/>
          <w:color w:val="000000" w:themeColor="text1"/>
        </w:rPr>
        <w:t>prawność</w:t>
      </w:r>
      <w:r w:rsidR="00B35A42">
        <w:rPr>
          <w:i w:val="0"/>
          <w:iCs w:val="0"/>
          <w:color w:val="000000" w:themeColor="text1"/>
        </w:rPr>
        <w:t xml:space="preserve"> i </w:t>
      </w:r>
      <w:r w:rsidR="009E5DB9" w:rsidRPr="00F67934">
        <w:rPr>
          <w:i w:val="0"/>
          <w:iCs w:val="0"/>
          <w:color w:val="000000" w:themeColor="text1"/>
        </w:rPr>
        <w:t>szybkość załatwiania spraw</w:t>
      </w:r>
      <w:r w:rsidR="009E5DB9">
        <w:rPr>
          <w:i w:val="0"/>
          <w:iCs w:val="0"/>
          <w:color w:val="000000" w:themeColor="text1"/>
        </w:rPr>
        <w:t xml:space="preserve"> – odpowiednio 86</w:t>
      </w:r>
      <w:r w:rsidR="00F67934">
        <w:rPr>
          <w:i w:val="0"/>
          <w:iCs w:val="0"/>
          <w:color w:val="000000" w:themeColor="text1"/>
        </w:rPr>
        <w:t xml:space="preserve">% </w:t>
      </w:r>
      <w:r w:rsidR="009E5DB9">
        <w:rPr>
          <w:i w:val="0"/>
          <w:iCs w:val="0"/>
          <w:color w:val="000000" w:themeColor="text1"/>
        </w:rPr>
        <w:t xml:space="preserve">i 79% </w:t>
      </w:r>
      <w:r w:rsidR="00F67934">
        <w:rPr>
          <w:i w:val="0"/>
          <w:iCs w:val="0"/>
          <w:color w:val="000000" w:themeColor="text1"/>
        </w:rPr>
        <w:t>wskazań dobrych i bardzo dobrych</w:t>
      </w:r>
      <w:r w:rsidR="009E5DB9">
        <w:rPr>
          <w:i w:val="0"/>
          <w:iCs w:val="0"/>
          <w:color w:val="000000" w:themeColor="text1"/>
        </w:rPr>
        <w:t xml:space="preserve">. Wysoko oceniona także została </w:t>
      </w:r>
      <w:r w:rsidR="009E5DB9" w:rsidRPr="002A57C7">
        <w:rPr>
          <w:i w:val="0"/>
          <w:iCs w:val="0"/>
          <w:color w:val="000000" w:themeColor="text1"/>
        </w:rPr>
        <w:t>kultur</w:t>
      </w:r>
      <w:r w:rsidR="009E5DB9">
        <w:rPr>
          <w:i w:val="0"/>
          <w:iCs w:val="0"/>
          <w:color w:val="000000" w:themeColor="text1"/>
        </w:rPr>
        <w:t>a</w:t>
      </w:r>
      <w:r w:rsidR="009E5DB9" w:rsidRPr="002A57C7">
        <w:rPr>
          <w:i w:val="0"/>
          <w:iCs w:val="0"/>
          <w:color w:val="000000" w:themeColor="text1"/>
        </w:rPr>
        <w:t xml:space="preserve"> osobist</w:t>
      </w:r>
      <w:r w:rsidR="009E5DB9">
        <w:rPr>
          <w:i w:val="0"/>
          <w:iCs w:val="0"/>
          <w:color w:val="000000" w:themeColor="text1"/>
        </w:rPr>
        <w:t>a – 71% wskazań ocen dobrych i bardzo dobrych</w:t>
      </w:r>
      <w:r w:rsidR="00A6449D">
        <w:rPr>
          <w:i w:val="0"/>
          <w:iCs w:val="0"/>
          <w:color w:val="000000" w:themeColor="text1"/>
        </w:rPr>
        <w:t>, a następnie kompetencje – 64% wskazań.</w:t>
      </w:r>
    </w:p>
    <w:p w14:paraId="23CDAE3D" w14:textId="0C9EBCB5" w:rsidR="00E5590C" w:rsidRPr="00A6449D" w:rsidRDefault="0054172A" w:rsidP="00FD6822">
      <w:pPr>
        <w:spacing w:before="120" w:after="120"/>
        <w:rPr>
          <w:i w:val="0"/>
          <w:iCs w:val="0"/>
          <w:color w:val="000000" w:themeColor="text1"/>
        </w:rPr>
      </w:pPr>
      <w:r w:rsidRPr="00A6449D">
        <w:rPr>
          <w:i w:val="0"/>
          <w:iCs w:val="0"/>
          <w:color w:val="000000" w:themeColor="text1"/>
        </w:rPr>
        <w:t xml:space="preserve">Pojedynczy ankietowani wyrazili swoje niezadowolenie z powodu zbyt powolnego załatwiania spraw </w:t>
      </w:r>
      <w:r w:rsidRPr="00B35A42">
        <w:rPr>
          <w:i w:val="0"/>
          <w:iCs w:val="0"/>
          <w:color w:val="000000" w:themeColor="text1"/>
        </w:rPr>
        <w:t>i</w:t>
      </w:r>
      <w:r w:rsidRPr="00A6449D">
        <w:rPr>
          <w:i w:val="0"/>
          <w:iCs w:val="0"/>
          <w:color w:val="000000" w:themeColor="text1"/>
        </w:rPr>
        <w:t xml:space="preserve">  braku chęci niesienia pomocy. </w:t>
      </w:r>
    </w:p>
    <w:p w14:paraId="6AD36476" w14:textId="546C17C4" w:rsidR="00852F8A" w:rsidRDefault="0054172A" w:rsidP="00224067">
      <w:pPr>
        <w:spacing w:before="120" w:after="120"/>
        <w:rPr>
          <w:i w:val="0"/>
          <w:iCs w:val="0"/>
          <w:color w:val="000000" w:themeColor="text1"/>
        </w:rPr>
      </w:pPr>
      <w:r w:rsidRPr="00E5590C">
        <w:rPr>
          <w:i w:val="0"/>
          <w:iCs w:val="0"/>
          <w:color w:val="000000" w:themeColor="text1"/>
        </w:rPr>
        <w:t>Obecnie władze samorządowe</w:t>
      </w:r>
      <w:r w:rsidR="000E5C8C">
        <w:rPr>
          <w:i w:val="0"/>
          <w:iCs w:val="0"/>
          <w:color w:val="000000" w:themeColor="text1"/>
        </w:rPr>
        <w:t xml:space="preserve">, zgodne z oczekiwaniami, </w:t>
      </w:r>
      <w:r w:rsidRPr="00E5590C">
        <w:rPr>
          <w:i w:val="0"/>
          <w:iCs w:val="0"/>
          <w:color w:val="000000" w:themeColor="text1"/>
        </w:rPr>
        <w:t xml:space="preserve">budują wizerunek </w:t>
      </w:r>
      <w:r w:rsidR="007F3944">
        <w:rPr>
          <w:i w:val="0"/>
          <w:iCs w:val="0"/>
          <w:color w:val="000000" w:themeColor="text1"/>
        </w:rPr>
        <w:t>g</w:t>
      </w:r>
      <w:r w:rsidR="00E5590C">
        <w:rPr>
          <w:i w:val="0"/>
          <w:iCs w:val="0"/>
          <w:color w:val="000000" w:themeColor="text1"/>
        </w:rPr>
        <w:t>miny</w:t>
      </w:r>
      <w:r w:rsidRPr="00E5590C">
        <w:rPr>
          <w:i w:val="0"/>
          <w:iCs w:val="0"/>
          <w:color w:val="000000" w:themeColor="text1"/>
        </w:rPr>
        <w:t xml:space="preserve"> w oparciu o bardzo dobrą dostępność komunikacyjną</w:t>
      </w:r>
      <w:r w:rsidR="00E5590C">
        <w:rPr>
          <w:i w:val="0"/>
          <w:iCs w:val="0"/>
          <w:color w:val="000000" w:themeColor="text1"/>
        </w:rPr>
        <w:t xml:space="preserve"> </w:t>
      </w:r>
      <w:r w:rsidRPr="00E5590C">
        <w:rPr>
          <w:i w:val="0"/>
          <w:iCs w:val="0"/>
          <w:color w:val="000000" w:themeColor="text1"/>
        </w:rPr>
        <w:t>oraz dogodne położeni</w:t>
      </w:r>
      <w:r w:rsidR="00251CA8">
        <w:rPr>
          <w:i w:val="0"/>
          <w:iCs w:val="0"/>
          <w:color w:val="000000" w:themeColor="text1"/>
        </w:rPr>
        <w:t>e</w:t>
      </w:r>
      <w:r w:rsidRPr="00E5590C">
        <w:rPr>
          <w:i w:val="0"/>
          <w:iCs w:val="0"/>
          <w:color w:val="000000" w:themeColor="text1"/>
        </w:rPr>
        <w:t xml:space="preserve"> w strefie między największymi aglomeracjami w kraju, tj. Łodzią i Warszawą</w:t>
      </w:r>
      <w:r w:rsidR="00224067">
        <w:rPr>
          <w:i w:val="0"/>
          <w:iCs w:val="0"/>
          <w:color w:val="000000" w:themeColor="text1"/>
        </w:rPr>
        <w:t xml:space="preserve">. </w:t>
      </w:r>
      <w:r w:rsidR="00EE09CF">
        <w:rPr>
          <w:i w:val="0"/>
          <w:iCs w:val="0"/>
          <w:color w:val="000000" w:themeColor="text1"/>
        </w:rPr>
        <w:t>D</w:t>
      </w:r>
      <w:r w:rsidR="00EE09CF" w:rsidRPr="00EE09CF">
        <w:rPr>
          <w:i w:val="0"/>
          <w:iCs w:val="0"/>
          <w:color w:val="000000" w:themeColor="text1"/>
        </w:rPr>
        <w:t xml:space="preserve">zięki gospodarności władz, ich aktywności, ekspansywności </w:t>
      </w:r>
      <w:r w:rsidR="00EE09CF">
        <w:rPr>
          <w:i w:val="0"/>
          <w:iCs w:val="0"/>
          <w:color w:val="000000" w:themeColor="text1"/>
        </w:rPr>
        <w:t>oraz</w:t>
      </w:r>
      <w:r w:rsidR="00EE09CF" w:rsidRPr="00EE09CF">
        <w:rPr>
          <w:i w:val="0"/>
          <w:iCs w:val="0"/>
          <w:color w:val="000000" w:themeColor="text1"/>
        </w:rPr>
        <w:t xml:space="preserve"> racjonalności </w:t>
      </w:r>
      <w:r w:rsidR="00EE09CF" w:rsidRPr="00EE09CF">
        <w:rPr>
          <w:i w:val="0"/>
          <w:iCs w:val="0"/>
          <w:color w:val="000000" w:themeColor="text1"/>
        </w:rPr>
        <w:lastRenderedPageBreak/>
        <w:t xml:space="preserve">podejmowanych działań, </w:t>
      </w:r>
      <w:r w:rsidR="007F3944">
        <w:rPr>
          <w:i w:val="0"/>
          <w:iCs w:val="0"/>
          <w:color w:val="000000" w:themeColor="text1"/>
        </w:rPr>
        <w:t>g</w:t>
      </w:r>
      <w:r w:rsidR="00EE09CF" w:rsidRPr="00EE09CF">
        <w:rPr>
          <w:i w:val="0"/>
          <w:iCs w:val="0"/>
          <w:color w:val="000000" w:themeColor="text1"/>
        </w:rPr>
        <w:t>mina dynamicznie rozwija się</w:t>
      </w:r>
      <w:r w:rsidR="00EE09CF">
        <w:rPr>
          <w:i w:val="0"/>
          <w:iCs w:val="0"/>
          <w:color w:val="000000" w:themeColor="text1"/>
        </w:rPr>
        <w:t xml:space="preserve"> gospodarczo</w:t>
      </w:r>
      <w:r w:rsidR="00EE09CF" w:rsidRPr="00EE09CF">
        <w:rPr>
          <w:i w:val="0"/>
          <w:iCs w:val="0"/>
          <w:color w:val="000000" w:themeColor="text1"/>
        </w:rPr>
        <w:t>. Świadczy o tym procentowy udział dochodów własnych w budżecie, który z roku na rok jest coraz wyższy, a na który mają wpływ nowi inwestorzy</w:t>
      </w:r>
      <w:r w:rsidR="00852F8A">
        <w:rPr>
          <w:i w:val="0"/>
          <w:iCs w:val="0"/>
          <w:color w:val="000000" w:themeColor="text1"/>
        </w:rPr>
        <w:t>, ale także</w:t>
      </w:r>
      <w:r w:rsidR="00EE09CF" w:rsidRPr="00EE09CF">
        <w:rPr>
          <w:i w:val="0"/>
          <w:iCs w:val="0"/>
          <w:color w:val="000000" w:themeColor="text1"/>
        </w:rPr>
        <w:t xml:space="preserve"> </w:t>
      </w:r>
      <w:r w:rsidR="00852F8A">
        <w:rPr>
          <w:i w:val="0"/>
          <w:iCs w:val="0"/>
          <w:color w:val="000000" w:themeColor="text1"/>
        </w:rPr>
        <w:t>o</w:t>
      </w:r>
      <w:r w:rsidR="00852F8A" w:rsidRPr="00852F8A">
        <w:rPr>
          <w:i w:val="0"/>
          <w:iCs w:val="0"/>
          <w:color w:val="000000" w:themeColor="text1"/>
        </w:rPr>
        <w:t>pinie specjalistów od transportu i logistyki</w:t>
      </w:r>
      <w:r w:rsidR="00852F8A">
        <w:rPr>
          <w:i w:val="0"/>
          <w:iCs w:val="0"/>
          <w:color w:val="000000" w:themeColor="text1"/>
        </w:rPr>
        <w:t>, które</w:t>
      </w:r>
      <w:r w:rsidR="00852F8A" w:rsidRPr="00852F8A">
        <w:rPr>
          <w:i w:val="0"/>
          <w:iCs w:val="0"/>
          <w:color w:val="000000" w:themeColor="text1"/>
        </w:rPr>
        <w:t xml:space="preserve"> pokazują, że potencjał przemysłowy Strykowa i okolic nie został jeszcze wykorzystany. Jest to zauważalne na arenie międzynarodowej, ponieważ w zestawieniu europejskich miast przyszłości 2020/2021 wg rankingu Financial Times, Stryków uplasował się na 17 miejscu wyprzedzając m.in. Oslo, Barcelonę i Kopenhagę.</w:t>
      </w:r>
    </w:p>
    <w:p w14:paraId="21582E8E" w14:textId="51D8AAF8" w:rsidR="00224067" w:rsidRDefault="00224067" w:rsidP="00224067">
      <w:pPr>
        <w:spacing w:before="120" w:after="120"/>
        <w:rPr>
          <w:i w:val="0"/>
          <w:iCs w:val="0"/>
          <w:color w:val="000000" w:themeColor="text1"/>
        </w:rPr>
      </w:pPr>
      <w:r>
        <w:rPr>
          <w:i w:val="0"/>
          <w:iCs w:val="0"/>
          <w:color w:val="000000" w:themeColor="text1"/>
        </w:rPr>
        <w:t>Dalsze w</w:t>
      </w:r>
      <w:r w:rsidR="0054172A" w:rsidRPr="00E5590C">
        <w:rPr>
          <w:i w:val="0"/>
          <w:iCs w:val="0"/>
          <w:color w:val="000000" w:themeColor="text1"/>
        </w:rPr>
        <w:t xml:space="preserve">łaściwe decyzje władz samorządowych i otwarte nastawienie urzędników na </w:t>
      </w:r>
      <w:r>
        <w:rPr>
          <w:i w:val="0"/>
          <w:iCs w:val="0"/>
          <w:color w:val="000000" w:themeColor="text1"/>
        </w:rPr>
        <w:t xml:space="preserve">zmieniające się </w:t>
      </w:r>
      <w:r w:rsidR="0054172A" w:rsidRPr="00E5590C">
        <w:rPr>
          <w:i w:val="0"/>
          <w:iCs w:val="0"/>
          <w:color w:val="000000" w:themeColor="text1"/>
        </w:rPr>
        <w:t xml:space="preserve">potrzeby mieszkańców, pozwolą na to, aby </w:t>
      </w:r>
      <w:r w:rsidR="007F3944">
        <w:rPr>
          <w:i w:val="0"/>
          <w:iCs w:val="0"/>
          <w:color w:val="000000" w:themeColor="text1"/>
        </w:rPr>
        <w:t>g</w:t>
      </w:r>
      <w:r w:rsidR="0054172A" w:rsidRPr="00E5590C">
        <w:rPr>
          <w:i w:val="0"/>
          <w:iCs w:val="0"/>
          <w:color w:val="000000" w:themeColor="text1"/>
        </w:rPr>
        <w:t xml:space="preserve">mina stała się miejscem konkurencyjnym </w:t>
      </w:r>
      <w:r w:rsidR="00EE09CF" w:rsidRPr="00E5590C">
        <w:rPr>
          <w:i w:val="0"/>
          <w:iCs w:val="0"/>
          <w:color w:val="000000" w:themeColor="text1"/>
        </w:rPr>
        <w:t>dla gmin</w:t>
      </w:r>
      <w:r w:rsidR="000E424E">
        <w:rPr>
          <w:i w:val="0"/>
          <w:iCs w:val="0"/>
          <w:color w:val="000000" w:themeColor="text1"/>
        </w:rPr>
        <w:t xml:space="preserve"> </w:t>
      </w:r>
      <w:r w:rsidR="00EE09CF" w:rsidRPr="00E5590C">
        <w:rPr>
          <w:i w:val="0"/>
          <w:iCs w:val="0"/>
          <w:color w:val="000000" w:themeColor="text1"/>
        </w:rPr>
        <w:t xml:space="preserve">sąsiadujących </w:t>
      </w:r>
      <w:r w:rsidR="00EE09CF">
        <w:rPr>
          <w:i w:val="0"/>
          <w:iCs w:val="0"/>
          <w:color w:val="000000" w:themeColor="text1"/>
        </w:rPr>
        <w:t xml:space="preserve">oraz </w:t>
      </w:r>
      <w:r w:rsidR="00EE09CF" w:rsidRPr="00E5590C">
        <w:rPr>
          <w:i w:val="0"/>
          <w:iCs w:val="0"/>
          <w:color w:val="000000" w:themeColor="text1"/>
        </w:rPr>
        <w:t>innych gmin z obszaru województwa</w:t>
      </w:r>
      <w:r w:rsidR="00EE09CF">
        <w:rPr>
          <w:i w:val="0"/>
          <w:iCs w:val="0"/>
          <w:color w:val="000000" w:themeColor="text1"/>
        </w:rPr>
        <w:t xml:space="preserve"> </w:t>
      </w:r>
      <w:r>
        <w:rPr>
          <w:i w:val="0"/>
          <w:iCs w:val="0"/>
          <w:color w:val="000000" w:themeColor="text1"/>
        </w:rPr>
        <w:t xml:space="preserve">nie tylko pod </w:t>
      </w:r>
      <w:r w:rsidR="0054172A" w:rsidRPr="00E5590C">
        <w:rPr>
          <w:i w:val="0"/>
          <w:iCs w:val="0"/>
          <w:color w:val="000000" w:themeColor="text1"/>
        </w:rPr>
        <w:t>względ</w:t>
      </w:r>
      <w:r>
        <w:rPr>
          <w:i w:val="0"/>
          <w:iCs w:val="0"/>
          <w:color w:val="000000" w:themeColor="text1"/>
        </w:rPr>
        <w:t xml:space="preserve">em </w:t>
      </w:r>
      <w:r w:rsidR="0054172A" w:rsidRPr="00E5590C">
        <w:rPr>
          <w:i w:val="0"/>
          <w:iCs w:val="0"/>
          <w:color w:val="000000" w:themeColor="text1"/>
        </w:rPr>
        <w:t>gospodarczym</w:t>
      </w:r>
      <w:r w:rsidR="0038711B">
        <w:rPr>
          <w:i w:val="0"/>
          <w:iCs w:val="0"/>
          <w:color w:val="000000" w:themeColor="text1"/>
        </w:rPr>
        <w:t>,</w:t>
      </w:r>
      <w:r w:rsidR="0054172A" w:rsidRPr="00E5590C">
        <w:rPr>
          <w:i w:val="0"/>
          <w:iCs w:val="0"/>
          <w:color w:val="000000" w:themeColor="text1"/>
        </w:rPr>
        <w:t xml:space="preserve"> </w:t>
      </w:r>
      <w:r w:rsidR="00EE09CF">
        <w:rPr>
          <w:i w:val="0"/>
          <w:iCs w:val="0"/>
          <w:color w:val="000000" w:themeColor="text1"/>
        </w:rPr>
        <w:t>ale także pod względem atrakcyjności</w:t>
      </w:r>
      <w:r>
        <w:rPr>
          <w:i w:val="0"/>
          <w:iCs w:val="0"/>
          <w:color w:val="000000" w:themeColor="text1"/>
        </w:rPr>
        <w:t xml:space="preserve"> do zamieszkania i życia</w:t>
      </w:r>
      <w:r w:rsidR="00EE09CF">
        <w:rPr>
          <w:i w:val="0"/>
          <w:iCs w:val="0"/>
          <w:color w:val="000000" w:themeColor="text1"/>
        </w:rPr>
        <w:t>.</w:t>
      </w:r>
    </w:p>
    <w:p w14:paraId="0BB2FD0E" w14:textId="723B8627" w:rsidR="004F74B8" w:rsidRDefault="0054172A" w:rsidP="00AE1B2C">
      <w:pPr>
        <w:spacing w:before="120" w:after="240"/>
        <w:rPr>
          <w:i w:val="0"/>
          <w:iCs w:val="0"/>
        </w:rPr>
      </w:pPr>
      <w:r w:rsidRPr="00FD6822">
        <w:rPr>
          <w:i w:val="0"/>
          <w:iCs w:val="0"/>
        </w:rPr>
        <w:t xml:space="preserve">Podsumowując, Gmina Stryków zaspokaja </w:t>
      </w:r>
      <w:r w:rsidR="00562148">
        <w:rPr>
          <w:i w:val="0"/>
          <w:iCs w:val="0"/>
        </w:rPr>
        <w:t xml:space="preserve">w znacznym stopniu </w:t>
      </w:r>
      <w:r w:rsidRPr="00FD6822">
        <w:rPr>
          <w:i w:val="0"/>
          <w:iCs w:val="0"/>
        </w:rPr>
        <w:t xml:space="preserve">potrzeby mieszkańców w zakresie dostępu do infrastruktury czy to społecznej czy technicznej. Konieczne są jednak dalsze inwestycje związane </w:t>
      </w:r>
      <w:r w:rsidR="00562148">
        <w:rPr>
          <w:i w:val="0"/>
          <w:iCs w:val="0"/>
        </w:rPr>
        <w:t>głównie z</w:t>
      </w:r>
      <w:r w:rsidRPr="00FD6822">
        <w:rPr>
          <w:i w:val="0"/>
          <w:iCs w:val="0"/>
        </w:rPr>
        <w:t xml:space="preserve"> infrastruktur</w:t>
      </w:r>
      <w:r w:rsidR="00562148">
        <w:rPr>
          <w:i w:val="0"/>
          <w:iCs w:val="0"/>
        </w:rPr>
        <w:t xml:space="preserve">ą </w:t>
      </w:r>
      <w:proofErr w:type="spellStart"/>
      <w:r w:rsidR="00562148">
        <w:rPr>
          <w:i w:val="0"/>
          <w:iCs w:val="0"/>
        </w:rPr>
        <w:t>kulturalno</w:t>
      </w:r>
      <w:proofErr w:type="spellEnd"/>
      <w:r w:rsidR="0038711B">
        <w:rPr>
          <w:i w:val="0"/>
          <w:iCs w:val="0"/>
        </w:rPr>
        <w:t>–</w:t>
      </w:r>
      <w:r w:rsidR="00562148">
        <w:rPr>
          <w:i w:val="0"/>
          <w:iCs w:val="0"/>
        </w:rPr>
        <w:t>oświatowo</w:t>
      </w:r>
      <w:r w:rsidR="0038711B">
        <w:rPr>
          <w:i w:val="0"/>
          <w:iCs w:val="0"/>
        </w:rPr>
        <w:t>–</w:t>
      </w:r>
      <w:r w:rsidR="00562148">
        <w:rPr>
          <w:i w:val="0"/>
          <w:iCs w:val="0"/>
        </w:rPr>
        <w:t>spor</w:t>
      </w:r>
      <w:r w:rsidR="00224067">
        <w:rPr>
          <w:i w:val="0"/>
          <w:iCs w:val="0"/>
        </w:rPr>
        <w:t>t</w:t>
      </w:r>
      <w:r w:rsidR="00562148">
        <w:rPr>
          <w:i w:val="0"/>
          <w:iCs w:val="0"/>
        </w:rPr>
        <w:t>ową</w:t>
      </w:r>
      <w:r w:rsidR="00224067">
        <w:rPr>
          <w:i w:val="0"/>
          <w:iCs w:val="0"/>
        </w:rPr>
        <w:t xml:space="preserve">, </w:t>
      </w:r>
      <w:r w:rsidR="004F74B8">
        <w:rPr>
          <w:i w:val="0"/>
          <w:iCs w:val="0"/>
        </w:rPr>
        <w:t>i</w:t>
      </w:r>
      <w:r w:rsidR="00224067" w:rsidRPr="00FD6822">
        <w:rPr>
          <w:i w:val="0"/>
          <w:iCs w:val="0"/>
        </w:rPr>
        <w:t>nicjatyw</w:t>
      </w:r>
      <w:r w:rsidR="004F74B8">
        <w:rPr>
          <w:i w:val="0"/>
          <w:iCs w:val="0"/>
        </w:rPr>
        <w:t>y</w:t>
      </w:r>
      <w:r w:rsidR="00224067" w:rsidRPr="00FD6822">
        <w:rPr>
          <w:i w:val="0"/>
          <w:iCs w:val="0"/>
        </w:rPr>
        <w:t xml:space="preserve"> społeczn</w:t>
      </w:r>
      <w:r w:rsidR="00224067">
        <w:rPr>
          <w:i w:val="0"/>
          <w:iCs w:val="0"/>
        </w:rPr>
        <w:t>e</w:t>
      </w:r>
      <w:r w:rsidR="00224067" w:rsidRPr="00FD6822">
        <w:rPr>
          <w:i w:val="0"/>
          <w:iCs w:val="0"/>
        </w:rPr>
        <w:t xml:space="preserve"> warunkując</w:t>
      </w:r>
      <w:r w:rsidR="00224067">
        <w:rPr>
          <w:i w:val="0"/>
          <w:iCs w:val="0"/>
        </w:rPr>
        <w:t>e</w:t>
      </w:r>
      <w:r w:rsidR="00224067" w:rsidRPr="00FD6822">
        <w:rPr>
          <w:i w:val="0"/>
          <w:iCs w:val="0"/>
        </w:rPr>
        <w:t xml:space="preserve"> dalszy, perspektywiczny rozwój</w:t>
      </w:r>
      <w:r w:rsidR="004F74B8">
        <w:rPr>
          <w:i w:val="0"/>
          <w:iCs w:val="0"/>
        </w:rPr>
        <w:t xml:space="preserve"> i integrację lokalnej społeczności oraz działania </w:t>
      </w:r>
      <w:r w:rsidR="00562148">
        <w:rPr>
          <w:i w:val="0"/>
          <w:iCs w:val="0"/>
        </w:rPr>
        <w:t>ukierunkowane na ochronę środowiska naturalnego</w:t>
      </w:r>
      <w:r w:rsidR="004F74B8">
        <w:rPr>
          <w:i w:val="0"/>
          <w:iCs w:val="0"/>
        </w:rPr>
        <w:t xml:space="preserve"> </w:t>
      </w:r>
      <w:r w:rsidR="00640D5C">
        <w:rPr>
          <w:i w:val="0"/>
          <w:iCs w:val="0"/>
        </w:rPr>
        <w:br/>
      </w:r>
      <w:r w:rsidR="004F74B8">
        <w:rPr>
          <w:i w:val="0"/>
          <w:iCs w:val="0"/>
        </w:rPr>
        <w:t>i umiejętne wykorzystanie istniejących zasobów przyrodniczych.</w:t>
      </w:r>
    </w:p>
    <w:p w14:paraId="4957D657" w14:textId="77777777" w:rsidR="009A0DD4" w:rsidRDefault="009A0DD4">
      <w:pPr>
        <w:spacing w:after="200" w:line="288" w:lineRule="auto"/>
        <w:jc w:val="left"/>
        <w:rPr>
          <w:rFonts w:asciiTheme="majorHAnsi" w:eastAsiaTheme="majorEastAsia" w:hAnsiTheme="majorHAnsi" w:cstheme="majorBidi"/>
          <w:b/>
          <w:bCs/>
          <w:color w:val="1F497D" w:themeColor="text2"/>
          <w:szCs w:val="22"/>
        </w:rPr>
      </w:pPr>
      <w:bookmarkStart w:id="84" w:name="_Toc98251447"/>
      <w:r>
        <w:br w:type="page"/>
      </w:r>
    </w:p>
    <w:p w14:paraId="041B8B9F" w14:textId="63501D65" w:rsidR="00EF3A03" w:rsidRPr="00DF6D02" w:rsidRDefault="00FF6DD5" w:rsidP="00AB1975">
      <w:pPr>
        <w:pStyle w:val="Nagwek1"/>
      </w:pPr>
      <w:bookmarkStart w:id="85" w:name="_Toc105680864"/>
      <w:bookmarkStart w:id="86" w:name="_Toc105736614"/>
      <w:bookmarkStart w:id="87" w:name="_Toc105740242"/>
      <w:bookmarkStart w:id="88" w:name="_Toc111632991"/>
      <w:r w:rsidRPr="00FF6DD5">
        <w:lastRenderedPageBreak/>
        <w:t>Cele strategiczne rozwoju w wymiarze społecznym, gospodarczym i przestrzennym</w:t>
      </w:r>
      <w:bookmarkEnd w:id="84"/>
      <w:bookmarkEnd w:id="85"/>
      <w:bookmarkEnd w:id="86"/>
      <w:bookmarkEnd w:id="87"/>
      <w:bookmarkEnd w:id="88"/>
    </w:p>
    <w:p w14:paraId="0467AE1B" w14:textId="77777777" w:rsidR="009A0DD4" w:rsidRDefault="009A0DD4" w:rsidP="00131A74">
      <w:pPr>
        <w:spacing w:before="240" w:after="120"/>
        <w:rPr>
          <w:i w:val="0"/>
          <w:iCs w:val="0"/>
        </w:rPr>
      </w:pPr>
    </w:p>
    <w:p w14:paraId="148A7C88" w14:textId="53B285A1" w:rsidR="000146C4" w:rsidRDefault="001A62E2" w:rsidP="00131A74">
      <w:pPr>
        <w:rPr>
          <w:i w:val="0"/>
          <w:iCs w:val="0"/>
        </w:rPr>
      </w:pPr>
      <w:r w:rsidRPr="001A62E2">
        <w:rPr>
          <w:i w:val="0"/>
          <w:iCs w:val="0"/>
        </w:rPr>
        <w:t>Z przedstawionej sytuacji społeczno-gospodarczej wynika, że przed Gminą Stryków stoją konkretne wyzwania rozwojowe, których realizacja zmierzać będzie do</w:t>
      </w:r>
      <w:r w:rsidR="00CF3E87">
        <w:rPr>
          <w:i w:val="0"/>
          <w:iCs w:val="0"/>
        </w:rPr>
        <w:t xml:space="preserve"> dalszego</w:t>
      </w:r>
      <w:r w:rsidRPr="001A62E2">
        <w:rPr>
          <w:i w:val="0"/>
          <w:iCs w:val="0"/>
        </w:rPr>
        <w:t xml:space="preserve"> intensywnego rozwoju gospodarczego</w:t>
      </w:r>
      <w:r w:rsidR="00CF3E87">
        <w:rPr>
          <w:i w:val="0"/>
          <w:iCs w:val="0"/>
        </w:rPr>
        <w:t xml:space="preserve"> </w:t>
      </w:r>
      <w:r w:rsidR="000E424E">
        <w:rPr>
          <w:i w:val="0"/>
          <w:iCs w:val="0"/>
        </w:rPr>
        <w:br/>
      </w:r>
      <w:r w:rsidR="00CF3E87">
        <w:rPr>
          <w:i w:val="0"/>
          <w:iCs w:val="0"/>
        </w:rPr>
        <w:t xml:space="preserve">oraz do </w:t>
      </w:r>
      <w:r w:rsidR="00CF3E87" w:rsidRPr="001A62E2">
        <w:rPr>
          <w:i w:val="0"/>
          <w:iCs w:val="0"/>
        </w:rPr>
        <w:t>poprawy jakości życia mieszkańców</w:t>
      </w:r>
      <w:r w:rsidR="00CF3E87">
        <w:rPr>
          <w:i w:val="0"/>
          <w:iCs w:val="0"/>
        </w:rPr>
        <w:t>.</w:t>
      </w:r>
    </w:p>
    <w:p w14:paraId="20C42FC6" w14:textId="0BC96890" w:rsidR="0051394D" w:rsidRDefault="00BC449A" w:rsidP="00CF3E87">
      <w:pPr>
        <w:spacing w:before="120" w:after="120"/>
        <w:rPr>
          <w:i w:val="0"/>
          <w:iCs w:val="0"/>
        </w:rPr>
      </w:pPr>
      <w:r>
        <w:rPr>
          <w:i w:val="0"/>
          <w:iCs w:val="0"/>
        </w:rPr>
        <w:t xml:space="preserve">Na podstawie przeprowadzonej diagnozy </w:t>
      </w:r>
      <w:proofErr w:type="spellStart"/>
      <w:r>
        <w:rPr>
          <w:i w:val="0"/>
          <w:iCs w:val="0"/>
        </w:rPr>
        <w:t>społeczno</w:t>
      </w:r>
      <w:proofErr w:type="spellEnd"/>
      <w:r>
        <w:rPr>
          <w:i w:val="0"/>
          <w:iCs w:val="0"/>
        </w:rPr>
        <w:t xml:space="preserve">–gospodarczej zidentyfikowano szereg słabych </w:t>
      </w:r>
      <w:r>
        <w:rPr>
          <w:i w:val="0"/>
          <w:iCs w:val="0"/>
        </w:rPr>
        <w:br/>
        <w:t>i mocnych stron Gminy Stryków, przedstawionych w poniższej tabeli.</w:t>
      </w:r>
    </w:p>
    <w:tbl>
      <w:tblPr>
        <w:tblStyle w:val="Tabela-Siatka4"/>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01"/>
        <w:gridCol w:w="5033"/>
      </w:tblGrid>
      <w:tr w:rsidR="001A62E2" w:rsidRPr="001A62E2" w14:paraId="57B72840" w14:textId="77777777" w:rsidTr="009A0DD4">
        <w:tc>
          <w:tcPr>
            <w:tcW w:w="4601" w:type="dxa"/>
            <w:shd w:val="clear" w:color="auto" w:fill="C6D9F1" w:themeFill="text2" w:themeFillTint="33"/>
          </w:tcPr>
          <w:p w14:paraId="0C085D86" w14:textId="77777777" w:rsidR="001A62E2" w:rsidRPr="001A62E2" w:rsidRDefault="001A62E2" w:rsidP="00E54840">
            <w:pPr>
              <w:spacing w:before="120" w:after="120"/>
              <w:jc w:val="center"/>
              <w:rPr>
                <w:b/>
                <w:bCs/>
                <w:i w:val="0"/>
                <w:iCs w:val="0"/>
              </w:rPr>
            </w:pPr>
            <w:r w:rsidRPr="001A62E2">
              <w:rPr>
                <w:b/>
                <w:bCs/>
                <w:i w:val="0"/>
                <w:iCs w:val="0"/>
              </w:rPr>
              <w:t>Słabe strony</w:t>
            </w:r>
          </w:p>
        </w:tc>
        <w:tc>
          <w:tcPr>
            <w:tcW w:w="5033" w:type="dxa"/>
            <w:shd w:val="clear" w:color="auto" w:fill="C6D9F1" w:themeFill="text2" w:themeFillTint="33"/>
          </w:tcPr>
          <w:p w14:paraId="37F89D4B" w14:textId="77777777" w:rsidR="001A62E2" w:rsidRPr="001A62E2" w:rsidRDefault="001A62E2" w:rsidP="00E54840">
            <w:pPr>
              <w:spacing w:before="120" w:after="120"/>
              <w:jc w:val="center"/>
              <w:rPr>
                <w:b/>
                <w:bCs/>
                <w:i w:val="0"/>
                <w:iCs w:val="0"/>
              </w:rPr>
            </w:pPr>
            <w:r w:rsidRPr="001A62E2">
              <w:rPr>
                <w:b/>
                <w:bCs/>
                <w:i w:val="0"/>
                <w:iCs w:val="0"/>
              </w:rPr>
              <w:t>Mocne strony</w:t>
            </w:r>
          </w:p>
        </w:tc>
      </w:tr>
      <w:tr w:rsidR="001A62E2" w:rsidRPr="001A62E2" w14:paraId="393EFB29" w14:textId="77777777" w:rsidTr="009A0DD4">
        <w:tc>
          <w:tcPr>
            <w:tcW w:w="4601" w:type="dxa"/>
            <w:shd w:val="clear" w:color="auto" w:fill="EAF1DD" w:themeFill="accent3" w:themeFillTint="33"/>
          </w:tcPr>
          <w:p w14:paraId="28900F92" w14:textId="77777777" w:rsidR="001A62E2" w:rsidRPr="00AE1B2C" w:rsidRDefault="001A62E2" w:rsidP="00663D89">
            <w:pPr>
              <w:numPr>
                <w:ilvl w:val="0"/>
                <w:numId w:val="36"/>
              </w:numPr>
              <w:contextualSpacing/>
              <w:jc w:val="left"/>
              <w:rPr>
                <w:szCs w:val="22"/>
              </w:rPr>
            </w:pPr>
            <w:r w:rsidRPr="00AE1B2C">
              <w:rPr>
                <w:szCs w:val="22"/>
              </w:rPr>
              <w:t>Niedostatecznie rozwinięta infrastruktura komunalna (gaz, kanalizacja) na obszarach wiejskich gminy</w:t>
            </w:r>
          </w:p>
          <w:p w14:paraId="39B2123B" w14:textId="77777777" w:rsidR="001A62E2" w:rsidRPr="00AE1B2C" w:rsidRDefault="001A62E2" w:rsidP="00663D89">
            <w:pPr>
              <w:numPr>
                <w:ilvl w:val="0"/>
                <w:numId w:val="36"/>
              </w:numPr>
              <w:contextualSpacing/>
              <w:jc w:val="left"/>
              <w:rPr>
                <w:szCs w:val="22"/>
              </w:rPr>
            </w:pPr>
            <w:r w:rsidRPr="00AE1B2C">
              <w:rPr>
                <w:szCs w:val="22"/>
              </w:rPr>
              <w:t xml:space="preserve">Niedostatecznie rozwinięta sieć publicznych połączeń komunikacyjnych </w:t>
            </w:r>
          </w:p>
          <w:p w14:paraId="7F723221" w14:textId="6AF1A014" w:rsidR="001A62E2" w:rsidRPr="00AE1B2C" w:rsidRDefault="001A62E2" w:rsidP="00663D89">
            <w:pPr>
              <w:numPr>
                <w:ilvl w:val="0"/>
                <w:numId w:val="36"/>
              </w:numPr>
              <w:contextualSpacing/>
              <w:jc w:val="left"/>
              <w:rPr>
                <w:szCs w:val="22"/>
              </w:rPr>
            </w:pPr>
            <w:r w:rsidRPr="00AE1B2C">
              <w:rPr>
                <w:szCs w:val="22"/>
              </w:rPr>
              <w:t xml:space="preserve">Niewystarczający potencjał działających na terenie </w:t>
            </w:r>
            <w:r w:rsidR="007F3944">
              <w:rPr>
                <w:szCs w:val="22"/>
              </w:rPr>
              <w:t>g</w:t>
            </w:r>
            <w:r w:rsidRPr="00AE1B2C">
              <w:rPr>
                <w:szCs w:val="22"/>
              </w:rPr>
              <w:t>miny oczyszczalni ścieków</w:t>
            </w:r>
          </w:p>
          <w:p w14:paraId="5AFA0DE1" w14:textId="5FBD5E0F" w:rsidR="001A62E2" w:rsidRPr="00AE1B2C" w:rsidRDefault="001A62E2" w:rsidP="00663D89">
            <w:pPr>
              <w:numPr>
                <w:ilvl w:val="0"/>
                <w:numId w:val="36"/>
              </w:numPr>
              <w:contextualSpacing/>
              <w:jc w:val="left"/>
              <w:rPr>
                <w:szCs w:val="22"/>
              </w:rPr>
            </w:pPr>
            <w:r w:rsidRPr="00AE1B2C">
              <w:rPr>
                <w:szCs w:val="22"/>
              </w:rPr>
              <w:t>Urbanizacja dużych obszarów w związku z rozbudową cent</w:t>
            </w:r>
            <w:r w:rsidR="006E5FF0">
              <w:rPr>
                <w:szCs w:val="22"/>
              </w:rPr>
              <w:t>r</w:t>
            </w:r>
            <w:r w:rsidRPr="00AE1B2C">
              <w:rPr>
                <w:szCs w:val="22"/>
              </w:rPr>
              <w:t>ów logistycznych</w:t>
            </w:r>
          </w:p>
          <w:p w14:paraId="45F34E2C" w14:textId="77777777" w:rsidR="001A62E2" w:rsidRPr="00AE1B2C" w:rsidRDefault="001A62E2" w:rsidP="00663D89">
            <w:pPr>
              <w:numPr>
                <w:ilvl w:val="0"/>
                <w:numId w:val="36"/>
              </w:numPr>
              <w:contextualSpacing/>
              <w:jc w:val="left"/>
              <w:rPr>
                <w:szCs w:val="22"/>
              </w:rPr>
            </w:pPr>
            <w:r w:rsidRPr="00AE1B2C">
              <w:rPr>
                <w:szCs w:val="22"/>
              </w:rPr>
              <w:t>Zagrożenia ekologiczne w związku ze zwiększonym ruchem tranzytowym</w:t>
            </w:r>
          </w:p>
          <w:p w14:paraId="220ADB3B" w14:textId="77777777" w:rsidR="001A62E2" w:rsidRPr="00AE1B2C" w:rsidRDefault="001A62E2" w:rsidP="00663D89">
            <w:pPr>
              <w:numPr>
                <w:ilvl w:val="0"/>
                <w:numId w:val="36"/>
              </w:numPr>
              <w:contextualSpacing/>
              <w:jc w:val="left"/>
              <w:rPr>
                <w:szCs w:val="22"/>
              </w:rPr>
            </w:pPr>
            <w:r w:rsidRPr="00AE1B2C">
              <w:rPr>
                <w:szCs w:val="22"/>
              </w:rPr>
              <w:t>Przestarzała infrastruktura energetyczna</w:t>
            </w:r>
          </w:p>
          <w:p w14:paraId="158939D5" w14:textId="77777777" w:rsidR="001A62E2" w:rsidRPr="00AE1B2C" w:rsidRDefault="001A62E2" w:rsidP="00663D89">
            <w:pPr>
              <w:numPr>
                <w:ilvl w:val="0"/>
                <w:numId w:val="36"/>
              </w:numPr>
              <w:contextualSpacing/>
              <w:jc w:val="left"/>
              <w:rPr>
                <w:szCs w:val="22"/>
              </w:rPr>
            </w:pPr>
            <w:r w:rsidRPr="00AE1B2C">
              <w:rPr>
                <w:szCs w:val="22"/>
              </w:rPr>
              <w:t>Starzejące się społeczeństwo i niski przyrost naturalny</w:t>
            </w:r>
          </w:p>
          <w:p w14:paraId="4C7C5A39" w14:textId="4E42346C" w:rsidR="001A62E2" w:rsidRPr="00AE1B2C" w:rsidRDefault="001A62E2" w:rsidP="00663D89">
            <w:pPr>
              <w:numPr>
                <w:ilvl w:val="0"/>
                <w:numId w:val="36"/>
              </w:numPr>
              <w:contextualSpacing/>
              <w:jc w:val="left"/>
              <w:rPr>
                <w:szCs w:val="22"/>
              </w:rPr>
            </w:pPr>
            <w:r w:rsidRPr="00AE1B2C">
              <w:rPr>
                <w:szCs w:val="22"/>
              </w:rPr>
              <w:t>Odczuwalne skutki pandemii COVID-19 wpływające na stan zdrowia mieszkańców</w:t>
            </w:r>
          </w:p>
          <w:p w14:paraId="599E1F3D" w14:textId="77777777" w:rsidR="001A62E2" w:rsidRPr="00AE1B2C" w:rsidRDefault="001A62E2" w:rsidP="00663D89">
            <w:pPr>
              <w:numPr>
                <w:ilvl w:val="0"/>
                <w:numId w:val="36"/>
              </w:numPr>
              <w:contextualSpacing/>
              <w:jc w:val="left"/>
              <w:rPr>
                <w:szCs w:val="22"/>
              </w:rPr>
            </w:pPr>
            <w:r w:rsidRPr="00AE1B2C">
              <w:rPr>
                <w:szCs w:val="22"/>
              </w:rPr>
              <w:t>Niedostosowanie ilości miejsc w przedszkolach do potrzeb lokalnych</w:t>
            </w:r>
          </w:p>
          <w:p w14:paraId="22213B88" w14:textId="77777777" w:rsidR="001A62E2" w:rsidRPr="00AE1B2C" w:rsidRDefault="001A62E2" w:rsidP="00663D89">
            <w:pPr>
              <w:numPr>
                <w:ilvl w:val="0"/>
                <w:numId w:val="36"/>
              </w:numPr>
              <w:contextualSpacing/>
              <w:jc w:val="left"/>
              <w:rPr>
                <w:szCs w:val="22"/>
              </w:rPr>
            </w:pPr>
            <w:r w:rsidRPr="00AE1B2C">
              <w:rPr>
                <w:szCs w:val="22"/>
              </w:rPr>
              <w:t xml:space="preserve">Problem z własnością nieruchomości, </w:t>
            </w:r>
            <w:r w:rsidRPr="00AE1B2C">
              <w:rPr>
                <w:szCs w:val="22"/>
              </w:rPr>
              <w:br/>
              <w:t xml:space="preserve">w której mieści się szkoła w Bratoszewicach </w:t>
            </w:r>
          </w:p>
          <w:p w14:paraId="3BD963DB" w14:textId="20ADBD8B" w:rsidR="001A62E2" w:rsidRPr="00AE1B2C" w:rsidRDefault="001A62E2" w:rsidP="00663D89">
            <w:pPr>
              <w:numPr>
                <w:ilvl w:val="0"/>
                <w:numId w:val="36"/>
              </w:numPr>
              <w:contextualSpacing/>
              <w:jc w:val="left"/>
              <w:rPr>
                <w:szCs w:val="22"/>
              </w:rPr>
            </w:pPr>
            <w:r w:rsidRPr="00AE1B2C">
              <w:rPr>
                <w:szCs w:val="22"/>
              </w:rPr>
              <w:t>Niski budżet mieszkaniowy i związana z tym niewystarczająca liczba mieszkań komunalnych</w:t>
            </w:r>
          </w:p>
          <w:p w14:paraId="1DD8A1CD" w14:textId="77777777" w:rsidR="001A62E2" w:rsidRPr="00AE1B2C" w:rsidRDefault="001A62E2" w:rsidP="00663D89">
            <w:pPr>
              <w:numPr>
                <w:ilvl w:val="0"/>
                <w:numId w:val="36"/>
              </w:numPr>
              <w:contextualSpacing/>
              <w:rPr>
                <w:szCs w:val="22"/>
              </w:rPr>
            </w:pPr>
            <w:r w:rsidRPr="00AE1B2C">
              <w:rPr>
                <w:szCs w:val="22"/>
              </w:rPr>
              <w:t>Niezadowalająca liczba parkingów</w:t>
            </w:r>
          </w:p>
          <w:p w14:paraId="1AC3F5C4" w14:textId="77777777" w:rsidR="001A62E2" w:rsidRPr="00AE1B2C" w:rsidRDefault="001A62E2" w:rsidP="00663D89">
            <w:pPr>
              <w:numPr>
                <w:ilvl w:val="0"/>
                <w:numId w:val="36"/>
              </w:numPr>
              <w:contextualSpacing/>
              <w:rPr>
                <w:szCs w:val="22"/>
              </w:rPr>
            </w:pPr>
            <w:r w:rsidRPr="00AE1B2C">
              <w:rPr>
                <w:szCs w:val="22"/>
              </w:rPr>
              <w:t>Niewystarczająca infrastruktura turystyczno-rekreacyjna, w tym w szczególności ścieżki pieszo-rowerowe</w:t>
            </w:r>
          </w:p>
          <w:p w14:paraId="31F795F9" w14:textId="77777777" w:rsidR="001A62E2" w:rsidRPr="00AE1B2C" w:rsidRDefault="001A62E2" w:rsidP="00663D89">
            <w:pPr>
              <w:numPr>
                <w:ilvl w:val="0"/>
                <w:numId w:val="36"/>
              </w:numPr>
              <w:contextualSpacing/>
              <w:jc w:val="left"/>
              <w:rPr>
                <w:szCs w:val="22"/>
              </w:rPr>
            </w:pPr>
            <w:r w:rsidRPr="00AE1B2C">
              <w:rPr>
                <w:szCs w:val="22"/>
              </w:rPr>
              <w:t>Marginalny stopień wykorzystania alternatywnych źródeł energii</w:t>
            </w:r>
          </w:p>
          <w:p w14:paraId="02413306" w14:textId="77777777" w:rsidR="001A62E2" w:rsidRPr="00AE1B2C" w:rsidRDefault="001A62E2" w:rsidP="00663D89">
            <w:pPr>
              <w:numPr>
                <w:ilvl w:val="0"/>
                <w:numId w:val="36"/>
              </w:numPr>
              <w:contextualSpacing/>
              <w:jc w:val="left"/>
              <w:rPr>
                <w:szCs w:val="22"/>
              </w:rPr>
            </w:pPr>
            <w:r w:rsidRPr="00AE1B2C">
              <w:rPr>
                <w:szCs w:val="22"/>
              </w:rPr>
              <w:t>Niewystarczająca oferta kulturalna, rekreacyjno-sportowa i turystyczna ze względu na niedobór infrastruktury</w:t>
            </w:r>
          </w:p>
          <w:p w14:paraId="1A4F1E2F" w14:textId="3A8AFD86" w:rsidR="001A62E2" w:rsidRPr="00AE1B2C" w:rsidRDefault="001A62E2" w:rsidP="00663D89">
            <w:pPr>
              <w:numPr>
                <w:ilvl w:val="0"/>
                <w:numId w:val="36"/>
              </w:numPr>
              <w:contextualSpacing/>
              <w:jc w:val="left"/>
              <w:rPr>
                <w:szCs w:val="22"/>
              </w:rPr>
            </w:pPr>
            <w:r w:rsidRPr="00AE1B2C">
              <w:rPr>
                <w:szCs w:val="22"/>
              </w:rPr>
              <w:t>Marginaln</w:t>
            </w:r>
            <w:r w:rsidR="006E5FF0">
              <w:rPr>
                <w:szCs w:val="22"/>
              </w:rPr>
              <w:t>a oferta w zakresie</w:t>
            </w:r>
            <w:r w:rsidRPr="00AE1B2C">
              <w:rPr>
                <w:szCs w:val="22"/>
              </w:rPr>
              <w:t xml:space="preserve"> agroturystyki</w:t>
            </w:r>
          </w:p>
          <w:p w14:paraId="6845C2F9" w14:textId="71581407" w:rsidR="001A62E2" w:rsidRPr="00AE1B2C" w:rsidRDefault="001A62E2" w:rsidP="00663D89">
            <w:pPr>
              <w:numPr>
                <w:ilvl w:val="0"/>
                <w:numId w:val="36"/>
              </w:numPr>
              <w:contextualSpacing/>
              <w:jc w:val="left"/>
              <w:rPr>
                <w:szCs w:val="22"/>
              </w:rPr>
            </w:pPr>
            <w:r w:rsidRPr="00AE1B2C">
              <w:rPr>
                <w:szCs w:val="22"/>
              </w:rPr>
              <w:t>Niska świadomość mieszkańców</w:t>
            </w:r>
            <w:r w:rsidR="00260EF0">
              <w:rPr>
                <w:szCs w:val="22"/>
              </w:rPr>
              <w:t xml:space="preserve"> o konsekwencjach</w:t>
            </w:r>
            <w:r w:rsidRPr="00AE1B2C">
              <w:rPr>
                <w:szCs w:val="22"/>
              </w:rPr>
              <w:t xml:space="preserve"> wpływu </w:t>
            </w:r>
            <w:r w:rsidR="006E5FF0">
              <w:rPr>
                <w:szCs w:val="22"/>
              </w:rPr>
              <w:t xml:space="preserve">ich </w:t>
            </w:r>
            <w:proofErr w:type="spellStart"/>
            <w:r w:rsidR="006E5FF0">
              <w:rPr>
                <w:szCs w:val="22"/>
              </w:rPr>
              <w:t>zachowań</w:t>
            </w:r>
            <w:proofErr w:type="spellEnd"/>
            <w:r w:rsidR="006E5FF0">
              <w:rPr>
                <w:szCs w:val="22"/>
              </w:rPr>
              <w:t xml:space="preserve"> i </w:t>
            </w:r>
            <w:r w:rsidRPr="00AE1B2C">
              <w:rPr>
                <w:szCs w:val="22"/>
              </w:rPr>
              <w:t>działalności na zmiany klimatyczne</w:t>
            </w:r>
          </w:p>
        </w:tc>
        <w:tc>
          <w:tcPr>
            <w:tcW w:w="5033" w:type="dxa"/>
            <w:shd w:val="clear" w:color="auto" w:fill="EAF1DD" w:themeFill="accent3" w:themeFillTint="33"/>
          </w:tcPr>
          <w:p w14:paraId="5755A964" w14:textId="12A260D8" w:rsidR="001A62E2" w:rsidRPr="00AE1B2C" w:rsidRDefault="001A62E2" w:rsidP="00663D89">
            <w:pPr>
              <w:numPr>
                <w:ilvl w:val="0"/>
                <w:numId w:val="36"/>
              </w:numPr>
              <w:contextualSpacing/>
              <w:jc w:val="left"/>
              <w:rPr>
                <w:szCs w:val="22"/>
              </w:rPr>
            </w:pPr>
            <w:r w:rsidRPr="00AE1B2C">
              <w:rPr>
                <w:szCs w:val="22"/>
              </w:rPr>
              <w:t>Dogodne położenie komunikacyjne ze względu na węzeł autostradowy, który pozwala m.in. inwestorom na skrócenie czasu dostaw i optymalizację operacyjną</w:t>
            </w:r>
            <w:r w:rsidR="006E5FF0">
              <w:rPr>
                <w:szCs w:val="22"/>
              </w:rPr>
              <w:t xml:space="preserve"> </w:t>
            </w:r>
            <w:r w:rsidRPr="00AE1B2C">
              <w:rPr>
                <w:szCs w:val="22"/>
              </w:rPr>
              <w:t>w bieżącej działalności</w:t>
            </w:r>
          </w:p>
          <w:p w14:paraId="0C50407E" w14:textId="0B15E9B9" w:rsidR="001A62E2" w:rsidRPr="00AE1B2C" w:rsidRDefault="001A62E2" w:rsidP="00663D89">
            <w:pPr>
              <w:numPr>
                <w:ilvl w:val="0"/>
                <w:numId w:val="36"/>
              </w:numPr>
              <w:contextualSpacing/>
              <w:rPr>
                <w:szCs w:val="22"/>
              </w:rPr>
            </w:pPr>
            <w:r w:rsidRPr="00AE1B2C">
              <w:rPr>
                <w:szCs w:val="22"/>
              </w:rPr>
              <w:t>Duża liczba obiektów magazynowo – logistycznych</w:t>
            </w:r>
            <w:r w:rsidR="00AF1E0B">
              <w:rPr>
                <w:szCs w:val="22"/>
              </w:rPr>
              <w:t xml:space="preserve"> oraz firm z nowoczesnymi technologiami</w:t>
            </w:r>
          </w:p>
          <w:p w14:paraId="7DC6C91B" w14:textId="77777777" w:rsidR="001A62E2" w:rsidRPr="00AE1B2C" w:rsidRDefault="001A62E2" w:rsidP="00663D89">
            <w:pPr>
              <w:numPr>
                <w:ilvl w:val="0"/>
                <w:numId w:val="36"/>
              </w:numPr>
              <w:contextualSpacing/>
              <w:jc w:val="left"/>
              <w:rPr>
                <w:szCs w:val="22"/>
              </w:rPr>
            </w:pPr>
            <w:r w:rsidRPr="00AE1B2C">
              <w:rPr>
                <w:szCs w:val="22"/>
              </w:rPr>
              <w:t xml:space="preserve">Bardzo dobrze funkcjonujący rynek pracy </w:t>
            </w:r>
            <w:r w:rsidRPr="00AE1B2C">
              <w:rPr>
                <w:szCs w:val="22"/>
              </w:rPr>
              <w:br/>
              <w:t>i niski stopień bezrobocia</w:t>
            </w:r>
          </w:p>
          <w:p w14:paraId="4E1E1EDF" w14:textId="77777777" w:rsidR="001A62E2" w:rsidRPr="00AE1B2C" w:rsidRDefault="001A62E2" w:rsidP="00663D89">
            <w:pPr>
              <w:numPr>
                <w:ilvl w:val="0"/>
                <w:numId w:val="36"/>
              </w:numPr>
              <w:contextualSpacing/>
              <w:jc w:val="left"/>
              <w:rPr>
                <w:szCs w:val="22"/>
              </w:rPr>
            </w:pPr>
            <w:r w:rsidRPr="00AE1B2C">
              <w:rPr>
                <w:szCs w:val="22"/>
              </w:rPr>
              <w:t xml:space="preserve">Dobre połączenia z największymi aglomeracjami w kraju, tj. z Łodzią, Warszawą, Poznaniem i Gdańskiem </w:t>
            </w:r>
          </w:p>
          <w:p w14:paraId="749339D5" w14:textId="77777777" w:rsidR="001A62E2" w:rsidRPr="00AE1B2C" w:rsidRDefault="001A62E2" w:rsidP="00663D89">
            <w:pPr>
              <w:numPr>
                <w:ilvl w:val="0"/>
                <w:numId w:val="36"/>
              </w:numPr>
              <w:contextualSpacing/>
              <w:jc w:val="left"/>
              <w:rPr>
                <w:szCs w:val="22"/>
              </w:rPr>
            </w:pPr>
            <w:r w:rsidRPr="00AE1B2C">
              <w:rPr>
                <w:szCs w:val="22"/>
              </w:rPr>
              <w:t>Stan dróg międzynarodowych, krajowych i lokalnych</w:t>
            </w:r>
          </w:p>
          <w:p w14:paraId="4F1EA500" w14:textId="79E51C5C" w:rsidR="001A62E2" w:rsidRPr="00AE1B2C" w:rsidRDefault="001A62E2" w:rsidP="00663D89">
            <w:pPr>
              <w:numPr>
                <w:ilvl w:val="0"/>
                <w:numId w:val="36"/>
              </w:numPr>
              <w:contextualSpacing/>
              <w:jc w:val="left"/>
              <w:rPr>
                <w:szCs w:val="22"/>
              </w:rPr>
            </w:pPr>
            <w:r w:rsidRPr="00AE1B2C">
              <w:rPr>
                <w:szCs w:val="22"/>
              </w:rPr>
              <w:t>Duża (</w:t>
            </w:r>
            <w:r w:rsidR="00B416E6">
              <w:rPr>
                <w:szCs w:val="22"/>
              </w:rPr>
              <w:t>ok.</w:t>
            </w:r>
            <w:r w:rsidRPr="00AE1B2C">
              <w:rPr>
                <w:szCs w:val="22"/>
              </w:rPr>
              <w:t xml:space="preserve"> 1</w:t>
            </w:r>
            <w:r w:rsidR="00017546">
              <w:rPr>
                <w:szCs w:val="22"/>
              </w:rPr>
              <w:t>35</w:t>
            </w:r>
            <w:r w:rsidRPr="00AE1B2C">
              <w:rPr>
                <w:szCs w:val="22"/>
              </w:rPr>
              <w:t>0 ha) ilość wolnych terenów inwestycyjnych</w:t>
            </w:r>
          </w:p>
          <w:p w14:paraId="65ACDE52" w14:textId="77777777" w:rsidR="001A62E2" w:rsidRPr="00AE1B2C" w:rsidRDefault="001A62E2" w:rsidP="00663D89">
            <w:pPr>
              <w:numPr>
                <w:ilvl w:val="0"/>
                <w:numId w:val="36"/>
              </w:numPr>
              <w:contextualSpacing/>
              <w:jc w:val="left"/>
              <w:rPr>
                <w:szCs w:val="22"/>
              </w:rPr>
            </w:pPr>
            <w:r w:rsidRPr="00AE1B2C">
              <w:rPr>
                <w:szCs w:val="22"/>
              </w:rPr>
              <w:t>Dynamiczny rozwój Łódzkiej Specjalnej Strefy Ekonomicznej na obszarze gminy</w:t>
            </w:r>
          </w:p>
          <w:p w14:paraId="33D9CA27" w14:textId="77777777" w:rsidR="001A62E2" w:rsidRPr="00AE1B2C" w:rsidRDefault="001A62E2" w:rsidP="00663D89">
            <w:pPr>
              <w:numPr>
                <w:ilvl w:val="0"/>
                <w:numId w:val="36"/>
              </w:numPr>
              <w:contextualSpacing/>
              <w:jc w:val="left"/>
              <w:rPr>
                <w:szCs w:val="22"/>
              </w:rPr>
            </w:pPr>
            <w:r w:rsidRPr="00AE1B2C">
              <w:rPr>
                <w:szCs w:val="22"/>
              </w:rPr>
              <w:t>Dostęp do wysoko wykwalifikowanej kadry pracowniczej z Łodzi i Warszawy</w:t>
            </w:r>
          </w:p>
          <w:p w14:paraId="452D1641" w14:textId="77777777" w:rsidR="001A62E2" w:rsidRPr="00AE1B2C" w:rsidRDefault="001A62E2" w:rsidP="00663D89">
            <w:pPr>
              <w:numPr>
                <w:ilvl w:val="0"/>
                <w:numId w:val="36"/>
              </w:numPr>
              <w:contextualSpacing/>
              <w:jc w:val="left"/>
              <w:rPr>
                <w:szCs w:val="22"/>
              </w:rPr>
            </w:pPr>
            <w:r w:rsidRPr="00AE1B2C">
              <w:rPr>
                <w:szCs w:val="22"/>
              </w:rPr>
              <w:t>Bliskość ośrodków akademickich (Politechniki Łódzkiej i Uniwersytetu Łódzkiego)</w:t>
            </w:r>
          </w:p>
          <w:p w14:paraId="6DBB9E84" w14:textId="77777777" w:rsidR="001A62E2" w:rsidRPr="00AE1B2C" w:rsidRDefault="001A62E2" w:rsidP="00663D89">
            <w:pPr>
              <w:numPr>
                <w:ilvl w:val="0"/>
                <w:numId w:val="36"/>
              </w:numPr>
              <w:contextualSpacing/>
              <w:jc w:val="left"/>
              <w:rPr>
                <w:szCs w:val="22"/>
              </w:rPr>
            </w:pPr>
            <w:r w:rsidRPr="00AE1B2C">
              <w:rPr>
                <w:szCs w:val="22"/>
              </w:rPr>
              <w:t xml:space="preserve">Budowa w niedalekiej odległości Centralnego Portu Komunikacyjnego i Kolei Dużych Prędkości </w:t>
            </w:r>
          </w:p>
          <w:p w14:paraId="51BD252A" w14:textId="77777777" w:rsidR="001A62E2" w:rsidRPr="00AE1B2C" w:rsidRDefault="001A62E2" w:rsidP="00663D89">
            <w:pPr>
              <w:numPr>
                <w:ilvl w:val="0"/>
                <w:numId w:val="36"/>
              </w:numPr>
              <w:contextualSpacing/>
              <w:jc w:val="left"/>
              <w:rPr>
                <w:szCs w:val="22"/>
              </w:rPr>
            </w:pPr>
            <w:r w:rsidRPr="00AE1B2C">
              <w:rPr>
                <w:szCs w:val="22"/>
              </w:rPr>
              <w:t>Stosunkowo niskie koszty prowadzenia działalności gospodarczej</w:t>
            </w:r>
          </w:p>
          <w:p w14:paraId="604795CC" w14:textId="77777777" w:rsidR="001A62E2" w:rsidRPr="00AE1B2C" w:rsidRDefault="001A62E2" w:rsidP="00663D89">
            <w:pPr>
              <w:numPr>
                <w:ilvl w:val="0"/>
                <w:numId w:val="36"/>
              </w:numPr>
              <w:contextualSpacing/>
              <w:jc w:val="left"/>
              <w:rPr>
                <w:szCs w:val="22"/>
              </w:rPr>
            </w:pPr>
            <w:r w:rsidRPr="00AE1B2C">
              <w:rPr>
                <w:szCs w:val="22"/>
              </w:rPr>
              <w:t>Dobrze rozwijająca się sieć szerokopasmowego dostępu do Internetu i do usług elektronicznych</w:t>
            </w:r>
          </w:p>
          <w:p w14:paraId="354A8F46" w14:textId="77777777" w:rsidR="001A62E2" w:rsidRPr="00AE1B2C" w:rsidRDefault="001A62E2" w:rsidP="00663D89">
            <w:pPr>
              <w:numPr>
                <w:ilvl w:val="0"/>
                <w:numId w:val="36"/>
              </w:numPr>
              <w:contextualSpacing/>
              <w:jc w:val="left"/>
              <w:rPr>
                <w:szCs w:val="22"/>
              </w:rPr>
            </w:pPr>
            <w:r w:rsidRPr="00AE1B2C">
              <w:rPr>
                <w:szCs w:val="22"/>
              </w:rPr>
              <w:t xml:space="preserve">Wysokie walory środowiska naturalnego (Park Krajobrazowy Wzniesień Łódzkich, obszar Natura 2000) </w:t>
            </w:r>
          </w:p>
          <w:p w14:paraId="086733F2" w14:textId="77777777" w:rsidR="001A62E2" w:rsidRPr="00AE1B2C" w:rsidRDefault="001A62E2" w:rsidP="00663D89">
            <w:pPr>
              <w:numPr>
                <w:ilvl w:val="0"/>
                <w:numId w:val="36"/>
              </w:numPr>
              <w:contextualSpacing/>
              <w:jc w:val="left"/>
              <w:rPr>
                <w:szCs w:val="22"/>
              </w:rPr>
            </w:pPr>
            <w:r w:rsidRPr="00AE1B2C">
              <w:rPr>
                <w:szCs w:val="22"/>
              </w:rPr>
              <w:t>Atrakcyjne warunki przyrodnicze do aktywnych form wypoczynku i sportu</w:t>
            </w:r>
          </w:p>
          <w:p w14:paraId="7A407146" w14:textId="77777777" w:rsidR="001A62E2" w:rsidRPr="00AE1B2C" w:rsidRDefault="001A62E2" w:rsidP="00663D89">
            <w:pPr>
              <w:numPr>
                <w:ilvl w:val="0"/>
                <w:numId w:val="36"/>
              </w:numPr>
              <w:contextualSpacing/>
              <w:jc w:val="left"/>
              <w:rPr>
                <w:szCs w:val="22"/>
              </w:rPr>
            </w:pPr>
            <w:r w:rsidRPr="00AE1B2C">
              <w:rPr>
                <w:szCs w:val="22"/>
              </w:rPr>
              <w:t>Inwestowanie w rozwój i zagospodarowanie terenów zielonych</w:t>
            </w:r>
          </w:p>
          <w:p w14:paraId="15468AA3" w14:textId="77777777" w:rsidR="001A62E2" w:rsidRPr="00AE1B2C" w:rsidRDefault="001A62E2" w:rsidP="00663D89">
            <w:pPr>
              <w:numPr>
                <w:ilvl w:val="0"/>
                <w:numId w:val="36"/>
              </w:numPr>
              <w:contextualSpacing/>
              <w:jc w:val="left"/>
              <w:rPr>
                <w:szCs w:val="22"/>
              </w:rPr>
            </w:pPr>
            <w:r w:rsidRPr="00AE1B2C">
              <w:rPr>
                <w:szCs w:val="22"/>
              </w:rPr>
              <w:t>Dobre zarządzanie gminą</w:t>
            </w:r>
          </w:p>
          <w:p w14:paraId="4E413A99" w14:textId="77777777" w:rsidR="001A62E2" w:rsidRPr="00AE1B2C" w:rsidRDefault="001A62E2" w:rsidP="00663D89">
            <w:pPr>
              <w:numPr>
                <w:ilvl w:val="0"/>
                <w:numId w:val="36"/>
              </w:numPr>
              <w:contextualSpacing/>
              <w:jc w:val="left"/>
              <w:rPr>
                <w:szCs w:val="22"/>
              </w:rPr>
            </w:pPr>
            <w:r w:rsidRPr="00AE1B2C">
              <w:rPr>
                <w:szCs w:val="22"/>
              </w:rPr>
              <w:t>Wysoki budżet gminy</w:t>
            </w:r>
          </w:p>
          <w:p w14:paraId="26A8EAA8" w14:textId="6F42D1C1" w:rsidR="001A62E2" w:rsidRPr="00AE1B2C" w:rsidRDefault="001A62E2" w:rsidP="00663D89">
            <w:pPr>
              <w:numPr>
                <w:ilvl w:val="0"/>
                <w:numId w:val="36"/>
              </w:numPr>
              <w:contextualSpacing/>
              <w:jc w:val="left"/>
              <w:rPr>
                <w:szCs w:val="22"/>
              </w:rPr>
            </w:pPr>
            <w:r w:rsidRPr="00AE1B2C">
              <w:rPr>
                <w:szCs w:val="22"/>
              </w:rPr>
              <w:t>Rozwój współpracy międzygminnej</w:t>
            </w:r>
          </w:p>
        </w:tc>
      </w:tr>
    </w:tbl>
    <w:p w14:paraId="7B2987D2" w14:textId="77777777" w:rsidR="009A0DD4" w:rsidRDefault="009A0DD4">
      <w:pPr>
        <w:spacing w:after="200" w:line="288" w:lineRule="auto"/>
        <w:jc w:val="left"/>
        <w:rPr>
          <w:i w:val="0"/>
          <w:iCs w:val="0"/>
        </w:rPr>
      </w:pPr>
      <w:r>
        <w:rPr>
          <w:i w:val="0"/>
          <w:iCs w:val="0"/>
        </w:rPr>
        <w:br w:type="page"/>
      </w:r>
    </w:p>
    <w:p w14:paraId="64F3CA2A" w14:textId="61EBDA53" w:rsidR="00C03EFC" w:rsidRDefault="00C03EFC" w:rsidP="00AE1B2C">
      <w:pPr>
        <w:pStyle w:val="Akapitzlist"/>
        <w:spacing w:before="120"/>
        <w:ind w:left="0"/>
        <w:rPr>
          <w:i w:val="0"/>
          <w:iCs w:val="0"/>
        </w:rPr>
      </w:pPr>
      <w:r>
        <w:rPr>
          <w:i w:val="0"/>
          <w:iCs w:val="0"/>
        </w:rPr>
        <w:lastRenderedPageBreak/>
        <w:t>P</w:t>
      </w:r>
      <w:r w:rsidRPr="000146C4">
        <w:rPr>
          <w:i w:val="0"/>
          <w:iCs w:val="0"/>
        </w:rPr>
        <w:t xml:space="preserve">omimo rosnących od kilku lat dochodów </w:t>
      </w:r>
      <w:r w:rsidR="007F3944">
        <w:rPr>
          <w:i w:val="0"/>
          <w:iCs w:val="0"/>
        </w:rPr>
        <w:t>g</w:t>
      </w:r>
      <w:r>
        <w:rPr>
          <w:i w:val="0"/>
          <w:iCs w:val="0"/>
        </w:rPr>
        <w:t>miny</w:t>
      </w:r>
      <w:r w:rsidR="009A0DD4">
        <w:rPr>
          <w:i w:val="0"/>
          <w:iCs w:val="0"/>
        </w:rPr>
        <w:t>,</w:t>
      </w:r>
      <w:r w:rsidRPr="000146C4">
        <w:rPr>
          <w:i w:val="0"/>
          <w:iCs w:val="0"/>
        </w:rPr>
        <w:t xml:space="preserve"> </w:t>
      </w:r>
      <w:r w:rsidRPr="00D51282">
        <w:rPr>
          <w:i w:val="0"/>
          <w:iCs w:val="0"/>
        </w:rPr>
        <w:t xml:space="preserve">największym ograniczeniem w rozwoju </w:t>
      </w:r>
      <w:r>
        <w:rPr>
          <w:i w:val="0"/>
          <w:iCs w:val="0"/>
        </w:rPr>
        <w:t xml:space="preserve">pozostają niedostateczne </w:t>
      </w:r>
      <w:r w:rsidR="00802A31">
        <w:rPr>
          <w:i w:val="0"/>
          <w:iCs w:val="0"/>
        </w:rPr>
        <w:t xml:space="preserve">w stosunku </w:t>
      </w:r>
      <w:r>
        <w:rPr>
          <w:i w:val="0"/>
          <w:iCs w:val="0"/>
        </w:rPr>
        <w:t>do potrzeb zasoby</w:t>
      </w:r>
      <w:r w:rsidRPr="000146C4">
        <w:rPr>
          <w:i w:val="0"/>
          <w:iCs w:val="0"/>
        </w:rPr>
        <w:t xml:space="preserve"> finansowe </w:t>
      </w:r>
      <w:r w:rsidR="009A0DD4">
        <w:rPr>
          <w:i w:val="0"/>
          <w:iCs w:val="0"/>
        </w:rPr>
        <w:t>konieczne do realizacji</w:t>
      </w:r>
      <w:r w:rsidRPr="000146C4">
        <w:rPr>
          <w:i w:val="0"/>
          <w:iCs w:val="0"/>
        </w:rPr>
        <w:t xml:space="preserve"> inwestycj</w:t>
      </w:r>
      <w:r w:rsidR="00536B91">
        <w:rPr>
          <w:i w:val="0"/>
          <w:iCs w:val="0"/>
        </w:rPr>
        <w:t>i</w:t>
      </w:r>
      <w:r w:rsidRPr="000146C4">
        <w:rPr>
          <w:i w:val="0"/>
          <w:iCs w:val="0"/>
        </w:rPr>
        <w:t xml:space="preserve"> stricte infrastrukturalny</w:t>
      </w:r>
      <w:r w:rsidR="00536B91">
        <w:rPr>
          <w:i w:val="0"/>
          <w:iCs w:val="0"/>
        </w:rPr>
        <w:t>ch</w:t>
      </w:r>
      <w:r w:rsidRPr="000146C4">
        <w:rPr>
          <w:i w:val="0"/>
          <w:iCs w:val="0"/>
        </w:rPr>
        <w:t>, w tym:</w:t>
      </w:r>
    </w:p>
    <w:p w14:paraId="779F8DB0" w14:textId="60A47544" w:rsidR="00C03EFC" w:rsidRPr="000E424E" w:rsidRDefault="00C03EFC" w:rsidP="000E424E">
      <w:pPr>
        <w:pStyle w:val="Akapitzlist"/>
        <w:numPr>
          <w:ilvl w:val="0"/>
          <w:numId w:val="81"/>
        </w:numPr>
        <w:ind w:left="426" w:hanging="284"/>
        <w:rPr>
          <w:i w:val="0"/>
          <w:iCs w:val="0"/>
        </w:rPr>
      </w:pPr>
      <w:r w:rsidRPr="000E424E">
        <w:rPr>
          <w:i w:val="0"/>
          <w:iCs w:val="0"/>
        </w:rPr>
        <w:t>infrastruktur</w:t>
      </w:r>
      <w:r w:rsidR="00536B91" w:rsidRPr="000E424E">
        <w:rPr>
          <w:i w:val="0"/>
          <w:iCs w:val="0"/>
        </w:rPr>
        <w:t>y</w:t>
      </w:r>
      <w:r w:rsidRPr="000E424E">
        <w:rPr>
          <w:i w:val="0"/>
          <w:iCs w:val="0"/>
        </w:rPr>
        <w:t xml:space="preserve"> związan</w:t>
      </w:r>
      <w:r w:rsidR="00536B91" w:rsidRPr="000E424E">
        <w:rPr>
          <w:i w:val="0"/>
          <w:iCs w:val="0"/>
        </w:rPr>
        <w:t>ej</w:t>
      </w:r>
      <w:r w:rsidRPr="000E424E">
        <w:rPr>
          <w:i w:val="0"/>
          <w:iCs w:val="0"/>
        </w:rPr>
        <w:t xml:space="preserve"> z odbiorem i przetwarzaniem ścieków komunalnych</w:t>
      </w:r>
      <w:r w:rsidR="00536B91" w:rsidRPr="000E424E">
        <w:rPr>
          <w:i w:val="0"/>
          <w:iCs w:val="0"/>
        </w:rPr>
        <w:t>,</w:t>
      </w:r>
      <w:r w:rsidRPr="000E424E">
        <w:rPr>
          <w:i w:val="0"/>
          <w:iCs w:val="0"/>
        </w:rPr>
        <w:t xml:space="preserve"> </w:t>
      </w:r>
      <w:r w:rsidR="00536B91" w:rsidRPr="000E424E">
        <w:rPr>
          <w:i w:val="0"/>
          <w:iCs w:val="0"/>
        </w:rPr>
        <w:t xml:space="preserve">głównie </w:t>
      </w:r>
      <w:r w:rsidRPr="000E424E">
        <w:rPr>
          <w:i w:val="0"/>
          <w:iCs w:val="0"/>
        </w:rPr>
        <w:t>ze względu na stale rosnące potrzeby</w:t>
      </w:r>
      <w:r w:rsidR="00536B91" w:rsidRPr="000E424E">
        <w:rPr>
          <w:i w:val="0"/>
          <w:iCs w:val="0"/>
        </w:rPr>
        <w:t xml:space="preserve"> w tym zakresie</w:t>
      </w:r>
      <w:r w:rsidRPr="000E424E">
        <w:rPr>
          <w:i w:val="0"/>
          <w:iCs w:val="0"/>
        </w:rPr>
        <w:t>;</w:t>
      </w:r>
    </w:p>
    <w:p w14:paraId="3F0B9060" w14:textId="1E6915EF" w:rsidR="00C03EFC" w:rsidRPr="000E424E" w:rsidRDefault="00C03EFC" w:rsidP="000E424E">
      <w:pPr>
        <w:pStyle w:val="Akapitzlist"/>
        <w:numPr>
          <w:ilvl w:val="0"/>
          <w:numId w:val="81"/>
        </w:numPr>
        <w:ind w:left="426" w:hanging="284"/>
        <w:rPr>
          <w:i w:val="0"/>
          <w:iCs w:val="0"/>
        </w:rPr>
      </w:pPr>
      <w:r w:rsidRPr="000E424E">
        <w:rPr>
          <w:i w:val="0"/>
          <w:iCs w:val="0"/>
        </w:rPr>
        <w:t>nienadążając</w:t>
      </w:r>
      <w:r w:rsidR="00802A31" w:rsidRPr="000E424E">
        <w:rPr>
          <w:i w:val="0"/>
          <w:iCs w:val="0"/>
        </w:rPr>
        <w:t>a</w:t>
      </w:r>
      <w:r w:rsidRPr="000E424E">
        <w:rPr>
          <w:i w:val="0"/>
          <w:iCs w:val="0"/>
        </w:rPr>
        <w:t xml:space="preserve"> za potrzebami infrastruktur</w:t>
      </w:r>
      <w:r w:rsidR="00802A31" w:rsidRPr="000E424E">
        <w:rPr>
          <w:i w:val="0"/>
          <w:iCs w:val="0"/>
        </w:rPr>
        <w:t xml:space="preserve">a </w:t>
      </w:r>
      <w:r w:rsidRPr="000E424E">
        <w:rPr>
          <w:i w:val="0"/>
          <w:iCs w:val="0"/>
        </w:rPr>
        <w:t>kulturalno-oświatowo-</w:t>
      </w:r>
      <w:proofErr w:type="spellStart"/>
      <w:r w:rsidRPr="000E424E">
        <w:rPr>
          <w:i w:val="0"/>
          <w:iCs w:val="0"/>
        </w:rPr>
        <w:t>rekreacyjno</w:t>
      </w:r>
      <w:proofErr w:type="spellEnd"/>
      <w:r w:rsidRPr="000E424E">
        <w:rPr>
          <w:i w:val="0"/>
          <w:iCs w:val="0"/>
        </w:rPr>
        <w:t xml:space="preserve"> -turystyczn</w:t>
      </w:r>
      <w:r w:rsidR="00536B91" w:rsidRPr="000E424E">
        <w:rPr>
          <w:i w:val="0"/>
          <w:iCs w:val="0"/>
        </w:rPr>
        <w:t>a</w:t>
      </w:r>
      <w:r w:rsidRPr="000E424E">
        <w:rPr>
          <w:i w:val="0"/>
          <w:iCs w:val="0"/>
        </w:rPr>
        <w:t>;</w:t>
      </w:r>
    </w:p>
    <w:p w14:paraId="39AE7B08" w14:textId="646E0BDD" w:rsidR="00C03EFC" w:rsidRPr="000E424E" w:rsidRDefault="00C03EFC" w:rsidP="000E424E">
      <w:pPr>
        <w:pStyle w:val="Akapitzlist"/>
        <w:numPr>
          <w:ilvl w:val="0"/>
          <w:numId w:val="81"/>
        </w:numPr>
        <w:ind w:left="426" w:hanging="284"/>
        <w:rPr>
          <w:i w:val="0"/>
          <w:iCs w:val="0"/>
        </w:rPr>
      </w:pPr>
      <w:r w:rsidRPr="000E424E">
        <w:rPr>
          <w:i w:val="0"/>
          <w:iCs w:val="0"/>
        </w:rPr>
        <w:t>niedostateczn</w:t>
      </w:r>
      <w:r w:rsidR="00802A31" w:rsidRPr="000E424E">
        <w:rPr>
          <w:i w:val="0"/>
          <w:iCs w:val="0"/>
        </w:rPr>
        <w:t>a</w:t>
      </w:r>
      <w:r w:rsidRPr="000E424E">
        <w:rPr>
          <w:i w:val="0"/>
          <w:iCs w:val="0"/>
        </w:rPr>
        <w:t xml:space="preserve"> infrastruktur</w:t>
      </w:r>
      <w:r w:rsidR="00802A31" w:rsidRPr="000E424E">
        <w:rPr>
          <w:i w:val="0"/>
          <w:iCs w:val="0"/>
        </w:rPr>
        <w:t>a</w:t>
      </w:r>
      <w:r w:rsidRPr="000E424E">
        <w:rPr>
          <w:i w:val="0"/>
          <w:iCs w:val="0"/>
        </w:rPr>
        <w:t xml:space="preserve"> komunaln</w:t>
      </w:r>
      <w:r w:rsidR="00802A31" w:rsidRPr="000E424E">
        <w:rPr>
          <w:i w:val="0"/>
          <w:iCs w:val="0"/>
        </w:rPr>
        <w:t>a</w:t>
      </w:r>
      <w:r w:rsidRPr="000E424E">
        <w:rPr>
          <w:i w:val="0"/>
          <w:iCs w:val="0"/>
        </w:rPr>
        <w:t>, zapewniając</w:t>
      </w:r>
      <w:r w:rsidR="00802A31" w:rsidRPr="000E424E">
        <w:rPr>
          <w:i w:val="0"/>
          <w:iCs w:val="0"/>
        </w:rPr>
        <w:t xml:space="preserve">a </w:t>
      </w:r>
      <w:r w:rsidRPr="000E424E">
        <w:rPr>
          <w:i w:val="0"/>
          <w:iCs w:val="0"/>
        </w:rPr>
        <w:t xml:space="preserve">mieszkańcom dostęp do kanalizacji sanitarnej </w:t>
      </w:r>
      <w:r w:rsidR="00106477">
        <w:rPr>
          <w:i w:val="0"/>
          <w:iCs w:val="0"/>
        </w:rPr>
        <w:br/>
      </w:r>
      <w:r w:rsidRPr="000E424E">
        <w:rPr>
          <w:i w:val="0"/>
          <w:iCs w:val="0"/>
        </w:rPr>
        <w:t>i sieci gazowej;</w:t>
      </w:r>
    </w:p>
    <w:p w14:paraId="59000365" w14:textId="5FE20835" w:rsidR="00C03EFC" w:rsidRPr="000E424E" w:rsidRDefault="00C03EFC" w:rsidP="000E424E">
      <w:pPr>
        <w:pStyle w:val="Akapitzlist"/>
        <w:numPr>
          <w:ilvl w:val="0"/>
          <w:numId w:val="81"/>
        </w:numPr>
        <w:ind w:left="426" w:hanging="284"/>
        <w:rPr>
          <w:i w:val="0"/>
          <w:iCs w:val="0"/>
        </w:rPr>
      </w:pPr>
      <w:r w:rsidRPr="000E424E">
        <w:rPr>
          <w:i w:val="0"/>
          <w:iCs w:val="0"/>
        </w:rPr>
        <w:t>niedostatecznie rozwinięt</w:t>
      </w:r>
      <w:r w:rsidR="00802A31" w:rsidRPr="000E424E">
        <w:rPr>
          <w:i w:val="0"/>
          <w:iCs w:val="0"/>
        </w:rPr>
        <w:t>a</w:t>
      </w:r>
      <w:r w:rsidRPr="000E424E">
        <w:rPr>
          <w:i w:val="0"/>
          <w:iCs w:val="0"/>
        </w:rPr>
        <w:t xml:space="preserve"> infrastruktur</w:t>
      </w:r>
      <w:r w:rsidR="00802A31" w:rsidRPr="000E424E">
        <w:rPr>
          <w:i w:val="0"/>
          <w:iCs w:val="0"/>
        </w:rPr>
        <w:t>a</w:t>
      </w:r>
      <w:r w:rsidRPr="000E424E">
        <w:rPr>
          <w:i w:val="0"/>
          <w:iCs w:val="0"/>
        </w:rPr>
        <w:t xml:space="preserve"> </w:t>
      </w:r>
      <w:r w:rsidR="00536B91" w:rsidRPr="000E424E">
        <w:rPr>
          <w:i w:val="0"/>
          <w:iCs w:val="0"/>
        </w:rPr>
        <w:t>taka jak:</w:t>
      </w:r>
      <w:r w:rsidRPr="000E424E">
        <w:rPr>
          <w:i w:val="0"/>
          <w:iCs w:val="0"/>
        </w:rPr>
        <w:t xml:space="preserve"> ścieżki pieszo-rowerowe, parkingi, </w:t>
      </w:r>
      <w:r w:rsidR="004302B6">
        <w:rPr>
          <w:i w:val="0"/>
          <w:iCs w:val="0"/>
        </w:rPr>
        <w:t xml:space="preserve">oświetlenie </w:t>
      </w:r>
      <w:r w:rsidRPr="000E424E">
        <w:rPr>
          <w:i w:val="0"/>
          <w:iCs w:val="0"/>
        </w:rPr>
        <w:t>etc.;</w:t>
      </w:r>
    </w:p>
    <w:p w14:paraId="708F25E3" w14:textId="466E7541" w:rsidR="00C03EFC" w:rsidRPr="000E424E" w:rsidRDefault="00C03EFC" w:rsidP="000E424E">
      <w:pPr>
        <w:pStyle w:val="Akapitzlist"/>
        <w:numPr>
          <w:ilvl w:val="0"/>
          <w:numId w:val="81"/>
        </w:numPr>
        <w:ind w:left="426" w:hanging="284"/>
        <w:rPr>
          <w:i w:val="0"/>
          <w:iCs w:val="0"/>
        </w:rPr>
      </w:pPr>
      <w:r w:rsidRPr="000E424E">
        <w:rPr>
          <w:i w:val="0"/>
          <w:iCs w:val="0"/>
        </w:rPr>
        <w:t>ograniczon</w:t>
      </w:r>
      <w:r w:rsidR="007246B7" w:rsidRPr="000E424E">
        <w:rPr>
          <w:i w:val="0"/>
          <w:iCs w:val="0"/>
        </w:rPr>
        <w:t>a</w:t>
      </w:r>
      <w:r w:rsidRPr="000E424E">
        <w:rPr>
          <w:i w:val="0"/>
          <w:iCs w:val="0"/>
        </w:rPr>
        <w:t xml:space="preserve"> </w:t>
      </w:r>
      <w:r w:rsidR="007246B7" w:rsidRPr="000E424E">
        <w:rPr>
          <w:i w:val="0"/>
          <w:iCs w:val="0"/>
        </w:rPr>
        <w:t>liczba</w:t>
      </w:r>
      <w:r w:rsidRPr="000E424E">
        <w:rPr>
          <w:i w:val="0"/>
          <w:iCs w:val="0"/>
        </w:rPr>
        <w:t xml:space="preserve"> inwestycji proekologicznych związanych z ochroną klimatu i zachowaniem potencjału przyrodniczego</w:t>
      </w:r>
      <w:r w:rsidR="00AB3403" w:rsidRPr="000E424E">
        <w:rPr>
          <w:i w:val="0"/>
          <w:iCs w:val="0"/>
        </w:rPr>
        <w:t>,</w:t>
      </w:r>
    </w:p>
    <w:p w14:paraId="1179B541" w14:textId="77777777" w:rsidR="00AB3403" w:rsidRPr="000E424E" w:rsidRDefault="00AB3403" w:rsidP="000E424E">
      <w:pPr>
        <w:pStyle w:val="Akapitzlist"/>
        <w:numPr>
          <w:ilvl w:val="0"/>
          <w:numId w:val="81"/>
        </w:numPr>
        <w:ind w:left="426" w:hanging="284"/>
        <w:rPr>
          <w:i w:val="0"/>
          <w:iCs w:val="0"/>
        </w:rPr>
      </w:pPr>
      <w:r w:rsidRPr="000E424E">
        <w:rPr>
          <w:i w:val="0"/>
          <w:iCs w:val="0"/>
        </w:rPr>
        <w:t>niedostatecznie rozwinięta dostępność komunikacyjna, pozwalająca mieszkańcom na swobodne poruszanie się po sąsiednich gminach;</w:t>
      </w:r>
    </w:p>
    <w:p w14:paraId="16951635" w14:textId="666030E1" w:rsidR="00AB3403" w:rsidRPr="000E424E" w:rsidRDefault="00AB3403" w:rsidP="000E424E">
      <w:pPr>
        <w:pStyle w:val="Akapitzlist"/>
        <w:numPr>
          <w:ilvl w:val="0"/>
          <w:numId w:val="81"/>
        </w:numPr>
        <w:ind w:left="426" w:hanging="284"/>
        <w:rPr>
          <w:i w:val="0"/>
          <w:iCs w:val="0"/>
        </w:rPr>
      </w:pPr>
      <w:r w:rsidRPr="000E424E">
        <w:rPr>
          <w:i w:val="0"/>
          <w:iCs w:val="0"/>
        </w:rPr>
        <w:t>niedostatecznie rozwinięta oferta mieszkań, zachęcająca do zamieszkania na tym obszarze.</w:t>
      </w:r>
    </w:p>
    <w:p w14:paraId="3EAD5A65" w14:textId="724EE50B" w:rsidR="00C03EFC" w:rsidRDefault="007246B7" w:rsidP="00AE1B2C">
      <w:pPr>
        <w:spacing w:before="120"/>
        <w:rPr>
          <w:i w:val="0"/>
          <w:iCs w:val="0"/>
        </w:rPr>
      </w:pPr>
      <w:r>
        <w:rPr>
          <w:i w:val="0"/>
          <w:iCs w:val="0"/>
        </w:rPr>
        <w:t>W</w:t>
      </w:r>
      <w:r w:rsidR="00C03EFC">
        <w:rPr>
          <w:i w:val="0"/>
          <w:iCs w:val="0"/>
        </w:rPr>
        <w:t xml:space="preserve"> dużej mierze</w:t>
      </w:r>
      <w:r w:rsidRPr="007246B7">
        <w:t xml:space="preserve"> </w:t>
      </w:r>
      <w:r>
        <w:rPr>
          <w:i w:val="0"/>
          <w:iCs w:val="0"/>
        </w:rPr>
        <w:t>w</w:t>
      </w:r>
      <w:r w:rsidRPr="007246B7">
        <w:rPr>
          <w:i w:val="0"/>
          <w:iCs w:val="0"/>
        </w:rPr>
        <w:t>ynika to</w:t>
      </w:r>
      <w:r w:rsidR="00C03EFC">
        <w:rPr>
          <w:i w:val="0"/>
          <w:iCs w:val="0"/>
        </w:rPr>
        <w:t xml:space="preserve"> ze stale zmieniającej się struktury przestrzennej jak i pojawiających się nowych oczekiwań społecznych.</w:t>
      </w:r>
    </w:p>
    <w:p w14:paraId="0BA8E47E" w14:textId="496C5DD7" w:rsidR="006E52E2" w:rsidRDefault="006E52E2" w:rsidP="00BD1027">
      <w:pPr>
        <w:spacing w:before="240" w:after="120"/>
        <w:rPr>
          <w:i w:val="0"/>
          <w:iCs w:val="0"/>
        </w:rPr>
      </w:pPr>
      <w:r>
        <w:rPr>
          <w:i w:val="0"/>
          <w:iCs w:val="0"/>
        </w:rPr>
        <w:t xml:space="preserve">Opierając się </w:t>
      </w:r>
      <w:r w:rsidR="0038711B">
        <w:rPr>
          <w:i w:val="0"/>
          <w:iCs w:val="0"/>
        </w:rPr>
        <w:t xml:space="preserve">na </w:t>
      </w:r>
      <w:r>
        <w:rPr>
          <w:i w:val="0"/>
          <w:iCs w:val="0"/>
        </w:rPr>
        <w:t xml:space="preserve">zidentyfikowanych potrzebach </w:t>
      </w:r>
      <w:r w:rsidR="005C6935">
        <w:rPr>
          <w:i w:val="0"/>
          <w:iCs w:val="0"/>
        </w:rPr>
        <w:t>wskazanych w powyższej analiz</w:t>
      </w:r>
      <w:r w:rsidR="00131A74">
        <w:rPr>
          <w:i w:val="0"/>
          <w:iCs w:val="0"/>
        </w:rPr>
        <w:t>ie</w:t>
      </w:r>
      <w:r>
        <w:rPr>
          <w:i w:val="0"/>
          <w:iCs w:val="0"/>
        </w:rPr>
        <w:t xml:space="preserve"> jako słabe strony </w:t>
      </w:r>
      <w:r w:rsidR="007F3944">
        <w:rPr>
          <w:i w:val="0"/>
          <w:iCs w:val="0"/>
        </w:rPr>
        <w:t>g</w:t>
      </w:r>
      <w:r w:rsidR="0088652E">
        <w:rPr>
          <w:i w:val="0"/>
          <w:iCs w:val="0"/>
        </w:rPr>
        <w:t xml:space="preserve">miny </w:t>
      </w:r>
      <w:r w:rsidR="009A0DD4">
        <w:rPr>
          <w:i w:val="0"/>
          <w:iCs w:val="0"/>
        </w:rPr>
        <w:br/>
      </w:r>
      <w:r>
        <w:rPr>
          <w:i w:val="0"/>
          <w:iCs w:val="0"/>
        </w:rPr>
        <w:t>oraz na p</w:t>
      </w:r>
      <w:r w:rsidRPr="006E52E2">
        <w:rPr>
          <w:i w:val="0"/>
          <w:iCs w:val="0"/>
        </w:rPr>
        <w:t>otencja</w:t>
      </w:r>
      <w:r>
        <w:rPr>
          <w:i w:val="0"/>
          <w:iCs w:val="0"/>
        </w:rPr>
        <w:t xml:space="preserve">le </w:t>
      </w:r>
      <w:r w:rsidR="007F3944">
        <w:rPr>
          <w:i w:val="0"/>
          <w:iCs w:val="0"/>
        </w:rPr>
        <w:t>g</w:t>
      </w:r>
      <w:r>
        <w:rPr>
          <w:i w:val="0"/>
          <w:iCs w:val="0"/>
        </w:rPr>
        <w:t xml:space="preserve">miny (mocne strony) </w:t>
      </w:r>
      <w:r w:rsidRPr="006E52E2">
        <w:rPr>
          <w:i w:val="0"/>
          <w:iCs w:val="0"/>
        </w:rPr>
        <w:t>sformułowan</w:t>
      </w:r>
      <w:r>
        <w:rPr>
          <w:i w:val="0"/>
          <w:iCs w:val="0"/>
        </w:rPr>
        <w:t xml:space="preserve">o </w:t>
      </w:r>
      <w:r w:rsidRPr="00503C36">
        <w:rPr>
          <w:i w:val="0"/>
          <w:iCs w:val="0"/>
        </w:rPr>
        <w:t>wizję Gminy Stryków</w:t>
      </w:r>
      <w:r>
        <w:rPr>
          <w:i w:val="0"/>
          <w:iCs w:val="0"/>
        </w:rPr>
        <w:t xml:space="preserve"> na nadchodzące lata:</w:t>
      </w:r>
    </w:p>
    <w:p w14:paraId="07330D22" w14:textId="77777777" w:rsidR="0072719A" w:rsidRDefault="0072719A" w:rsidP="0072719A">
      <w:pPr>
        <w:rPr>
          <w:i w:val="0"/>
          <w:iCs w:val="0"/>
        </w:rPr>
      </w:pPr>
    </w:p>
    <w:p w14:paraId="4FF0D5E0" w14:textId="5792091B" w:rsidR="006E52E2" w:rsidRPr="004162F8" w:rsidRDefault="006E52E2" w:rsidP="00C03EFC">
      <w:pPr>
        <w:spacing w:before="240" w:after="120"/>
        <w:jc w:val="center"/>
        <w:rPr>
          <w:b/>
          <w:bCs/>
          <w:color w:val="365F91" w:themeColor="accent1" w:themeShade="BF"/>
          <w:sz w:val="28"/>
          <w:szCs w:val="28"/>
        </w:rPr>
      </w:pPr>
      <w:r w:rsidRPr="004162F8">
        <w:rPr>
          <w:b/>
          <w:bCs/>
          <w:color w:val="365F91" w:themeColor="accent1" w:themeShade="BF"/>
          <w:sz w:val="28"/>
          <w:szCs w:val="28"/>
        </w:rPr>
        <w:t>Stryków gminą o silnej pozycji gospodarczej</w:t>
      </w:r>
      <w:r w:rsidR="00C066FD" w:rsidRPr="004162F8">
        <w:rPr>
          <w:b/>
          <w:bCs/>
          <w:color w:val="365F91" w:themeColor="accent1" w:themeShade="BF"/>
          <w:sz w:val="28"/>
          <w:szCs w:val="28"/>
        </w:rPr>
        <w:t xml:space="preserve"> </w:t>
      </w:r>
      <w:r w:rsidR="00340009" w:rsidRPr="004162F8">
        <w:rPr>
          <w:b/>
          <w:bCs/>
          <w:color w:val="365F91" w:themeColor="accent1" w:themeShade="BF"/>
          <w:sz w:val="28"/>
          <w:szCs w:val="28"/>
        </w:rPr>
        <w:t xml:space="preserve">i rosnącym potencjale społecznym </w:t>
      </w:r>
      <w:r w:rsidR="00B501EC" w:rsidRPr="004162F8">
        <w:rPr>
          <w:b/>
          <w:bCs/>
          <w:color w:val="365F91" w:themeColor="accent1" w:themeShade="BF"/>
          <w:sz w:val="28"/>
          <w:szCs w:val="28"/>
        </w:rPr>
        <w:t>zachęcającym</w:t>
      </w:r>
      <w:r w:rsidR="00340009" w:rsidRPr="004162F8">
        <w:rPr>
          <w:b/>
          <w:bCs/>
          <w:color w:val="365F91" w:themeColor="accent1" w:themeShade="BF"/>
          <w:sz w:val="28"/>
          <w:szCs w:val="28"/>
        </w:rPr>
        <w:t xml:space="preserve"> </w:t>
      </w:r>
      <w:r w:rsidR="00B52443" w:rsidRPr="004162F8">
        <w:rPr>
          <w:b/>
          <w:bCs/>
          <w:color w:val="365F91" w:themeColor="accent1" w:themeShade="BF"/>
          <w:sz w:val="28"/>
          <w:szCs w:val="28"/>
        </w:rPr>
        <w:t>do życia, pracy</w:t>
      </w:r>
      <w:r w:rsidR="004162F8">
        <w:rPr>
          <w:b/>
          <w:bCs/>
          <w:color w:val="365F91" w:themeColor="accent1" w:themeShade="BF"/>
          <w:sz w:val="28"/>
          <w:szCs w:val="28"/>
        </w:rPr>
        <w:t xml:space="preserve">, </w:t>
      </w:r>
      <w:r w:rsidR="00B52443" w:rsidRPr="004162F8">
        <w:rPr>
          <w:b/>
          <w:bCs/>
          <w:color w:val="365F91" w:themeColor="accent1" w:themeShade="BF"/>
          <w:sz w:val="28"/>
          <w:szCs w:val="28"/>
        </w:rPr>
        <w:t>rekreacji i wypoczynku</w:t>
      </w:r>
      <w:r w:rsidR="00B501EC" w:rsidRPr="004162F8">
        <w:rPr>
          <w:b/>
          <w:bCs/>
          <w:color w:val="365F91" w:themeColor="accent1" w:themeShade="BF"/>
          <w:sz w:val="28"/>
          <w:szCs w:val="28"/>
        </w:rPr>
        <w:t>.</w:t>
      </w:r>
    </w:p>
    <w:p w14:paraId="08961944" w14:textId="77777777" w:rsidR="009A0DD4" w:rsidRDefault="009A0DD4" w:rsidP="00AA0127">
      <w:pPr>
        <w:rPr>
          <w:i w:val="0"/>
          <w:iCs w:val="0"/>
        </w:rPr>
      </w:pPr>
    </w:p>
    <w:p w14:paraId="284ECECC" w14:textId="6EC4A25F" w:rsidR="00AA0127" w:rsidRPr="00894B11" w:rsidRDefault="00AA0127" w:rsidP="00AA0127">
      <w:pPr>
        <w:rPr>
          <w:i w:val="0"/>
          <w:iCs w:val="0"/>
        </w:rPr>
      </w:pPr>
      <w:r w:rsidRPr="00894B11">
        <w:rPr>
          <w:i w:val="0"/>
          <w:iCs w:val="0"/>
        </w:rPr>
        <w:t xml:space="preserve">Gmina Stryków </w:t>
      </w:r>
      <w:r w:rsidR="00894B11">
        <w:rPr>
          <w:i w:val="0"/>
          <w:iCs w:val="0"/>
        </w:rPr>
        <w:t xml:space="preserve">ma stać się </w:t>
      </w:r>
      <w:r w:rsidRPr="00894B11">
        <w:rPr>
          <w:i w:val="0"/>
          <w:iCs w:val="0"/>
        </w:rPr>
        <w:t>miejscem zapewniającym wysoką jakość życia i pracy, dzięki działaniom koncentrującym się na:</w:t>
      </w:r>
    </w:p>
    <w:p w14:paraId="72602EC4" w14:textId="04652A20" w:rsidR="00AA0127" w:rsidRPr="00894B11" w:rsidRDefault="00AA0127" w:rsidP="00536B91">
      <w:pPr>
        <w:pStyle w:val="Akapitzlist"/>
        <w:numPr>
          <w:ilvl w:val="0"/>
          <w:numId w:val="32"/>
        </w:numPr>
        <w:spacing w:line="276" w:lineRule="auto"/>
        <w:rPr>
          <w:i w:val="0"/>
          <w:iCs w:val="0"/>
        </w:rPr>
      </w:pPr>
      <w:r w:rsidRPr="00894B11">
        <w:rPr>
          <w:i w:val="0"/>
          <w:iCs w:val="0"/>
        </w:rPr>
        <w:t>rozwoju i promocji terenów inwestycyjnych;</w:t>
      </w:r>
    </w:p>
    <w:p w14:paraId="6EEEFA0E" w14:textId="47620786" w:rsidR="00AA0127" w:rsidRPr="00894B11" w:rsidRDefault="00AA0127" w:rsidP="00536B91">
      <w:pPr>
        <w:pStyle w:val="Akapitzlist"/>
        <w:numPr>
          <w:ilvl w:val="0"/>
          <w:numId w:val="32"/>
        </w:numPr>
        <w:spacing w:line="276" w:lineRule="auto"/>
        <w:rPr>
          <w:i w:val="0"/>
          <w:iCs w:val="0"/>
        </w:rPr>
      </w:pPr>
      <w:r w:rsidRPr="00894B11">
        <w:rPr>
          <w:i w:val="0"/>
          <w:iCs w:val="0"/>
        </w:rPr>
        <w:t>rozwoju infrastruktury</w:t>
      </w:r>
      <w:r w:rsidR="000D5797" w:rsidRPr="00894B11">
        <w:rPr>
          <w:i w:val="0"/>
          <w:iCs w:val="0"/>
        </w:rPr>
        <w:t xml:space="preserve"> technicznej i</w:t>
      </w:r>
      <w:r w:rsidRPr="00894B11">
        <w:rPr>
          <w:i w:val="0"/>
          <w:iCs w:val="0"/>
        </w:rPr>
        <w:t xml:space="preserve"> społecznej: </w:t>
      </w:r>
      <w:r w:rsidR="0088652E">
        <w:rPr>
          <w:i w:val="0"/>
          <w:iCs w:val="0"/>
        </w:rPr>
        <w:t xml:space="preserve">komunalnej, </w:t>
      </w:r>
      <w:r w:rsidRPr="00894B11">
        <w:rPr>
          <w:i w:val="0"/>
          <w:iCs w:val="0"/>
        </w:rPr>
        <w:t>oświatowej, kulturalnej, sportowo-rekreacyjnej;</w:t>
      </w:r>
    </w:p>
    <w:p w14:paraId="18C7C571" w14:textId="6DB2F95A" w:rsidR="00CA6D3F" w:rsidRPr="0088652E" w:rsidRDefault="000D5797" w:rsidP="00536B91">
      <w:pPr>
        <w:pStyle w:val="Akapitzlist"/>
        <w:numPr>
          <w:ilvl w:val="0"/>
          <w:numId w:val="32"/>
        </w:numPr>
        <w:spacing w:line="276" w:lineRule="auto"/>
        <w:rPr>
          <w:i w:val="0"/>
          <w:iCs w:val="0"/>
        </w:rPr>
      </w:pPr>
      <w:r w:rsidRPr="00894B11">
        <w:rPr>
          <w:i w:val="0"/>
          <w:iCs w:val="0"/>
        </w:rPr>
        <w:t>zachowaniu walorów środowiska naturalnego i wykorzystaniu jego potencjału</w:t>
      </w:r>
      <w:r w:rsidR="00AC0135">
        <w:rPr>
          <w:i w:val="0"/>
          <w:iCs w:val="0"/>
        </w:rPr>
        <w:t>.</w:t>
      </w:r>
    </w:p>
    <w:p w14:paraId="486C4602" w14:textId="1FDD6745" w:rsidR="00CA6D3F" w:rsidRDefault="00CA6D3F" w:rsidP="00CA6D3F">
      <w:pPr>
        <w:spacing w:before="120"/>
        <w:rPr>
          <w:i w:val="0"/>
          <w:iCs w:val="0"/>
        </w:rPr>
      </w:pPr>
      <w:r w:rsidRPr="00CA6D3F">
        <w:rPr>
          <w:i w:val="0"/>
          <w:iCs w:val="0"/>
        </w:rPr>
        <w:t xml:space="preserve">Realizacja wizji określonej w niniejszej </w:t>
      </w:r>
      <w:r w:rsidR="0088652E">
        <w:rPr>
          <w:i w:val="0"/>
          <w:iCs w:val="0"/>
        </w:rPr>
        <w:t>S</w:t>
      </w:r>
      <w:r w:rsidRPr="00CA6D3F">
        <w:rPr>
          <w:i w:val="0"/>
          <w:iCs w:val="0"/>
        </w:rPr>
        <w:t xml:space="preserve">trategii, będzie przebiegać w zgodzie z wizją </w:t>
      </w:r>
      <w:r w:rsidRPr="00ED7BF9">
        <w:t>Strategii Rozwoju Województwa Łódzkiego 20</w:t>
      </w:r>
      <w:r w:rsidR="009F4DDE">
        <w:t>3</w:t>
      </w:r>
      <w:r w:rsidRPr="00ED7BF9">
        <w:t>0</w:t>
      </w:r>
      <w:r w:rsidR="00FB21F4">
        <w:rPr>
          <w:rStyle w:val="Odwoanieprzypisudolnego"/>
        </w:rPr>
        <w:footnoteReference w:id="15"/>
      </w:r>
      <w:r w:rsidRPr="00ED7BF9">
        <w:t>,</w:t>
      </w:r>
      <w:r w:rsidRPr="00CA6D3F">
        <w:rPr>
          <w:i w:val="0"/>
          <w:iCs w:val="0"/>
        </w:rPr>
        <w:t xml:space="preserve"> traktującą region jako</w:t>
      </w:r>
      <w:r w:rsidR="0088652E">
        <w:rPr>
          <w:i w:val="0"/>
          <w:iCs w:val="0"/>
        </w:rPr>
        <w:t xml:space="preserve"> </w:t>
      </w:r>
      <w:r w:rsidRPr="00CA6D3F">
        <w:rPr>
          <w:i w:val="0"/>
          <w:iCs w:val="0"/>
        </w:rPr>
        <w:t xml:space="preserve">”harmonijnie rozwijające się województwo </w:t>
      </w:r>
      <w:r>
        <w:rPr>
          <w:i w:val="0"/>
          <w:iCs w:val="0"/>
        </w:rPr>
        <w:br/>
      </w:r>
      <w:r w:rsidRPr="00CA6D3F">
        <w:rPr>
          <w:i w:val="0"/>
          <w:iCs w:val="0"/>
        </w:rPr>
        <w:t xml:space="preserve">w centrum polski, przyjazne rodzinom, mieszkańcom miast i obszarów wiejskich. </w:t>
      </w:r>
      <w:r w:rsidR="00260EF0">
        <w:rPr>
          <w:i w:val="0"/>
          <w:iCs w:val="0"/>
        </w:rPr>
        <w:t>R</w:t>
      </w:r>
      <w:r w:rsidRPr="00CA6D3F">
        <w:rPr>
          <w:i w:val="0"/>
          <w:iCs w:val="0"/>
        </w:rPr>
        <w:t>egion, w którym nowoczesna gospodarka idzie w parze z ochroną walorów kulturowych i przyrodniczych.”</w:t>
      </w:r>
    </w:p>
    <w:p w14:paraId="6A2F63AF" w14:textId="77777777" w:rsidR="009A0DD4" w:rsidRDefault="009A0DD4" w:rsidP="00802A31">
      <w:pPr>
        <w:spacing w:before="120" w:after="120"/>
        <w:rPr>
          <w:i w:val="0"/>
          <w:iCs w:val="0"/>
        </w:rPr>
      </w:pPr>
    </w:p>
    <w:p w14:paraId="654E62A8" w14:textId="519593DA" w:rsidR="00CA6D3F" w:rsidRDefault="00CA6D3F" w:rsidP="00802A31">
      <w:pPr>
        <w:spacing w:before="120" w:after="120"/>
        <w:rPr>
          <w:i w:val="0"/>
          <w:iCs w:val="0"/>
        </w:rPr>
      </w:pPr>
      <w:r w:rsidRPr="00E54840">
        <w:rPr>
          <w:i w:val="0"/>
          <w:iCs w:val="0"/>
        </w:rPr>
        <w:t>Na bazie przedstawionych powyżej założeń</w:t>
      </w:r>
      <w:r>
        <w:rPr>
          <w:i w:val="0"/>
          <w:iCs w:val="0"/>
        </w:rPr>
        <w:t xml:space="preserve"> określono</w:t>
      </w:r>
      <w:r w:rsidRPr="00E54840">
        <w:rPr>
          <w:i w:val="0"/>
          <w:iCs w:val="0"/>
        </w:rPr>
        <w:t xml:space="preserve"> cele strategiczne dla Gminy Stry</w:t>
      </w:r>
      <w:r>
        <w:rPr>
          <w:i w:val="0"/>
          <w:iCs w:val="0"/>
        </w:rPr>
        <w:t>ków</w:t>
      </w:r>
      <w:r w:rsidRPr="00E54840">
        <w:rPr>
          <w:i w:val="0"/>
          <w:iCs w:val="0"/>
        </w:rPr>
        <w:t xml:space="preserve"> na lata 202</w:t>
      </w:r>
      <w:r>
        <w:rPr>
          <w:i w:val="0"/>
          <w:iCs w:val="0"/>
        </w:rPr>
        <w:t xml:space="preserve">2- </w:t>
      </w:r>
      <w:r w:rsidRPr="00E54840">
        <w:rPr>
          <w:i w:val="0"/>
          <w:iCs w:val="0"/>
        </w:rPr>
        <w:t>2030</w:t>
      </w:r>
      <w:r>
        <w:rPr>
          <w:i w:val="0"/>
          <w:iCs w:val="0"/>
        </w:rPr>
        <w:t xml:space="preserve"> dzieląc je na obszary oddziaływania.</w:t>
      </w:r>
    </w:p>
    <w:p w14:paraId="7255F58C" w14:textId="77777777" w:rsidR="0072719A" w:rsidRDefault="0072719A" w:rsidP="00802A31">
      <w:pPr>
        <w:spacing w:before="120" w:after="120"/>
        <w:rPr>
          <w:i w:val="0"/>
          <w:iCs w:val="0"/>
        </w:rPr>
      </w:pPr>
    </w:p>
    <w:tbl>
      <w:tblPr>
        <w:tblStyle w:val="Tabelasiatki5ciemnaakcent11"/>
        <w:tblW w:w="9320" w:type="dxa"/>
        <w:jc w:val="center"/>
        <w:tblLayout w:type="fixed"/>
        <w:tblLook w:val="0600" w:firstRow="0" w:lastRow="0" w:firstColumn="0" w:lastColumn="0" w:noHBand="1" w:noVBand="1"/>
      </w:tblPr>
      <w:tblGrid>
        <w:gridCol w:w="3106"/>
        <w:gridCol w:w="3107"/>
        <w:gridCol w:w="3107"/>
      </w:tblGrid>
      <w:tr w:rsidR="007F4376" w:rsidRPr="00B52443" w14:paraId="6C165FAF" w14:textId="77777777" w:rsidTr="0072719A">
        <w:trPr>
          <w:trHeight w:val="1179"/>
          <w:jc w:val="center"/>
        </w:trPr>
        <w:tc>
          <w:tcPr>
            <w:tcW w:w="3106" w:type="dxa"/>
            <w:vAlign w:val="center"/>
          </w:tcPr>
          <w:p w14:paraId="19C11AE5" w14:textId="77777777" w:rsidR="007F4376" w:rsidRPr="00B52443" w:rsidRDefault="007F4376" w:rsidP="00D97ACF">
            <w:pPr>
              <w:widowControl w:val="0"/>
              <w:spacing w:before="120" w:line="276" w:lineRule="auto"/>
              <w:jc w:val="center"/>
              <w:rPr>
                <w:rFonts w:ascii="Calibri" w:hAnsi="Calibri"/>
                <w:b/>
                <w:bCs/>
                <w:szCs w:val="22"/>
              </w:rPr>
            </w:pPr>
            <w:r w:rsidRPr="00B52443">
              <w:rPr>
                <w:rFonts w:ascii="Calibri" w:hAnsi="Calibri"/>
                <w:b/>
                <w:bCs/>
                <w:szCs w:val="22"/>
              </w:rPr>
              <w:t>SFERA SPOŁECZNA</w:t>
            </w:r>
          </w:p>
        </w:tc>
        <w:tc>
          <w:tcPr>
            <w:tcW w:w="3107" w:type="dxa"/>
            <w:vAlign w:val="center"/>
          </w:tcPr>
          <w:p w14:paraId="20317B17" w14:textId="77777777" w:rsidR="007F4376" w:rsidRPr="00B52443" w:rsidRDefault="007F4376" w:rsidP="00D97ACF">
            <w:pPr>
              <w:widowControl w:val="0"/>
              <w:spacing w:before="120" w:line="276" w:lineRule="auto"/>
              <w:jc w:val="center"/>
              <w:rPr>
                <w:rFonts w:ascii="Calibri" w:hAnsi="Calibri"/>
                <w:b/>
                <w:bCs/>
                <w:szCs w:val="22"/>
              </w:rPr>
            </w:pPr>
            <w:r w:rsidRPr="00B52443">
              <w:rPr>
                <w:rFonts w:ascii="Calibri" w:hAnsi="Calibri"/>
                <w:b/>
                <w:bCs/>
                <w:szCs w:val="22"/>
              </w:rPr>
              <w:t>SFERA GOSPODARCZA</w:t>
            </w:r>
          </w:p>
        </w:tc>
        <w:tc>
          <w:tcPr>
            <w:tcW w:w="3107" w:type="dxa"/>
            <w:vAlign w:val="center"/>
          </w:tcPr>
          <w:p w14:paraId="254BE82A" w14:textId="77777777" w:rsidR="007F4376" w:rsidRPr="00B52443" w:rsidRDefault="007F4376" w:rsidP="00D97ACF">
            <w:pPr>
              <w:widowControl w:val="0"/>
              <w:spacing w:before="120" w:line="276" w:lineRule="auto"/>
              <w:jc w:val="center"/>
              <w:rPr>
                <w:rFonts w:ascii="Calibri" w:hAnsi="Calibri"/>
                <w:b/>
                <w:bCs/>
                <w:szCs w:val="22"/>
              </w:rPr>
            </w:pPr>
            <w:r w:rsidRPr="00B52443">
              <w:rPr>
                <w:rFonts w:ascii="Calibri" w:hAnsi="Calibri"/>
                <w:b/>
                <w:bCs/>
                <w:szCs w:val="22"/>
              </w:rPr>
              <w:t>SFERA PRZESTRZENNA</w:t>
            </w:r>
          </w:p>
        </w:tc>
      </w:tr>
      <w:tr w:rsidR="007F4376" w:rsidRPr="00B52443" w14:paraId="7D623120" w14:textId="77777777" w:rsidTr="0072719A">
        <w:trPr>
          <w:trHeight w:val="1876"/>
          <w:jc w:val="center"/>
        </w:trPr>
        <w:tc>
          <w:tcPr>
            <w:tcW w:w="3106" w:type="dxa"/>
            <w:shd w:val="clear" w:color="auto" w:fill="B8CCE4" w:themeFill="accent1" w:themeFillTint="66"/>
          </w:tcPr>
          <w:p w14:paraId="3161A0E8" w14:textId="77777777" w:rsidR="007F4376" w:rsidRPr="00B52443" w:rsidRDefault="007F4376" w:rsidP="00802A31">
            <w:pPr>
              <w:widowControl w:val="0"/>
              <w:spacing w:before="120" w:after="120" w:line="276" w:lineRule="auto"/>
              <w:jc w:val="center"/>
              <w:rPr>
                <w:rFonts w:ascii="Calibri" w:hAnsi="Calibri"/>
                <w:b/>
                <w:szCs w:val="22"/>
              </w:rPr>
            </w:pPr>
            <w:r w:rsidRPr="00B52443">
              <w:rPr>
                <w:rFonts w:ascii="Calibri" w:hAnsi="Calibri"/>
                <w:b/>
                <w:szCs w:val="22"/>
              </w:rPr>
              <w:t>Cel strategiczny I:</w:t>
            </w:r>
          </w:p>
          <w:p w14:paraId="0966A027" w14:textId="065D3494" w:rsidR="007F4376" w:rsidRPr="00B52443" w:rsidRDefault="007F4376" w:rsidP="00802A31">
            <w:pPr>
              <w:widowControl w:val="0"/>
              <w:spacing w:before="120" w:after="120" w:line="276" w:lineRule="auto"/>
              <w:jc w:val="center"/>
              <w:rPr>
                <w:rFonts w:ascii="Calibri" w:hAnsi="Calibri"/>
                <w:szCs w:val="22"/>
              </w:rPr>
            </w:pPr>
            <w:r>
              <w:rPr>
                <w:rFonts w:ascii="Calibri" w:hAnsi="Calibri"/>
                <w:szCs w:val="22"/>
              </w:rPr>
              <w:t>Wysoka jakość usług publicznych</w:t>
            </w:r>
          </w:p>
        </w:tc>
        <w:tc>
          <w:tcPr>
            <w:tcW w:w="3107" w:type="dxa"/>
            <w:shd w:val="clear" w:color="auto" w:fill="B8CCE4" w:themeFill="accent1" w:themeFillTint="66"/>
          </w:tcPr>
          <w:p w14:paraId="411AB0AA" w14:textId="77777777" w:rsidR="007F4376" w:rsidRDefault="007F4376" w:rsidP="00802A31">
            <w:pPr>
              <w:widowControl w:val="0"/>
              <w:spacing w:before="120" w:after="120" w:line="276" w:lineRule="auto"/>
              <w:jc w:val="center"/>
              <w:rPr>
                <w:rFonts w:ascii="Calibri" w:hAnsi="Calibri"/>
                <w:b/>
                <w:szCs w:val="22"/>
              </w:rPr>
            </w:pPr>
            <w:r>
              <w:rPr>
                <w:rFonts w:ascii="Calibri" w:hAnsi="Calibri"/>
                <w:b/>
                <w:szCs w:val="22"/>
              </w:rPr>
              <w:t>Cel strategiczny II</w:t>
            </w:r>
          </w:p>
          <w:p w14:paraId="37F841F3" w14:textId="77777777" w:rsidR="007F4376" w:rsidRPr="00163773" w:rsidRDefault="007F4376" w:rsidP="00802A31">
            <w:pPr>
              <w:widowControl w:val="0"/>
              <w:spacing w:before="120" w:after="120" w:line="276" w:lineRule="auto"/>
              <w:jc w:val="center"/>
              <w:rPr>
                <w:rFonts w:ascii="Calibri" w:hAnsi="Calibri"/>
                <w:bCs/>
                <w:szCs w:val="22"/>
              </w:rPr>
            </w:pPr>
            <w:r w:rsidRPr="004E5738">
              <w:rPr>
                <w:rFonts w:ascii="Calibri" w:hAnsi="Calibri"/>
                <w:bCs/>
                <w:szCs w:val="22"/>
              </w:rPr>
              <w:t>Nowoczesna i zrównoważona gospodarka</w:t>
            </w:r>
          </w:p>
        </w:tc>
        <w:tc>
          <w:tcPr>
            <w:tcW w:w="3107" w:type="dxa"/>
            <w:shd w:val="clear" w:color="auto" w:fill="B8CCE4" w:themeFill="accent1" w:themeFillTint="66"/>
          </w:tcPr>
          <w:p w14:paraId="4A06D919" w14:textId="77777777" w:rsidR="007F4376" w:rsidRDefault="007F4376" w:rsidP="00802A31">
            <w:pPr>
              <w:widowControl w:val="0"/>
              <w:spacing w:before="120" w:after="120" w:line="276" w:lineRule="auto"/>
              <w:jc w:val="center"/>
              <w:rPr>
                <w:rFonts w:ascii="Calibri" w:hAnsi="Calibri"/>
                <w:b/>
                <w:szCs w:val="22"/>
              </w:rPr>
            </w:pPr>
            <w:r w:rsidRPr="00B52443">
              <w:rPr>
                <w:rFonts w:ascii="Calibri" w:hAnsi="Calibri"/>
                <w:b/>
                <w:szCs w:val="22"/>
              </w:rPr>
              <w:t xml:space="preserve">Cel strategiczny </w:t>
            </w:r>
            <w:r>
              <w:rPr>
                <w:rFonts w:ascii="Calibri" w:hAnsi="Calibri"/>
                <w:b/>
                <w:szCs w:val="22"/>
              </w:rPr>
              <w:t>III</w:t>
            </w:r>
          </w:p>
          <w:p w14:paraId="03C37B6A" w14:textId="77777777" w:rsidR="007F4376" w:rsidRPr="00163773" w:rsidRDefault="007F4376" w:rsidP="00802A31">
            <w:pPr>
              <w:widowControl w:val="0"/>
              <w:spacing w:before="120" w:after="120" w:line="276" w:lineRule="auto"/>
              <w:jc w:val="center"/>
              <w:rPr>
                <w:rFonts w:ascii="Calibri" w:hAnsi="Calibri"/>
                <w:bCs/>
                <w:szCs w:val="22"/>
              </w:rPr>
            </w:pPr>
            <w:r w:rsidRPr="00EB116F">
              <w:rPr>
                <w:rFonts w:ascii="Calibri" w:hAnsi="Calibri"/>
                <w:bCs/>
                <w:szCs w:val="22"/>
              </w:rPr>
              <w:t>Bezpieczna i dostępna przestrzeń publiczna</w:t>
            </w:r>
          </w:p>
        </w:tc>
      </w:tr>
    </w:tbl>
    <w:p w14:paraId="30ACF39D" w14:textId="2EC812BF" w:rsidR="00802A31" w:rsidRPr="00260EF0" w:rsidRDefault="00536B91" w:rsidP="00802A31">
      <w:pPr>
        <w:spacing w:before="240"/>
        <w:rPr>
          <w:rFonts w:cstheme="minorHAnsi"/>
          <w:i w:val="0"/>
          <w:iCs w:val="0"/>
        </w:rPr>
      </w:pPr>
      <w:r w:rsidRPr="00260EF0">
        <w:rPr>
          <w:rFonts w:cstheme="minorHAnsi"/>
          <w:i w:val="0"/>
          <w:iCs w:val="0"/>
        </w:rPr>
        <w:lastRenderedPageBreak/>
        <w:t>Zakłada się, że d</w:t>
      </w:r>
      <w:r w:rsidR="00802A31" w:rsidRPr="00260EF0">
        <w:rPr>
          <w:rFonts w:cstheme="minorHAnsi"/>
          <w:i w:val="0"/>
          <w:iCs w:val="0"/>
        </w:rPr>
        <w:t>ocelowo w 2030 roku Gmina Stryków</w:t>
      </w:r>
      <w:r w:rsidRPr="00260EF0">
        <w:rPr>
          <w:rFonts w:cstheme="minorHAnsi"/>
          <w:i w:val="0"/>
          <w:iCs w:val="0"/>
        </w:rPr>
        <w:t xml:space="preserve"> b</w:t>
      </w:r>
      <w:r w:rsidR="00E82EBA" w:rsidRPr="00260EF0">
        <w:rPr>
          <w:rFonts w:cstheme="minorHAnsi"/>
          <w:i w:val="0"/>
          <w:iCs w:val="0"/>
        </w:rPr>
        <w:t>ę</w:t>
      </w:r>
      <w:r w:rsidRPr="00260EF0">
        <w:rPr>
          <w:rFonts w:cstheme="minorHAnsi"/>
          <w:i w:val="0"/>
          <w:iCs w:val="0"/>
        </w:rPr>
        <w:t>dzie</w:t>
      </w:r>
      <w:r w:rsidR="00802A31" w:rsidRPr="00260EF0">
        <w:rPr>
          <w:rFonts w:cstheme="minorHAnsi"/>
          <w:i w:val="0"/>
          <w:iCs w:val="0"/>
        </w:rPr>
        <w:t>:</w:t>
      </w:r>
    </w:p>
    <w:p w14:paraId="760AA1F4" w14:textId="06A207BC" w:rsidR="00802A31" w:rsidRPr="00260EF0" w:rsidRDefault="00802A31" w:rsidP="00ED7BF9">
      <w:pPr>
        <w:pStyle w:val="Akapitzlist"/>
        <w:numPr>
          <w:ilvl w:val="0"/>
          <w:numId w:val="67"/>
        </w:numPr>
        <w:spacing w:before="120"/>
        <w:rPr>
          <w:rFonts w:cstheme="minorHAnsi"/>
          <w:i w:val="0"/>
          <w:iCs w:val="0"/>
          <w:color w:val="000000" w:themeColor="text1"/>
        </w:rPr>
      </w:pPr>
      <w:r w:rsidRPr="00260EF0">
        <w:rPr>
          <w:rFonts w:cstheme="minorHAnsi"/>
          <w:i w:val="0"/>
          <w:iCs w:val="0"/>
          <w:color w:val="000000" w:themeColor="text1"/>
        </w:rPr>
        <w:t>w pełni korzystać z istniejącego potencjału lokalizacyjnego jakim jest skrzyżowanie autostrad A1 i A2 oraz bliskość dużych aglomeracji miejskich Łodzi czy Warszawy</w:t>
      </w:r>
      <w:r w:rsidR="00ED7BF9" w:rsidRPr="00260EF0">
        <w:rPr>
          <w:rFonts w:cstheme="minorHAnsi"/>
          <w:i w:val="0"/>
          <w:iCs w:val="0"/>
          <w:color w:val="000000" w:themeColor="text1"/>
        </w:rPr>
        <w:t>;</w:t>
      </w:r>
    </w:p>
    <w:p w14:paraId="10F3F844" w14:textId="1EFF3E23" w:rsidR="00802A31" w:rsidRPr="00260EF0" w:rsidRDefault="00802A31" w:rsidP="00ED7BF9">
      <w:pPr>
        <w:pStyle w:val="Akapitzlist"/>
        <w:numPr>
          <w:ilvl w:val="0"/>
          <w:numId w:val="67"/>
        </w:numPr>
        <w:spacing w:before="120"/>
        <w:rPr>
          <w:rFonts w:cstheme="minorHAnsi"/>
          <w:i w:val="0"/>
          <w:iCs w:val="0"/>
          <w:color w:val="000000" w:themeColor="text1"/>
        </w:rPr>
      </w:pPr>
      <w:r w:rsidRPr="00260EF0">
        <w:rPr>
          <w:rFonts w:cstheme="minorHAnsi"/>
          <w:i w:val="0"/>
          <w:iCs w:val="0"/>
          <w:color w:val="000000" w:themeColor="text1"/>
        </w:rPr>
        <w:t>obszarem o dobrze rozwiniętej infrastrukturze technicznej i społecznej, czystym środowisku naturalnym i estetycznym wyglądzie, promującą ekologiczne rozwiązania, bezpieczną dla mieszkańców, zapewniającą wysoką jakość życia i dostępność usług publicznych, w tym w szczególności edukacyjnych, kulturalnych, sportowych</w:t>
      </w:r>
      <w:r w:rsidR="00ED7BF9" w:rsidRPr="00260EF0">
        <w:rPr>
          <w:rFonts w:cstheme="minorHAnsi"/>
          <w:i w:val="0"/>
          <w:iCs w:val="0"/>
          <w:color w:val="000000" w:themeColor="text1"/>
        </w:rPr>
        <w:t>;</w:t>
      </w:r>
    </w:p>
    <w:p w14:paraId="423C8986" w14:textId="5C5B5881" w:rsidR="00A61123" w:rsidRDefault="00802A31" w:rsidP="00186BFE">
      <w:pPr>
        <w:pStyle w:val="Akapitzlist"/>
        <w:numPr>
          <w:ilvl w:val="0"/>
          <w:numId w:val="67"/>
        </w:numPr>
        <w:spacing w:before="120"/>
        <w:rPr>
          <w:rFonts w:cstheme="minorHAnsi"/>
          <w:i w:val="0"/>
          <w:iCs w:val="0"/>
          <w:color w:val="000000" w:themeColor="text1"/>
        </w:rPr>
      </w:pPr>
      <w:r w:rsidRPr="00260EF0">
        <w:rPr>
          <w:rFonts w:cstheme="minorHAnsi"/>
          <w:i w:val="0"/>
          <w:iCs w:val="0"/>
          <w:color w:val="000000" w:themeColor="text1"/>
        </w:rPr>
        <w:t xml:space="preserve">wykorzystywać potencjał walorów środowiska przyrodniczo </w:t>
      </w:r>
      <w:r w:rsidR="00E82EBA" w:rsidRPr="00260EF0">
        <w:rPr>
          <w:rFonts w:cstheme="minorHAnsi"/>
          <w:i w:val="0"/>
          <w:iCs w:val="0"/>
          <w:color w:val="000000" w:themeColor="text1"/>
        </w:rPr>
        <w:t>–</w:t>
      </w:r>
      <w:r w:rsidRPr="00260EF0">
        <w:rPr>
          <w:rFonts w:cstheme="minorHAnsi"/>
          <w:i w:val="0"/>
          <w:iCs w:val="0"/>
          <w:color w:val="000000" w:themeColor="text1"/>
        </w:rPr>
        <w:t xml:space="preserve"> krajobrazowego</w:t>
      </w:r>
      <w:r w:rsidR="00E82EBA" w:rsidRPr="00260EF0">
        <w:rPr>
          <w:rFonts w:cstheme="minorHAnsi"/>
          <w:i w:val="0"/>
          <w:iCs w:val="0"/>
          <w:color w:val="000000" w:themeColor="text1"/>
        </w:rPr>
        <w:t xml:space="preserve"> </w:t>
      </w:r>
      <w:r w:rsidRPr="00260EF0">
        <w:rPr>
          <w:rFonts w:cstheme="minorHAnsi"/>
          <w:i w:val="0"/>
          <w:iCs w:val="0"/>
          <w:color w:val="000000" w:themeColor="text1"/>
        </w:rPr>
        <w:t xml:space="preserve">i zasobów dziedzictwa kulturowego rozwijając ofertę </w:t>
      </w:r>
      <w:proofErr w:type="spellStart"/>
      <w:r w:rsidRPr="00260EF0">
        <w:rPr>
          <w:rFonts w:cstheme="minorHAnsi"/>
          <w:i w:val="0"/>
          <w:iCs w:val="0"/>
          <w:color w:val="000000" w:themeColor="text1"/>
        </w:rPr>
        <w:t>rekr</w:t>
      </w:r>
      <w:r w:rsidR="00CF6D9F">
        <w:rPr>
          <w:rFonts w:cstheme="minorHAnsi"/>
          <w:i w:val="0"/>
          <w:iCs w:val="0"/>
          <w:color w:val="000000" w:themeColor="text1"/>
        </w:rPr>
        <w:t>e</w:t>
      </w:r>
      <w:r w:rsidRPr="00260EF0">
        <w:rPr>
          <w:rFonts w:cstheme="minorHAnsi"/>
          <w:i w:val="0"/>
          <w:iCs w:val="0"/>
          <w:color w:val="000000" w:themeColor="text1"/>
        </w:rPr>
        <w:t>acyjno</w:t>
      </w:r>
      <w:proofErr w:type="spellEnd"/>
      <w:r w:rsidRPr="00260EF0">
        <w:rPr>
          <w:rFonts w:cstheme="minorHAnsi"/>
          <w:i w:val="0"/>
          <w:iCs w:val="0"/>
          <w:color w:val="000000" w:themeColor="text1"/>
        </w:rPr>
        <w:t xml:space="preserve"> - turystyczną zachęcającą do aktywności stając się miejscem </w:t>
      </w:r>
      <w:r w:rsidR="000D5CF1">
        <w:rPr>
          <w:rFonts w:cstheme="minorHAnsi"/>
          <w:i w:val="0"/>
          <w:iCs w:val="0"/>
          <w:color w:val="000000" w:themeColor="text1"/>
        </w:rPr>
        <w:t xml:space="preserve">o wysokiej jakości życia dla mieszkańców, a także </w:t>
      </w:r>
      <w:r w:rsidRPr="00260EF0">
        <w:rPr>
          <w:rFonts w:cstheme="minorHAnsi"/>
          <w:i w:val="0"/>
          <w:iCs w:val="0"/>
          <w:color w:val="000000" w:themeColor="text1"/>
        </w:rPr>
        <w:t xml:space="preserve">coraz atrakcyjniejszym do osiedlania się oraz spędzania czasu wolnego, </w:t>
      </w:r>
      <w:r w:rsidR="000D5CF1">
        <w:rPr>
          <w:rFonts w:cstheme="minorHAnsi"/>
          <w:i w:val="0"/>
          <w:iCs w:val="0"/>
          <w:color w:val="000000" w:themeColor="text1"/>
        </w:rPr>
        <w:t xml:space="preserve">również </w:t>
      </w:r>
      <w:r w:rsidRPr="00260EF0">
        <w:rPr>
          <w:rFonts w:cstheme="minorHAnsi"/>
          <w:i w:val="0"/>
          <w:iCs w:val="0"/>
          <w:color w:val="000000" w:themeColor="text1"/>
        </w:rPr>
        <w:t>przez mieszkańców gmin sąsiednich.</w:t>
      </w:r>
      <w:r w:rsidR="00A61123">
        <w:rPr>
          <w:rFonts w:cstheme="minorHAnsi"/>
          <w:i w:val="0"/>
          <w:iCs w:val="0"/>
          <w:color w:val="000000" w:themeColor="text1"/>
        </w:rPr>
        <w:br w:type="page"/>
      </w:r>
    </w:p>
    <w:p w14:paraId="4FE2FBDF" w14:textId="6E47EE80" w:rsidR="00194D73" w:rsidRDefault="001A50A6" w:rsidP="00AB1975">
      <w:pPr>
        <w:pStyle w:val="Nagwek1"/>
      </w:pPr>
      <w:bookmarkStart w:id="89" w:name="_Toc98251448"/>
      <w:bookmarkStart w:id="90" w:name="_Toc105680865"/>
      <w:bookmarkStart w:id="91" w:name="_Toc105736615"/>
      <w:bookmarkStart w:id="92" w:name="_Toc105740243"/>
      <w:bookmarkStart w:id="93" w:name="_Toc111632992"/>
      <w:r w:rsidRPr="001A50A6">
        <w:lastRenderedPageBreak/>
        <w:t>Kierunki działań podejmowanych dla osiągnięcia celów strategicznych</w:t>
      </w:r>
      <w:bookmarkEnd w:id="89"/>
      <w:bookmarkEnd w:id="90"/>
      <w:bookmarkEnd w:id="91"/>
      <w:bookmarkEnd w:id="92"/>
      <w:bookmarkEnd w:id="93"/>
    </w:p>
    <w:p w14:paraId="0B13C96D" w14:textId="6B54B25A" w:rsidR="00697DC8" w:rsidRPr="00C03EFC" w:rsidRDefault="00BD665D" w:rsidP="00284531">
      <w:pPr>
        <w:spacing w:before="240" w:after="120"/>
        <w:rPr>
          <w:i w:val="0"/>
          <w:iCs w:val="0"/>
        </w:rPr>
      </w:pPr>
      <w:r w:rsidRPr="00C03EFC">
        <w:rPr>
          <w:i w:val="0"/>
          <w:iCs w:val="0"/>
        </w:rPr>
        <w:t>K</w:t>
      </w:r>
      <w:r w:rsidR="00B23E49" w:rsidRPr="00C03EFC">
        <w:rPr>
          <w:i w:val="0"/>
          <w:iCs w:val="0"/>
        </w:rPr>
        <w:t>ażde</w:t>
      </w:r>
      <w:r w:rsidRPr="00C03EFC">
        <w:rPr>
          <w:i w:val="0"/>
          <w:iCs w:val="0"/>
        </w:rPr>
        <w:t>mu</w:t>
      </w:r>
      <w:r w:rsidR="00B23E49" w:rsidRPr="00C03EFC">
        <w:rPr>
          <w:i w:val="0"/>
          <w:iCs w:val="0"/>
        </w:rPr>
        <w:t xml:space="preserve"> z celów strategicznych</w:t>
      </w:r>
      <w:r w:rsidRPr="00C03EFC">
        <w:rPr>
          <w:i w:val="0"/>
          <w:iCs w:val="0"/>
        </w:rPr>
        <w:t xml:space="preserve"> </w:t>
      </w:r>
      <w:r w:rsidR="00B23E49" w:rsidRPr="00C03EFC">
        <w:rPr>
          <w:i w:val="0"/>
          <w:iCs w:val="0"/>
        </w:rPr>
        <w:t xml:space="preserve">przyporządkowano </w:t>
      </w:r>
      <w:r w:rsidR="00697DC8">
        <w:rPr>
          <w:i w:val="0"/>
          <w:iCs w:val="0"/>
        </w:rPr>
        <w:t>cele operacyjne</w:t>
      </w:r>
      <w:r w:rsidR="00186BFE">
        <w:rPr>
          <w:i w:val="0"/>
          <w:iCs w:val="0"/>
        </w:rPr>
        <w:t xml:space="preserve"> oraz </w:t>
      </w:r>
      <w:r w:rsidR="00B23E49" w:rsidRPr="00C03EFC">
        <w:rPr>
          <w:i w:val="0"/>
          <w:iCs w:val="0"/>
        </w:rPr>
        <w:t xml:space="preserve">niezbędne do zrealizowania </w:t>
      </w:r>
      <w:r w:rsidRPr="00C03EFC">
        <w:rPr>
          <w:i w:val="0"/>
          <w:iCs w:val="0"/>
        </w:rPr>
        <w:t>k</w:t>
      </w:r>
      <w:r w:rsidR="00650DD4" w:rsidRPr="00C03EFC">
        <w:rPr>
          <w:i w:val="0"/>
          <w:iCs w:val="0"/>
        </w:rPr>
        <w:t>ierunki działań</w:t>
      </w:r>
      <w:r w:rsidR="009A21A9" w:rsidRPr="00C03EFC">
        <w:rPr>
          <w:i w:val="0"/>
          <w:iCs w:val="0"/>
        </w:rPr>
        <w:t xml:space="preserve"> </w:t>
      </w:r>
      <w:r w:rsidR="00697DC8">
        <w:rPr>
          <w:i w:val="0"/>
          <w:iCs w:val="0"/>
        </w:rPr>
        <w:t>oraz konkretnie już</w:t>
      </w:r>
      <w:r w:rsidR="00857976" w:rsidRPr="00C03EFC">
        <w:rPr>
          <w:i w:val="0"/>
          <w:iCs w:val="0"/>
        </w:rPr>
        <w:t xml:space="preserve"> </w:t>
      </w:r>
      <w:r w:rsidR="00697DC8">
        <w:rPr>
          <w:i w:val="0"/>
          <w:iCs w:val="0"/>
        </w:rPr>
        <w:t xml:space="preserve">zdefiniowane </w:t>
      </w:r>
      <w:r w:rsidR="00650DD4" w:rsidRPr="00C03EFC">
        <w:rPr>
          <w:i w:val="0"/>
          <w:iCs w:val="0"/>
        </w:rPr>
        <w:t>zada</w:t>
      </w:r>
      <w:r w:rsidR="00697DC8">
        <w:rPr>
          <w:i w:val="0"/>
          <w:iCs w:val="0"/>
        </w:rPr>
        <w:t>nia, które</w:t>
      </w:r>
      <w:r w:rsidR="00650DD4" w:rsidRPr="00C03EFC">
        <w:rPr>
          <w:i w:val="0"/>
          <w:iCs w:val="0"/>
        </w:rPr>
        <w:t xml:space="preserve"> </w:t>
      </w:r>
      <w:r w:rsidR="00697DC8">
        <w:rPr>
          <w:i w:val="0"/>
          <w:iCs w:val="0"/>
        </w:rPr>
        <w:t>przyczynią się</w:t>
      </w:r>
      <w:r w:rsidR="00650DD4" w:rsidRPr="00C03EFC">
        <w:rPr>
          <w:i w:val="0"/>
          <w:iCs w:val="0"/>
        </w:rPr>
        <w:t xml:space="preserve"> </w:t>
      </w:r>
      <w:r w:rsidR="002D7E54">
        <w:rPr>
          <w:i w:val="0"/>
          <w:iCs w:val="0"/>
        </w:rPr>
        <w:t xml:space="preserve">do </w:t>
      </w:r>
      <w:r w:rsidR="00650DD4" w:rsidRPr="00C03EFC">
        <w:rPr>
          <w:i w:val="0"/>
          <w:iCs w:val="0"/>
        </w:rPr>
        <w:t>realizacji</w:t>
      </w:r>
      <w:r w:rsidR="00697DC8">
        <w:rPr>
          <w:i w:val="0"/>
          <w:iCs w:val="0"/>
        </w:rPr>
        <w:t xml:space="preserve"> postawionych celów.</w:t>
      </w:r>
    </w:p>
    <w:tbl>
      <w:tblPr>
        <w:tblStyle w:val="Tabela-Siatka"/>
        <w:tblW w:w="97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122"/>
        <w:gridCol w:w="2551"/>
        <w:gridCol w:w="5103"/>
      </w:tblGrid>
      <w:tr w:rsidR="00F974F9" w:rsidRPr="00C369D0" w14:paraId="74219626" w14:textId="77777777" w:rsidTr="00C369D0">
        <w:trPr>
          <w:trHeight w:val="434"/>
        </w:trPr>
        <w:tc>
          <w:tcPr>
            <w:tcW w:w="2122" w:type="dxa"/>
            <w:shd w:val="clear" w:color="auto" w:fill="B8CCE4" w:themeFill="accent1" w:themeFillTint="66"/>
            <w:vAlign w:val="center"/>
          </w:tcPr>
          <w:p w14:paraId="3E87685D" w14:textId="2515E5BD" w:rsidR="0031077E" w:rsidRPr="00C369D0" w:rsidRDefault="0031077E" w:rsidP="00571B20">
            <w:pPr>
              <w:spacing w:before="60" w:after="60"/>
              <w:jc w:val="center"/>
              <w:rPr>
                <w:rFonts w:cstheme="minorHAnsi"/>
                <w:b/>
                <w:bCs/>
                <w:i w:val="0"/>
                <w:iCs w:val="0"/>
                <w:szCs w:val="22"/>
              </w:rPr>
            </w:pPr>
            <w:r w:rsidRPr="00C369D0">
              <w:rPr>
                <w:rFonts w:cstheme="minorHAnsi"/>
                <w:b/>
                <w:bCs/>
                <w:i w:val="0"/>
                <w:iCs w:val="0"/>
                <w:szCs w:val="22"/>
              </w:rPr>
              <w:t>Cele Strategiczne</w:t>
            </w:r>
          </w:p>
        </w:tc>
        <w:tc>
          <w:tcPr>
            <w:tcW w:w="2551" w:type="dxa"/>
            <w:shd w:val="clear" w:color="auto" w:fill="B8CCE4" w:themeFill="accent1" w:themeFillTint="66"/>
            <w:vAlign w:val="center"/>
          </w:tcPr>
          <w:p w14:paraId="6BBB8795" w14:textId="772EC2A3" w:rsidR="0031077E" w:rsidRPr="00C369D0" w:rsidRDefault="0031077E" w:rsidP="00571B20">
            <w:pPr>
              <w:spacing w:before="60" w:after="60"/>
              <w:jc w:val="center"/>
              <w:rPr>
                <w:rFonts w:cstheme="minorHAnsi"/>
                <w:b/>
                <w:bCs/>
                <w:i w:val="0"/>
                <w:iCs w:val="0"/>
                <w:szCs w:val="22"/>
              </w:rPr>
            </w:pPr>
            <w:r w:rsidRPr="00C369D0">
              <w:rPr>
                <w:rFonts w:cstheme="minorHAnsi"/>
                <w:b/>
                <w:bCs/>
                <w:i w:val="0"/>
                <w:iCs w:val="0"/>
                <w:szCs w:val="22"/>
              </w:rPr>
              <w:t>Cele operacyjne</w:t>
            </w:r>
          </w:p>
        </w:tc>
        <w:tc>
          <w:tcPr>
            <w:tcW w:w="5103" w:type="dxa"/>
            <w:shd w:val="clear" w:color="auto" w:fill="B8CCE4" w:themeFill="accent1" w:themeFillTint="66"/>
            <w:vAlign w:val="center"/>
          </w:tcPr>
          <w:p w14:paraId="144D4A21" w14:textId="7B221816" w:rsidR="0031077E" w:rsidRPr="00C369D0" w:rsidRDefault="0031077E" w:rsidP="00571B20">
            <w:pPr>
              <w:spacing w:before="60" w:after="60"/>
              <w:jc w:val="center"/>
              <w:rPr>
                <w:rFonts w:cstheme="minorHAnsi"/>
                <w:b/>
                <w:bCs/>
                <w:i w:val="0"/>
                <w:iCs w:val="0"/>
                <w:szCs w:val="22"/>
              </w:rPr>
            </w:pPr>
            <w:r w:rsidRPr="00C369D0">
              <w:rPr>
                <w:rFonts w:cstheme="minorHAnsi"/>
                <w:b/>
                <w:bCs/>
                <w:i w:val="0"/>
                <w:iCs w:val="0"/>
                <w:szCs w:val="22"/>
              </w:rPr>
              <w:t>Kierunki działań</w:t>
            </w:r>
            <w:r w:rsidR="00F3104A" w:rsidRPr="00C369D0">
              <w:rPr>
                <w:rFonts w:cstheme="minorHAnsi"/>
                <w:b/>
                <w:bCs/>
                <w:i w:val="0"/>
                <w:iCs w:val="0"/>
                <w:szCs w:val="22"/>
              </w:rPr>
              <w:t xml:space="preserve"> - zadania</w:t>
            </w:r>
          </w:p>
        </w:tc>
      </w:tr>
      <w:tr w:rsidR="00DD6A15" w:rsidRPr="00C369D0" w14:paraId="231DE91D" w14:textId="77777777" w:rsidTr="00C369D0">
        <w:trPr>
          <w:trHeight w:val="902"/>
        </w:trPr>
        <w:tc>
          <w:tcPr>
            <w:tcW w:w="2122" w:type="dxa"/>
            <w:vMerge w:val="restart"/>
            <w:shd w:val="clear" w:color="auto" w:fill="B8CCE4" w:themeFill="accent1" w:themeFillTint="66"/>
            <w:vAlign w:val="center"/>
          </w:tcPr>
          <w:p w14:paraId="3EC76905" w14:textId="6EAE964B" w:rsidR="00DD6A15" w:rsidRPr="00C369D0" w:rsidRDefault="00DD6A15" w:rsidP="00571B20">
            <w:pPr>
              <w:jc w:val="center"/>
              <w:rPr>
                <w:rFonts w:cstheme="minorHAnsi"/>
                <w:szCs w:val="22"/>
              </w:rPr>
            </w:pPr>
            <w:r w:rsidRPr="00C369D0">
              <w:rPr>
                <w:rFonts w:cstheme="minorHAnsi"/>
                <w:b/>
                <w:bCs/>
                <w:szCs w:val="22"/>
              </w:rPr>
              <w:t>Cel Strategiczny I</w:t>
            </w:r>
          </w:p>
          <w:p w14:paraId="254838EC" w14:textId="3AC8ABF0" w:rsidR="00DD6A15" w:rsidRPr="00C369D0" w:rsidRDefault="00DD6A15" w:rsidP="00571B20">
            <w:pPr>
              <w:jc w:val="center"/>
              <w:rPr>
                <w:rFonts w:cstheme="minorHAnsi"/>
                <w:b/>
                <w:bCs/>
                <w:szCs w:val="22"/>
              </w:rPr>
            </w:pPr>
            <w:r w:rsidRPr="00C369D0">
              <w:rPr>
                <w:rFonts w:cstheme="minorHAnsi"/>
                <w:b/>
                <w:bCs/>
                <w:i w:val="0"/>
                <w:iCs w:val="0"/>
                <w:szCs w:val="22"/>
              </w:rPr>
              <w:t>Wysoka jakość usług publicznych</w:t>
            </w:r>
          </w:p>
        </w:tc>
        <w:tc>
          <w:tcPr>
            <w:tcW w:w="2551" w:type="dxa"/>
            <w:shd w:val="clear" w:color="auto" w:fill="E4EDF8"/>
            <w:vAlign w:val="center"/>
          </w:tcPr>
          <w:p w14:paraId="7767EBDA" w14:textId="77777777" w:rsidR="00DD6A15" w:rsidRPr="00C369D0" w:rsidRDefault="00DD6A15" w:rsidP="004E5738">
            <w:pPr>
              <w:jc w:val="left"/>
              <w:rPr>
                <w:rFonts w:cstheme="minorHAnsi"/>
                <w:szCs w:val="22"/>
              </w:rPr>
            </w:pPr>
            <w:r w:rsidRPr="00C369D0">
              <w:rPr>
                <w:rFonts w:cstheme="minorHAnsi"/>
                <w:szCs w:val="22"/>
              </w:rPr>
              <w:t>Cel I.1</w:t>
            </w:r>
          </w:p>
          <w:p w14:paraId="5EBC7E90" w14:textId="135E9383" w:rsidR="00DD6A15" w:rsidRPr="00C369D0" w:rsidRDefault="00DD6A15" w:rsidP="004E5738">
            <w:pPr>
              <w:jc w:val="left"/>
              <w:rPr>
                <w:rFonts w:cstheme="minorHAnsi"/>
                <w:szCs w:val="22"/>
              </w:rPr>
            </w:pPr>
            <w:r w:rsidRPr="00C369D0">
              <w:rPr>
                <w:rFonts w:cstheme="minorHAnsi"/>
                <w:szCs w:val="22"/>
              </w:rPr>
              <w:t xml:space="preserve">Wsparcie instytucji publicznych sprzyjające włączeniu społecznemu </w:t>
            </w:r>
          </w:p>
        </w:tc>
        <w:tc>
          <w:tcPr>
            <w:tcW w:w="5103" w:type="dxa"/>
            <w:shd w:val="clear" w:color="auto" w:fill="DBE5F1" w:themeFill="accent1" w:themeFillTint="33"/>
            <w:vAlign w:val="center"/>
          </w:tcPr>
          <w:p w14:paraId="0050496F" w14:textId="20AD4F92" w:rsidR="00DD6A15" w:rsidRPr="00C369D0" w:rsidRDefault="000811A4" w:rsidP="004B212C">
            <w:pPr>
              <w:jc w:val="left"/>
              <w:rPr>
                <w:rFonts w:cstheme="minorHAnsi"/>
                <w:szCs w:val="22"/>
              </w:rPr>
            </w:pPr>
            <w:r w:rsidRPr="00C369D0">
              <w:rPr>
                <w:rFonts w:cstheme="minorHAnsi"/>
                <w:szCs w:val="22"/>
              </w:rPr>
              <w:t>Działa</w:t>
            </w:r>
            <w:r w:rsidR="004B212C" w:rsidRPr="00C369D0">
              <w:rPr>
                <w:rFonts w:cstheme="minorHAnsi"/>
                <w:szCs w:val="22"/>
              </w:rPr>
              <w:t>nia informacyjne, edukacyjne,</w:t>
            </w:r>
            <w:r w:rsidRPr="00C369D0">
              <w:rPr>
                <w:rFonts w:cstheme="minorHAnsi"/>
                <w:szCs w:val="22"/>
              </w:rPr>
              <w:t xml:space="preserve"> integrac</w:t>
            </w:r>
            <w:r w:rsidR="004B212C" w:rsidRPr="00C369D0">
              <w:rPr>
                <w:rFonts w:cstheme="minorHAnsi"/>
                <w:szCs w:val="22"/>
              </w:rPr>
              <w:t xml:space="preserve">yjne i kulturalne </w:t>
            </w:r>
            <w:r w:rsidR="00A53FE7" w:rsidRPr="00C369D0">
              <w:rPr>
                <w:rFonts w:cstheme="minorHAnsi"/>
                <w:szCs w:val="22"/>
              </w:rPr>
              <w:t xml:space="preserve">wraz z podjęciem działań </w:t>
            </w:r>
            <w:r w:rsidR="004B212C" w:rsidRPr="00C369D0">
              <w:rPr>
                <w:rFonts w:cstheme="minorHAnsi"/>
                <w:szCs w:val="22"/>
              </w:rPr>
              <w:t>łącząc</w:t>
            </w:r>
            <w:r w:rsidR="00A53FE7" w:rsidRPr="00C369D0">
              <w:rPr>
                <w:rFonts w:cstheme="minorHAnsi"/>
                <w:szCs w:val="22"/>
              </w:rPr>
              <w:t>ych</w:t>
            </w:r>
            <w:r w:rsidR="00CF6D9F" w:rsidRPr="00C369D0">
              <w:rPr>
                <w:rFonts w:cstheme="minorHAnsi"/>
                <w:szCs w:val="22"/>
              </w:rPr>
              <w:t xml:space="preserve"> </w:t>
            </w:r>
            <w:r w:rsidR="00A53FE7" w:rsidRPr="00C369D0">
              <w:rPr>
                <w:rFonts w:cstheme="minorHAnsi"/>
                <w:szCs w:val="22"/>
              </w:rPr>
              <w:t>i</w:t>
            </w:r>
            <w:r w:rsidR="00CF6D9F" w:rsidRPr="00C369D0">
              <w:rPr>
                <w:rFonts w:cstheme="minorHAnsi"/>
                <w:szCs w:val="22"/>
              </w:rPr>
              <w:t>m</w:t>
            </w:r>
            <w:r w:rsidRPr="00C369D0">
              <w:rPr>
                <w:rFonts w:cstheme="minorHAnsi"/>
                <w:szCs w:val="22"/>
              </w:rPr>
              <w:t>igrantów ze społecznością lokalną,</w:t>
            </w:r>
          </w:p>
        </w:tc>
      </w:tr>
      <w:tr w:rsidR="00DD6A15" w:rsidRPr="00C369D0" w14:paraId="7910496D" w14:textId="77777777" w:rsidTr="00C369D0">
        <w:tc>
          <w:tcPr>
            <w:tcW w:w="2122" w:type="dxa"/>
            <w:vMerge/>
            <w:shd w:val="clear" w:color="auto" w:fill="B8CCE4" w:themeFill="accent1" w:themeFillTint="66"/>
            <w:vAlign w:val="center"/>
          </w:tcPr>
          <w:p w14:paraId="49A1571B" w14:textId="77777777" w:rsidR="00DD6A15" w:rsidRPr="00C369D0" w:rsidRDefault="00DD6A15" w:rsidP="00571B20">
            <w:pPr>
              <w:jc w:val="center"/>
              <w:rPr>
                <w:rFonts w:cstheme="minorHAnsi"/>
                <w:b/>
                <w:bCs/>
                <w:szCs w:val="22"/>
              </w:rPr>
            </w:pPr>
          </w:p>
        </w:tc>
        <w:tc>
          <w:tcPr>
            <w:tcW w:w="2551" w:type="dxa"/>
            <w:shd w:val="clear" w:color="auto" w:fill="E4EDF8"/>
            <w:vAlign w:val="center"/>
          </w:tcPr>
          <w:p w14:paraId="44CF0062" w14:textId="77777777" w:rsidR="00DD6A15" w:rsidRPr="00C369D0" w:rsidRDefault="00DD6A15" w:rsidP="004E5738">
            <w:pPr>
              <w:jc w:val="left"/>
              <w:rPr>
                <w:rFonts w:cstheme="minorHAnsi"/>
                <w:szCs w:val="22"/>
              </w:rPr>
            </w:pPr>
            <w:r w:rsidRPr="00C369D0">
              <w:rPr>
                <w:rFonts w:cstheme="minorHAnsi"/>
                <w:szCs w:val="22"/>
              </w:rPr>
              <w:t>Cel I.2</w:t>
            </w:r>
          </w:p>
          <w:p w14:paraId="4D97807F" w14:textId="5FEA2EB6" w:rsidR="00DD6A15" w:rsidRPr="00C369D0" w:rsidRDefault="00DD6A15" w:rsidP="004E5738">
            <w:pPr>
              <w:jc w:val="left"/>
              <w:rPr>
                <w:rFonts w:cstheme="minorHAnsi"/>
                <w:szCs w:val="22"/>
              </w:rPr>
            </w:pPr>
            <w:r w:rsidRPr="00C369D0">
              <w:rPr>
                <w:rFonts w:cstheme="minorHAnsi"/>
                <w:szCs w:val="22"/>
              </w:rPr>
              <w:t xml:space="preserve">Wspieranie </w:t>
            </w:r>
            <w:r w:rsidR="00FD1125" w:rsidRPr="00C369D0">
              <w:rPr>
                <w:rFonts w:cstheme="minorHAnsi"/>
                <w:szCs w:val="22"/>
              </w:rPr>
              <w:t xml:space="preserve">aktywności </w:t>
            </w:r>
            <w:r w:rsidR="000026C9" w:rsidRPr="00C369D0">
              <w:rPr>
                <w:rFonts w:cstheme="minorHAnsi"/>
                <w:szCs w:val="22"/>
              </w:rPr>
              <w:t xml:space="preserve">osób starszych </w:t>
            </w:r>
            <w:r w:rsidR="00FD1125" w:rsidRPr="00C369D0">
              <w:rPr>
                <w:rFonts w:cstheme="minorHAnsi"/>
                <w:szCs w:val="22"/>
              </w:rPr>
              <w:t xml:space="preserve">oraz </w:t>
            </w:r>
            <w:r w:rsidRPr="00C369D0">
              <w:rPr>
                <w:rFonts w:cstheme="minorHAnsi"/>
                <w:szCs w:val="22"/>
              </w:rPr>
              <w:t>uczenia się dostosowanego do potrzeb rynku pracy</w:t>
            </w:r>
          </w:p>
        </w:tc>
        <w:tc>
          <w:tcPr>
            <w:tcW w:w="5103" w:type="dxa"/>
            <w:shd w:val="clear" w:color="auto" w:fill="DBE5F1" w:themeFill="accent1" w:themeFillTint="33"/>
            <w:vAlign w:val="center"/>
          </w:tcPr>
          <w:p w14:paraId="4829723C" w14:textId="33D266D6" w:rsidR="00DD6A15" w:rsidRPr="00C369D0" w:rsidRDefault="00FD1125" w:rsidP="004E5738">
            <w:pPr>
              <w:jc w:val="left"/>
              <w:rPr>
                <w:rFonts w:cstheme="minorHAnsi"/>
                <w:szCs w:val="22"/>
              </w:rPr>
            </w:pPr>
            <w:r w:rsidRPr="00C369D0">
              <w:rPr>
                <w:rFonts w:cstheme="minorHAnsi"/>
                <w:szCs w:val="22"/>
              </w:rPr>
              <w:t>Zwiększenie aktywności mieszkańców</w:t>
            </w:r>
            <w:r w:rsidR="00A53FE7" w:rsidRPr="00C369D0">
              <w:rPr>
                <w:rFonts w:cstheme="minorHAnsi"/>
                <w:szCs w:val="22"/>
              </w:rPr>
              <w:t>, w szczególności seniorów</w:t>
            </w:r>
            <w:r w:rsidRPr="00C369D0">
              <w:rPr>
                <w:rFonts w:cstheme="minorHAnsi"/>
                <w:szCs w:val="22"/>
              </w:rPr>
              <w:t xml:space="preserve"> oraz</w:t>
            </w:r>
            <w:r w:rsidR="00DD6A15" w:rsidRPr="00C369D0">
              <w:rPr>
                <w:rFonts w:cstheme="minorHAnsi"/>
                <w:szCs w:val="22"/>
              </w:rPr>
              <w:t xml:space="preserve"> wsparcie</w:t>
            </w:r>
            <w:r w:rsidR="001F4DA2" w:rsidRPr="00C369D0">
              <w:rPr>
                <w:rFonts w:cstheme="minorHAnsi"/>
                <w:szCs w:val="22"/>
              </w:rPr>
              <w:t xml:space="preserve"> rozpowszechniania informacji dotyczących lokalnych możliwości edukacyjnych</w:t>
            </w:r>
          </w:p>
        </w:tc>
      </w:tr>
      <w:tr w:rsidR="00DD6A15" w:rsidRPr="00C369D0" w14:paraId="5CC6D764" w14:textId="77777777" w:rsidTr="00C369D0">
        <w:tc>
          <w:tcPr>
            <w:tcW w:w="2122" w:type="dxa"/>
            <w:vMerge/>
            <w:shd w:val="clear" w:color="auto" w:fill="B8CCE4" w:themeFill="accent1" w:themeFillTint="66"/>
            <w:vAlign w:val="center"/>
          </w:tcPr>
          <w:p w14:paraId="00DDCE71" w14:textId="77777777" w:rsidR="00DD6A15" w:rsidRPr="00C369D0" w:rsidRDefault="00DD6A15" w:rsidP="00571B20">
            <w:pPr>
              <w:jc w:val="center"/>
              <w:rPr>
                <w:rFonts w:cstheme="minorHAnsi"/>
                <w:b/>
                <w:bCs/>
                <w:szCs w:val="22"/>
              </w:rPr>
            </w:pPr>
          </w:p>
        </w:tc>
        <w:tc>
          <w:tcPr>
            <w:tcW w:w="2551" w:type="dxa"/>
            <w:shd w:val="clear" w:color="auto" w:fill="E4EDF8"/>
            <w:vAlign w:val="center"/>
          </w:tcPr>
          <w:p w14:paraId="43BD55D8" w14:textId="77777777" w:rsidR="00DD6A15" w:rsidRPr="00C369D0" w:rsidRDefault="00DD6A15" w:rsidP="004E5738">
            <w:pPr>
              <w:jc w:val="left"/>
              <w:rPr>
                <w:rFonts w:cstheme="minorHAnsi"/>
                <w:szCs w:val="22"/>
              </w:rPr>
            </w:pPr>
            <w:r w:rsidRPr="00C369D0">
              <w:rPr>
                <w:rFonts w:cstheme="minorHAnsi"/>
                <w:szCs w:val="22"/>
              </w:rPr>
              <w:t>Cel I.3</w:t>
            </w:r>
          </w:p>
          <w:p w14:paraId="584571A2" w14:textId="72E12E62" w:rsidR="00DD6A15" w:rsidRPr="00C369D0" w:rsidRDefault="00DD6A15" w:rsidP="004E5738">
            <w:pPr>
              <w:jc w:val="left"/>
              <w:rPr>
                <w:rFonts w:cstheme="minorHAnsi"/>
                <w:szCs w:val="22"/>
              </w:rPr>
            </w:pPr>
            <w:r w:rsidRPr="00C369D0">
              <w:rPr>
                <w:rFonts w:cstheme="minorHAnsi"/>
                <w:szCs w:val="22"/>
              </w:rPr>
              <w:t xml:space="preserve">Wspieranie sprzyjającej włączeniu społecznemu zrównoważonej turystyki </w:t>
            </w:r>
          </w:p>
        </w:tc>
        <w:tc>
          <w:tcPr>
            <w:tcW w:w="5103" w:type="dxa"/>
            <w:shd w:val="clear" w:color="auto" w:fill="DBE5F1" w:themeFill="accent1" w:themeFillTint="33"/>
            <w:vAlign w:val="center"/>
          </w:tcPr>
          <w:p w14:paraId="7B25309C" w14:textId="29BFEE92" w:rsidR="00DD6A15" w:rsidRPr="00C369D0" w:rsidRDefault="00F0150D" w:rsidP="004E5738">
            <w:pPr>
              <w:jc w:val="left"/>
              <w:rPr>
                <w:rFonts w:cstheme="minorHAnsi"/>
                <w:szCs w:val="22"/>
              </w:rPr>
            </w:pPr>
            <w:r w:rsidRPr="00C369D0">
              <w:rPr>
                <w:rFonts w:cstheme="minorHAnsi"/>
                <w:szCs w:val="22"/>
              </w:rPr>
              <w:t>Działania informacyjno-edukacyjne propagujące walory Gminy Stryków</w:t>
            </w:r>
            <w:r w:rsidR="008730F0" w:rsidRPr="00C369D0">
              <w:rPr>
                <w:rFonts w:cstheme="minorHAnsi"/>
                <w:szCs w:val="22"/>
              </w:rPr>
              <w:t xml:space="preserve"> oraz </w:t>
            </w:r>
            <w:r w:rsidR="00B51636" w:rsidRPr="00C369D0">
              <w:rPr>
                <w:rFonts w:cstheme="minorHAnsi"/>
                <w:szCs w:val="22"/>
              </w:rPr>
              <w:t xml:space="preserve">realizacja </w:t>
            </w:r>
            <w:r w:rsidR="008730F0" w:rsidRPr="00C369D0">
              <w:rPr>
                <w:rFonts w:cstheme="minorHAnsi"/>
                <w:szCs w:val="22"/>
              </w:rPr>
              <w:t>inwestycj</w:t>
            </w:r>
            <w:r w:rsidR="00B51636" w:rsidRPr="00C369D0">
              <w:rPr>
                <w:rFonts w:cstheme="minorHAnsi"/>
                <w:szCs w:val="22"/>
              </w:rPr>
              <w:t>i</w:t>
            </w:r>
            <w:r w:rsidR="008730F0" w:rsidRPr="00C369D0">
              <w:rPr>
                <w:rFonts w:cstheme="minorHAnsi"/>
                <w:szCs w:val="22"/>
              </w:rPr>
              <w:t xml:space="preserve"> wspierając</w:t>
            </w:r>
            <w:r w:rsidR="00B51636" w:rsidRPr="00C369D0">
              <w:rPr>
                <w:rFonts w:cstheme="minorHAnsi"/>
                <w:szCs w:val="22"/>
              </w:rPr>
              <w:t>ych</w:t>
            </w:r>
            <w:r w:rsidR="008730F0" w:rsidRPr="00C369D0">
              <w:rPr>
                <w:rFonts w:cstheme="minorHAnsi"/>
                <w:szCs w:val="22"/>
              </w:rPr>
              <w:t xml:space="preserve"> działania turystyczno-rekreacyjne</w:t>
            </w:r>
          </w:p>
        </w:tc>
      </w:tr>
      <w:tr w:rsidR="00DD6A15" w:rsidRPr="00C369D0" w14:paraId="6C2C06A1" w14:textId="77777777" w:rsidTr="00C369D0">
        <w:tc>
          <w:tcPr>
            <w:tcW w:w="2122" w:type="dxa"/>
            <w:vMerge/>
            <w:shd w:val="clear" w:color="auto" w:fill="B8CCE4" w:themeFill="accent1" w:themeFillTint="66"/>
            <w:vAlign w:val="center"/>
          </w:tcPr>
          <w:p w14:paraId="5E1FA1EA" w14:textId="77777777" w:rsidR="00DD6A15" w:rsidRPr="00C369D0" w:rsidRDefault="00DD6A15" w:rsidP="00571B20">
            <w:pPr>
              <w:jc w:val="center"/>
              <w:rPr>
                <w:rFonts w:cstheme="minorHAnsi"/>
                <w:b/>
                <w:bCs/>
                <w:szCs w:val="22"/>
              </w:rPr>
            </w:pPr>
          </w:p>
        </w:tc>
        <w:tc>
          <w:tcPr>
            <w:tcW w:w="2551" w:type="dxa"/>
            <w:shd w:val="clear" w:color="auto" w:fill="E4EDF8"/>
            <w:vAlign w:val="center"/>
          </w:tcPr>
          <w:p w14:paraId="7BBC9E3E" w14:textId="77777777" w:rsidR="00DD6A15" w:rsidRPr="00C369D0" w:rsidRDefault="00DD6A15" w:rsidP="004E5738">
            <w:pPr>
              <w:jc w:val="left"/>
              <w:rPr>
                <w:rFonts w:cstheme="minorHAnsi"/>
                <w:szCs w:val="22"/>
              </w:rPr>
            </w:pPr>
            <w:r w:rsidRPr="00C369D0">
              <w:rPr>
                <w:rFonts w:cstheme="minorHAnsi"/>
                <w:szCs w:val="22"/>
              </w:rPr>
              <w:t xml:space="preserve">Cel I.4 </w:t>
            </w:r>
          </w:p>
          <w:p w14:paraId="7E9374A8" w14:textId="52FE534B" w:rsidR="00DD6A15" w:rsidRPr="00C369D0" w:rsidRDefault="000815C2" w:rsidP="004E5738">
            <w:pPr>
              <w:jc w:val="left"/>
              <w:rPr>
                <w:rFonts w:cstheme="minorHAnsi"/>
                <w:szCs w:val="22"/>
              </w:rPr>
            </w:pPr>
            <w:r w:rsidRPr="00C369D0">
              <w:rPr>
                <w:rFonts w:cstheme="minorHAnsi"/>
                <w:szCs w:val="22"/>
              </w:rPr>
              <w:t>Wsparcie edukacji i p</w:t>
            </w:r>
            <w:r w:rsidR="00DD6A15" w:rsidRPr="00C369D0">
              <w:rPr>
                <w:rFonts w:cstheme="minorHAnsi"/>
                <w:szCs w:val="22"/>
              </w:rPr>
              <w:t>rofilakty</w:t>
            </w:r>
            <w:r w:rsidRPr="00C369D0">
              <w:rPr>
                <w:rFonts w:cstheme="minorHAnsi"/>
                <w:szCs w:val="22"/>
              </w:rPr>
              <w:t>ki</w:t>
            </w:r>
            <w:r w:rsidR="00DD6A15" w:rsidRPr="00C369D0">
              <w:rPr>
                <w:rFonts w:cstheme="minorHAnsi"/>
                <w:szCs w:val="22"/>
              </w:rPr>
              <w:t xml:space="preserve"> zdrowotn</w:t>
            </w:r>
            <w:r w:rsidRPr="00C369D0">
              <w:rPr>
                <w:rFonts w:cstheme="minorHAnsi"/>
                <w:szCs w:val="22"/>
              </w:rPr>
              <w:t>ej</w:t>
            </w:r>
          </w:p>
        </w:tc>
        <w:tc>
          <w:tcPr>
            <w:tcW w:w="5103" w:type="dxa"/>
            <w:shd w:val="clear" w:color="auto" w:fill="DBE5F1" w:themeFill="accent1" w:themeFillTint="33"/>
            <w:vAlign w:val="center"/>
          </w:tcPr>
          <w:p w14:paraId="79EF4B63" w14:textId="43300DD0" w:rsidR="00DD6A15" w:rsidRPr="00C369D0" w:rsidRDefault="000815C2" w:rsidP="00A60071">
            <w:pPr>
              <w:jc w:val="left"/>
              <w:rPr>
                <w:rFonts w:cstheme="minorHAnsi"/>
                <w:szCs w:val="22"/>
              </w:rPr>
            </w:pPr>
            <w:r w:rsidRPr="00C369D0">
              <w:rPr>
                <w:rFonts w:cstheme="minorHAnsi"/>
                <w:szCs w:val="22"/>
              </w:rPr>
              <w:t xml:space="preserve">Działania edukacyjne w zakresie zdrowia, </w:t>
            </w:r>
            <w:r w:rsidR="0013153A" w:rsidRPr="00C369D0">
              <w:rPr>
                <w:rFonts w:cstheme="minorHAnsi"/>
                <w:szCs w:val="22"/>
              </w:rPr>
              <w:t>programy profilaktyczne  w celu</w:t>
            </w:r>
            <w:r w:rsidRPr="00C369D0">
              <w:rPr>
                <w:rFonts w:cstheme="minorHAnsi"/>
                <w:szCs w:val="22"/>
              </w:rPr>
              <w:t xml:space="preserve"> ochrony</w:t>
            </w:r>
            <w:r w:rsidR="00AE6AA1" w:rsidRPr="00C369D0">
              <w:rPr>
                <w:rFonts w:cstheme="minorHAnsi"/>
                <w:szCs w:val="22"/>
              </w:rPr>
              <w:t xml:space="preserve"> </w:t>
            </w:r>
            <w:r w:rsidR="0013153A" w:rsidRPr="00C369D0">
              <w:rPr>
                <w:rFonts w:cstheme="minorHAnsi"/>
                <w:szCs w:val="22"/>
              </w:rPr>
              <w:t xml:space="preserve">zdrowotnej </w:t>
            </w:r>
            <w:r w:rsidRPr="00C369D0">
              <w:rPr>
                <w:rFonts w:cstheme="minorHAnsi"/>
                <w:szCs w:val="22"/>
              </w:rPr>
              <w:t xml:space="preserve"> mieszk</w:t>
            </w:r>
            <w:r w:rsidR="00A42391" w:rsidRPr="00C369D0">
              <w:rPr>
                <w:rFonts w:cstheme="minorHAnsi"/>
                <w:szCs w:val="22"/>
              </w:rPr>
              <w:t>a</w:t>
            </w:r>
            <w:r w:rsidRPr="00C369D0">
              <w:rPr>
                <w:rFonts w:cstheme="minorHAnsi"/>
                <w:szCs w:val="22"/>
              </w:rPr>
              <w:t xml:space="preserve">ńców </w:t>
            </w:r>
          </w:p>
        </w:tc>
      </w:tr>
      <w:tr w:rsidR="006066B3" w:rsidRPr="00C369D0" w14:paraId="2FF0C715" w14:textId="77777777" w:rsidTr="00C369D0">
        <w:tc>
          <w:tcPr>
            <w:tcW w:w="2122" w:type="dxa"/>
            <w:vMerge w:val="restart"/>
            <w:shd w:val="clear" w:color="auto" w:fill="B8CCE4" w:themeFill="accent1" w:themeFillTint="66"/>
            <w:vAlign w:val="center"/>
          </w:tcPr>
          <w:p w14:paraId="1ACF36DC" w14:textId="77777777" w:rsidR="006066B3" w:rsidRPr="00C369D0" w:rsidRDefault="006066B3" w:rsidP="00571B20">
            <w:pPr>
              <w:jc w:val="center"/>
              <w:rPr>
                <w:rFonts w:cstheme="minorHAnsi"/>
                <w:b/>
                <w:bCs/>
                <w:szCs w:val="22"/>
              </w:rPr>
            </w:pPr>
            <w:r w:rsidRPr="00C369D0">
              <w:rPr>
                <w:rFonts w:cstheme="minorHAnsi"/>
                <w:b/>
                <w:bCs/>
                <w:szCs w:val="22"/>
              </w:rPr>
              <w:t>Cel Strategiczny II</w:t>
            </w:r>
          </w:p>
          <w:p w14:paraId="534207F2" w14:textId="3F78F738" w:rsidR="006066B3" w:rsidRPr="00C369D0" w:rsidRDefault="006066B3" w:rsidP="00571B20">
            <w:pPr>
              <w:jc w:val="center"/>
              <w:rPr>
                <w:rFonts w:cstheme="minorHAnsi"/>
                <w:b/>
                <w:i w:val="0"/>
                <w:iCs w:val="0"/>
                <w:szCs w:val="22"/>
              </w:rPr>
            </w:pPr>
            <w:r w:rsidRPr="00C369D0">
              <w:rPr>
                <w:rFonts w:cstheme="minorHAnsi"/>
                <w:b/>
                <w:i w:val="0"/>
                <w:iCs w:val="0"/>
                <w:szCs w:val="22"/>
              </w:rPr>
              <w:t xml:space="preserve">Nowoczesna </w:t>
            </w:r>
            <w:r w:rsidRPr="00C369D0">
              <w:rPr>
                <w:rFonts w:cstheme="minorHAnsi"/>
                <w:b/>
                <w:i w:val="0"/>
                <w:iCs w:val="0"/>
                <w:szCs w:val="22"/>
              </w:rPr>
              <w:br/>
              <w:t>i zrównoważona gospodarka</w:t>
            </w:r>
          </w:p>
        </w:tc>
        <w:tc>
          <w:tcPr>
            <w:tcW w:w="2551" w:type="dxa"/>
            <w:vMerge w:val="restart"/>
            <w:shd w:val="clear" w:color="auto" w:fill="E4EDF8"/>
            <w:vAlign w:val="center"/>
          </w:tcPr>
          <w:p w14:paraId="51DBC173" w14:textId="77777777" w:rsidR="006066B3" w:rsidRPr="00C369D0" w:rsidRDefault="006066B3" w:rsidP="00C36D2D">
            <w:pPr>
              <w:jc w:val="left"/>
              <w:rPr>
                <w:rFonts w:cstheme="minorHAnsi"/>
                <w:szCs w:val="22"/>
              </w:rPr>
            </w:pPr>
            <w:r w:rsidRPr="00C369D0">
              <w:rPr>
                <w:rFonts w:cstheme="minorHAnsi"/>
                <w:szCs w:val="22"/>
              </w:rPr>
              <w:t>Cel II.1</w:t>
            </w:r>
          </w:p>
          <w:p w14:paraId="2737A8FB" w14:textId="05CAD861" w:rsidR="006066B3" w:rsidRPr="00C369D0" w:rsidRDefault="006066B3" w:rsidP="00C36D2D">
            <w:pPr>
              <w:jc w:val="left"/>
              <w:rPr>
                <w:rFonts w:cstheme="minorHAnsi"/>
                <w:szCs w:val="22"/>
              </w:rPr>
            </w:pPr>
            <w:r w:rsidRPr="00C369D0">
              <w:rPr>
                <w:rFonts w:cstheme="minorHAnsi"/>
                <w:szCs w:val="22"/>
              </w:rPr>
              <w:t>Wspieranie zrównoważonej gospodarki wodnej przystosowanej do zmian klimatu i zapobiegania ryzyku związanemu z klęskami żywiołowymi</w:t>
            </w:r>
          </w:p>
        </w:tc>
        <w:tc>
          <w:tcPr>
            <w:tcW w:w="5103" w:type="dxa"/>
            <w:shd w:val="clear" w:color="auto" w:fill="DBE5F1" w:themeFill="accent1" w:themeFillTint="33"/>
            <w:vAlign w:val="center"/>
          </w:tcPr>
          <w:p w14:paraId="1D5A6566" w14:textId="6EE675B3" w:rsidR="006066B3" w:rsidRPr="00C369D0" w:rsidRDefault="006066B3" w:rsidP="004E5738">
            <w:pPr>
              <w:jc w:val="left"/>
              <w:rPr>
                <w:rFonts w:cstheme="minorHAnsi"/>
                <w:szCs w:val="22"/>
              </w:rPr>
            </w:pPr>
            <w:r w:rsidRPr="00C369D0">
              <w:rPr>
                <w:rFonts w:cstheme="minorHAnsi"/>
                <w:szCs w:val="22"/>
              </w:rPr>
              <w:t xml:space="preserve">Budowa nowej oczyszczalni ścieków </w:t>
            </w:r>
            <w:r w:rsidR="00B51636" w:rsidRPr="00C369D0">
              <w:rPr>
                <w:rFonts w:cstheme="minorHAnsi"/>
                <w:szCs w:val="22"/>
              </w:rPr>
              <w:t xml:space="preserve">/ modernizacja obecnej </w:t>
            </w:r>
            <w:r w:rsidRPr="00C369D0">
              <w:rPr>
                <w:rFonts w:cstheme="minorHAnsi"/>
                <w:szCs w:val="22"/>
              </w:rPr>
              <w:t xml:space="preserve">dla aglomeracji Stryków wraz z własnym laboratorium oraz z budową sieci </w:t>
            </w:r>
            <w:proofErr w:type="spellStart"/>
            <w:r w:rsidRPr="00C369D0">
              <w:rPr>
                <w:rFonts w:cstheme="minorHAnsi"/>
                <w:szCs w:val="22"/>
              </w:rPr>
              <w:t>wodno</w:t>
            </w:r>
            <w:proofErr w:type="spellEnd"/>
            <w:r w:rsidRPr="00C369D0">
              <w:rPr>
                <w:rFonts w:cstheme="minorHAnsi"/>
                <w:szCs w:val="22"/>
              </w:rPr>
              <w:t xml:space="preserve"> – kanalizacyjnej</w:t>
            </w:r>
          </w:p>
        </w:tc>
      </w:tr>
      <w:tr w:rsidR="006066B3" w:rsidRPr="00C369D0" w14:paraId="2C3F5154" w14:textId="77777777" w:rsidTr="00C369D0">
        <w:tc>
          <w:tcPr>
            <w:tcW w:w="2122" w:type="dxa"/>
            <w:vMerge/>
            <w:shd w:val="clear" w:color="auto" w:fill="B8CCE4" w:themeFill="accent1" w:themeFillTint="66"/>
            <w:vAlign w:val="center"/>
          </w:tcPr>
          <w:p w14:paraId="5C0DEF9F" w14:textId="77777777" w:rsidR="006066B3" w:rsidRPr="00C369D0" w:rsidRDefault="006066B3" w:rsidP="00BC0E54">
            <w:pPr>
              <w:rPr>
                <w:rFonts w:cstheme="minorHAnsi"/>
                <w:b/>
                <w:bCs/>
                <w:szCs w:val="22"/>
              </w:rPr>
            </w:pPr>
          </w:p>
        </w:tc>
        <w:tc>
          <w:tcPr>
            <w:tcW w:w="2551" w:type="dxa"/>
            <w:vMerge/>
            <w:shd w:val="clear" w:color="auto" w:fill="E4EDF8"/>
            <w:vAlign w:val="center"/>
          </w:tcPr>
          <w:p w14:paraId="1DAE92BC" w14:textId="77777777" w:rsidR="006066B3" w:rsidRPr="00C369D0" w:rsidRDefault="006066B3" w:rsidP="00C36D2D">
            <w:pPr>
              <w:jc w:val="left"/>
              <w:rPr>
                <w:rFonts w:cstheme="minorHAnsi"/>
                <w:szCs w:val="22"/>
              </w:rPr>
            </w:pPr>
          </w:p>
        </w:tc>
        <w:tc>
          <w:tcPr>
            <w:tcW w:w="5103" w:type="dxa"/>
            <w:shd w:val="clear" w:color="auto" w:fill="DBE5F1" w:themeFill="accent1" w:themeFillTint="33"/>
            <w:vAlign w:val="center"/>
          </w:tcPr>
          <w:p w14:paraId="4D400652" w14:textId="0BFF206B" w:rsidR="006066B3" w:rsidRPr="00C96899" w:rsidRDefault="00AE6AA1" w:rsidP="004E5738">
            <w:pPr>
              <w:jc w:val="left"/>
              <w:rPr>
                <w:rFonts w:cstheme="minorHAnsi"/>
                <w:szCs w:val="22"/>
              </w:rPr>
            </w:pPr>
            <w:r w:rsidRPr="00C96899">
              <w:rPr>
                <w:rFonts w:cstheme="minorHAnsi"/>
                <w:color w:val="000000" w:themeColor="text1"/>
                <w:szCs w:val="22"/>
              </w:rPr>
              <w:t>B</w:t>
            </w:r>
            <w:r w:rsidR="00B51636" w:rsidRPr="00C96899">
              <w:rPr>
                <w:rFonts w:cstheme="minorHAnsi"/>
                <w:color w:val="000000" w:themeColor="text1"/>
                <w:szCs w:val="22"/>
              </w:rPr>
              <w:t xml:space="preserve">udowa, modernizacja i oczyszczanie zbiorników wodnych </w:t>
            </w:r>
          </w:p>
        </w:tc>
      </w:tr>
      <w:tr w:rsidR="006066B3" w:rsidRPr="00C369D0" w14:paraId="670FA1C4" w14:textId="77777777" w:rsidTr="00C369D0">
        <w:tc>
          <w:tcPr>
            <w:tcW w:w="2122" w:type="dxa"/>
            <w:vMerge/>
            <w:shd w:val="clear" w:color="auto" w:fill="B8CCE4" w:themeFill="accent1" w:themeFillTint="66"/>
            <w:vAlign w:val="center"/>
          </w:tcPr>
          <w:p w14:paraId="28E96BB9" w14:textId="77777777" w:rsidR="006066B3" w:rsidRPr="00C369D0" w:rsidRDefault="006066B3" w:rsidP="002E42F3">
            <w:pPr>
              <w:rPr>
                <w:rFonts w:cstheme="minorHAnsi"/>
                <w:b/>
                <w:bCs/>
                <w:szCs w:val="22"/>
              </w:rPr>
            </w:pPr>
          </w:p>
        </w:tc>
        <w:tc>
          <w:tcPr>
            <w:tcW w:w="2551" w:type="dxa"/>
            <w:vMerge/>
            <w:shd w:val="clear" w:color="auto" w:fill="E4EDF8"/>
            <w:vAlign w:val="center"/>
          </w:tcPr>
          <w:p w14:paraId="1DD65700" w14:textId="77777777" w:rsidR="006066B3" w:rsidRPr="00C369D0" w:rsidRDefault="006066B3" w:rsidP="002E42F3">
            <w:pPr>
              <w:jc w:val="left"/>
              <w:rPr>
                <w:rFonts w:cstheme="minorHAnsi"/>
                <w:szCs w:val="22"/>
              </w:rPr>
            </w:pPr>
          </w:p>
        </w:tc>
        <w:tc>
          <w:tcPr>
            <w:tcW w:w="5103" w:type="dxa"/>
            <w:shd w:val="clear" w:color="auto" w:fill="DBE5F1" w:themeFill="accent1" w:themeFillTint="33"/>
            <w:vAlign w:val="center"/>
          </w:tcPr>
          <w:p w14:paraId="42D456B8" w14:textId="518EAB4B" w:rsidR="006066B3" w:rsidRPr="00C369D0" w:rsidRDefault="006066B3" w:rsidP="002E42F3">
            <w:pPr>
              <w:jc w:val="left"/>
              <w:rPr>
                <w:rFonts w:cstheme="minorHAnsi"/>
                <w:szCs w:val="22"/>
              </w:rPr>
            </w:pPr>
            <w:r w:rsidRPr="00C369D0">
              <w:rPr>
                <w:rFonts w:cstheme="minorHAnsi"/>
                <w:szCs w:val="22"/>
              </w:rPr>
              <w:t>Budowa</w:t>
            </w:r>
            <w:r w:rsidR="0016189C" w:rsidRPr="00C369D0">
              <w:rPr>
                <w:rFonts w:cstheme="minorHAnsi"/>
                <w:szCs w:val="22"/>
              </w:rPr>
              <w:t xml:space="preserve"> i rozbudowa</w:t>
            </w:r>
            <w:r w:rsidRPr="00C369D0">
              <w:rPr>
                <w:rFonts w:cstheme="minorHAnsi"/>
                <w:szCs w:val="22"/>
              </w:rPr>
              <w:t xml:space="preserve"> SUW wraz z infrastrukturą</w:t>
            </w:r>
            <w:r w:rsidR="00F53AB9" w:rsidRPr="00C369D0">
              <w:rPr>
                <w:rFonts w:cstheme="minorHAnsi"/>
                <w:szCs w:val="22"/>
              </w:rPr>
              <w:t xml:space="preserve"> towarzyszącą</w:t>
            </w:r>
            <w:r w:rsidRPr="00C369D0">
              <w:rPr>
                <w:rFonts w:cstheme="minorHAnsi"/>
                <w:szCs w:val="22"/>
              </w:rPr>
              <w:t xml:space="preserve"> </w:t>
            </w:r>
          </w:p>
        </w:tc>
      </w:tr>
      <w:tr w:rsidR="006066B3" w:rsidRPr="00C369D0" w14:paraId="18E44A0F" w14:textId="77777777" w:rsidTr="00C369D0">
        <w:tc>
          <w:tcPr>
            <w:tcW w:w="2122" w:type="dxa"/>
            <w:vMerge/>
            <w:shd w:val="clear" w:color="auto" w:fill="B8CCE4" w:themeFill="accent1" w:themeFillTint="66"/>
            <w:vAlign w:val="center"/>
          </w:tcPr>
          <w:p w14:paraId="3868467B" w14:textId="77777777" w:rsidR="006066B3" w:rsidRPr="00C369D0" w:rsidRDefault="006066B3" w:rsidP="002E42F3">
            <w:pPr>
              <w:rPr>
                <w:rFonts w:cstheme="minorHAnsi"/>
                <w:b/>
                <w:bCs/>
                <w:szCs w:val="22"/>
              </w:rPr>
            </w:pPr>
          </w:p>
        </w:tc>
        <w:tc>
          <w:tcPr>
            <w:tcW w:w="2551" w:type="dxa"/>
            <w:vMerge w:val="restart"/>
            <w:shd w:val="clear" w:color="auto" w:fill="E4EDF8"/>
            <w:vAlign w:val="center"/>
          </w:tcPr>
          <w:p w14:paraId="682FA704" w14:textId="77777777" w:rsidR="006066B3" w:rsidRPr="00C369D0" w:rsidRDefault="006066B3" w:rsidP="00183638">
            <w:pPr>
              <w:jc w:val="left"/>
              <w:rPr>
                <w:rFonts w:cstheme="minorHAnsi"/>
                <w:szCs w:val="22"/>
              </w:rPr>
            </w:pPr>
            <w:r w:rsidRPr="00C369D0">
              <w:rPr>
                <w:rFonts w:cstheme="minorHAnsi"/>
                <w:szCs w:val="22"/>
              </w:rPr>
              <w:t>Cel II.2</w:t>
            </w:r>
          </w:p>
          <w:p w14:paraId="1364BEC5" w14:textId="394005EA" w:rsidR="006066B3" w:rsidRPr="00C369D0" w:rsidRDefault="006066B3" w:rsidP="00183638">
            <w:pPr>
              <w:jc w:val="left"/>
              <w:rPr>
                <w:rFonts w:cstheme="minorHAnsi"/>
                <w:szCs w:val="22"/>
              </w:rPr>
            </w:pPr>
            <w:r w:rsidRPr="00C369D0">
              <w:rPr>
                <w:rFonts w:cstheme="minorHAnsi"/>
                <w:szCs w:val="22"/>
              </w:rPr>
              <w:t>Poprawa efektywności energetycznej budynków publicznych i redukcji emisji gazów cieplarnianych, w tym budowa nowych energooszczędnych obiektów publicznych</w:t>
            </w:r>
          </w:p>
        </w:tc>
        <w:tc>
          <w:tcPr>
            <w:tcW w:w="5103" w:type="dxa"/>
            <w:shd w:val="clear" w:color="auto" w:fill="DBE5F1" w:themeFill="accent1" w:themeFillTint="33"/>
            <w:vAlign w:val="center"/>
          </w:tcPr>
          <w:p w14:paraId="1AF73621" w14:textId="77D1436C" w:rsidR="006066B3" w:rsidRPr="00C369D0" w:rsidRDefault="006066B3" w:rsidP="00E654D5">
            <w:pPr>
              <w:jc w:val="left"/>
              <w:rPr>
                <w:rFonts w:cstheme="minorHAnsi"/>
                <w:szCs w:val="22"/>
              </w:rPr>
            </w:pPr>
            <w:r w:rsidRPr="00C369D0">
              <w:rPr>
                <w:rFonts w:cstheme="minorHAnsi"/>
                <w:szCs w:val="22"/>
              </w:rPr>
              <w:t>Budowa energooszczędnej infrastruktury usług społecznych</w:t>
            </w:r>
            <w:r w:rsidR="0016189C" w:rsidRPr="00C369D0">
              <w:rPr>
                <w:rFonts w:cstheme="minorHAnsi"/>
                <w:szCs w:val="22"/>
              </w:rPr>
              <w:t>, w tym infrastruktury</w:t>
            </w:r>
            <w:r w:rsidR="0016189C" w:rsidRPr="00C369D0">
              <w:rPr>
                <w:rFonts w:cstheme="minorHAnsi"/>
                <w:strike/>
                <w:szCs w:val="22"/>
              </w:rPr>
              <w:t xml:space="preserve"> </w:t>
            </w:r>
            <w:r w:rsidR="0016189C" w:rsidRPr="00C369D0">
              <w:rPr>
                <w:rFonts w:cstheme="minorHAnsi"/>
                <w:szCs w:val="22"/>
              </w:rPr>
              <w:t>edukacyjno-kulturalno-sportow</w:t>
            </w:r>
            <w:r w:rsidR="00F53AB9" w:rsidRPr="00C369D0">
              <w:rPr>
                <w:rFonts w:cstheme="minorHAnsi"/>
                <w:szCs w:val="22"/>
              </w:rPr>
              <w:t>ej</w:t>
            </w:r>
          </w:p>
        </w:tc>
      </w:tr>
      <w:tr w:rsidR="006066B3" w:rsidRPr="00C369D0" w14:paraId="38654886" w14:textId="77777777" w:rsidTr="00C369D0">
        <w:tc>
          <w:tcPr>
            <w:tcW w:w="2122" w:type="dxa"/>
            <w:vMerge/>
            <w:shd w:val="clear" w:color="auto" w:fill="B8CCE4" w:themeFill="accent1" w:themeFillTint="66"/>
            <w:vAlign w:val="center"/>
          </w:tcPr>
          <w:p w14:paraId="64B94F56" w14:textId="77777777" w:rsidR="006066B3" w:rsidRPr="00C369D0" w:rsidRDefault="006066B3" w:rsidP="002E42F3">
            <w:pPr>
              <w:rPr>
                <w:rFonts w:cstheme="minorHAnsi"/>
                <w:b/>
                <w:bCs/>
                <w:szCs w:val="22"/>
              </w:rPr>
            </w:pPr>
          </w:p>
        </w:tc>
        <w:tc>
          <w:tcPr>
            <w:tcW w:w="2551" w:type="dxa"/>
            <w:vMerge/>
            <w:shd w:val="clear" w:color="auto" w:fill="E4EDF8"/>
            <w:vAlign w:val="center"/>
          </w:tcPr>
          <w:p w14:paraId="342576D3" w14:textId="77777777" w:rsidR="006066B3" w:rsidRPr="00C369D0" w:rsidRDefault="006066B3" w:rsidP="00183638">
            <w:pPr>
              <w:jc w:val="left"/>
              <w:rPr>
                <w:rFonts w:cstheme="minorHAnsi"/>
                <w:szCs w:val="22"/>
              </w:rPr>
            </w:pPr>
          </w:p>
        </w:tc>
        <w:tc>
          <w:tcPr>
            <w:tcW w:w="5103" w:type="dxa"/>
            <w:shd w:val="clear" w:color="auto" w:fill="DBE5F1" w:themeFill="accent1" w:themeFillTint="33"/>
            <w:vAlign w:val="center"/>
          </w:tcPr>
          <w:p w14:paraId="1C4C5BAA" w14:textId="5534ADF0" w:rsidR="006066B3" w:rsidRPr="00C369D0" w:rsidRDefault="006066B3" w:rsidP="00B8487B">
            <w:pPr>
              <w:jc w:val="left"/>
              <w:rPr>
                <w:rFonts w:cstheme="minorHAnsi"/>
                <w:szCs w:val="22"/>
              </w:rPr>
            </w:pPr>
            <w:r w:rsidRPr="00C369D0">
              <w:rPr>
                <w:rFonts w:cstheme="minorHAnsi"/>
                <w:szCs w:val="22"/>
              </w:rPr>
              <w:t xml:space="preserve">Dalsza termomodernizacja budynków </w:t>
            </w:r>
            <w:r w:rsidR="0016189C" w:rsidRPr="00C369D0">
              <w:rPr>
                <w:rFonts w:cstheme="minorHAnsi"/>
                <w:szCs w:val="22"/>
              </w:rPr>
              <w:t xml:space="preserve">użyteczności </w:t>
            </w:r>
            <w:r w:rsidRPr="00C369D0">
              <w:rPr>
                <w:rFonts w:cstheme="minorHAnsi"/>
                <w:szCs w:val="22"/>
              </w:rPr>
              <w:t>publiczn</w:t>
            </w:r>
            <w:r w:rsidR="0016189C" w:rsidRPr="00C369D0">
              <w:rPr>
                <w:rFonts w:cstheme="minorHAnsi"/>
                <w:szCs w:val="22"/>
              </w:rPr>
              <w:t>ej</w:t>
            </w:r>
          </w:p>
        </w:tc>
      </w:tr>
      <w:tr w:rsidR="006066B3" w:rsidRPr="00C369D0" w14:paraId="22E2938F" w14:textId="77777777" w:rsidTr="00C369D0">
        <w:tc>
          <w:tcPr>
            <w:tcW w:w="2122" w:type="dxa"/>
            <w:vMerge/>
            <w:shd w:val="clear" w:color="auto" w:fill="B8CCE4" w:themeFill="accent1" w:themeFillTint="66"/>
            <w:vAlign w:val="center"/>
          </w:tcPr>
          <w:p w14:paraId="43123FFA" w14:textId="77777777" w:rsidR="006066B3" w:rsidRPr="00C369D0" w:rsidRDefault="006066B3" w:rsidP="002E42F3">
            <w:pPr>
              <w:rPr>
                <w:rFonts w:cstheme="minorHAnsi"/>
                <w:b/>
                <w:bCs/>
                <w:szCs w:val="22"/>
              </w:rPr>
            </w:pPr>
          </w:p>
        </w:tc>
        <w:tc>
          <w:tcPr>
            <w:tcW w:w="2551" w:type="dxa"/>
            <w:vMerge/>
            <w:shd w:val="clear" w:color="auto" w:fill="E4EDF8"/>
            <w:vAlign w:val="center"/>
          </w:tcPr>
          <w:p w14:paraId="2E2D415F" w14:textId="1387345C" w:rsidR="006066B3" w:rsidRPr="00C369D0" w:rsidRDefault="006066B3" w:rsidP="00183638">
            <w:pPr>
              <w:jc w:val="left"/>
              <w:rPr>
                <w:rFonts w:cstheme="minorHAnsi"/>
                <w:szCs w:val="22"/>
              </w:rPr>
            </w:pPr>
          </w:p>
        </w:tc>
        <w:tc>
          <w:tcPr>
            <w:tcW w:w="5103" w:type="dxa"/>
            <w:shd w:val="clear" w:color="auto" w:fill="DBE5F1" w:themeFill="accent1" w:themeFillTint="33"/>
            <w:vAlign w:val="center"/>
          </w:tcPr>
          <w:p w14:paraId="1931B467" w14:textId="6101B663" w:rsidR="006066B3" w:rsidRPr="00C369D0" w:rsidRDefault="006066B3" w:rsidP="002E42F3">
            <w:pPr>
              <w:jc w:val="left"/>
              <w:rPr>
                <w:rFonts w:cstheme="minorHAnsi"/>
                <w:szCs w:val="22"/>
              </w:rPr>
            </w:pPr>
            <w:r w:rsidRPr="00C369D0">
              <w:rPr>
                <w:rFonts w:cstheme="minorHAnsi"/>
                <w:szCs w:val="22"/>
              </w:rPr>
              <w:t xml:space="preserve">Wykorzystanie OZE w budynkach </w:t>
            </w:r>
            <w:r w:rsidR="0016189C" w:rsidRPr="00C369D0">
              <w:rPr>
                <w:rFonts w:cstheme="minorHAnsi"/>
                <w:szCs w:val="22"/>
              </w:rPr>
              <w:t xml:space="preserve">użyteczności </w:t>
            </w:r>
            <w:r w:rsidRPr="00C369D0">
              <w:rPr>
                <w:rFonts w:cstheme="minorHAnsi"/>
                <w:szCs w:val="22"/>
              </w:rPr>
              <w:t>publiczn</w:t>
            </w:r>
            <w:r w:rsidR="0016189C" w:rsidRPr="00C369D0">
              <w:rPr>
                <w:rFonts w:cstheme="minorHAnsi"/>
                <w:szCs w:val="22"/>
              </w:rPr>
              <w:t>ej</w:t>
            </w:r>
          </w:p>
        </w:tc>
      </w:tr>
      <w:tr w:rsidR="006066B3" w:rsidRPr="00C369D0" w14:paraId="2292082F" w14:textId="77777777" w:rsidTr="00C369D0">
        <w:tc>
          <w:tcPr>
            <w:tcW w:w="2122" w:type="dxa"/>
            <w:vMerge/>
            <w:shd w:val="clear" w:color="auto" w:fill="B8CCE4" w:themeFill="accent1" w:themeFillTint="66"/>
            <w:vAlign w:val="center"/>
          </w:tcPr>
          <w:p w14:paraId="469FEE64" w14:textId="77777777" w:rsidR="006066B3" w:rsidRPr="00C369D0" w:rsidRDefault="006066B3" w:rsidP="002E42F3">
            <w:pPr>
              <w:rPr>
                <w:rFonts w:cstheme="minorHAnsi"/>
                <w:b/>
                <w:bCs/>
                <w:szCs w:val="22"/>
              </w:rPr>
            </w:pPr>
          </w:p>
        </w:tc>
        <w:tc>
          <w:tcPr>
            <w:tcW w:w="2551" w:type="dxa"/>
            <w:vMerge w:val="restart"/>
            <w:shd w:val="clear" w:color="auto" w:fill="E4EDF8"/>
            <w:vAlign w:val="center"/>
          </w:tcPr>
          <w:p w14:paraId="5A287DEA" w14:textId="77777777" w:rsidR="006066B3" w:rsidRPr="00C369D0" w:rsidRDefault="006066B3" w:rsidP="002E42F3">
            <w:pPr>
              <w:rPr>
                <w:rFonts w:cstheme="minorHAnsi"/>
                <w:szCs w:val="22"/>
              </w:rPr>
            </w:pPr>
            <w:r w:rsidRPr="00C369D0">
              <w:rPr>
                <w:rFonts w:cstheme="minorHAnsi"/>
                <w:szCs w:val="22"/>
              </w:rPr>
              <w:t>Cel II.3</w:t>
            </w:r>
          </w:p>
          <w:p w14:paraId="00894BCC" w14:textId="40EFB21E" w:rsidR="006066B3" w:rsidRPr="00C369D0" w:rsidRDefault="006066B3" w:rsidP="00522B8E">
            <w:pPr>
              <w:jc w:val="left"/>
              <w:rPr>
                <w:rFonts w:cstheme="minorHAnsi"/>
                <w:szCs w:val="22"/>
              </w:rPr>
            </w:pPr>
            <w:r w:rsidRPr="00C369D0">
              <w:rPr>
                <w:rFonts w:cstheme="minorHAnsi"/>
                <w:szCs w:val="22"/>
              </w:rPr>
              <w:t xml:space="preserve">Poprawa jakości środowiska naturalnego </w:t>
            </w:r>
          </w:p>
        </w:tc>
        <w:tc>
          <w:tcPr>
            <w:tcW w:w="5103" w:type="dxa"/>
            <w:shd w:val="clear" w:color="auto" w:fill="DBE5F1" w:themeFill="accent1" w:themeFillTint="33"/>
            <w:vAlign w:val="center"/>
          </w:tcPr>
          <w:p w14:paraId="2E2D7FF1" w14:textId="4C457754" w:rsidR="006066B3" w:rsidRPr="00C369D0" w:rsidRDefault="006066B3" w:rsidP="002E42F3">
            <w:pPr>
              <w:jc w:val="left"/>
              <w:rPr>
                <w:rFonts w:cstheme="minorHAnsi"/>
                <w:szCs w:val="22"/>
              </w:rPr>
            </w:pPr>
            <w:r w:rsidRPr="00C369D0">
              <w:rPr>
                <w:rFonts w:cstheme="minorHAnsi"/>
                <w:szCs w:val="22"/>
              </w:rPr>
              <w:t xml:space="preserve">Punkt ładowania samochodów elektrycznych, w tym m.in. na </w:t>
            </w:r>
            <w:r w:rsidR="0016189C" w:rsidRPr="00C369D0">
              <w:rPr>
                <w:rFonts w:cstheme="minorHAnsi"/>
                <w:szCs w:val="22"/>
              </w:rPr>
              <w:t xml:space="preserve">terenach </w:t>
            </w:r>
            <w:r w:rsidR="0078632B" w:rsidRPr="00C369D0">
              <w:rPr>
                <w:rFonts w:cstheme="minorHAnsi"/>
                <w:szCs w:val="22"/>
              </w:rPr>
              <w:t xml:space="preserve">parków </w:t>
            </w:r>
            <w:r w:rsidR="0016189C" w:rsidRPr="00C369D0">
              <w:rPr>
                <w:rFonts w:cstheme="minorHAnsi"/>
                <w:szCs w:val="22"/>
              </w:rPr>
              <w:t>przemysłowych</w:t>
            </w:r>
          </w:p>
        </w:tc>
      </w:tr>
      <w:tr w:rsidR="006066B3" w:rsidRPr="00C369D0" w14:paraId="6A009D05" w14:textId="77777777" w:rsidTr="00C369D0">
        <w:tc>
          <w:tcPr>
            <w:tcW w:w="2122" w:type="dxa"/>
            <w:vMerge/>
            <w:shd w:val="clear" w:color="auto" w:fill="B8CCE4" w:themeFill="accent1" w:themeFillTint="66"/>
            <w:vAlign w:val="center"/>
          </w:tcPr>
          <w:p w14:paraId="7840FFC5" w14:textId="77777777" w:rsidR="006066B3" w:rsidRPr="00C369D0" w:rsidRDefault="006066B3" w:rsidP="002E42F3">
            <w:pPr>
              <w:rPr>
                <w:rFonts w:cstheme="minorHAnsi"/>
                <w:b/>
                <w:bCs/>
                <w:szCs w:val="22"/>
              </w:rPr>
            </w:pPr>
          </w:p>
        </w:tc>
        <w:tc>
          <w:tcPr>
            <w:tcW w:w="2551" w:type="dxa"/>
            <w:vMerge/>
            <w:shd w:val="clear" w:color="auto" w:fill="E4EDF8"/>
            <w:vAlign w:val="center"/>
          </w:tcPr>
          <w:p w14:paraId="70A122EC" w14:textId="65992A3C" w:rsidR="006066B3" w:rsidRPr="00C369D0" w:rsidRDefault="006066B3" w:rsidP="00522B8E">
            <w:pPr>
              <w:jc w:val="left"/>
              <w:rPr>
                <w:rFonts w:cstheme="minorHAnsi"/>
                <w:szCs w:val="22"/>
              </w:rPr>
            </w:pPr>
          </w:p>
        </w:tc>
        <w:tc>
          <w:tcPr>
            <w:tcW w:w="5103" w:type="dxa"/>
            <w:shd w:val="clear" w:color="auto" w:fill="DBE5F1" w:themeFill="accent1" w:themeFillTint="33"/>
            <w:vAlign w:val="center"/>
          </w:tcPr>
          <w:p w14:paraId="70C5A966" w14:textId="666EA10C" w:rsidR="006066B3" w:rsidRPr="00C369D0" w:rsidRDefault="00AE6AA1" w:rsidP="002E42F3">
            <w:pPr>
              <w:jc w:val="left"/>
              <w:rPr>
                <w:rFonts w:cstheme="minorHAnsi"/>
                <w:szCs w:val="22"/>
              </w:rPr>
            </w:pPr>
            <w:r w:rsidRPr="00C369D0">
              <w:rPr>
                <w:rFonts w:cstheme="minorHAnsi"/>
                <w:szCs w:val="22"/>
              </w:rPr>
              <w:t>S</w:t>
            </w:r>
            <w:r w:rsidR="006066B3" w:rsidRPr="00C369D0">
              <w:rPr>
                <w:rFonts w:cstheme="minorHAnsi"/>
                <w:szCs w:val="22"/>
              </w:rPr>
              <w:t>ystem badania jakości powietrza</w:t>
            </w:r>
            <w:r w:rsidR="005333D6" w:rsidRPr="00C369D0">
              <w:rPr>
                <w:rFonts w:cstheme="minorHAnsi"/>
                <w:szCs w:val="22"/>
              </w:rPr>
              <w:t>, w tym w ujęciu regionalnym</w:t>
            </w:r>
          </w:p>
        </w:tc>
      </w:tr>
      <w:tr w:rsidR="006066B3" w:rsidRPr="00C369D0" w14:paraId="71F649AF" w14:textId="77777777" w:rsidTr="00C369D0">
        <w:tc>
          <w:tcPr>
            <w:tcW w:w="2122" w:type="dxa"/>
            <w:vMerge/>
            <w:shd w:val="clear" w:color="auto" w:fill="B8CCE4" w:themeFill="accent1" w:themeFillTint="66"/>
            <w:vAlign w:val="center"/>
          </w:tcPr>
          <w:p w14:paraId="26FD1BD4" w14:textId="77777777" w:rsidR="006066B3" w:rsidRPr="00C369D0" w:rsidRDefault="006066B3" w:rsidP="002E42F3">
            <w:pPr>
              <w:rPr>
                <w:rFonts w:cstheme="minorHAnsi"/>
                <w:b/>
                <w:bCs/>
                <w:szCs w:val="22"/>
              </w:rPr>
            </w:pPr>
          </w:p>
        </w:tc>
        <w:tc>
          <w:tcPr>
            <w:tcW w:w="2551" w:type="dxa"/>
            <w:vMerge/>
            <w:shd w:val="clear" w:color="auto" w:fill="E4EDF8"/>
            <w:vAlign w:val="center"/>
          </w:tcPr>
          <w:p w14:paraId="57215A13" w14:textId="04F70440" w:rsidR="006066B3" w:rsidRPr="00C369D0" w:rsidRDefault="006066B3" w:rsidP="00522B8E">
            <w:pPr>
              <w:jc w:val="left"/>
              <w:rPr>
                <w:rFonts w:cstheme="minorHAnsi"/>
                <w:szCs w:val="22"/>
              </w:rPr>
            </w:pPr>
          </w:p>
        </w:tc>
        <w:tc>
          <w:tcPr>
            <w:tcW w:w="5103" w:type="dxa"/>
            <w:shd w:val="clear" w:color="auto" w:fill="DBE5F1" w:themeFill="accent1" w:themeFillTint="33"/>
            <w:vAlign w:val="center"/>
          </w:tcPr>
          <w:p w14:paraId="35895E60" w14:textId="306C3D41" w:rsidR="006066B3" w:rsidRPr="00C369D0" w:rsidRDefault="006066B3" w:rsidP="002E42F3">
            <w:pPr>
              <w:jc w:val="left"/>
              <w:rPr>
                <w:rFonts w:cstheme="minorHAnsi"/>
                <w:szCs w:val="22"/>
              </w:rPr>
            </w:pPr>
            <w:r w:rsidRPr="00C369D0">
              <w:rPr>
                <w:rFonts w:cstheme="minorHAnsi"/>
                <w:szCs w:val="22"/>
              </w:rPr>
              <w:t>Wspólna gospodarka odpadami</w:t>
            </w:r>
          </w:p>
        </w:tc>
      </w:tr>
      <w:tr w:rsidR="006066B3" w:rsidRPr="00C369D0" w14:paraId="7F9A3FBE" w14:textId="77777777" w:rsidTr="00C369D0">
        <w:tc>
          <w:tcPr>
            <w:tcW w:w="2122" w:type="dxa"/>
            <w:vMerge/>
            <w:shd w:val="clear" w:color="auto" w:fill="B8CCE4" w:themeFill="accent1" w:themeFillTint="66"/>
            <w:vAlign w:val="center"/>
          </w:tcPr>
          <w:p w14:paraId="6407303D" w14:textId="77777777" w:rsidR="006066B3" w:rsidRPr="00C369D0" w:rsidRDefault="006066B3" w:rsidP="002E42F3">
            <w:pPr>
              <w:rPr>
                <w:rFonts w:cstheme="minorHAnsi"/>
                <w:b/>
                <w:bCs/>
                <w:szCs w:val="22"/>
              </w:rPr>
            </w:pPr>
          </w:p>
        </w:tc>
        <w:tc>
          <w:tcPr>
            <w:tcW w:w="2551" w:type="dxa"/>
            <w:vMerge/>
            <w:shd w:val="clear" w:color="auto" w:fill="E4EDF8"/>
            <w:vAlign w:val="center"/>
          </w:tcPr>
          <w:p w14:paraId="02D284B5" w14:textId="77777777" w:rsidR="006066B3" w:rsidRPr="00C369D0" w:rsidRDefault="006066B3" w:rsidP="00522B8E">
            <w:pPr>
              <w:jc w:val="left"/>
              <w:rPr>
                <w:rFonts w:cstheme="minorHAnsi"/>
                <w:szCs w:val="22"/>
              </w:rPr>
            </w:pPr>
          </w:p>
        </w:tc>
        <w:tc>
          <w:tcPr>
            <w:tcW w:w="5103" w:type="dxa"/>
            <w:shd w:val="clear" w:color="auto" w:fill="DBE5F1" w:themeFill="accent1" w:themeFillTint="33"/>
            <w:vAlign w:val="center"/>
          </w:tcPr>
          <w:p w14:paraId="6139C07C" w14:textId="79E5A246" w:rsidR="006066B3" w:rsidRPr="00C369D0" w:rsidRDefault="006066B3" w:rsidP="002E42F3">
            <w:pPr>
              <w:jc w:val="left"/>
              <w:rPr>
                <w:rFonts w:cstheme="minorHAnsi"/>
                <w:szCs w:val="22"/>
              </w:rPr>
            </w:pPr>
            <w:r w:rsidRPr="00C369D0">
              <w:rPr>
                <w:rFonts w:cstheme="minorHAnsi"/>
                <w:szCs w:val="22"/>
              </w:rPr>
              <w:t>Rozwój i zwiększenie powierzchni terenów zielonych na terenie Gminy Stryków</w:t>
            </w:r>
          </w:p>
        </w:tc>
      </w:tr>
      <w:tr w:rsidR="00834568" w:rsidRPr="00C369D0" w14:paraId="66D8C003" w14:textId="77777777" w:rsidTr="00C369D0">
        <w:tc>
          <w:tcPr>
            <w:tcW w:w="2122" w:type="dxa"/>
            <w:vMerge w:val="restart"/>
            <w:shd w:val="clear" w:color="auto" w:fill="B8CCE4" w:themeFill="accent1" w:themeFillTint="66"/>
            <w:vAlign w:val="center"/>
          </w:tcPr>
          <w:p w14:paraId="66CB86AB" w14:textId="18A1CE55" w:rsidR="00834568" w:rsidRPr="00C369D0" w:rsidRDefault="00834568" w:rsidP="00571B20">
            <w:pPr>
              <w:jc w:val="center"/>
              <w:rPr>
                <w:rFonts w:cstheme="minorHAnsi"/>
                <w:b/>
                <w:bCs/>
                <w:szCs w:val="22"/>
              </w:rPr>
            </w:pPr>
            <w:r w:rsidRPr="00C369D0">
              <w:rPr>
                <w:rFonts w:cstheme="minorHAnsi"/>
                <w:b/>
                <w:bCs/>
                <w:szCs w:val="22"/>
              </w:rPr>
              <w:t>Cel Strategiczny III</w:t>
            </w:r>
          </w:p>
          <w:p w14:paraId="69439B01" w14:textId="6A9A17A9" w:rsidR="00834568" w:rsidRPr="00C369D0" w:rsidRDefault="00834568" w:rsidP="00571B20">
            <w:pPr>
              <w:jc w:val="center"/>
              <w:rPr>
                <w:rFonts w:cstheme="minorHAnsi"/>
                <w:b/>
                <w:bCs/>
                <w:i w:val="0"/>
                <w:iCs w:val="0"/>
                <w:szCs w:val="22"/>
              </w:rPr>
            </w:pPr>
            <w:r w:rsidRPr="00C369D0">
              <w:rPr>
                <w:rFonts w:cstheme="minorHAnsi"/>
                <w:b/>
                <w:bCs/>
                <w:i w:val="0"/>
                <w:iCs w:val="0"/>
                <w:szCs w:val="22"/>
              </w:rPr>
              <w:t xml:space="preserve">Bezpieczna </w:t>
            </w:r>
            <w:r w:rsidRPr="00C369D0">
              <w:rPr>
                <w:rFonts w:cstheme="minorHAnsi"/>
                <w:b/>
                <w:bCs/>
                <w:i w:val="0"/>
                <w:iCs w:val="0"/>
                <w:szCs w:val="22"/>
              </w:rPr>
              <w:br/>
              <w:t>i dostępna przestrzeń publiczna</w:t>
            </w:r>
          </w:p>
        </w:tc>
        <w:tc>
          <w:tcPr>
            <w:tcW w:w="2551" w:type="dxa"/>
            <w:vMerge w:val="restart"/>
            <w:shd w:val="clear" w:color="auto" w:fill="E4EDF8"/>
            <w:vAlign w:val="center"/>
          </w:tcPr>
          <w:p w14:paraId="2F61A45E" w14:textId="77777777" w:rsidR="00834568" w:rsidRPr="00C369D0" w:rsidRDefault="00834568" w:rsidP="002E42F3">
            <w:pPr>
              <w:rPr>
                <w:rFonts w:cstheme="minorHAnsi"/>
                <w:szCs w:val="22"/>
              </w:rPr>
            </w:pPr>
            <w:r w:rsidRPr="00C369D0">
              <w:rPr>
                <w:rFonts w:cstheme="minorHAnsi"/>
                <w:szCs w:val="22"/>
              </w:rPr>
              <w:t>Cel III.1</w:t>
            </w:r>
          </w:p>
          <w:p w14:paraId="2BF141C2" w14:textId="77777777" w:rsidR="00834568" w:rsidRPr="00C369D0" w:rsidRDefault="00834568" w:rsidP="00865D48">
            <w:pPr>
              <w:jc w:val="left"/>
              <w:rPr>
                <w:rFonts w:cstheme="minorHAnsi"/>
                <w:szCs w:val="22"/>
              </w:rPr>
            </w:pPr>
            <w:r w:rsidRPr="00C369D0">
              <w:rPr>
                <w:rFonts w:cstheme="minorHAnsi"/>
                <w:szCs w:val="22"/>
              </w:rPr>
              <w:t xml:space="preserve">Poprawa infrastruktury komunikacyjnej podnoszącej poziom życia </w:t>
            </w:r>
            <w:r w:rsidRPr="00C369D0">
              <w:rPr>
                <w:rFonts w:cstheme="minorHAnsi"/>
                <w:szCs w:val="22"/>
              </w:rPr>
              <w:lastRenderedPageBreak/>
              <w:t xml:space="preserve">w tym bezpieczeństwa mieszkańców </w:t>
            </w:r>
          </w:p>
          <w:p w14:paraId="619E6F32" w14:textId="0227FD24" w:rsidR="00834568" w:rsidRPr="00C369D0" w:rsidRDefault="00834568" w:rsidP="002E42F3">
            <w:pPr>
              <w:rPr>
                <w:rFonts w:cstheme="minorHAnsi"/>
                <w:szCs w:val="22"/>
              </w:rPr>
            </w:pPr>
          </w:p>
        </w:tc>
        <w:tc>
          <w:tcPr>
            <w:tcW w:w="5103" w:type="dxa"/>
            <w:shd w:val="clear" w:color="auto" w:fill="DBE5F1" w:themeFill="accent1" w:themeFillTint="33"/>
            <w:vAlign w:val="center"/>
          </w:tcPr>
          <w:p w14:paraId="161CB858" w14:textId="3D252C6A" w:rsidR="00834568" w:rsidRPr="00C96899" w:rsidRDefault="00834568" w:rsidP="002E42F3">
            <w:pPr>
              <w:jc w:val="left"/>
              <w:rPr>
                <w:rFonts w:cstheme="minorHAnsi"/>
                <w:szCs w:val="22"/>
              </w:rPr>
            </w:pPr>
            <w:r w:rsidRPr="00C96899">
              <w:rPr>
                <w:rFonts w:cstheme="minorHAnsi"/>
                <w:szCs w:val="22"/>
              </w:rPr>
              <w:lastRenderedPageBreak/>
              <w:t xml:space="preserve">Budowa </w:t>
            </w:r>
            <w:r w:rsidR="00D734B9" w:rsidRPr="00C96899">
              <w:rPr>
                <w:rFonts w:cstheme="minorHAnsi"/>
                <w:szCs w:val="22"/>
              </w:rPr>
              <w:t xml:space="preserve">infrastruktury komunikacyjnej oraz </w:t>
            </w:r>
            <w:r w:rsidRPr="00C96899">
              <w:rPr>
                <w:rFonts w:cstheme="minorHAnsi"/>
                <w:szCs w:val="22"/>
              </w:rPr>
              <w:t>miejsc parkingowych</w:t>
            </w:r>
            <w:r w:rsidR="00D734B9" w:rsidRPr="00C96899">
              <w:rPr>
                <w:rFonts w:cstheme="minorHAnsi"/>
                <w:szCs w:val="22"/>
              </w:rPr>
              <w:t xml:space="preserve"> i postojowych</w:t>
            </w:r>
            <w:r w:rsidRPr="00C96899">
              <w:rPr>
                <w:rFonts w:cstheme="minorHAnsi"/>
                <w:szCs w:val="22"/>
              </w:rPr>
              <w:t xml:space="preserve"> na terenie gminy</w:t>
            </w:r>
          </w:p>
        </w:tc>
      </w:tr>
      <w:tr w:rsidR="00834568" w:rsidRPr="00C369D0" w14:paraId="06018AA5" w14:textId="77777777" w:rsidTr="00C369D0">
        <w:tc>
          <w:tcPr>
            <w:tcW w:w="2122" w:type="dxa"/>
            <w:vMerge/>
            <w:shd w:val="clear" w:color="auto" w:fill="B8CCE4" w:themeFill="accent1" w:themeFillTint="66"/>
            <w:vAlign w:val="center"/>
          </w:tcPr>
          <w:p w14:paraId="1C5519AB" w14:textId="77777777" w:rsidR="00834568" w:rsidRPr="00C369D0" w:rsidRDefault="00834568" w:rsidP="002E42F3">
            <w:pPr>
              <w:rPr>
                <w:rFonts w:cstheme="minorHAnsi"/>
                <w:b/>
                <w:bCs/>
                <w:szCs w:val="22"/>
              </w:rPr>
            </w:pPr>
          </w:p>
        </w:tc>
        <w:tc>
          <w:tcPr>
            <w:tcW w:w="2551" w:type="dxa"/>
            <w:vMerge/>
            <w:shd w:val="clear" w:color="auto" w:fill="E4EDF8"/>
            <w:vAlign w:val="center"/>
          </w:tcPr>
          <w:p w14:paraId="07C68393" w14:textId="7F582E40" w:rsidR="00834568" w:rsidRPr="00C369D0" w:rsidRDefault="00834568" w:rsidP="002E42F3">
            <w:pPr>
              <w:rPr>
                <w:rFonts w:cstheme="minorHAnsi"/>
                <w:szCs w:val="22"/>
              </w:rPr>
            </w:pPr>
          </w:p>
        </w:tc>
        <w:tc>
          <w:tcPr>
            <w:tcW w:w="5103" w:type="dxa"/>
            <w:shd w:val="clear" w:color="auto" w:fill="DBE5F1" w:themeFill="accent1" w:themeFillTint="33"/>
            <w:vAlign w:val="center"/>
          </w:tcPr>
          <w:p w14:paraId="65B258B2" w14:textId="67633036" w:rsidR="00834568" w:rsidRPr="00C96899" w:rsidRDefault="001C53C5" w:rsidP="002E42F3">
            <w:pPr>
              <w:jc w:val="left"/>
              <w:rPr>
                <w:rFonts w:cstheme="minorHAnsi"/>
                <w:szCs w:val="22"/>
              </w:rPr>
            </w:pPr>
            <w:r w:rsidRPr="00C96899">
              <w:rPr>
                <w:rFonts w:cstheme="minorHAnsi"/>
                <w:szCs w:val="22"/>
              </w:rPr>
              <w:t>Budowa i rozbudowa</w:t>
            </w:r>
            <w:r w:rsidR="00DE55EA" w:rsidRPr="00C96899">
              <w:rPr>
                <w:rFonts w:cstheme="minorHAnsi"/>
                <w:strike/>
                <w:szCs w:val="22"/>
              </w:rPr>
              <w:t xml:space="preserve"> </w:t>
            </w:r>
            <w:r w:rsidRPr="00C96899">
              <w:rPr>
                <w:rFonts w:cstheme="minorHAnsi"/>
                <w:szCs w:val="22"/>
              </w:rPr>
              <w:t xml:space="preserve">głównych tras komunikacyjnych, w celu zwiększenia bezpieczeństwa i przepustowości dróg lokalnych, regionalnych i </w:t>
            </w:r>
            <w:r w:rsidR="00914122" w:rsidRPr="00C96899">
              <w:rPr>
                <w:rFonts w:cstheme="minorHAnsi"/>
                <w:szCs w:val="22"/>
              </w:rPr>
              <w:t>krajowych</w:t>
            </w:r>
            <w:r w:rsidRPr="00C96899">
              <w:rPr>
                <w:rFonts w:cstheme="minorHAnsi"/>
                <w:szCs w:val="22"/>
              </w:rPr>
              <w:t>.</w:t>
            </w:r>
          </w:p>
        </w:tc>
      </w:tr>
      <w:tr w:rsidR="00834568" w:rsidRPr="00C369D0" w14:paraId="4E581EE2" w14:textId="77777777" w:rsidTr="00C369D0">
        <w:tc>
          <w:tcPr>
            <w:tcW w:w="2122" w:type="dxa"/>
            <w:vMerge/>
            <w:shd w:val="clear" w:color="auto" w:fill="B8CCE4" w:themeFill="accent1" w:themeFillTint="66"/>
            <w:vAlign w:val="center"/>
          </w:tcPr>
          <w:p w14:paraId="71EA36CB" w14:textId="77777777" w:rsidR="00834568" w:rsidRPr="00C369D0" w:rsidRDefault="00834568" w:rsidP="002E42F3">
            <w:pPr>
              <w:rPr>
                <w:rFonts w:cstheme="minorHAnsi"/>
                <w:b/>
                <w:bCs/>
                <w:szCs w:val="22"/>
              </w:rPr>
            </w:pPr>
          </w:p>
        </w:tc>
        <w:tc>
          <w:tcPr>
            <w:tcW w:w="2551" w:type="dxa"/>
            <w:vMerge/>
            <w:shd w:val="clear" w:color="auto" w:fill="E4EDF8"/>
            <w:vAlign w:val="center"/>
          </w:tcPr>
          <w:p w14:paraId="41450A66" w14:textId="260067B3" w:rsidR="00834568" w:rsidRPr="00C369D0" w:rsidRDefault="00834568" w:rsidP="002E42F3">
            <w:pPr>
              <w:rPr>
                <w:rFonts w:cstheme="minorHAnsi"/>
                <w:szCs w:val="22"/>
              </w:rPr>
            </w:pPr>
          </w:p>
        </w:tc>
        <w:tc>
          <w:tcPr>
            <w:tcW w:w="5103" w:type="dxa"/>
            <w:shd w:val="clear" w:color="auto" w:fill="DBE5F1" w:themeFill="accent1" w:themeFillTint="33"/>
            <w:vAlign w:val="center"/>
          </w:tcPr>
          <w:p w14:paraId="10ACC040" w14:textId="5396A67F" w:rsidR="00834568" w:rsidRPr="00C96899" w:rsidRDefault="00834568" w:rsidP="002E42F3">
            <w:pPr>
              <w:jc w:val="left"/>
              <w:rPr>
                <w:rFonts w:cstheme="minorHAnsi"/>
                <w:szCs w:val="22"/>
              </w:rPr>
            </w:pPr>
            <w:bookmarkStart w:id="94" w:name="_Hlk106005579"/>
            <w:r w:rsidRPr="00C96899">
              <w:rPr>
                <w:rFonts w:cstheme="minorHAnsi"/>
                <w:szCs w:val="22"/>
              </w:rPr>
              <w:t>Budowa połączeń rowerowych,</w:t>
            </w:r>
            <w:r w:rsidR="001C53C5" w:rsidRPr="00C96899">
              <w:rPr>
                <w:rFonts w:cstheme="minorHAnsi"/>
                <w:szCs w:val="22"/>
              </w:rPr>
              <w:t xml:space="preserve"> także w porozumieniu z gminami sąsiednimi w celu stworzenia ponadlokalnych tras. </w:t>
            </w:r>
            <w:r w:rsidRPr="00C96899">
              <w:rPr>
                <w:rFonts w:cstheme="minorHAnsi"/>
                <w:szCs w:val="22"/>
              </w:rPr>
              <w:t xml:space="preserve"> </w:t>
            </w:r>
            <w:bookmarkEnd w:id="94"/>
          </w:p>
        </w:tc>
      </w:tr>
      <w:tr w:rsidR="00834568" w:rsidRPr="00C369D0" w14:paraId="6BD59292" w14:textId="77777777" w:rsidTr="00C369D0">
        <w:tc>
          <w:tcPr>
            <w:tcW w:w="2122" w:type="dxa"/>
            <w:vMerge/>
            <w:shd w:val="clear" w:color="auto" w:fill="B8CCE4" w:themeFill="accent1" w:themeFillTint="66"/>
            <w:vAlign w:val="center"/>
          </w:tcPr>
          <w:p w14:paraId="3AAA833C" w14:textId="77777777" w:rsidR="00834568" w:rsidRPr="00C369D0" w:rsidRDefault="00834568" w:rsidP="002E42F3">
            <w:pPr>
              <w:rPr>
                <w:rFonts w:cstheme="minorHAnsi"/>
                <w:b/>
                <w:bCs/>
                <w:szCs w:val="22"/>
              </w:rPr>
            </w:pPr>
          </w:p>
        </w:tc>
        <w:tc>
          <w:tcPr>
            <w:tcW w:w="2551" w:type="dxa"/>
            <w:vMerge/>
            <w:shd w:val="clear" w:color="auto" w:fill="E4EDF8"/>
            <w:vAlign w:val="center"/>
          </w:tcPr>
          <w:p w14:paraId="3A7958F2" w14:textId="77777777" w:rsidR="00834568" w:rsidRPr="00C369D0" w:rsidRDefault="00834568" w:rsidP="002E42F3">
            <w:pPr>
              <w:rPr>
                <w:rFonts w:cstheme="minorHAnsi"/>
                <w:szCs w:val="22"/>
              </w:rPr>
            </w:pPr>
          </w:p>
        </w:tc>
        <w:tc>
          <w:tcPr>
            <w:tcW w:w="5103" w:type="dxa"/>
            <w:shd w:val="clear" w:color="auto" w:fill="DBE5F1" w:themeFill="accent1" w:themeFillTint="33"/>
            <w:vAlign w:val="center"/>
          </w:tcPr>
          <w:p w14:paraId="5C560A4A" w14:textId="0FF24712" w:rsidR="00834568" w:rsidRPr="00C96899" w:rsidRDefault="007861BA" w:rsidP="002E42F3">
            <w:pPr>
              <w:jc w:val="left"/>
              <w:rPr>
                <w:rFonts w:cstheme="minorHAnsi"/>
                <w:szCs w:val="22"/>
              </w:rPr>
            </w:pPr>
            <w:r w:rsidRPr="00C96899">
              <w:rPr>
                <w:rFonts w:cstheme="minorHAnsi"/>
                <w:szCs w:val="22"/>
              </w:rPr>
              <w:t>Rozwój połączeń komunikacji międzygminnej</w:t>
            </w:r>
          </w:p>
        </w:tc>
      </w:tr>
      <w:tr w:rsidR="00522B8E" w:rsidRPr="00C369D0" w14:paraId="366F237B" w14:textId="77777777" w:rsidTr="00C369D0">
        <w:tc>
          <w:tcPr>
            <w:tcW w:w="2122" w:type="dxa"/>
            <w:vMerge/>
            <w:shd w:val="clear" w:color="auto" w:fill="B8CCE4" w:themeFill="accent1" w:themeFillTint="66"/>
            <w:vAlign w:val="center"/>
          </w:tcPr>
          <w:p w14:paraId="71450E4C" w14:textId="77777777" w:rsidR="00522B8E" w:rsidRPr="00C369D0" w:rsidRDefault="00522B8E" w:rsidP="002E42F3">
            <w:pPr>
              <w:rPr>
                <w:rFonts w:cstheme="minorHAnsi"/>
                <w:b/>
                <w:bCs/>
                <w:szCs w:val="22"/>
              </w:rPr>
            </w:pPr>
          </w:p>
        </w:tc>
        <w:tc>
          <w:tcPr>
            <w:tcW w:w="2551" w:type="dxa"/>
            <w:shd w:val="clear" w:color="auto" w:fill="E4EDF8"/>
            <w:vAlign w:val="center"/>
          </w:tcPr>
          <w:p w14:paraId="3C8318D5" w14:textId="77777777" w:rsidR="00522B8E" w:rsidRPr="00C369D0" w:rsidRDefault="00522B8E" w:rsidP="002E42F3">
            <w:pPr>
              <w:rPr>
                <w:rFonts w:cstheme="minorHAnsi"/>
                <w:szCs w:val="22"/>
              </w:rPr>
            </w:pPr>
            <w:r w:rsidRPr="00C369D0">
              <w:rPr>
                <w:rFonts w:cstheme="minorHAnsi"/>
                <w:szCs w:val="22"/>
              </w:rPr>
              <w:t>Cel III.2</w:t>
            </w:r>
          </w:p>
          <w:p w14:paraId="01425CBE" w14:textId="160E9169" w:rsidR="00522B8E" w:rsidRPr="00C369D0" w:rsidRDefault="00C51F59" w:rsidP="00522B8E">
            <w:pPr>
              <w:jc w:val="left"/>
              <w:rPr>
                <w:rFonts w:cstheme="minorHAnsi"/>
                <w:szCs w:val="22"/>
              </w:rPr>
            </w:pPr>
            <w:r w:rsidRPr="00C369D0">
              <w:rPr>
                <w:rFonts w:cstheme="minorHAnsi"/>
                <w:szCs w:val="22"/>
              </w:rPr>
              <w:t>Poprawa poziomu bezpieczeństwa mieszkańców z uwzględnieniem ochrony środowiska naturalnego</w:t>
            </w:r>
          </w:p>
        </w:tc>
        <w:tc>
          <w:tcPr>
            <w:tcW w:w="5103" w:type="dxa"/>
            <w:shd w:val="clear" w:color="auto" w:fill="DBE5F1" w:themeFill="accent1" w:themeFillTint="33"/>
            <w:vAlign w:val="center"/>
          </w:tcPr>
          <w:p w14:paraId="69ECA47C" w14:textId="58984C71" w:rsidR="00522B8E" w:rsidRPr="00C96899" w:rsidRDefault="000B3471" w:rsidP="002E42F3">
            <w:pPr>
              <w:jc w:val="left"/>
              <w:rPr>
                <w:rFonts w:cstheme="minorHAnsi"/>
                <w:szCs w:val="22"/>
              </w:rPr>
            </w:pPr>
            <w:r w:rsidRPr="00C96899">
              <w:rPr>
                <w:rFonts w:cstheme="minorHAnsi"/>
                <w:szCs w:val="22"/>
              </w:rPr>
              <w:t>Modernizacja oraz budowa infrastruktury oświetlenia publicznego</w:t>
            </w:r>
          </w:p>
        </w:tc>
      </w:tr>
    </w:tbl>
    <w:p w14:paraId="489D212C" w14:textId="495CD42D" w:rsidR="00D355EF" w:rsidRPr="00E61379" w:rsidRDefault="00522B8E" w:rsidP="00C80810">
      <w:pPr>
        <w:spacing w:before="360" w:after="240"/>
        <w:jc w:val="center"/>
        <w:rPr>
          <w:b/>
          <w:bCs/>
          <w:color w:val="4F81BD" w:themeColor="accent1"/>
          <w:sz w:val="24"/>
          <w:szCs w:val="24"/>
        </w:rPr>
      </w:pPr>
      <w:r w:rsidRPr="00E61379">
        <w:rPr>
          <w:b/>
          <w:bCs/>
          <w:color w:val="4F81BD" w:themeColor="accent1"/>
          <w:sz w:val="24"/>
          <w:szCs w:val="24"/>
        </w:rPr>
        <w:t>Cel Strategiczny I</w:t>
      </w:r>
      <w:r w:rsidR="009F1A5F">
        <w:rPr>
          <w:b/>
          <w:bCs/>
          <w:color w:val="4F81BD" w:themeColor="accent1"/>
          <w:sz w:val="24"/>
          <w:szCs w:val="24"/>
        </w:rPr>
        <w:tab/>
      </w:r>
      <w:r w:rsidRPr="00E61379">
        <w:rPr>
          <w:b/>
          <w:bCs/>
          <w:color w:val="4F81BD" w:themeColor="accent1"/>
          <w:sz w:val="24"/>
          <w:szCs w:val="24"/>
        </w:rPr>
        <w:t xml:space="preserve"> Wysoka jakość usług publicznych</w:t>
      </w:r>
    </w:p>
    <w:p w14:paraId="06F730DE" w14:textId="65B982B6" w:rsidR="00213013" w:rsidRPr="00D355EF" w:rsidRDefault="00213013" w:rsidP="0072719A">
      <w:pPr>
        <w:spacing w:before="120" w:line="360" w:lineRule="auto"/>
        <w:jc w:val="center"/>
        <w:rPr>
          <w:b/>
          <w:bCs/>
        </w:rPr>
      </w:pPr>
      <w:r w:rsidRPr="00E7193F">
        <w:rPr>
          <w:b/>
          <w:bCs/>
          <w:color w:val="4F81BD" w:themeColor="accent1"/>
        </w:rPr>
        <w:t xml:space="preserve">Cel operacyjny I.1 </w:t>
      </w:r>
      <w:r w:rsidR="00522B8E" w:rsidRPr="00E7193F">
        <w:rPr>
          <w:b/>
          <w:bCs/>
          <w:color w:val="4F81BD" w:themeColor="accent1"/>
        </w:rPr>
        <w:t xml:space="preserve">Wsparcie instytucji </w:t>
      </w:r>
      <w:r w:rsidR="00EE6CCD">
        <w:rPr>
          <w:b/>
          <w:bCs/>
          <w:color w:val="4F81BD" w:themeColor="accent1"/>
        </w:rPr>
        <w:t>publicznych</w:t>
      </w:r>
      <w:r w:rsidR="00522B8E" w:rsidRPr="00E7193F">
        <w:rPr>
          <w:b/>
          <w:bCs/>
          <w:color w:val="4F81BD" w:themeColor="accent1"/>
        </w:rPr>
        <w:t xml:space="preserve"> sprzyjające włączeniu społecznemu</w:t>
      </w:r>
    </w:p>
    <w:p w14:paraId="4778C31F" w14:textId="3C3DDF71" w:rsidR="00C80810" w:rsidRDefault="00661AFA" w:rsidP="00D1727B">
      <w:pPr>
        <w:rPr>
          <w:i w:val="0"/>
          <w:iCs w:val="0"/>
        </w:rPr>
      </w:pPr>
      <w:r w:rsidRPr="00D355EF">
        <w:rPr>
          <w:i w:val="0"/>
          <w:iCs w:val="0"/>
        </w:rPr>
        <w:t>P</w:t>
      </w:r>
      <w:r w:rsidR="004D7C79">
        <w:rPr>
          <w:i w:val="0"/>
          <w:iCs w:val="0"/>
        </w:rPr>
        <w:t>lanowane</w:t>
      </w:r>
      <w:r w:rsidRPr="00D355EF">
        <w:rPr>
          <w:i w:val="0"/>
          <w:iCs w:val="0"/>
        </w:rPr>
        <w:t xml:space="preserve"> działania mają na celu</w:t>
      </w:r>
      <w:r w:rsidR="000D15ED" w:rsidRPr="00D355EF">
        <w:rPr>
          <w:i w:val="0"/>
          <w:iCs w:val="0"/>
        </w:rPr>
        <w:t xml:space="preserve"> przeciwdziałanie depopulacji i wspieranie integracji, w szczególności społeczności marginalizowanych, w tym </w:t>
      </w:r>
      <w:r w:rsidR="0088652E">
        <w:rPr>
          <w:i w:val="0"/>
          <w:iCs w:val="0"/>
        </w:rPr>
        <w:t xml:space="preserve">coraz większej liczby </w:t>
      </w:r>
      <w:r w:rsidR="000D15ED" w:rsidRPr="00D355EF">
        <w:rPr>
          <w:i w:val="0"/>
          <w:iCs w:val="0"/>
        </w:rPr>
        <w:t>migrantów oraz osób z mniejszości narodowych i etnicznych</w:t>
      </w:r>
      <w:r w:rsidR="005E1F4B">
        <w:rPr>
          <w:i w:val="0"/>
          <w:iCs w:val="0"/>
        </w:rPr>
        <w:t xml:space="preserve">, których znaczący napływ odnotowano zwłaszcza w ostatnim czasie, </w:t>
      </w:r>
      <w:r w:rsidR="000D15ED" w:rsidRPr="00D355EF">
        <w:rPr>
          <w:i w:val="0"/>
          <w:iCs w:val="0"/>
        </w:rPr>
        <w:t xml:space="preserve">w celu zwiększenia atrakcyjności obszaru i stworzenia zachęty do osiedlania się i podejmowania pracy. </w:t>
      </w:r>
    </w:p>
    <w:p w14:paraId="64FD4AD8" w14:textId="10A6B2F9" w:rsidR="000D15ED" w:rsidRPr="00D355EF" w:rsidRDefault="000D15ED" w:rsidP="00E7193F">
      <w:pPr>
        <w:spacing w:before="120"/>
        <w:rPr>
          <w:i w:val="0"/>
          <w:iCs w:val="0"/>
        </w:rPr>
      </w:pPr>
      <w:r w:rsidRPr="00D355EF">
        <w:rPr>
          <w:i w:val="0"/>
          <w:iCs w:val="0"/>
        </w:rPr>
        <w:t xml:space="preserve">Zakładana jest realizacja </w:t>
      </w:r>
      <w:r w:rsidR="0088652E">
        <w:rPr>
          <w:i w:val="0"/>
          <w:iCs w:val="0"/>
        </w:rPr>
        <w:t xml:space="preserve">przez </w:t>
      </w:r>
      <w:r w:rsidR="007F3944">
        <w:rPr>
          <w:i w:val="0"/>
          <w:iCs w:val="0"/>
        </w:rPr>
        <w:t>g</w:t>
      </w:r>
      <w:r w:rsidR="0088652E">
        <w:rPr>
          <w:i w:val="0"/>
          <w:iCs w:val="0"/>
        </w:rPr>
        <w:t xml:space="preserve">minę </w:t>
      </w:r>
      <w:r w:rsidR="006838C4" w:rsidRPr="00D355EF">
        <w:rPr>
          <w:i w:val="0"/>
          <w:iCs w:val="0"/>
        </w:rPr>
        <w:t>projektów obejmując</w:t>
      </w:r>
      <w:r w:rsidR="00E37CD1">
        <w:rPr>
          <w:i w:val="0"/>
          <w:iCs w:val="0"/>
        </w:rPr>
        <w:t>ych</w:t>
      </w:r>
      <w:r w:rsidR="006838C4" w:rsidRPr="00D355EF">
        <w:rPr>
          <w:i w:val="0"/>
          <w:iCs w:val="0"/>
        </w:rPr>
        <w:t xml:space="preserve"> m.in.:</w:t>
      </w:r>
    </w:p>
    <w:p w14:paraId="74A447FE" w14:textId="21F24839" w:rsidR="006838C4" w:rsidRPr="009F1A5F" w:rsidRDefault="00755990" w:rsidP="009F1A5F">
      <w:pPr>
        <w:pStyle w:val="Akapitzlist"/>
        <w:numPr>
          <w:ilvl w:val="0"/>
          <w:numId w:val="70"/>
        </w:numPr>
        <w:rPr>
          <w:i w:val="0"/>
          <w:iCs w:val="0"/>
        </w:rPr>
      </w:pPr>
      <w:r w:rsidRPr="007E4388">
        <w:rPr>
          <w:i w:val="0"/>
          <w:iCs w:val="0"/>
        </w:rPr>
        <w:t>p</w:t>
      </w:r>
      <w:r w:rsidRPr="00755990">
        <w:rPr>
          <w:i w:val="0"/>
          <w:iCs w:val="0"/>
        </w:rPr>
        <w:t xml:space="preserve">odejmowanie </w:t>
      </w:r>
      <w:bookmarkStart w:id="95" w:name="_Hlk109321305"/>
      <w:r w:rsidRPr="00755990">
        <w:rPr>
          <w:i w:val="0"/>
          <w:iCs w:val="0"/>
        </w:rPr>
        <w:t>działań na rzecz integracji migrantów i osób innych narodowości ze społecznością lokalną</w:t>
      </w:r>
      <w:r w:rsidR="000811A4">
        <w:rPr>
          <w:i w:val="0"/>
          <w:iCs w:val="0"/>
        </w:rPr>
        <w:t>,</w:t>
      </w:r>
    </w:p>
    <w:p w14:paraId="4488C379" w14:textId="56D6E694" w:rsidR="006838C4" w:rsidRPr="009F1A5F" w:rsidRDefault="000D15ED" w:rsidP="009F1A5F">
      <w:pPr>
        <w:pStyle w:val="Akapitzlist"/>
        <w:numPr>
          <w:ilvl w:val="0"/>
          <w:numId w:val="70"/>
        </w:numPr>
        <w:rPr>
          <w:i w:val="0"/>
          <w:iCs w:val="0"/>
        </w:rPr>
      </w:pPr>
      <w:r w:rsidRPr="009F1A5F">
        <w:rPr>
          <w:i w:val="0"/>
          <w:iCs w:val="0"/>
        </w:rPr>
        <w:t>organizacj</w:t>
      </w:r>
      <w:r w:rsidR="0088652E" w:rsidRPr="009F1A5F">
        <w:rPr>
          <w:i w:val="0"/>
          <w:iCs w:val="0"/>
        </w:rPr>
        <w:t>ę</w:t>
      </w:r>
      <w:r w:rsidRPr="009F1A5F">
        <w:rPr>
          <w:i w:val="0"/>
          <w:iCs w:val="0"/>
        </w:rPr>
        <w:t xml:space="preserve"> wydarzeń integracyjnych, przybliżających polskie obyczaje</w:t>
      </w:r>
      <w:r w:rsidR="0088652E" w:rsidRPr="009F1A5F">
        <w:rPr>
          <w:i w:val="0"/>
          <w:iCs w:val="0"/>
        </w:rPr>
        <w:t xml:space="preserve">, </w:t>
      </w:r>
      <w:r w:rsidRPr="009F1A5F">
        <w:rPr>
          <w:i w:val="0"/>
          <w:iCs w:val="0"/>
        </w:rPr>
        <w:t>kulturę, zachowania</w:t>
      </w:r>
      <w:r w:rsidR="0088652E" w:rsidRPr="009F1A5F">
        <w:rPr>
          <w:i w:val="0"/>
          <w:iCs w:val="0"/>
        </w:rPr>
        <w:t xml:space="preserve"> i</w:t>
      </w:r>
      <w:r w:rsidRPr="009F1A5F">
        <w:rPr>
          <w:i w:val="0"/>
          <w:iCs w:val="0"/>
        </w:rPr>
        <w:t xml:space="preserve"> normy życia społecznego</w:t>
      </w:r>
      <w:r w:rsidR="002D7E54" w:rsidRPr="009F1A5F">
        <w:rPr>
          <w:i w:val="0"/>
          <w:iCs w:val="0"/>
        </w:rPr>
        <w:t>,</w:t>
      </w:r>
    </w:p>
    <w:p w14:paraId="19BBFFBA" w14:textId="4297E35E" w:rsidR="00661AFA" w:rsidRPr="009F1A5F" w:rsidRDefault="000D15ED" w:rsidP="009F1A5F">
      <w:pPr>
        <w:pStyle w:val="Akapitzlist"/>
        <w:numPr>
          <w:ilvl w:val="0"/>
          <w:numId w:val="70"/>
        </w:numPr>
        <w:rPr>
          <w:i w:val="0"/>
          <w:iCs w:val="0"/>
        </w:rPr>
      </w:pPr>
      <w:r w:rsidRPr="009F1A5F">
        <w:rPr>
          <w:i w:val="0"/>
          <w:iCs w:val="0"/>
        </w:rPr>
        <w:t>szkole</w:t>
      </w:r>
      <w:r w:rsidR="006838C4" w:rsidRPr="009F1A5F">
        <w:rPr>
          <w:i w:val="0"/>
          <w:iCs w:val="0"/>
        </w:rPr>
        <w:t>nia</w:t>
      </w:r>
      <w:r w:rsidRPr="009F1A5F">
        <w:rPr>
          <w:i w:val="0"/>
          <w:iCs w:val="0"/>
        </w:rPr>
        <w:t xml:space="preserve"> dla nauczycieli oraz pedagogów na temat prowadzenia edukacji </w:t>
      </w:r>
      <w:r w:rsidR="002D7E54" w:rsidRPr="009F1A5F">
        <w:rPr>
          <w:i w:val="0"/>
          <w:iCs w:val="0"/>
        </w:rPr>
        <w:t>w</w:t>
      </w:r>
      <w:r w:rsidRPr="009F1A5F">
        <w:rPr>
          <w:i w:val="0"/>
          <w:iCs w:val="0"/>
        </w:rPr>
        <w:t xml:space="preserve"> klasach wielokulturowych</w:t>
      </w:r>
      <w:r w:rsidR="000811A4">
        <w:rPr>
          <w:i w:val="0"/>
          <w:iCs w:val="0"/>
        </w:rPr>
        <w:t>,</w:t>
      </w:r>
    </w:p>
    <w:p w14:paraId="45C3A225" w14:textId="6ECAD857" w:rsidR="000D15ED" w:rsidRPr="009F1A5F" w:rsidRDefault="00661AFA" w:rsidP="009F1A5F">
      <w:pPr>
        <w:pStyle w:val="Akapitzlist"/>
        <w:numPr>
          <w:ilvl w:val="0"/>
          <w:numId w:val="70"/>
        </w:numPr>
        <w:rPr>
          <w:i w:val="0"/>
          <w:iCs w:val="0"/>
        </w:rPr>
      </w:pPr>
      <w:r w:rsidRPr="009F1A5F">
        <w:rPr>
          <w:i w:val="0"/>
          <w:iCs w:val="0"/>
        </w:rPr>
        <w:t xml:space="preserve">przeprowadzenie kampanii informacyjnej skierowanej do migrantów na temat </w:t>
      </w:r>
      <w:r w:rsidR="00890641">
        <w:rPr>
          <w:i w:val="0"/>
          <w:iCs w:val="0"/>
        </w:rPr>
        <w:t>wymiany informacji, poradnictwa i działań integracyjnych</w:t>
      </w:r>
      <w:r w:rsidRPr="009F1A5F">
        <w:rPr>
          <w:i w:val="0"/>
          <w:iCs w:val="0"/>
        </w:rPr>
        <w:t>.</w:t>
      </w:r>
    </w:p>
    <w:bookmarkEnd w:id="95"/>
    <w:p w14:paraId="031E37CA" w14:textId="050B5CEF" w:rsidR="00D1656C" w:rsidRDefault="00661AFA" w:rsidP="007E4388">
      <w:pPr>
        <w:spacing w:before="120"/>
        <w:rPr>
          <w:b/>
          <w:bCs/>
          <w:color w:val="4F81BD" w:themeColor="accent1"/>
        </w:rPr>
      </w:pPr>
      <w:r w:rsidRPr="00D355EF">
        <w:rPr>
          <w:i w:val="0"/>
          <w:iCs w:val="0"/>
        </w:rPr>
        <w:t xml:space="preserve">Planowane jest także stworzenie </w:t>
      </w:r>
      <w:r w:rsidR="00E7193F">
        <w:rPr>
          <w:i w:val="0"/>
          <w:iCs w:val="0"/>
        </w:rPr>
        <w:t xml:space="preserve">warunków dla pobierania </w:t>
      </w:r>
      <w:r w:rsidRPr="00D355EF">
        <w:rPr>
          <w:i w:val="0"/>
          <w:iCs w:val="0"/>
        </w:rPr>
        <w:t xml:space="preserve">edukacji, </w:t>
      </w:r>
      <w:r w:rsidR="00E7193F">
        <w:rPr>
          <w:i w:val="0"/>
          <w:iCs w:val="0"/>
        </w:rPr>
        <w:t xml:space="preserve">uprawiania </w:t>
      </w:r>
      <w:r w:rsidRPr="00D355EF">
        <w:rPr>
          <w:i w:val="0"/>
          <w:iCs w:val="0"/>
        </w:rPr>
        <w:t>sportu</w:t>
      </w:r>
      <w:r w:rsidR="006E1017">
        <w:rPr>
          <w:i w:val="0"/>
          <w:iCs w:val="0"/>
        </w:rPr>
        <w:t xml:space="preserve"> i </w:t>
      </w:r>
      <w:r w:rsidRPr="00D355EF">
        <w:rPr>
          <w:i w:val="0"/>
          <w:iCs w:val="0"/>
        </w:rPr>
        <w:t xml:space="preserve">rekreacji </w:t>
      </w:r>
      <w:r w:rsidR="006E1017">
        <w:rPr>
          <w:i w:val="0"/>
          <w:iCs w:val="0"/>
        </w:rPr>
        <w:t>aktywizujących</w:t>
      </w:r>
      <w:r w:rsidRPr="00D355EF">
        <w:rPr>
          <w:i w:val="0"/>
          <w:iCs w:val="0"/>
        </w:rPr>
        <w:t xml:space="preserve"> spędzani</w:t>
      </w:r>
      <w:r w:rsidR="006E1017">
        <w:rPr>
          <w:i w:val="0"/>
          <w:iCs w:val="0"/>
        </w:rPr>
        <w:t>e</w:t>
      </w:r>
      <w:r w:rsidRPr="00D355EF">
        <w:rPr>
          <w:i w:val="0"/>
          <w:iCs w:val="0"/>
        </w:rPr>
        <w:t xml:space="preserve"> wolnego czasu, </w:t>
      </w:r>
      <w:r w:rsidR="00E7193F">
        <w:rPr>
          <w:i w:val="0"/>
          <w:iCs w:val="0"/>
        </w:rPr>
        <w:t xml:space="preserve">a także korzystania z </w:t>
      </w:r>
      <w:r w:rsidR="006E1017">
        <w:rPr>
          <w:i w:val="0"/>
          <w:iCs w:val="0"/>
        </w:rPr>
        <w:t>różnych form</w:t>
      </w:r>
      <w:r w:rsidR="00E7193F" w:rsidRPr="00E7193F">
        <w:rPr>
          <w:i w:val="0"/>
          <w:iCs w:val="0"/>
        </w:rPr>
        <w:t xml:space="preserve"> kultury </w:t>
      </w:r>
      <w:r w:rsidR="006E1017">
        <w:rPr>
          <w:i w:val="0"/>
          <w:iCs w:val="0"/>
        </w:rPr>
        <w:t xml:space="preserve">w celu </w:t>
      </w:r>
      <w:r w:rsidRPr="00D355EF">
        <w:rPr>
          <w:i w:val="0"/>
          <w:iCs w:val="0"/>
        </w:rPr>
        <w:t xml:space="preserve">wsparcia </w:t>
      </w:r>
      <w:r w:rsidR="006E1017">
        <w:rPr>
          <w:i w:val="0"/>
          <w:iCs w:val="0"/>
        </w:rPr>
        <w:t xml:space="preserve">społeczeństwa, w szczególności osób </w:t>
      </w:r>
      <w:r w:rsidRPr="00D355EF">
        <w:rPr>
          <w:i w:val="0"/>
          <w:iCs w:val="0"/>
        </w:rPr>
        <w:t>zagrożonych wykluczeniem społecznym</w:t>
      </w:r>
      <w:r w:rsidR="006E1017">
        <w:rPr>
          <w:i w:val="0"/>
          <w:iCs w:val="0"/>
        </w:rPr>
        <w:t xml:space="preserve"> z powodu odmienności etnicznej, religijnej czy kulturowej</w:t>
      </w:r>
      <w:r w:rsidR="008F6D4C">
        <w:rPr>
          <w:i w:val="0"/>
          <w:iCs w:val="0"/>
        </w:rPr>
        <w:t>,</w:t>
      </w:r>
      <w:r w:rsidR="006E1017">
        <w:rPr>
          <w:i w:val="0"/>
          <w:iCs w:val="0"/>
        </w:rPr>
        <w:t xml:space="preserve"> a także </w:t>
      </w:r>
      <w:r w:rsidRPr="00D355EF">
        <w:rPr>
          <w:i w:val="0"/>
          <w:iCs w:val="0"/>
        </w:rPr>
        <w:t xml:space="preserve">wykluczeniem z racji ponoszenia konsekwencji </w:t>
      </w:r>
      <w:r w:rsidR="002B4413" w:rsidRPr="00D355EF">
        <w:rPr>
          <w:i w:val="0"/>
          <w:iCs w:val="0"/>
        </w:rPr>
        <w:t>C</w:t>
      </w:r>
      <w:r w:rsidR="00505A80">
        <w:rPr>
          <w:i w:val="0"/>
          <w:iCs w:val="0"/>
        </w:rPr>
        <w:t>OVID</w:t>
      </w:r>
      <w:r w:rsidR="002B4413" w:rsidRPr="00D355EF">
        <w:rPr>
          <w:i w:val="0"/>
          <w:iCs w:val="0"/>
        </w:rPr>
        <w:t>-19.</w:t>
      </w:r>
    </w:p>
    <w:p w14:paraId="43E79410" w14:textId="3EB00E37" w:rsidR="00D355EF" w:rsidRPr="00E7193F" w:rsidRDefault="00522B8E" w:rsidP="0072719A">
      <w:pPr>
        <w:spacing w:before="120"/>
        <w:jc w:val="center"/>
        <w:rPr>
          <w:b/>
          <w:bCs/>
          <w:color w:val="4F81BD" w:themeColor="accent1"/>
        </w:rPr>
      </w:pPr>
      <w:r w:rsidRPr="00E7193F">
        <w:rPr>
          <w:b/>
          <w:bCs/>
          <w:color w:val="4F81BD" w:themeColor="accent1"/>
        </w:rPr>
        <w:t xml:space="preserve">Cel </w:t>
      </w:r>
      <w:r w:rsidR="00D355EF" w:rsidRPr="00E7193F">
        <w:rPr>
          <w:b/>
          <w:bCs/>
          <w:color w:val="4F81BD" w:themeColor="accent1"/>
        </w:rPr>
        <w:t xml:space="preserve">operacyjny </w:t>
      </w:r>
      <w:r w:rsidRPr="00E7193F">
        <w:rPr>
          <w:b/>
          <w:bCs/>
          <w:color w:val="4F81BD" w:themeColor="accent1"/>
        </w:rPr>
        <w:t>I.2</w:t>
      </w:r>
      <w:r w:rsidR="00661AFA" w:rsidRPr="00E7193F">
        <w:rPr>
          <w:b/>
          <w:bCs/>
          <w:color w:val="4F81BD" w:themeColor="accent1"/>
        </w:rPr>
        <w:t xml:space="preserve"> </w:t>
      </w:r>
      <w:r w:rsidR="00FD1125" w:rsidRPr="00FD1125">
        <w:rPr>
          <w:b/>
          <w:bCs/>
          <w:color w:val="4F81BD" w:themeColor="accent1"/>
        </w:rPr>
        <w:t xml:space="preserve">Wspieranie aktywności </w:t>
      </w:r>
      <w:r w:rsidR="00FA42E3">
        <w:rPr>
          <w:b/>
          <w:bCs/>
          <w:color w:val="4F81BD" w:themeColor="accent1"/>
        </w:rPr>
        <w:t xml:space="preserve">osób starszych </w:t>
      </w:r>
      <w:r w:rsidR="00FD1125" w:rsidRPr="00FD1125">
        <w:rPr>
          <w:b/>
          <w:bCs/>
          <w:color w:val="4F81BD" w:themeColor="accent1"/>
        </w:rPr>
        <w:t xml:space="preserve">oraz uczenia się dostosowanego </w:t>
      </w:r>
      <w:r w:rsidR="00FD1125">
        <w:rPr>
          <w:b/>
          <w:bCs/>
          <w:color w:val="4F81BD" w:themeColor="accent1"/>
        </w:rPr>
        <w:br/>
      </w:r>
      <w:r w:rsidR="00FD1125" w:rsidRPr="00FD1125">
        <w:rPr>
          <w:b/>
          <w:bCs/>
          <w:color w:val="4F81BD" w:themeColor="accent1"/>
        </w:rPr>
        <w:t>do potrzeb rynku pracy</w:t>
      </w:r>
    </w:p>
    <w:p w14:paraId="6A9CDB73" w14:textId="1FF8ED88" w:rsidR="00A14636" w:rsidRDefault="002C7F44" w:rsidP="00D355EF">
      <w:pPr>
        <w:rPr>
          <w:i w:val="0"/>
          <w:iCs w:val="0"/>
        </w:rPr>
      </w:pPr>
      <w:r>
        <w:rPr>
          <w:i w:val="0"/>
          <w:iCs w:val="0"/>
        </w:rPr>
        <w:t xml:space="preserve">Istotnym problem zidentyfikowanym na terenie </w:t>
      </w:r>
      <w:r w:rsidR="00BE1FB1">
        <w:rPr>
          <w:i w:val="0"/>
          <w:iCs w:val="0"/>
        </w:rPr>
        <w:t>g</w:t>
      </w:r>
      <w:r>
        <w:rPr>
          <w:i w:val="0"/>
          <w:iCs w:val="0"/>
        </w:rPr>
        <w:t>miny jest starzejące się społeczeństwo, dla któr</w:t>
      </w:r>
      <w:r w:rsidR="00A14636">
        <w:rPr>
          <w:i w:val="0"/>
          <w:iCs w:val="0"/>
        </w:rPr>
        <w:t>ego</w:t>
      </w:r>
      <w:r>
        <w:rPr>
          <w:i w:val="0"/>
          <w:iCs w:val="0"/>
        </w:rPr>
        <w:t xml:space="preserve"> brakuje wystarczających form wsparcia mających na celu utrzymanie</w:t>
      </w:r>
      <w:r w:rsidR="0088652E">
        <w:rPr>
          <w:i w:val="0"/>
          <w:iCs w:val="0"/>
        </w:rPr>
        <w:t xml:space="preserve"> tej grupy społ</w:t>
      </w:r>
      <w:r w:rsidR="00FA42E3">
        <w:rPr>
          <w:i w:val="0"/>
          <w:iCs w:val="0"/>
        </w:rPr>
        <w:t>e</w:t>
      </w:r>
      <w:r w:rsidR="0088652E">
        <w:rPr>
          <w:i w:val="0"/>
          <w:iCs w:val="0"/>
        </w:rPr>
        <w:t>czn</w:t>
      </w:r>
      <w:r w:rsidR="00FA42E3">
        <w:rPr>
          <w:i w:val="0"/>
          <w:iCs w:val="0"/>
        </w:rPr>
        <w:t>ej</w:t>
      </w:r>
      <w:r>
        <w:rPr>
          <w:i w:val="0"/>
          <w:iCs w:val="0"/>
        </w:rPr>
        <w:t xml:space="preserve"> </w:t>
      </w:r>
      <w:r w:rsidR="00FA42E3">
        <w:rPr>
          <w:i w:val="0"/>
          <w:iCs w:val="0"/>
        </w:rPr>
        <w:t xml:space="preserve">w jak najlepszej kondycji </w:t>
      </w:r>
      <w:r w:rsidR="008E6B62">
        <w:rPr>
          <w:i w:val="0"/>
          <w:iCs w:val="0"/>
        </w:rPr>
        <w:t xml:space="preserve">zarówno </w:t>
      </w:r>
      <w:r w:rsidR="00FA42E3">
        <w:rPr>
          <w:i w:val="0"/>
          <w:iCs w:val="0"/>
        </w:rPr>
        <w:t>fizycznej</w:t>
      </w:r>
      <w:r w:rsidR="008F6D4C">
        <w:rPr>
          <w:i w:val="0"/>
          <w:iCs w:val="0"/>
        </w:rPr>
        <w:t>,</w:t>
      </w:r>
      <w:r w:rsidR="008E6B62">
        <w:rPr>
          <w:i w:val="0"/>
          <w:iCs w:val="0"/>
        </w:rPr>
        <w:t xml:space="preserve"> jak i sprawności umysłowej.</w:t>
      </w:r>
      <w:r w:rsidR="00C16A24">
        <w:rPr>
          <w:i w:val="0"/>
          <w:iCs w:val="0"/>
        </w:rPr>
        <w:t xml:space="preserve"> </w:t>
      </w:r>
      <w:r w:rsidR="002B4413" w:rsidRPr="00D355EF">
        <w:rPr>
          <w:i w:val="0"/>
          <w:iCs w:val="0"/>
        </w:rPr>
        <w:t>Działania w ramach celu koncentrować się będą na wspieraniu e</w:t>
      </w:r>
      <w:r w:rsidR="00B546EF" w:rsidRPr="00D355EF">
        <w:rPr>
          <w:i w:val="0"/>
          <w:iCs w:val="0"/>
        </w:rPr>
        <w:t>dukacj</w:t>
      </w:r>
      <w:r w:rsidR="002B4413" w:rsidRPr="00D355EF">
        <w:rPr>
          <w:i w:val="0"/>
          <w:iCs w:val="0"/>
        </w:rPr>
        <w:t>i</w:t>
      </w:r>
      <w:r w:rsidR="00B546EF" w:rsidRPr="00D355EF">
        <w:rPr>
          <w:i w:val="0"/>
          <w:iCs w:val="0"/>
        </w:rPr>
        <w:t xml:space="preserve"> mieszkańców</w:t>
      </w:r>
      <w:r w:rsidR="002B4413" w:rsidRPr="00D355EF">
        <w:rPr>
          <w:i w:val="0"/>
          <w:iCs w:val="0"/>
        </w:rPr>
        <w:t>, w tym w szczególności a</w:t>
      </w:r>
      <w:r w:rsidR="00B546EF" w:rsidRPr="00D355EF">
        <w:rPr>
          <w:i w:val="0"/>
          <w:iCs w:val="0"/>
        </w:rPr>
        <w:t>ktywizacj</w:t>
      </w:r>
      <w:r w:rsidR="002B4413" w:rsidRPr="00D355EF">
        <w:rPr>
          <w:i w:val="0"/>
          <w:iCs w:val="0"/>
        </w:rPr>
        <w:t xml:space="preserve">i </w:t>
      </w:r>
      <w:r w:rsidR="00B546EF" w:rsidRPr="00D355EF">
        <w:rPr>
          <w:i w:val="0"/>
          <w:iCs w:val="0"/>
        </w:rPr>
        <w:t>seniorów</w:t>
      </w:r>
      <w:r w:rsidR="002B4413" w:rsidRPr="00D355EF">
        <w:rPr>
          <w:i w:val="0"/>
          <w:iCs w:val="0"/>
        </w:rPr>
        <w:t xml:space="preserve">, jako znaczącej grupy populacji zagrożonej wykluczeniem społecznym. </w:t>
      </w:r>
      <w:r w:rsidR="00C16A24">
        <w:rPr>
          <w:i w:val="0"/>
          <w:iCs w:val="0"/>
        </w:rPr>
        <w:t xml:space="preserve">Przewiduje się podejmowanie działań w celu </w:t>
      </w:r>
      <w:r w:rsidR="00C16A24" w:rsidRPr="00D355EF">
        <w:rPr>
          <w:i w:val="0"/>
          <w:iCs w:val="0"/>
        </w:rPr>
        <w:t>aktywizacj</w:t>
      </w:r>
      <w:r w:rsidR="00C16A24">
        <w:rPr>
          <w:i w:val="0"/>
          <w:iCs w:val="0"/>
        </w:rPr>
        <w:t>i</w:t>
      </w:r>
      <w:r w:rsidR="00C16A24" w:rsidRPr="00D355EF">
        <w:rPr>
          <w:i w:val="0"/>
          <w:iCs w:val="0"/>
        </w:rPr>
        <w:t xml:space="preserve"> intelektualn</w:t>
      </w:r>
      <w:r w:rsidR="00C16A24">
        <w:rPr>
          <w:i w:val="0"/>
          <w:iCs w:val="0"/>
        </w:rPr>
        <w:t>ej</w:t>
      </w:r>
      <w:r w:rsidR="00C16A24" w:rsidRPr="00D355EF">
        <w:rPr>
          <w:i w:val="0"/>
          <w:iCs w:val="0"/>
        </w:rPr>
        <w:t>, kulturaln</w:t>
      </w:r>
      <w:r w:rsidR="00C16A24">
        <w:rPr>
          <w:i w:val="0"/>
          <w:iCs w:val="0"/>
        </w:rPr>
        <w:t>ej</w:t>
      </w:r>
      <w:r w:rsidR="00C16A24" w:rsidRPr="00D355EF">
        <w:rPr>
          <w:i w:val="0"/>
          <w:iCs w:val="0"/>
        </w:rPr>
        <w:t>, społeczn</w:t>
      </w:r>
      <w:r w:rsidR="00C16A24">
        <w:rPr>
          <w:i w:val="0"/>
          <w:iCs w:val="0"/>
        </w:rPr>
        <w:t>ej</w:t>
      </w:r>
      <w:r w:rsidR="00C16A24" w:rsidRPr="00D355EF">
        <w:rPr>
          <w:i w:val="0"/>
          <w:iCs w:val="0"/>
        </w:rPr>
        <w:t>, sportow</w:t>
      </w:r>
      <w:r w:rsidR="00C16A24">
        <w:rPr>
          <w:i w:val="0"/>
          <w:iCs w:val="0"/>
        </w:rPr>
        <w:t>ej</w:t>
      </w:r>
      <w:r w:rsidR="008F6D4C">
        <w:rPr>
          <w:i w:val="0"/>
          <w:iCs w:val="0"/>
        </w:rPr>
        <w:t>,</w:t>
      </w:r>
      <w:r w:rsidR="00C16A24">
        <w:rPr>
          <w:i w:val="0"/>
          <w:iCs w:val="0"/>
        </w:rPr>
        <w:t xml:space="preserve"> a także psychologicznej</w:t>
      </w:r>
      <w:r w:rsidR="00C16A24" w:rsidRPr="00D355EF">
        <w:t xml:space="preserve"> </w:t>
      </w:r>
      <w:r w:rsidR="00C16A24">
        <w:rPr>
          <w:i w:val="0"/>
          <w:iCs w:val="0"/>
        </w:rPr>
        <w:t>co pozwoli między innymi na zniwelowanie problemów wygenerowanych przez długo trwający okres pandemiczny</w:t>
      </w:r>
      <w:r w:rsidR="00BB0F65">
        <w:rPr>
          <w:i w:val="0"/>
          <w:iCs w:val="0"/>
        </w:rPr>
        <w:t xml:space="preserve"> i zapobiegnie </w:t>
      </w:r>
      <w:r w:rsidR="00BB0F65" w:rsidRPr="00BB0F65">
        <w:rPr>
          <w:i w:val="0"/>
          <w:iCs w:val="0"/>
        </w:rPr>
        <w:t>m.in. nadmiernemu obciążeniu ochrony zdrowia.</w:t>
      </w:r>
    </w:p>
    <w:p w14:paraId="06CB2299" w14:textId="52600EB4" w:rsidR="00B546EF" w:rsidRPr="00D355EF" w:rsidRDefault="008C11D0" w:rsidP="00D355EF">
      <w:pPr>
        <w:rPr>
          <w:i w:val="0"/>
          <w:iCs w:val="0"/>
        </w:rPr>
      </w:pPr>
      <w:r>
        <w:rPr>
          <w:i w:val="0"/>
          <w:iCs w:val="0"/>
        </w:rPr>
        <w:t>D</w:t>
      </w:r>
      <w:r w:rsidR="00C16A24">
        <w:rPr>
          <w:i w:val="0"/>
          <w:iCs w:val="0"/>
        </w:rPr>
        <w:t>ostosowan</w:t>
      </w:r>
      <w:r>
        <w:rPr>
          <w:i w:val="0"/>
          <w:iCs w:val="0"/>
        </w:rPr>
        <w:t>a</w:t>
      </w:r>
      <w:r w:rsidR="00C16A24">
        <w:rPr>
          <w:i w:val="0"/>
          <w:iCs w:val="0"/>
        </w:rPr>
        <w:t xml:space="preserve"> oferty kształcenia </w:t>
      </w:r>
      <w:r w:rsidR="00492EDE">
        <w:rPr>
          <w:i w:val="0"/>
          <w:iCs w:val="0"/>
        </w:rPr>
        <w:t xml:space="preserve">zawodowego </w:t>
      </w:r>
      <w:r w:rsidR="00C16A24">
        <w:rPr>
          <w:i w:val="0"/>
          <w:iCs w:val="0"/>
        </w:rPr>
        <w:t>w</w:t>
      </w:r>
      <w:r>
        <w:rPr>
          <w:i w:val="0"/>
          <w:iCs w:val="0"/>
        </w:rPr>
        <w:t xml:space="preserve"> miejscowej</w:t>
      </w:r>
      <w:r w:rsidR="00C16A24">
        <w:rPr>
          <w:i w:val="0"/>
          <w:iCs w:val="0"/>
        </w:rPr>
        <w:t xml:space="preserve"> szko</w:t>
      </w:r>
      <w:r>
        <w:rPr>
          <w:i w:val="0"/>
          <w:iCs w:val="0"/>
        </w:rPr>
        <w:t>le średniej</w:t>
      </w:r>
      <w:r w:rsidR="00C16A24">
        <w:rPr>
          <w:i w:val="0"/>
          <w:iCs w:val="0"/>
        </w:rPr>
        <w:t xml:space="preserve"> do oczekiwań pracodawców</w:t>
      </w:r>
      <w:r>
        <w:rPr>
          <w:i w:val="0"/>
          <w:iCs w:val="0"/>
        </w:rPr>
        <w:t xml:space="preserve"> </w:t>
      </w:r>
      <w:r w:rsidR="00492EDE">
        <w:rPr>
          <w:i w:val="0"/>
          <w:iCs w:val="0"/>
        </w:rPr>
        <w:t>zlokalizowanych na terenie</w:t>
      </w:r>
      <w:r>
        <w:rPr>
          <w:i w:val="0"/>
          <w:iCs w:val="0"/>
        </w:rPr>
        <w:t xml:space="preserve"> Gmin</w:t>
      </w:r>
      <w:r w:rsidR="00492EDE">
        <w:rPr>
          <w:i w:val="0"/>
          <w:iCs w:val="0"/>
        </w:rPr>
        <w:t>y</w:t>
      </w:r>
      <w:r>
        <w:rPr>
          <w:i w:val="0"/>
          <w:iCs w:val="0"/>
        </w:rPr>
        <w:t xml:space="preserve"> Stryków oznacza konieczność kontynuacji </w:t>
      </w:r>
      <w:r w:rsidR="00492EDE">
        <w:rPr>
          <w:i w:val="0"/>
          <w:iCs w:val="0"/>
        </w:rPr>
        <w:t>uświadamiania</w:t>
      </w:r>
      <w:r>
        <w:rPr>
          <w:i w:val="0"/>
          <w:iCs w:val="0"/>
        </w:rPr>
        <w:t xml:space="preserve"> </w:t>
      </w:r>
      <w:r w:rsidR="00492EDE">
        <w:rPr>
          <w:i w:val="0"/>
          <w:iCs w:val="0"/>
        </w:rPr>
        <w:t>młodzieży z</w:t>
      </w:r>
      <w:r w:rsidR="00932F38">
        <w:rPr>
          <w:i w:val="0"/>
          <w:iCs w:val="0"/>
        </w:rPr>
        <w:t>e</w:t>
      </w:r>
      <w:r>
        <w:rPr>
          <w:i w:val="0"/>
          <w:iCs w:val="0"/>
        </w:rPr>
        <w:t xml:space="preserve"> szk</w:t>
      </w:r>
      <w:r w:rsidR="00492EDE">
        <w:rPr>
          <w:i w:val="0"/>
          <w:iCs w:val="0"/>
        </w:rPr>
        <w:t>ó</w:t>
      </w:r>
      <w:r>
        <w:rPr>
          <w:i w:val="0"/>
          <w:iCs w:val="0"/>
        </w:rPr>
        <w:t>ł podstawowych</w:t>
      </w:r>
      <w:r w:rsidR="00932F38">
        <w:rPr>
          <w:i w:val="0"/>
          <w:iCs w:val="0"/>
        </w:rPr>
        <w:t xml:space="preserve"> gminy</w:t>
      </w:r>
      <w:r>
        <w:rPr>
          <w:i w:val="0"/>
          <w:iCs w:val="0"/>
        </w:rPr>
        <w:t xml:space="preserve"> szansy zdobycia wykształcenia i dobrej pracy </w:t>
      </w:r>
      <w:r w:rsidR="00492EDE">
        <w:rPr>
          <w:i w:val="0"/>
          <w:iCs w:val="0"/>
        </w:rPr>
        <w:t xml:space="preserve">na </w:t>
      </w:r>
      <w:r w:rsidR="00932F38">
        <w:rPr>
          <w:i w:val="0"/>
          <w:iCs w:val="0"/>
        </w:rPr>
        <w:t>tutejszym</w:t>
      </w:r>
      <w:r w:rsidR="00492EDE">
        <w:rPr>
          <w:i w:val="0"/>
          <w:iCs w:val="0"/>
        </w:rPr>
        <w:t xml:space="preserve"> rynku </w:t>
      </w:r>
      <w:r>
        <w:rPr>
          <w:i w:val="0"/>
          <w:iCs w:val="0"/>
        </w:rPr>
        <w:t>w przyszłości</w:t>
      </w:r>
      <w:r w:rsidR="00C16A24">
        <w:rPr>
          <w:i w:val="0"/>
          <w:iCs w:val="0"/>
        </w:rPr>
        <w:t xml:space="preserve">. </w:t>
      </w:r>
      <w:r w:rsidR="002B4413" w:rsidRPr="00D355EF">
        <w:rPr>
          <w:i w:val="0"/>
          <w:iCs w:val="0"/>
        </w:rPr>
        <w:t xml:space="preserve">Przewiduje się </w:t>
      </w:r>
      <w:r w:rsidR="00BB0F65">
        <w:rPr>
          <w:i w:val="0"/>
          <w:iCs w:val="0"/>
        </w:rPr>
        <w:t>organizowanie form</w:t>
      </w:r>
      <w:r w:rsidR="00492EDE">
        <w:rPr>
          <w:i w:val="0"/>
          <w:iCs w:val="0"/>
        </w:rPr>
        <w:t xml:space="preserve"> rozpowszechniania</w:t>
      </w:r>
      <w:r w:rsidR="00BB0F65">
        <w:rPr>
          <w:i w:val="0"/>
          <w:iCs w:val="0"/>
        </w:rPr>
        <w:t xml:space="preserve"> </w:t>
      </w:r>
      <w:r>
        <w:rPr>
          <w:i w:val="0"/>
          <w:iCs w:val="0"/>
        </w:rPr>
        <w:t xml:space="preserve">informacji </w:t>
      </w:r>
      <w:r w:rsidR="00492EDE">
        <w:rPr>
          <w:i w:val="0"/>
          <w:iCs w:val="0"/>
        </w:rPr>
        <w:t xml:space="preserve">pozwalających zdobyć wiedzę </w:t>
      </w:r>
      <w:r w:rsidR="00106477">
        <w:rPr>
          <w:i w:val="0"/>
          <w:iCs w:val="0"/>
        </w:rPr>
        <w:br/>
      </w:r>
      <w:r w:rsidR="00492EDE">
        <w:rPr>
          <w:i w:val="0"/>
          <w:iCs w:val="0"/>
        </w:rPr>
        <w:t xml:space="preserve">o możliwościach edukacyjnych </w:t>
      </w:r>
      <w:r w:rsidR="002B4413" w:rsidRPr="00D355EF">
        <w:rPr>
          <w:i w:val="0"/>
          <w:iCs w:val="0"/>
        </w:rPr>
        <w:t>zgodn</w:t>
      </w:r>
      <w:r w:rsidR="00A14636">
        <w:rPr>
          <w:i w:val="0"/>
          <w:iCs w:val="0"/>
        </w:rPr>
        <w:t xml:space="preserve">ych </w:t>
      </w:r>
      <w:r w:rsidR="002B4413" w:rsidRPr="00D355EF">
        <w:rPr>
          <w:i w:val="0"/>
          <w:iCs w:val="0"/>
        </w:rPr>
        <w:t>z oczekiwaniami lokalnego rynku pracy</w:t>
      </w:r>
      <w:r w:rsidR="00D355EF">
        <w:rPr>
          <w:i w:val="0"/>
          <w:iCs w:val="0"/>
        </w:rPr>
        <w:t>.</w:t>
      </w:r>
      <w:r w:rsidR="00B253DB">
        <w:rPr>
          <w:i w:val="0"/>
          <w:iCs w:val="0"/>
        </w:rPr>
        <w:t xml:space="preserve"> Utrzymane zostaną działania skierowane na utrzymanie wysokiej jakości kształcenia zawodowego i dostosowywania go do potrzeb rynku pracy oraz zintensyfikowania współpracy szkoły z lokalnymi firmami i organizacjami. </w:t>
      </w:r>
    </w:p>
    <w:p w14:paraId="0378E5F7" w14:textId="46645DF8" w:rsidR="001E7BC3" w:rsidRPr="00CC6FA1" w:rsidRDefault="00522B8E" w:rsidP="0072719A">
      <w:pPr>
        <w:spacing w:before="120" w:line="360" w:lineRule="auto"/>
        <w:jc w:val="center"/>
        <w:rPr>
          <w:b/>
          <w:bCs/>
          <w:color w:val="4F81BD" w:themeColor="accent1"/>
        </w:rPr>
      </w:pPr>
      <w:r w:rsidRPr="00CC6FA1">
        <w:rPr>
          <w:b/>
          <w:bCs/>
          <w:color w:val="4F81BD" w:themeColor="accent1"/>
        </w:rPr>
        <w:t xml:space="preserve">Cel </w:t>
      </w:r>
      <w:r w:rsidR="001E7BC3" w:rsidRPr="00CC6FA1">
        <w:rPr>
          <w:b/>
          <w:bCs/>
          <w:color w:val="4F81BD" w:themeColor="accent1"/>
        </w:rPr>
        <w:t xml:space="preserve">operacyjny </w:t>
      </w:r>
      <w:r w:rsidRPr="00CC6FA1">
        <w:rPr>
          <w:b/>
          <w:bCs/>
          <w:color w:val="4F81BD" w:themeColor="accent1"/>
        </w:rPr>
        <w:t>I.3</w:t>
      </w:r>
      <w:r w:rsidR="001E7BC3" w:rsidRPr="00CC6FA1">
        <w:rPr>
          <w:b/>
          <w:bCs/>
          <w:color w:val="4F81BD" w:themeColor="accent1"/>
        </w:rPr>
        <w:t xml:space="preserve"> </w:t>
      </w:r>
      <w:r w:rsidRPr="00CC6FA1">
        <w:rPr>
          <w:b/>
          <w:bCs/>
          <w:color w:val="4F81BD" w:themeColor="accent1"/>
        </w:rPr>
        <w:t xml:space="preserve">Wspieranie sprzyjającej włączeniu społecznemu zrównoważonej turystyki </w:t>
      </w:r>
    </w:p>
    <w:p w14:paraId="0C648071" w14:textId="3218962C" w:rsidR="00D1727B" w:rsidRPr="007E4388" w:rsidRDefault="00CC6FA1" w:rsidP="007E4388">
      <w:pPr>
        <w:spacing w:after="240"/>
        <w:rPr>
          <w:i w:val="0"/>
          <w:iCs w:val="0"/>
          <w:color w:val="000000" w:themeColor="text1"/>
        </w:rPr>
      </w:pPr>
      <w:r w:rsidRPr="00843004">
        <w:rPr>
          <w:i w:val="0"/>
          <w:iCs w:val="0"/>
          <w:color w:val="000000" w:themeColor="text1"/>
        </w:rPr>
        <w:t xml:space="preserve">Gminę Stryków charakteryzują wyjątkowe walory krajobrazowo – przyrodnicze. Z tego względu władze </w:t>
      </w:r>
      <w:r w:rsidR="00914122">
        <w:rPr>
          <w:i w:val="0"/>
          <w:iCs w:val="0"/>
          <w:color w:val="000000" w:themeColor="text1"/>
        </w:rPr>
        <w:t xml:space="preserve"> </w:t>
      </w:r>
      <w:r w:rsidR="00BE1FB1">
        <w:rPr>
          <w:i w:val="0"/>
          <w:iCs w:val="0"/>
          <w:color w:val="000000" w:themeColor="text1"/>
        </w:rPr>
        <w:t>g</w:t>
      </w:r>
      <w:r w:rsidRPr="00843004">
        <w:rPr>
          <w:i w:val="0"/>
          <w:iCs w:val="0"/>
          <w:color w:val="000000" w:themeColor="text1"/>
        </w:rPr>
        <w:t xml:space="preserve">miny </w:t>
      </w:r>
      <w:r w:rsidR="00914122">
        <w:rPr>
          <w:i w:val="0"/>
          <w:iCs w:val="0"/>
          <w:color w:val="000000" w:themeColor="text1"/>
        </w:rPr>
        <w:t xml:space="preserve">planują </w:t>
      </w:r>
      <w:r w:rsidRPr="00843004">
        <w:rPr>
          <w:i w:val="0"/>
          <w:iCs w:val="0"/>
          <w:color w:val="000000" w:themeColor="text1"/>
        </w:rPr>
        <w:t>realizację projekt</w:t>
      </w:r>
      <w:r w:rsidR="00914122">
        <w:rPr>
          <w:i w:val="0"/>
          <w:iCs w:val="0"/>
          <w:color w:val="000000" w:themeColor="text1"/>
        </w:rPr>
        <w:t>ów</w:t>
      </w:r>
      <w:r w:rsidRPr="00843004">
        <w:rPr>
          <w:i w:val="0"/>
          <w:iCs w:val="0"/>
          <w:color w:val="000000" w:themeColor="text1"/>
        </w:rPr>
        <w:t xml:space="preserve"> </w:t>
      </w:r>
      <w:r w:rsidR="00843004" w:rsidRPr="00843004">
        <w:rPr>
          <w:i w:val="0"/>
          <w:iCs w:val="0"/>
          <w:color w:val="000000" w:themeColor="text1"/>
        </w:rPr>
        <w:t>mając</w:t>
      </w:r>
      <w:r w:rsidR="00914122">
        <w:rPr>
          <w:i w:val="0"/>
          <w:iCs w:val="0"/>
          <w:color w:val="000000" w:themeColor="text1"/>
        </w:rPr>
        <w:t>ych</w:t>
      </w:r>
      <w:r w:rsidR="00843004" w:rsidRPr="00843004">
        <w:rPr>
          <w:i w:val="0"/>
          <w:iCs w:val="0"/>
          <w:color w:val="000000" w:themeColor="text1"/>
        </w:rPr>
        <w:t xml:space="preserve"> na celu </w:t>
      </w:r>
      <w:r w:rsidR="00B546EF" w:rsidRPr="00843004">
        <w:rPr>
          <w:i w:val="0"/>
          <w:iCs w:val="0"/>
          <w:color w:val="000000" w:themeColor="text1"/>
        </w:rPr>
        <w:t>aktywizacj</w:t>
      </w:r>
      <w:r w:rsidR="00843004" w:rsidRPr="00843004">
        <w:rPr>
          <w:i w:val="0"/>
          <w:iCs w:val="0"/>
          <w:color w:val="000000" w:themeColor="text1"/>
        </w:rPr>
        <w:t>ę</w:t>
      </w:r>
      <w:r w:rsidR="00B546EF" w:rsidRPr="00843004">
        <w:rPr>
          <w:i w:val="0"/>
          <w:iCs w:val="0"/>
          <w:color w:val="000000" w:themeColor="text1"/>
        </w:rPr>
        <w:t xml:space="preserve"> intelektualn</w:t>
      </w:r>
      <w:r w:rsidR="00843004" w:rsidRPr="00843004">
        <w:rPr>
          <w:i w:val="0"/>
          <w:iCs w:val="0"/>
          <w:color w:val="000000" w:themeColor="text1"/>
        </w:rPr>
        <w:t>ą</w:t>
      </w:r>
      <w:r w:rsidR="00B546EF" w:rsidRPr="00843004">
        <w:rPr>
          <w:i w:val="0"/>
          <w:iCs w:val="0"/>
          <w:color w:val="000000" w:themeColor="text1"/>
        </w:rPr>
        <w:t>, kulturaln</w:t>
      </w:r>
      <w:r w:rsidR="00843004" w:rsidRPr="00843004">
        <w:rPr>
          <w:i w:val="0"/>
          <w:iCs w:val="0"/>
          <w:color w:val="000000" w:themeColor="text1"/>
        </w:rPr>
        <w:t xml:space="preserve">ą </w:t>
      </w:r>
      <w:r w:rsidR="00E37CD1">
        <w:rPr>
          <w:i w:val="0"/>
          <w:iCs w:val="0"/>
          <w:color w:val="000000" w:themeColor="text1"/>
        </w:rPr>
        <w:br/>
      </w:r>
      <w:r w:rsidR="00843004" w:rsidRPr="00843004">
        <w:rPr>
          <w:i w:val="0"/>
          <w:iCs w:val="0"/>
          <w:color w:val="000000" w:themeColor="text1"/>
        </w:rPr>
        <w:t xml:space="preserve">i </w:t>
      </w:r>
      <w:r w:rsidR="00B546EF" w:rsidRPr="00843004">
        <w:rPr>
          <w:i w:val="0"/>
          <w:iCs w:val="0"/>
          <w:color w:val="000000" w:themeColor="text1"/>
        </w:rPr>
        <w:t>społeczn</w:t>
      </w:r>
      <w:r w:rsidR="00843004" w:rsidRPr="00843004">
        <w:rPr>
          <w:i w:val="0"/>
          <w:iCs w:val="0"/>
          <w:color w:val="000000" w:themeColor="text1"/>
        </w:rPr>
        <w:t xml:space="preserve">ą </w:t>
      </w:r>
      <w:r w:rsidR="00E37CD1">
        <w:rPr>
          <w:i w:val="0"/>
          <w:iCs w:val="0"/>
          <w:color w:val="000000" w:themeColor="text1"/>
        </w:rPr>
        <w:t>mieszkańców</w:t>
      </w:r>
      <w:r w:rsidR="00FC49F0">
        <w:rPr>
          <w:i w:val="0"/>
          <w:iCs w:val="0"/>
          <w:color w:val="000000" w:themeColor="text1"/>
        </w:rPr>
        <w:t xml:space="preserve">. Docelowo efektem ma być </w:t>
      </w:r>
      <w:r w:rsidR="00B546EF" w:rsidRPr="00843004">
        <w:rPr>
          <w:i w:val="0"/>
          <w:iCs w:val="0"/>
          <w:color w:val="000000" w:themeColor="text1"/>
        </w:rPr>
        <w:t xml:space="preserve">podtrzymywanie więzi społecznych i komunikacji międzyludzkiej </w:t>
      </w:r>
      <w:r w:rsidR="00843004" w:rsidRPr="00843004">
        <w:rPr>
          <w:i w:val="0"/>
          <w:iCs w:val="0"/>
          <w:color w:val="000000" w:themeColor="text1"/>
        </w:rPr>
        <w:t xml:space="preserve">oraz umacnianie </w:t>
      </w:r>
      <w:r w:rsidR="00E701B1">
        <w:rPr>
          <w:i w:val="0"/>
          <w:iCs w:val="0"/>
          <w:color w:val="000000" w:themeColor="text1"/>
        </w:rPr>
        <w:t xml:space="preserve">lokalnej </w:t>
      </w:r>
      <w:r w:rsidR="00B546EF" w:rsidRPr="00843004">
        <w:rPr>
          <w:i w:val="0"/>
          <w:iCs w:val="0"/>
          <w:color w:val="000000" w:themeColor="text1"/>
        </w:rPr>
        <w:t>tożsamoś</w:t>
      </w:r>
      <w:r w:rsidR="00843004" w:rsidRPr="00843004">
        <w:rPr>
          <w:i w:val="0"/>
          <w:iCs w:val="0"/>
          <w:color w:val="000000" w:themeColor="text1"/>
        </w:rPr>
        <w:t>ci</w:t>
      </w:r>
      <w:r w:rsidR="002E4F0A">
        <w:rPr>
          <w:i w:val="0"/>
          <w:iCs w:val="0"/>
          <w:color w:val="000000" w:themeColor="text1"/>
        </w:rPr>
        <w:t xml:space="preserve">. </w:t>
      </w:r>
      <w:r w:rsidR="00843004" w:rsidRPr="00843004">
        <w:rPr>
          <w:i w:val="0"/>
          <w:iCs w:val="0"/>
          <w:color w:val="000000" w:themeColor="text1"/>
        </w:rPr>
        <w:t xml:space="preserve">W ramach działań </w:t>
      </w:r>
      <w:r w:rsidR="00843004" w:rsidRPr="00325074">
        <w:rPr>
          <w:i w:val="0"/>
          <w:iCs w:val="0"/>
          <w:color w:val="000000" w:themeColor="text1"/>
        </w:rPr>
        <w:t>przewiduje się</w:t>
      </w:r>
      <w:r w:rsidR="002E4F0A" w:rsidRPr="002E4F0A">
        <w:t xml:space="preserve"> </w:t>
      </w:r>
      <w:r w:rsidR="002E4F0A" w:rsidRPr="009B37DC">
        <w:rPr>
          <w:i w:val="0"/>
          <w:iCs w:val="0"/>
          <w:color w:val="000000" w:themeColor="text1"/>
        </w:rPr>
        <w:t>poszerzanie wiedzy</w:t>
      </w:r>
      <w:r w:rsidR="002E4F0A" w:rsidRPr="002E4F0A">
        <w:rPr>
          <w:i w:val="0"/>
          <w:iCs w:val="0"/>
          <w:color w:val="000000" w:themeColor="text1"/>
        </w:rPr>
        <w:t xml:space="preserve"> </w:t>
      </w:r>
      <w:r w:rsidR="002E4F0A">
        <w:rPr>
          <w:i w:val="0"/>
          <w:iCs w:val="0"/>
          <w:color w:val="000000" w:themeColor="text1"/>
        </w:rPr>
        <w:t xml:space="preserve">na temat </w:t>
      </w:r>
      <w:r w:rsidR="002E4F0A" w:rsidRPr="002E4F0A">
        <w:rPr>
          <w:i w:val="0"/>
          <w:iCs w:val="0"/>
          <w:color w:val="000000" w:themeColor="text1"/>
        </w:rPr>
        <w:t>atrakcyjnych turystycznie obszarów regionu</w:t>
      </w:r>
      <w:r w:rsidR="002E4F0A">
        <w:rPr>
          <w:i w:val="0"/>
          <w:iCs w:val="0"/>
          <w:color w:val="000000" w:themeColor="text1"/>
        </w:rPr>
        <w:t xml:space="preserve"> i </w:t>
      </w:r>
      <w:r w:rsidR="00914122">
        <w:rPr>
          <w:i w:val="0"/>
          <w:iCs w:val="0"/>
          <w:color w:val="000000" w:themeColor="text1"/>
        </w:rPr>
        <w:t xml:space="preserve">ich </w:t>
      </w:r>
      <w:r w:rsidR="002E4F0A" w:rsidRPr="002E4F0A">
        <w:rPr>
          <w:i w:val="0"/>
          <w:iCs w:val="0"/>
          <w:color w:val="000000" w:themeColor="text1"/>
        </w:rPr>
        <w:t>promocj</w:t>
      </w:r>
      <w:r w:rsidR="002E4F0A">
        <w:rPr>
          <w:i w:val="0"/>
          <w:iCs w:val="0"/>
          <w:color w:val="000000" w:themeColor="text1"/>
        </w:rPr>
        <w:t>ę</w:t>
      </w:r>
      <w:r w:rsidR="002E4F0A" w:rsidRPr="002E4F0A">
        <w:rPr>
          <w:i w:val="0"/>
          <w:iCs w:val="0"/>
          <w:color w:val="000000" w:themeColor="text1"/>
        </w:rPr>
        <w:t xml:space="preserve">. Działania mają być skierowane do </w:t>
      </w:r>
      <w:r w:rsidR="002E4F0A" w:rsidRPr="002E4F0A">
        <w:rPr>
          <w:i w:val="0"/>
          <w:iCs w:val="0"/>
          <w:color w:val="000000" w:themeColor="text1"/>
        </w:rPr>
        <w:lastRenderedPageBreak/>
        <w:t xml:space="preserve">wszystkich mieszkańców, jednak </w:t>
      </w:r>
      <w:r w:rsidR="00843004" w:rsidRPr="002E4F0A">
        <w:rPr>
          <w:i w:val="0"/>
          <w:iCs w:val="0"/>
          <w:color w:val="000000" w:themeColor="text1"/>
        </w:rPr>
        <w:t xml:space="preserve">w szczególności </w:t>
      </w:r>
      <w:r w:rsidR="002E4F0A" w:rsidRPr="002E4F0A">
        <w:rPr>
          <w:i w:val="0"/>
          <w:iCs w:val="0"/>
          <w:color w:val="000000" w:themeColor="text1"/>
        </w:rPr>
        <w:t>do</w:t>
      </w:r>
      <w:r w:rsidR="00B546EF" w:rsidRPr="002E4F0A">
        <w:rPr>
          <w:i w:val="0"/>
          <w:iCs w:val="0"/>
          <w:color w:val="000000" w:themeColor="text1"/>
        </w:rPr>
        <w:t xml:space="preserve"> seniorów</w:t>
      </w:r>
      <w:r w:rsidR="002E4F0A" w:rsidRPr="002E4F0A">
        <w:rPr>
          <w:i w:val="0"/>
          <w:iCs w:val="0"/>
          <w:color w:val="000000" w:themeColor="text1"/>
        </w:rPr>
        <w:t>, jako</w:t>
      </w:r>
      <w:r w:rsidR="002E4F0A" w:rsidRPr="002E4F0A">
        <w:rPr>
          <w:color w:val="000000" w:themeColor="text1"/>
        </w:rPr>
        <w:t xml:space="preserve"> </w:t>
      </w:r>
      <w:r w:rsidR="002E4F0A" w:rsidRPr="002E4F0A">
        <w:rPr>
          <w:i w:val="0"/>
          <w:iCs w:val="0"/>
          <w:color w:val="000000" w:themeColor="text1"/>
        </w:rPr>
        <w:t xml:space="preserve">coraz liczniejszej </w:t>
      </w:r>
      <w:r w:rsidR="00E701B1" w:rsidRPr="002E4F0A">
        <w:rPr>
          <w:i w:val="0"/>
          <w:iCs w:val="0"/>
          <w:color w:val="000000" w:themeColor="text1"/>
        </w:rPr>
        <w:t xml:space="preserve">grupy </w:t>
      </w:r>
      <w:r w:rsidR="002E4F0A" w:rsidRPr="002E4F0A">
        <w:rPr>
          <w:i w:val="0"/>
          <w:iCs w:val="0"/>
          <w:color w:val="000000" w:themeColor="text1"/>
        </w:rPr>
        <w:t>zagrożonej wykluczeniem społecznym.</w:t>
      </w:r>
      <w:r w:rsidR="009F1A5F">
        <w:rPr>
          <w:b/>
          <w:bCs/>
          <w:color w:val="4F81BD" w:themeColor="accent1"/>
        </w:rPr>
        <w:t xml:space="preserve"> </w:t>
      </w:r>
    </w:p>
    <w:p w14:paraId="1EF4DC0F" w14:textId="400EA1DD" w:rsidR="00A42391" w:rsidRDefault="00A42391" w:rsidP="0072719A">
      <w:pPr>
        <w:spacing w:before="120" w:line="360" w:lineRule="auto"/>
        <w:jc w:val="center"/>
        <w:rPr>
          <w:b/>
          <w:bCs/>
          <w:color w:val="4F81BD" w:themeColor="accent1"/>
        </w:rPr>
      </w:pPr>
      <w:r w:rsidRPr="00A42391">
        <w:rPr>
          <w:b/>
          <w:bCs/>
          <w:color w:val="4F81BD" w:themeColor="accent1"/>
        </w:rPr>
        <w:t>Cel I.4 Wsparcie edukacji i profilaktyki zdrowotnej</w:t>
      </w:r>
    </w:p>
    <w:p w14:paraId="776F158E" w14:textId="7445EC86" w:rsidR="00F8146F" w:rsidRDefault="001C32AC" w:rsidP="00F8146F">
      <w:pPr>
        <w:rPr>
          <w:i w:val="0"/>
          <w:iCs w:val="0"/>
        </w:rPr>
      </w:pPr>
      <w:r w:rsidRPr="001C32AC">
        <w:rPr>
          <w:i w:val="0"/>
          <w:iCs w:val="0"/>
        </w:rPr>
        <w:t xml:space="preserve">Z uwagi </w:t>
      </w:r>
      <w:r>
        <w:rPr>
          <w:i w:val="0"/>
          <w:iCs w:val="0"/>
        </w:rPr>
        <w:t>na występujący</w:t>
      </w:r>
      <w:r w:rsidRPr="001C32AC">
        <w:rPr>
          <w:i w:val="0"/>
          <w:iCs w:val="0"/>
        </w:rPr>
        <w:t xml:space="preserve"> problem </w:t>
      </w:r>
      <w:r w:rsidR="00E701B1">
        <w:rPr>
          <w:i w:val="0"/>
          <w:iCs w:val="0"/>
        </w:rPr>
        <w:t xml:space="preserve">niedostatecznej </w:t>
      </w:r>
      <w:r w:rsidRPr="001C32AC">
        <w:rPr>
          <w:i w:val="0"/>
          <w:iCs w:val="0"/>
        </w:rPr>
        <w:t xml:space="preserve">dostępności do świadczeń medycznych </w:t>
      </w:r>
      <w:r>
        <w:rPr>
          <w:i w:val="0"/>
          <w:iCs w:val="0"/>
        </w:rPr>
        <w:t xml:space="preserve">i starzejącego się społeczeństwa działania </w:t>
      </w:r>
      <w:r w:rsidR="00E701B1">
        <w:rPr>
          <w:i w:val="0"/>
          <w:iCs w:val="0"/>
        </w:rPr>
        <w:t xml:space="preserve">będą się koncentrować </w:t>
      </w:r>
      <w:r>
        <w:rPr>
          <w:i w:val="0"/>
          <w:iCs w:val="0"/>
        </w:rPr>
        <w:t xml:space="preserve">w kierunku </w:t>
      </w:r>
      <w:r w:rsidRPr="001C32AC">
        <w:rPr>
          <w:i w:val="0"/>
          <w:iCs w:val="0"/>
        </w:rPr>
        <w:t>edukacji zdrowotnej mieszkańców</w:t>
      </w:r>
      <w:r>
        <w:rPr>
          <w:i w:val="0"/>
          <w:iCs w:val="0"/>
        </w:rPr>
        <w:t xml:space="preserve">, </w:t>
      </w:r>
      <w:r w:rsidR="00301AF5">
        <w:rPr>
          <w:i w:val="0"/>
          <w:iCs w:val="0"/>
        </w:rPr>
        <w:br/>
      </w:r>
      <w:r>
        <w:rPr>
          <w:i w:val="0"/>
          <w:iCs w:val="0"/>
        </w:rPr>
        <w:t>w szczególności osób starszych</w:t>
      </w:r>
      <w:r w:rsidR="00301AF5">
        <w:rPr>
          <w:i w:val="0"/>
          <w:iCs w:val="0"/>
        </w:rPr>
        <w:t>,</w:t>
      </w:r>
      <w:r w:rsidR="00A42391">
        <w:rPr>
          <w:i w:val="0"/>
          <w:iCs w:val="0"/>
        </w:rPr>
        <w:t xml:space="preserve"> poprzez wsparcie </w:t>
      </w:r>
      <w:r w:rsidR="00106477">
        <w:rPr>
          <w:i w:val="0"/>
          <w:iCs w:val="0"/>
        </w:rPr>
        <w:t>np.</w:t>
      </w:r>
      <w:r w:rsidR="00301AF5">
        <w:rPr>
          <w:i w:val="0"/>
          <w:iCs w:val="0"/>
        </w:rPr>
        <w:t xml:space="preserve">. </w:t>
      </w:r>
      <w:r w:rsidR="00A42391">
        <w:rPr>
          <w:i w:val="0"/>
          <w:iCs w:val="0"/>
        </w:rPr>
        <w:t xml:space="preserve">różnych rodzajów aktywności. </w:t>
      </w:r>
    </w:p>
    <w:p w14:paraId="61A9A89C" w14:textId="7BD28BCA" w:rsidR="00F8146F" w:rsidRPr="00237594" w:rsidRDefault="00A42391" w:rsidP="00F8146F">
      <w:pPr>
        <w:rPr>
          <w:bCs/>
          <w:i w:val="0"/>
          <w:iCs w:val="0"/>
          <w:color w:val="000000" w:themeColor="text1"/>
        </w:rPr>
      </w:pPr>
      <w:r>
        <w:rPr>
          <w:i w:val="0"/>
          <w:iCs w:val="0"/>
        </w:rPr>
        <w:t>C</w:t>
      </w:r>
      <w:r w:rsidR="001C32AC">
        <w:rPr>
          <w:i w:val="0"/>
          <w:iCs w:val="0"/>
        </w:rPr>
        <w:t>zęściow</w:t>
      </w:r>
      <w:r>
        <w:rPr>
          <w:i w:val="0"/>
          <w:iCs w:val="0"/>
        </w:rPr>
        <w:t>ym</w:t>
      </w:r>
      <w:r w:rsidR="001C32AC">
        <w:rPr>
          <w:i w:val="0"/>
          <w:iCs w:val="0"/>
        </w:rPr>
        <w:t xml:space="preserve"> rozwiązani</w:t>
      </w:r>
      <w:r>
        <w:rPr>
          <w:i w:val="0"/>
          <w:iCs w:val="0"/>
        </w:rPr>
        <w:t xml:space="preserve">em </w:t>
      </w:r>
      <w:r w:rsidR="001C32AC">
        <w:rPr>
          <w:i w:val="0"/>
          <w:iCs w:val="0"/>
        </w:rPr>
        <w:t>problemu powinna być s</w:t>
      </w:r>
      <w:r w:rsidR="001C32AC" w:rsidRPr="001C32AC">
        <w:rPr>
          <w:i w:val="0"/>
          <w:iCs w:val="0"/>
        </w:rPr>
        <w:t>zeroko rozumian</w:t>
      </w:r>
      <w:r w:rsidR="001C32AC">
        <w:rPr>
          <w:i w:val="0"/>
          <w:iCs w:val="0"/>
        </w:rPr>
        <w:t>a</w:t>
      </w:r>
      <w:r w:rsidR="001C32AC" w:rsidRPr="001C32AC">
        <w:rPr>
          <w:i w:val="0"/>
          <w:iCs w:val="0"/>
        </w:rPr>
        <w:t xml:space="preserve"> profilaktyk</w:t>
      </w:r>
      <w:r w:rsidR="001C32AC">
        <w:rPr>
          <w:i w:val="0"/>
          <w:iCs w:val="0"/>
        </w:rPr>
        <w:t>a</w:t>
      </w:r>
      <w:r w:rsidR="001C32AC" w:rsidRPr="001C32AC">
        <w:rPr>
          <w:i w:val="0"/>
          <w:iCs w:val="0"/>
        </w:rPr>
        <w:t xml:space="preserve"> i ochron</w:t>
      </w:r>
      <w:r w:rsidR="001C32AC">
        <w:rPr>
          <w:i w:val="0"/>
          <w:iCs w:val="0"/>
        </w:rPr>
        <w:t>a</w:t>
      </w:r>
      <w:r w:rsidR="001C32AC" w:rsidRPr="001C32AC">
        <w:rPr>
          <w:i w:val="0"/>
          <w:iCs w:val="0"/>
        </w:rPr>
        <w:t xml:space="preserve"> zdrowia</w:t>
      </w:r>
      <w:r>
        <w:rPr>
          <w:i w:val="0"/>
          <w:iCs w:val="0"/>
        </w:rPr>
        <w:t xml:space="preserve"> polega</w:t>
      </w:r>
      <w:r w:rsidR="00106477">
        <w:rPr>
          <w:i w:val="0"/>
          <w:iCs w:val="0"/>
        </w:rPr>
        <w:t>p.</w:t>
      </w:r>
      <w:r>
        <w:rPr>
          <w:i w:val="0"/>
          <w:iCs w:val="0"/>
        </w:rPr>
        <w:t>ca</w:t>
      </w:r>
      <w:r w:rsidR="00E701B1">
        <w:rPr>
          <w:i w:val="0"/>
          <w:iCs w:val="0"/>
        </w:rPr>
        <w:t xml:space="preserve"> np.</w:t>
      </w:r>
      <w:r>
        <w:rPr>
          <w:i w:val="0"/>
          <w:iCs w:val="0"/>
        </w:rPr>
        <w:t xml:space="preserve"> na</w:t>
      </w:r>
      <w:r w:rsidR="00F61823">
        <w:rPr>
          <w:i w:val="0"/>
          <w:iCs w:val="0"/>
        </w:rPr>
        <w:t xml:space="preserve"> </w:t>
      </w:r>
      <w:r w:rsidR="00F61823" w:rsidRPr="007E4388">
        <w:rPr>
          <w:i w:val="0"/>
          <w:iCs w:val="0"/>
        </w:rPr>
        <w:t>realizacji gminnych programów polityki zdrowotnej, skierowanych do osób starszych, po 65 roku życia</w:t>
      </w:r>
      <w:r w:rsidR="00F61823" w:rsidRPr="00F8146F">
        <w:rPr>
          <w:i w:val="0"/>
          <w:iCs w:val="0"/>
        </w:rPr>
        <w:t>, a także</w:t>
      </w:r>
      <w:r w:rsidR="00F61823">
        <w:rPr>
          <w:i w:val="0"/>
          <w:iCs w:val="0"/>
        </w:rPr>
        <w:t xml:space="preserve"> </w:t>
      </w:r>
      <w:r w:rsidR="00F8146F">
        <w:rPr>
          <w:bCs/>
          <w:i w:val="0"/>
          <w:iCs w:val="0"/>
          <w:color w:val="000000" w:themeColor="text1"/>
        </w:rPr>
        <w:t>kont</w:t>
      </w:r>
      <w:r w:rsidR="003B7283">
        <w:rPr>
          <w:bCs/>
          <w:i w:val="0"/>
          <w:iCs w:val="0"/>
          <w:color w:val="000000" w:themeColor="text1"/>
        </w:rPr>
        <w:t>y</w:t>
      </w:r>
      <w:r w:rsidR="00F8146F">
        <w:rPr>
          <w:bCs/>
          <w:i w:val="0"/>
          <w:iCs w:val="0"/>
          <w:color w:val="000000" w:themeColor="text1"/>
        </w:rPr>
        <w:t>nuacji</w:t>
      </w:r>
      <w:r w:rsidR="00F8146F" w:rsidRPr="007447CE">
        <w:rPr>
          <w:bCs/>
          <w:i w:val="0"/>
          <w:iCs w:val="0"/>
          <w:color w:val="000000" w:themeColor="text1"/>
        </w:rPr>
        <w:t xml:space="preserve"> </w:t>
      </w:r>
      <w:r w:rsidR="00F8146F">
        <w:rPr>
          <w:bCs/>
          <w:i w:val="0"/>
          <w:iCs w:val="0"/>
          <w:color w:val="000000" w:themeColor="text1"/>
        </w:rPr>
        <w:t>p</w:t>
      </w:r>
      <w:r w:rsidR="00F8146F" w:rsidRPr="007447CE">
        <w:rPr>
          <w:bCs/>
          <w:i w:val="0"/>
          <w:iCs w:val="0"/>
          <w:color w:val="000000" w:themeColor="text1"/>
        </w:rPr>
        <w:t>rogramu polityki zdrowotnej z zakresu profilaktyki zakażeń wirusem brodawczaka ludzkiego (HPV) finans</w:t>
      </w:r>
      <w:r w:rsidR="00F8146F">
        <w:rPr>
          <w:bCs/>
          <w:i w:val="0"/>
          <w:iCs w:val="0"/>
          <w:color w:val="000000" w:themeColor="text1"/>
        </w:rPr>
        <w:t>owanego</w:t>
      </w:r>
      <w:r w:rsidR="00F8146F" w:rsidRPr="007447CE">
        <w:rPr>
          <w:bCs/>
          <w:i w:val="0"/>
          <w:iCs w:val="0"/>
          <w:color w:val="000000" w:themeColor="text1"/>
        </w:rPr>
        <w:t xml:space="preserve"> wszystkim dziewczynkom</w:t>
      </w:r>
      <w:r w:rsidR="00F8146F">
        <w:rPr>
          <w:bCs/>
          <w:i w:val="0"/>
          <w:iCs w:val="0"/>
          <w:color w:val="000000" w:themeColor="text1"/>
        </w:rPr>
        <w:t xml:space="preserve"> będącym w określonym wieku, </w:t>
      </w:r>
      <w:r w:rsidR="00F8146F" w:rsidRPr="007447CE">
        <w:rPr>
          <w:bCs/>
          <w:i w:val="0"/>
          <w:iCs w:val="0"/>
          <w:color w:val="000000" w:themeColor="text1"/>
        </w:rPr>
        <w:t>zameldowanym na terenie Gminy Stryków</w:t>
      </w:r>
      <w:r w:rsidR="00926BB4">
        <w:rPr>
          <w:bCs/>
          <w:i w:val="0"/>
          <w:iCs w:val="0"/>
          <w:color w:val="000000" w:themeColor="text1"/>
        </w:rPr>
        <w:t>,</w:t>
      </w:r>
      <w:r w:rsidR="00F8146F" w:rsidRPr="007447CE">
        <w:rPr>
          <w:bCs/>
          <w:i w:val="0"/>
          <w:iCs w:val="0"/>
          <w:color w:val="000000" w:themeColor="text1"/>
        </w:rPr>
        <w:t xml:space="preserve"> pełnego cyklu szczepień przeciwko wirusowi HPV. </w:t>
      </w:r>
    </w:p>
    <w:p w14:paraId="2DA6927C" w14:textId="1FA00823" w:rsidR="0072719A" w:rsidRDefault="001C32AC" w:rsidP="00C369D0">
      <w:pPr>
        <w:rPr>
          <w:i w:val="0"/>
          <w:iCs w:val="0"/>
          <w:color w:val="000000" w:themeColor="text1"/>
        </w:rPr>
      </w:pPr>
      <w:r w:rsidRPr="001C32AC">
        <w:rPr>
          <w:i w:val="0"/>
          <w:iCs w:val="0"/>
        </w:rPr>
        <w:t xml:space="preserve">Działania </w:t>
      </w:r>
      <w:r w:rsidR="00E701B1">
        <w:rPr>
          <w:i w:val="0"/>
          <w:iCs w:val="0"/>
        </w:rPr>
        <w:t xml:space="preserve">zostaną </w:t>
      </w:r>
      <w:r w:rsidRPr="001C32AC">
        <w:rPr>
          <w:i w:val="0"/>
          <w:iCs w:val="0"/>
        </w:rPr>
        <w:t xml:space="preserve">dostosowane do </w:t>
      </w:r>
      <w:r w:rsidRPr="00301AF5">
        <w:rPr>
          <w:i w:val="0"/>
          <w:iCs w:val="0"/>
          <w:color w:val="000000" w:themeColor="text1"/>
        </w:rPr>
        <w:t>zapotrzebowania</w:t>
      </w:r>
      <w:r w:rsidR="00F8146F">
        <w:rPr>
          <w:i w:val="0"/>
          <w:iCs w:val="0"/>
          <w:color w:val="000000" w:themeColor="text1"/>
        </w:rPr>
        <w:t>.</w:t>
      </w:r>
      <w:r w:rsidRPr="00301AF5">
        <w:rPr>
          <w:i w:val="0"/>
          <w:iCs w:val="0"/>
          <w:color w:val="000000" w:themeColor="text1"/>
        </w:rPr>
        <w:t xml:space="preserve"> </w:t>
      </w:r>
    </w:p>
    <w:p w14:paraId="5964F191" w14:textId="77777777" w:rsidR="0015230D" w:rsidRDefault="0015230D" w:rsidP="00C369D0">
      <w:pPr>
        <w:rPr>
          <w:b/>
          <w:bCs/>
          <w:color w:val="4F81BD" w:themeColor="accent1"/>
          <w:sz w:val="24"/>
          <w:szCs w:val="24"/>
        </w:rPr>
      </w:pPr>
    </w:p>
    <w:p w14:paraId="29975FF8" w14:textId="2F24B0FC" w:rsidR="00365F2A" w:rsidRPr="00E61379" w:rsidRDefault="00213013" w:rsidP="00C16A24">
      <w:pPr>
        <w:spacing w:before="240" w:after="240"/>
        <w:jc w:val="center"/>
        <w:rPr>
          <w:b/>
          <w:bCs/>
          <w:color w:val="4F81BD" w:themeColor="accent1"/>
          <w:sz w:val="24"/>
          <w:szCs w:val="24"/>
        </w:rPr>
      </w:pPr>
      <w:r w:rsidRPr="00E61379">
        <w:rPr>
          <w:b/>
          <w:bCs/>
          <w:color w:val="4F81BD" w:themeColor="accent1"/>
          <w:sz w:val="24"/>
          <w:szCs w:val="24"/>
        </w:rPr>
        <w:t>Cel Strategiczny II</w:t>
      </w:r>
      <w:r w:rsidR="00F92B74" w:rsidRPr="00E61379">
        <w:rPr>
          <w:b/>
          <w:bCs/>
          <w:color w:val="4F81BD" w:themeColor="accent1"/>
          <w:sz w:val="24"/>
          <w:szCs w:val="24"/>
        </w:rPr>
        <w:t xml:space="preserve"> </w:t>
      </w:r>
      <w:r w:rsidR="00DB4847">
        <w:rPr>
          <w:b/>
          <w:bCs/>
          <w:color w:val="4F81BD" w:themeColor="accent1"/>
          <w:sz w:val="24"/>
          <w:szCs w:val="24"/>
        </w:rPr>
        <w:tab/>
      </w:r>
      <w:r w:rsidRPr="00E61379">
        <w:rPr>
          <w:b/>
          <w:bCs/>
          <w:color w:val="4F81BD" w:themeColor="accent1"/>
          <w:sz w:val="24"/>
          <w:szCs w:val="24"/>
        </w:rPr>
        <w:t>Nowoczesna i zrównoważona gospodarka</w:t>
      </w:r>
    </w:p>
    <w:p w14:paraId="3B7E7BDA" w14:textId="6A50436E" w:rsidR="00F92B74" w:rsidRPr="00E7193F" w:rsidRDefault="00213013" w:rsidP="00C67CE5">
      <w:pPr>
        <w:spacing w:after="240"/>
        <w:jc w:val="center"/>
        <w:rPr>
          <w:b/>
          <w:bCs/>
          <w:color w:val="4F81BD" w:themeColor="accent1"/>
        </w:rPr>
      </w:pPr>
      <w:r w:rsidRPr="00E7193F">
        <w:rPr>
          <w:b/>
          <w:bCs/>
          <w:color w:val="4F81BD" w:themeColor="accent1"/>
        </w:rPr>
        <w:t>Cel II.1</w:t>
      </w:r>
      <w:r w:rsidR="00F92B74" w:rsidRPr="00E7193F">
        <w:rPr>
          <w:b/>
          <w:bCs/>
          <w:color w:val="4F81BD" w:themeColor="accent1"/>
        </w:rPr>
        <w:t xml:space="preserve"> </w:t>
      </w:r>
      <w:r w:rsidRPr="00E7193F">
        <w:rPr>
          <w:b/>
          <w:bCs/>
          <w:color w:val="4F81BD" w:themeColor="accent1"/>
        </w:rPr>
        <w:t xml:space="preserve">Wspieranie zrównoważonej gospodarki wodnej przystosowanej do zmian klimatu </w:t>
      </w:r>
      <w:r w:rsidR="003A390C" w:rsidRPr="00E7193F">
        <w:rPr>
          <w:b/>
          <w:bCs/>
          <w:color w:val="4F81BD" w:themeColor="accent1"/>
        </w:rPr>
        <w:br/>
      </w:r>
      <w:r w:rsidRPr="00E7193F">
        <w:rPr>
          <w:b/>
          <w:bCs/>
          <w:color w:val="4F81BD" w:themeColor="accent1"/>
        </w:rPr>
        <w:t>i zapobiegania ryzyku związanemu z klęskami żywiołowymi</w:t>
      </w:r>
    </w:p>
    <w:p w14:paraId="459BFE7B" w14:textId="6BD15C20" w:rsidR="008C6A73" w:rsidRDefault="00365F2A" w:rsidP="00C16A24">
      <w:pPr>
        <w:spacing w:before="120"/>
        <w:rPr>
          <w:i w:val="0"/>
          <w:iCs w:val="0"/>
        </w:rPr>
      </w:pPr>
      <w:r>
        <w:rPr>
          <w:i w:val="0"/>
          <w:iCs w:val="0"/>
        </w:rPr>
        <w:t>Ze względu na postępującą urbanizacj</w:t>
      </w:r>
      <w:r w:rsidR="00BE41D2">
        <w:rPr>
          <w:i w:val="0"/>
          <w:iCs w:val="0"/>
        </w:rPr>
        <w:t>ę</w:t>
      </w:r>
      <w:r>
        <w:rPr>
          <w:i w:val="0"/>
          <w:iCs w:val="0"/>
        </w:rPr>
        <w:t xml:space="preserve"> </w:t>
      </w:r>
      <w:r w:rsidR="00BE1FB1">
        <w:rPr>
          <w:i w:val="0"/>
          <w:iCs w:val="0"/>
        </w:rPr>
        <w:t>g</w:t>
      </w:r>
      <w:r>
        <w:rPr>
          <w:i w:val="0"/>
          <w:iCs w:val="0"/>
        </w:rPr>
        <w:t xml:space="preserve">miny </w:t>
      </w:r>
      <w:r w:rsidR="003A390C">
        <w:rPr>
          <w:i w:val="0"/>
          <w:iCs w:val="0"/>
        </w:rPr>
        <w:t>niewystarczająca staje się przepustowość lokalnych oczyszczalni ścieków</w:t>
      </w:r>
      <w:r w:rsidR="005251FC" w:rsidRPr="00365F2A">
        <w:rPr>
          <w:i w:val="0"/>
          <w:iCs w:val="0"/>
        </w:rPr>
        <w:t>.</w:t>
      </w:r>
      <w:r w:rsidR="003A390C">
        <w:rPr>
          <w:i w:val="0"/>
          <w:iCs w:val="0"/>
        </w:rPr>
        <w:t xml:space="preserve"> </w:t>
      </w:r>
      <w:r w:rsidR="00E232BC">
        <w:rPr>
          <w:i w:val="0"/>
          <w:iCs w:val="0"/>
        </w:rPr>
        <w:t>Ponadto, o</w:t>
      </w:r>
      <w:r w:rsidR="005251FC" w:rsidRPr="00365F2A">
        <w:rPr>
          <w:i w:val="0"/>
          <w:iCs w:val="0"/>
        </w:rPr>
        <w:t>becnie wykorzystywana</w:t>
      </w:r>
      <w:r w:rsidR="008C6A73">
        <w:rPr>
          <w:i w:val="0"/>
          <w:iCs w:val="0"/>
        </w:rPr>
        <w:t xml:space="preserve"> </w:t>
      </w:r>
      <w:r w:rsidR="00B00F0E" w:rsidRPr="00365F2A">
        <w:rPr>
          <w:i w:val="0"/>
          <w:iCs w:val="0"/>
        </w:rPr>
        <w:t>technologia do oczyszczania ścieków</w:t>
      </w:r>
      <w:r w:rsidR="00DB4847">
        <w:rPr>
          <w:i w:val="0"/>
          <w:iCs w:val="0"/>
        </w:rPr>
        <w:t xml:space="preserve"> </w:t>
      </w:r>
      <w:r w:rsidR="00B00F0E">
        <w:rPr>
          <w:i w:val="0"/>
          <w:iCs w:val="0"/>
        </w:rPr>
        <w:t xml:space="preserve">w oczyszczalni w Strykowie </w:t>
      </w:r>
      <w:r w:rsidR="008C6A73">
        <w:rPr>
          <w:i w:val="0"/>
          <w:iCs w:val="0"/>
        </w:rPr>
        <w:t>jest</w:t>
      </w:r>
      <w:r w:rsidR="003A390C">
        <w:rPr>
          <w:i w:val="0"/>
          <w:iCs w:val="0"/>
        </w:rPr>
        <w:t xml:space="preserve"> </w:t>
      </w:r>
      <w:r w:rsidR="005251FC" w:rsidRPr="00365F2A">
        <w:rPr>
          <w:i w:val="0"/>
          <w:iCs w:val="0"/>
        </w:rPr>
        <w:t>przestarzała</w:t>
      </w:r>
      <w:r w:rsidR="008C6A73">
        <w:rPr>
          <w:i w:val="0"/>
          <w:iCs w:val="0"/>
        </w:rPr>
        <w:t>,</w:t>
      </w:r>
      <w:r w:rsidR="005251FC" w:rsidRPr="00365F2A">
        <w:rPr>
          <w:i w:val="0"/>
          <w:iCs w:val="0"/>
        </w:rPr>
        <w:t xml:space="preserve"> straciła wydajność</w:t>
      </w:r>
      <w:r w:rsidR="003A390C">
        <w:rPr>
          <w:i w:val="0"/>
          <w:iCs w:val="0"/>
        </w:rPr>
        <w:t xml:space="preserve"> oraz </w:t>
      </w:r>
      <w:r w:rsidR="005251FC" w:rsidRPr="00365F2A">
        <w:rPr>
          <w:i w:val="0"/>
          <w:iCs w:val="0"/>
        </w:rPr>
        <w:t xml:space="preserve">pochłania bardzo dużą ilość energii elektrycznej. </w:t>
      </w:r>
      <w:r w:rsidR="00DB4847">
        <w:rPr>
          <w:i w:val="0"/>
          <w:iCs w:val="0"/>
        </w:rPr>
        <w:br/>
      </w:r>
      <w:r w:rsidR="008C6A73" w:rsidRPr="008C6A73">
        <w:rPr>
          <w:i w:val="0"/>
          <w:iCs w:val="0"/>
        </w:rPr>
        <w:t>W ramach celu przewiduje się budowę nowoczesnej oczyszczalni, która pozwoli na dalszy rozwój aglomeracji Stryków</w:t>
      </w:r>
      <w:r w:rsidR="00E660E9">
        <w:rPr>
          <w:i w:val="0"/>
          <w:iCs w:val="0"/>
        </w:rPr>
        <w:t xml:space="preserve"> </w:t>
      </w:r>
      <w:bookmarkStart w:id="96" w:name="_Hlk111027641"/>
      <w:r w:rsidR="00E660E9">
        <w:rPr>
          <w:i w:val="0"/>
          <w:iCs w:val="0"/>
        </w:rPr>
        <w:t>lub rozbudowę i modernizację  istniejącej</w:t>
      </w:r>
      <w:r w:rsidR="008C6A73" w:rsidRPr="008C6A73">
        <w:rPr>
          <w:i w:val="0"/>
          <w:iCs w:val="0"/>
        </w:rPr>
        <w:t xml:space="preserve"> </w:t>
      </w:r>
      <w:bookmarkEnd w:id="96"/>
      <w:r w:rsidR="005251FC" w:rsidRPr="00365F2A">
        <w:rPr>
          <w:i w:val="0"/>
          <w:iCs w:val="0"/>
        </w:rPr>
        <w:t xml:space="preserve">Stosując w nowym obiekcie innowacyjną technologię oraz wykorzystując odnawialne źródła energii, </w:t>
      </w:r>
      <w:r w:rsidR="00282694">
        <w:rPr>
          <w:i w:val="0"/>
          <w:iCs w:val="0"/>
        </w:rPr>
        <w:t>oczyszczalnia będzie</w:t>
      </w:r>
      <w:r w:rsidR="005251FC" w:rsidRPr="00365F2A">
        <w:rPr>
          <w:i w:val="0"/>
          <w:iCs w:val="0"/>
        </w:rPr>
        <w:t xml:space="preserve"> w stanie przetwarzać większą ilość ścieków przy mniejszym zużyciu energii elektrycznej</w:t>
      </w:r>
      <w:r w:rsidR="008F6D4C">
        <w:rPr>
          <w:i w:val="0"/>
          <w:iCs w:val="0"/>
        </w:rPr>
        <w:t>,</w:t>
      </w:r>
      <w:r w:rsidR="005251FC" w:rsidRPr="00365F2A">
        <w:rPr>
          <w:i w:val="0"/>
          <w:iCs w:val="0"/>
        </w:rPr>
        <w:t xml:space="preserve"> </w:t>
      </w:r>
      <w:r w:rsidR="00282694">
        <w:rPr>
          <w:i w:val="0"/>
          <w:iCs w:val="0"/>
        </w:rPr>
        <w:t xml:space="preserve">co </w:t>
      </w:r>
      <w:r w:rsidR="00B00F0E">
        <w:rPr>
          <w:i w:val="0"/>
          <w:iCs w:val="0"/>
        </w:rPr>
        <w:t xml:space="preserve">dodatkowo </w:t>
      </w:r>
      <w:r w:rsidR="00282694">
        <w:rPr>
          <w:i w:val="0"/>
          <w:iCs w:val="0"/>
        </w:rPr>
        <w:t>wpłynie korzystanie na ochronę środowiska naturalnego.</w:t>
      </w:r>
      <w:r w:rsidR="005251FC" w:rsidRPr="00365F2A">
        <w:rPr>
          <w:i w:val="0"/>
          <w:iCs w:val="0"/>
        </w:rPr>
        <w:t xml:space="preserve"> </w:t>
      </w:r>
      <w:r w:rsidR="00B00F0E">
        <w:rPr>
          <w:i w:val="0"/>
          <w:iCs w:val="0"/>
        </w:rPr>
        <w:t>P</w:t>
      </w:r>
      <w:r w:rsidR="00282694">
        <w:rPr>
          <w:i w:val="0"/>
          <w:iCs w:val="0"/>
        </w:rPr>
        <w:t>lanowane jest</w:t>
      </w:r>
      <w:r w:rsidR="005251FC" w:rsidRPr="00365F2A">
        <w:rPr>
          <w:i w:val="0"/>
          <w:iCs w:val="0"/>
        </w:rPr>
        <w:t xml:space="preserve"> wdroż</w:t>
      </w:r>
      <w:r w:rsidR="00282694">
        <w:rPr>
          <w:i w:val="0"/>
          <w:iCs w:val="0"/>
        </w:rPr>
        <w:t>enie</w:t>
      </w:r>
      <w:r w:rsidR="005251FC" w:rsidRPr="00365F2A">
        <w:rPr>
          <w:i w:val="0"/>
          <w:iCs w:val="0"/>
        </w:rPr>
        <w:t xml:space="preserve"> innowacyjn</w:t>
      </w:r>
      <w:r w:rsidR="00282694">
        <w:rPr>
          <w:i w:val="0"/>
          <w:iCs w:val="0"/>
        </w:rPr>
        <w:t>ej</w:t>
      </w:r>
      <w:r w:rsidR="005251FC" w:rsidRPr="00365F2A">
        <w:rPr>
          <w:i w:val="0"/>
          <w:iCs w:val="0"/>
        </w:rPr>
        <w:t xml:space="preserve"> technologi</w:t>
      </w:r>
      <w:r w:rsidR="00282694">
        <w:rPr>
          <w:i w:val="0"/>
          <w:iCs w:val="0"/>
        </w:rPr>
        <w:t>i</w:t>
      </w:r>
      <w:r w:rsidR="005251FC" w:rsidRPr="00365F2A">
        <w:rPr>
          <w:i w:val="0"/>
          <w:iCs w:val="0"/>
        </w:rPr>
        <w:t xml:space="preserve"> przetwarzania osadów ściekowych, która pozwoli wykorzystywać </w:t>
      </w:r>
      <w:r w:rsidR="00557BB1">
        <w:rPr>
          <w:i w:val="0"/>
          <w:iCs w:val="0"/>
        </w:rPr>
        <w:t>je</w:t>
      </w:r>
      <w:r w:rsidR="005251FC" w:rsidRPr="00365F2A">
        <w:rPr>
          <w:i w:val="0"/>
          <w:iCs w:val="0"/>
        </w:rPr>
        <w:t xml:space="preserve"> rolniczo</w:t>
      </w:r>
      <w:r w:rsidR="00282694">
        <w:rPr>
          <w:i w:val="0"/>
          <w:iCs w:val="0"/>
        </w:rPr>
        <w:t xml:space="preserve">. </w:t>
      </w:r>
      <w:r w:rsidR="00557BB1">
        <w:rPr>
          <w:i w:val="0"/>
          <w:iCs w:val="0"/>
        </w:rPr>
        <w:t>Przewiduj</w:t>
      </w:r>
      <w:r w:rsidR="00521465">
        <w:rPr>
          <w:i w:val="0"/>
          <w:iCs w:val="0"/>
        </w:rPr>
        <w:t xml:space="preserve">e </w:t>
      </w:r>
      <w:r w:rsidR="00557BB1">
        <w:rPr>
          <w:i w:val="0"/>
          <w:iCs w:val="0"/>
        </w:rPr>
        <w:t>się, iż n</w:t>
      </w:r>
      <w:r w:rsidR="005251FC" w:rsidRPr="00365F2A">
        <w:rPr>
          <w:i w:val="0"/>
          <w:iCs w:val="0"/>
        </w:rPr>
        <w:t xml:space="preserve">owy obiekt </w:t>
      </w:r>
      <w:r w:rsidR="00557BB1">
        <w:rPr>
          <w:i w:val="0"/>
          <w:iCs w:val="0"/>
        </w:rPr>
        <w:t xml:space="preserve">będzie </w:t>
      </w:r>
      <w:r w:rsidR="005251FC" w:rsidRPr="00365F2A">
        <w:rPr>
          <w:i w:val="0"/>
          <w:iCs w:val="0"/>
        </w:rPr>
        <w:t>wyposażony</w:t>
      </w:r>
      <w:r w:rsidR="009F1A5F">
        <w:rPr>
          <w:i w:val="0"/>
          <w:iCs w:val="0"/>
        </w:rPr>
        <w:t xml:space="preserve"> </w:t>
      </w:r>
      <w:r w:rsidR="00D1727B">
        <w:rPr>
          <w:i w:val="0"/>
          <w:iCs w:val="0"/>
        </w:rPr>
        <w:t xml:space="preserve"> </w:t>
      </w:r>
      <w:r w:rsidR="005251FC" w:rsidRPr="00365F2A">
        <w:rPr>
          <w:i w:val="0"/>
          <w:iCs w:val="0"/>
        </w:rPr>
        <w:t xml:space="preserve">w laboratorium, </w:t>
      </w:r>
      <w:r w:rsidR="00CD6570">
        <w:rPr>
          <w:i w:val="0"/>
          <w:iCs w:val="0"/>
        </w:rPr>
        <w:br/>
      </w:r>
      <w:r w:rsidR="005251FC" w:rsidRPr="00365F2A">
        <w:rPr>
          <w:i w:val="0"/>
          <w:iCs w:val="0"/>
        </w:rPr>
        <w:t>w którym będą wykonywane badania wody, osadów, ścieków i inne badania związane z gospodarką wodno-kanalizacyjną. Zwiększone moce przerobowe pozwolą odebrać i przetworzyć ścieki z całej aglomeracji Stryków oraz kolejno podłączanych wsi, a także kanalizowanych terenów inwestycyjnych.</w:t>
      </w:r>
      <w:r w:rsidR="00557BB1">
        <w:rPr>
          <w:i w:val="0"/>
          <w:iCs w:val="0"/>
        </w:rPr>
        <w:t xml:space="preserve"> </w:t>
      </w:r>
      <w:r w:rsidR="005251FC" w:rsidRPr="00365F2A">
        <w:rPr>
          <w:i w:val="0"/>
          <w:iCs w:val="0"/>
        </w:rPr>
        <w:t xml:space="preserve">Budowa nowoczesnej oczyszczalni ścieków </w:t>
      </w:r>
      <w:r w:rsidR="00E660E9">
        <w:rPr>
          <w:i w:val="0"/>
          <w:iCs w:val="0"/>
        </w:rPr>
        <w:t xml:space="preserve">lub rozbudowa i modernizacja istniejącej </w:t>
      </w:r>
      <w:r w:rsidR="005251FC" w:rsidRPr="00365F2A">
        <w:rPr>
          <w:i w:val="0"/>
          <w:iCs w:val="0"/>
        </w:rPr>
        <w:t xml:space="preserve">przyczyni się </w:t>
      </w:r>
      <w:r w:rsidR="00E232BC">
        <w:rPr>
          <w:i w:val="0"/>
          <w:iCs w:val="0"/>
        </w:rPr>
        <w:t xml:space="preserve">jednocześnie </w:t>
      </w:r>
      <w:r w:rsidR="005251FC" w:rsidRPr="00365F2A">
        <w:rPr>
          <w:i w:val="0"/>
          <w:iCs w:val="0"/>
        </w:rPr>
        <w:t xml:space="preserve">do ochrony wód gruntowych oraz rzeki Moszczenicy, likwidacji szamb przydomowych, jak również ochrony Parku Krajobrazowego Wzniesień Łódzkich. </w:t>
      </w:r>
      <w:r w:rsidR="00557BB1">
        <w:rPr>
          <w:i w:val="0"/>
          <w:iCs w:val="0"/>
        </w:rPr>
        <w:t xml:space="preserve">Planowane jest </w:t>
      </w:r>
      <w:r w:rsidR="00E660E9">
        <w:rPr>
          <w:i w:val="0"/>
          <w:iCs w:val="0"/>
        </w:rPr>
        <w:t xml:space="preserve">powstanie </w:t>
      </w:r>
      <w:r w:rsidR="00557BB1">
        <w:rPr>
          <w:i w:val="0"/>
          <w:iCs w:val="0"/>
        </w:rPr>
        <w:t>oczyszczalni</w:t>
      </w:r>
      <w:r w:rsidR="007E4388">
        <w:rPr>
          <w:i w:val="0"/>
          <w:iCs w:val="0"/>
        </w:rPr>
        <w:t xml:space="preserve"> </w:t>
      </w:r>
      <w:r w:rsidR="005251FC" w:rsidRPr="00365F2A">
        <w:rPr>
          <w:i w:val="0"/>
          <w:iCs w:val="0"/>
        </w:rPr>
        <w:t>z wykorzystaniem nowoczesnych ekologicznych źródeł pozyskiwania e</w:t>
      </w:r>
      <w:r w:rsidR="002B0472">
        <w:rPr>
          <w:i w:val="0"/>
          <w:iCs w:val="0"/>
        </w:rPr>
        <w:t>ne</w:t>
      </w:r>
      <w:r w:rsidR="005251FC" w:rsidRPr="00365F2A">
        <w:rPr>
          <w:i w:val="0"/>
          <w:iCs w:val="0"/>
        </w:rPr>
        <w:t xml:space="preserve">rgii </w:t>
      </w:r>
      <w:r w:rsidR="00557BB1">
        <w:rPr>
          <w:i w:val="0"/>
          <w:iCs w:val="0"/>
        </w:rPr>
        <w:t xml:space="preserve">np. </w:t>
      </w:r>
      <w:proofErr w:type="spellStart"/>
      <w:r w:rsidR="005251FC" w:rsidRPr="00365F2A">
        <w:rPr>
          <w:i w:val="0"/>
          <w:iCs w:val="0"/>
        </w:rPr>
        <w:t>fotowoltaik</w:t>
      </w:r>
      <w:r w:rsidR="00557BB1">
        <w:rPr>
          <w:i w:val="0"/>
          <w:iCs w:val="0"/>
        </w:rPr>
        <w:t>i</w:t>
      </w:r>
      <w:proofErr w:type="spellEnd"/>
      <w:r w:rsidR="00E660E9">
        <w:rPr>
          <w:i w:val="0"/>
          <w:iCs w:val="0"/>
        </w:rPr>
        <w:t>,</w:t>
      </w:r>
      <w:r w:rsidR="005251FC" w:rsidRPr="00365F2A">
        <w:rPr>
          <w:i w:val="0"/>
          <w:iCs w:val="0"/>
        </w:rPr>
        <w:t xml:space="preserve"> </w:t>
      </w:r>
      <w:r w:rsidR="00557BB1">
        <w:rPr>
          <w:i w:val="0"/>
          <w:iCs w:val="0"/>
        </w:rPr>
        <w:t xml:space="preserve">co pozwoli na ograniczenie zużycia surowców nieodnawialnych </w:t>
      </w:r>
      <w:r w:rsidR="00B00F0E">
        <w:rPr>
          <w:i w:val="0"/>
          <w:iCs w:val="0"/>
        </w:rPr>
        <w:t xml:space="preserve">i </w:t>
      </w:r>
      <w:r w:rsidR="00557BB1">
        <w:rPr>
          <w:i w:val="0"/>
          <w:iCs w:val="0"/>
        </w:rPr>
        <w:t>ograniczy emisję dwutlenku węgla.</w:t>
      </w:r>
      <w:r w:rsidR="00ED01D5">
        <w:rPr>
          <w:i w:val="0"/>
          <w:iCs w:val="0"/>
        </w:rPr>
        <w:t xml:space="preserve"> Do czasu wybudowania nowej oczyszczalni w Strykowie </w:t>
      </w:r>
      <w:r w:rsidR="00E660E9">
        <w:rPr>
          <w:i w:val="0"/>
          <w:iCs w:val="0"/>
        </w:rPr>
        <w:t xml:space="preserve">lub rozbudowy z modernizacją istniejącej, </w:t>
      </w:r>
      <w:r w:rsidR="00ED01D5">
        <w:rPr>
          <w:i w:val="0"/>
          <w:iCs w:val="0"/>
        </w:rPr>
        <w:t xml:space="preserve">należy wspierać infrastrukturę istniejącej, </w:t>
      </w:r>
      <w:r w:rsidR="00106477">
        <w:rPr>
          <w:i w:val="0"/>
          <w:iCs w:val="0"/>
        </w:rPr>
        <w:br/>
      </w:r>
      <w:r w:rsidR="00ED01D5">
        <w:rPr>
          <w:i w:val="0"/>
          <w:iCs w:val="0"/>
        </w:rPr>
        <w:t xml:space="preserve">i </w:t>
      </w:r>
      <w:r w:rsidR="00E04D78">
        <w:rPr>
          <w:i w:val="0"/>
          <w:iCs w:val="0"/>
        </w:rPr>
        <w:t xml:space="preserve">utrzymywać proces w jak najlepszym stanie, by służyła bezawaryjnie do czasu </w:t>
      </w:r>
      <w:r w:rsidR="00E660E9" w:rsidRPr="007E4388">
        <w:rPr>
          <w:i w:val="0"/>
          <w:iCs w:val="0"/>
        </w:rPr>
        <w:t>powstania nowego obiektu</w:t>
      </w:r>
      <w:r w:rsidR="00E04D78">
        <w:rPr>
          <w:i w:val="0"/>
          <w:iCs w:val="0"/>
        </w:rPr>
        <w:t>.</w:t>
      </w:r>
    </w:p>
    <w:p w14:paraId="24EFAFE5" w14:textId="152329B8" w:rsidR="005251FC" w:rsidRPr="00365F2A" w:rsidRDefault="008C6A73" w:rsidP="004E6285">
      <w:pPr>
        <w:spacing w:before="120" w:after="120"/>
        <w:rPr>
          <w:i w:val="0"/>
          <w:iCs w:val="0"/>
        </w:rPr>
      </w:pPr>
      <w:r w:rsidRPr="008C6A73">
        <w:rPr>
          <w:i w:val="0"/>
          <w:iCs w:val="0"/>
        </w:rPr>
        <w:t xml:space="preserve">W związku z </w:t>
      </w:r>
      <w:r>
        <w:rPr>
          <w:i w:val="0"/>
          <w:iCs w:val="0"/>
        </w:rPr>
        <w:t xml:space="preserve">rozwojem mieszkalnictwa </w:t>
      </w:r>
      <w:r w:rsidR="00DB4847">
        <w:rPr>
          <w:i w:val="0"/>
          <w:iCs w:val="0"/>
        </w:rPr>
        <w:t>oraz faktem, że</w:t>
      </w:r>
      <w:r w:rsidRPr="008C6A73">
        <w:rPr>
          <w:i w:val="0"/>
          <w:iCs w:val="0"/>
        </w:rPr>
        <w:t xml:space="preserve"> sieć kanalizacyjna nie obejmuje jeszcze całego obszaru </w:t>
      </w:r>
      <w:r w:rsidR="00BE1FB1">
        <w:rPr>
          <w:i w:val="0"/>
          <w:iCs w:val="0"/>
        </w:rPr>
        <w:t>g</w:t>
      </w:r>
      <w:r w:rsidRPr="008C6A73">
        <w:rPr>
          <w:i w:val="0"/>
          <w:iCs w:val="0"/>
        </w:rPr>
        <w:t xml:space="preserve">miny planowana jest także rozbudowa sieci </w:t>
      </w:r>
      <w:proofErr w:type="spellStart"/>
      <w:r w:rsidRPr="008C6A73">
        <w:rPr>
          <w:i w:val="0"/>
          <w:iCs w:val="0"/>
        </w:rPr>
        <w:t>wodno</w:t>
      </w:r>
      <w:proofErr w:type="spellEnd"/>
      <w:r w:rsidRPr="008C6A73">
        <w:rPr>
          <w:i w:val="0"/>
          <w:iCs w:val="0"/>
        </w:rPr>
        <w:t>–kanalizacyjnej</w:t>
      </w:r>
      <w:r w:rsidR="00B00F0E">
        <w:rPr>
          <w:i w:val="0"/>
          <w:iCs w:val="0"/>
        </w:rPr>
        <w:t xml:space="preserve"> (</w:t>
      </w:r>
      <w:r w:rsidR="005251FC" w:rsidRPr="00365F2A">
        <w:rPr>
          <w:i w:val="0"/>
          <w:iCs w:val="0"/>
        </w:rPr>
        <w:t>około 12 km nowej sieci</w:t>
      </w:r>
      <w:r w:rsidR="00B00F0E">
        <w:rPr>
          <w:i w:val="0"/>
          <w:iCs w:val="0"/>
        </w:rPr>
        <w:t>)</w:t>
      </w:r>
      <w:r w:rsidR="005251FC" w:rsidRPr="00365F2A">
        <w:rPr>
          <w:i w:val="0"/>
          <w:iCs w:val="0"/>
        </w:rPr>
        <w:t xml:space="preserve">, która </w:t>
      </w:r>
      <w:r w:rsidR="00F617BF">
        <w:rPr>
          <w:i w:val="0"/>
          <w:iCs w:val="0"/>
        </w:rPr>
        <w:t xml:space="preserve">ograniczy przedostawanie się do gleby ścieków bytowych np. z nieszczelnych szamb oraz </w:t>
      </w:r>
      <w:r w:rsidR="005251FC" w:rsidRPr="00365F2A">
        <w:rPr>
          <w:i w:val="0"/>
          <w:iCs w:val="0"/>
        </w:rPr>
        <w:t>podniesie walory ekologiczne</w:t>
      </w:r>
      <w:r w:rsidR="00B00F0E">
        <w:rPr>
          <w:i w:val="0"/>
          <w:iCs w:val="0"/>
        </w:rPr>
        <w:t xml:space="preserve"> </w:t>
      </w:r>
      <w:r w:rsidR="00BE1FB1">
        <w:rPr>
          <w:i w:val="0"/>
          <w:iCs w:val="0"/>
        </w:rPr>
        <w:t>g</w:t>
      </w:r>
      <w:r w:rsidR="00B00F0E">
        <w:rPr>
          <w:i w:val="0"/>
          <w:iCs w:val="0"/>
        </w:rPr>
        <w:t>miny</w:t>
      </w:r>
      <w:r w:rsidR="005251FC" w:rsidRPr="00365F2A">
        <w:rPr>
          <w:i w:val="0"/>
          <w:iCs w:val="0"/>
        </w:rPr>
        <w:t xml:space="preserve"> dzięki poprawie jakości środowiska naturalnego, </w:t>
      </w:r>
      <w:r w:rsidR="00F617BF">
        <w:rPr>
          <w:i w:val="0"/>
          <w:iCs w:val="0"/>
        </w:rPr>
        <w:t>co</w:t>
      </w:r>
      <w:r w:rsidR="005251FC" w:rsidRPr="00365F2A">
        <w:rPr>
          <w:i w:val="0"/>
          <w:iCs w:val="0"/>
        </w:rPr>
        <w:t xml:space="preserve"> w efekcie</w:t>
      </w:r>
      <w:r w:rsidR="00F617BF">
        <w:rPr>
          <w:i w:val="0"/>
          <w:iCs w:val="0"/>
        </w:rPr>
        <w:t xml:space="preserve"> wpłynie na</w:t>
      </w:r>
      <w:r w:rsidR="005251FC" w:rsidRPr="00365F2A">
        <w:rPr>
          <w:i w:val="0"/>
          <w:iCs w:val="0"/>
        </w:rPr>
        <w:t xml:space="preserve"> polepsz</w:t>
      </w:r>
      <w:r w:rsidR="00F617BF">
        <w:rPr>
          <w:i w:val="0"/>
          <w:iCs w:val="0"/>
        </w:rPr>
        <w:t>enie</w:t>
      </w:r>
      <w:r w:rsidR="005251FC" w:rsidRPr="00365F2A">
        <w:rPr>
          <w:i w:val="0"/>
          <w:iCs w:val="0"/>
        </w:rPr>
        <w:t xml:space="preserve"> standard</w:t>
      </w:r>
      <w:r w:rsidR="00F617BF">
        <w:rPr>
          <w:i w:val="0"/>
          <w:iCs w:val="0"/>
        </w:rPr>
        <w:t>u</w:t>
      </w:r>
      <w:r w:rsidR="005251FC" w:rsidRPr="00365F2A">
        <w:rPr>
          <w:i w:val="0"/>
          <w:iCs w:val="0"/>
        </w:rPr>
        <w:t xml:space="preserve"> życia</w:t>
      </w:r>
      <w:r w:rsidR="00F617BF">
        <w:rPr>
          <w:i w:val="0"/>
          <w:iCs w:val="0"/>
        </w:rPr>
        <w:t xml:space="preserve"> mieszkańców.</w:t>
      </w:r>
    </w:p>
    <w:p w14:paraId="67433CE5" w14:textId="140092CB" w:rsidR="00D1727B" w:rsidRDefault="004C1806" w:rsidP="004E6285">
      <w:pPr>
        <w:spacing w:before="120" w:after="120"/>
        <w:rPr>
          <w:i w:val="0"/>
          <w:iCs w:val="0"/>
        </w:rPr>
      </w:pPr>
      <w:r w:rsidRPr="00A70B9C">
        <w:rPr>
          <w:i w:val="0"/>
          <w:iCs w:val="0"/>
        </w:rPr>
        <w:t xml:space="preserve">Jednym z problemów dotykających </w:t>
      </w:r>
      <w:r w:rsidR="00BE1FB1" w:rsidRPr="00A70B9C">
        <w:rPr>
          <w:i w:val="0"/>
          <w:iCs w:val="0"/>
        </w:rPr>
        <w:t>g</w:t>
      </w:r>
      <w:r w:rsidRPr="00A70B9C">
        <w:rPr>
          <w:i w:val="0"/>
          <w:iCs w:val="0"/>
        </w:rPr>
        <w:t xml:space="preserve">minę są występujące tu okresy suszy co wpływa niekorzystnie </w:t>
      </w:r>
      <w:r w:rsidR="009E478C" w:rsidRPr="00A70B9C">
        <w:rPr>
          <w:i w:val="0"/>
          <w:iCs w:val="0"/>
        </w:rPr>
        <w:br/>
      </w:r>
      <w:r w:rsidRPr="00A70B9C">
        <w:rPr>
          <w:i w:val="0"/>
          <w:iCs w:val="0"/>
        </w:rPr>
        <w:t xml:space="preserve">w szczególności na </w:t>
      </w:r>
      <w:r w:rsidR="009E478C" w:rsidRPr="00A70B9C">
        <w:rPr>
          <w:i w:val="0"/>
          <w:iCs w:val="0"/>
        </w:rPr>
        <w:t xml:space="preserve">prowadzenie produkcji rolnej, która mimo postępującej urbanizacji obszaru stanowi nadal ważną gałąź </w:t>
      </w:r>
      <w:r w:rsidR="00CF1704" w:rsidRPr="00A70B9C">
        <w:rPr>
          <w:i w:val="0"/>
          <w:iCs w:val="0"/>
        </w:rPr>
        <w:t xml:space="preserve">lokalnej </w:t>
      </w:r>
      <w:r w:rsidR="009E478C" w:rsidRPr="00A70B9C">
        <w:rPr>
          <w:i w:val="0"/>
          <w:iCs w:val="0"/>
        </w:rPr>
        <w:t>gospodarki. W związku z tym planowane są działania mające wpływać na ł</w:t>
      </w:r>
      <w:r w:rsidRPr="00A70B9C">
        <w:rPr>
          <w:i w:val="0"/>
          <w:iCs w:val="0"/>
        </w:rPr>
        <w:t>agodzenie skutków suszy</w:t>
      </w:r>
      <w:r w:rsidR="009E478C" w:rsidRPr="00A70B9C">
        <w:rPr>
          <w:i w:val="0"/>
          <w:iCs w:val="0"/>
        </w:rPr>
        <w:t xml:space="preserve">, takie jak </w:t>
      </w:r>
      <w:r w:rsidR="00C16A24" w:rsidRPr="00A70B9C">
        <w:rPr>
          <w:i w:val="0"/>
          <w:iCs w:val="0"/>
        </w:rPr>
        <w:t xml:space="preserve">np. </w:t>
      </w:r>
      <w:r w:rsidRPr="00A70B9C">
        <w:rPr>
          <w:i w:val="0"/>
          <w:iCs w:val="0"/>
        </w:rPr>
        <w:t>poprawa możliwości retencj</w:t>
      </w:r>
      <w:r w:rsidR="009E478C" w:rsidRPr="00A70B9C">
        <w:rPr>
          <w:i w:val="0"/>
          <w:iCs w:val="0"/>
        </w:rPr>
        <w:t xml:space="preserve">i wód. </w:t>
      </w:r>
      <w:r w:rsidR="003939D1" w:rsidRPr="00A70B9C">
        <w:rPr>
          <w:i w:val="0"/>
          <w:iCs w:val="0"/>
        </w:rPr>
        <w:t>Przebudowa i o</w:t>
      </w:r>
      <w:r w:rsidR="00D57EED" w:rsidRPr="00A70B9C">
        <w:rPr>
          <w:i w:val="0"/>
          <w:iCs w:val="0"/>
        </w:rPr>
        <w:t>czyszczenie</w:t>
      </w:r>
      <w:r w:rsidR="00F24F91" w:rsidRPr="00A70B9C">
        <w:rPr>
          <w:i w:val="0"/>
          <w:iCs w:val="0"/>
        </w:rPr>
        <w:t xml:space="preserve"> </w:t>
      </w:r>
      <w:r w:rsidR="003939D1" w:rsidRPr="00A70B9C">
        <w:rPr>
          <w:i w:val="0"/>
          <w:iCs w:val="0"/>
        </w:rPr>
        <w:t xml:space="preserve">zbiorników retencyjnych </w:t>
      </w:r>
      <w:r w:rsidR="00A70B9C">
        <w:rPr>
          <w:i w:val="0"/>
          <w:iCs w:val="0"/>
        </w:rPr>
        <w:t>na terenie gminy</w:t>
      </w:r>
      <w:r w:rsidR="003939D1" w:rsidRPr="00A70B9C">
        <w:rPr>
          <w:i w:val="0"/>
          <w:iCs w:val="0"/>
          <w:color w:val="FF0000"/>
        </w:rPr>
        <w:t xml:space="preserve"> </w:t>
      </w:r>
      <w:r w:rsidR="00213013" w:rsidRPr="00A70B9C">
        <w:rPr>
          <w:i w:val="0"/>
          <w:iCs w:val="0"/>
        </w:rPr>
        <w:t>zwiększ</w:t>
      </w:r>
      <w:r w:rsidR="00A70B9C">
        <w:rPr>
          <w:i w:val="0"/>
          <w:iCs w:val="0"/>
        </w:rPr>
        <w:t>y</w:t>
      </w:r>
      <w:r w:rsidR="00213013" w:rsidRPr="00A70B9C">
        <w:rPr>
          <w:i w:val="0"/>
          <w:iCs w:val="0"/>
        </w:rPr>
        <w:t xml:space="preserve"> retencję i poj</w:t>
      </w:r>
      <w:r w:rsidRPr="00A70B9C">
        <w:rPr>
          <w:i w:val="0"/>
          <w:iCs w:val="0"/>
        </w:rPr>
        <w:t>emność</w:t>
      </w:r>
      <w:r w:rsidR="00213013" w:rsidRPr="00A70B9C">
        <w:rPr>
          <w:i w:val="0"/>
          <w:iCs w:val="0"/>
        </w:rPr>
        <w:t xml:space="preserve"> magazynową zbiornik</w:t>
      </w:r>
      <w:r w:rsidR="00A70B9C">
        <w:rPr>
          <w:i w:val="0"/>
          <w:iCs w:val="0"/>
        </w:rPr>
        <w:t>ów</w:t>
      </w:r>
      <w:r w:rsidR="00213013" w:rsidRPr="00A70B9C">
        <w:rPr>
          <w:i w:val="0"/>
          <w:iCs w:val="0"/>
        </w:rPr>
        <w:t xml:space="preserve"> </w:t>
      </w:r>
      <w:r w:rsidR="005522E1" w:rsidRPr="00A70B9C">
        <w:rPr>
          <w:i w:val="0"/>
          <w:iCs w:val="0"/>
        </w:rPr>
        <w:t>wodn</w:t>
      </w:r>
      <w:r w:rsidR="00A70B9C">
        <w:rPr>
          <w:i w:val="0"/>
          <w:iCs w:val="0"/>
        </w:rPr>
        <w:t>ych.</w:t>
      </w:r>
      <w:r w:rsidR="005522E1" w:rsidRPr="00A70B9C">
        <w:rPr>
          <w:i w:val="0"/>
          <w:iCs w:val="0"/>
        </w:rPr>
        <w:t xml:space="preserve"> </w:t>
      </w:r>
      <w:r w:rsidR="00F90934" w:rsidRPr="00A70B9C">
        <w:rPr>
          <w:i w:val="0"/>
          <w:iCs w:val="0"/>
        </w:rPr>
        <w:br/>
      </w:r>
      <w:r w:rsidR="00CF1704" w:rsidRPr="00CF1704">
        <w:rPr>
          <w:i w:val="0"/>
          <w:iCs w:val="0"/>
        </w:rPr>
        <w:t>Planowana jest także b</w:t>
      </w:r>
      <w:r w:rsidR="00213013" w:rsidRPr="00CF1704">
        <w:rPr>
          <w:i w:val="0"/>
          <w:iCs w:val="0"/>
        </w:rPr>
        <w:t xml:space="preserve">udowa </w:t>
      </w:r>
      <w:bookmarkStart w:id="97" w:name="_Hlk102740220"/>
      <w:r w:rsidR="00CF1704" w:rsidRPr="00CF1704">
        <w:rPr>
          <w:i w:val="0"/>
          <w:iCs w:val="0"/>
        </w:rPr>
        <w:t>Stacji Uzdatniania Wody</w:t>
      </w:r>
      <w:r w:rsidR="009F1A5F">
        <w:rPr>
          <w:i w:val="0"/>
          <w:iCs w:val="0"/>
        </w:rPr>
        <w:t xml:space="preserve"> </w:t>
      </w:r>
      <w:bookmarkEnd w:id="97"/>
      <w:r w:rsidR="003939D1">
        <w:rPr>
          <w:i w:val="0"/>
          <w:iCs w:val="0"/>
        </w:rPr>
        <w:t xml:space="preserve">m.in. </w:t>
      </w:r>
      <w:r w:rsidR="00213013" w:rsidRPr="00CF1704">
        <w:rPr>
          <w:i w:val="0"/>
          <w:iCs w:val="0"/>
        </w:rPr>
        <w:t>w Warszewicach wraz z infrastrukturą towarzyszącą oraz rozbudowa</w:t>
      </w:r>
      <w:r w:rsidR="00CF1704" w:rsidRPr="00CF1704">
        <w:rPr>
          <w:i w:val="0"/>
          <w:iCs w:val="0"/>
        </w:rPr>
        <w:t xml:space="preserve"> Stacji Uzdatniania Wody</w:t>
      </w:r>
      <w:r w:rsidR="009F1A5F">
        <w:rPr>
          <w:i w:val="0"/>
          <w:iCs w:val="0"/>
        </w:rPr>
        <w:t xml:space="preserve"> </w:t>
      </w:r>
      <w:r w:rsidR="00213013" w:rsidRPr="00CF1704">
        <w:rPr>
          <w:i w:val="0"/>
          <w:iCs w:val="0"/>
        </w:rPr>
        <w:t>w Strykowie i Zelgoszczy wraz z infrastrukturą towarzyszącą.</w:t>
      </w:r>
      <w:r w:rsidR="00CF1704" w:rsidRPr="00CF1704">
        <w:rPr>
          <w:i w:val="0"/>
          <w:iCs w:val="0"/>
        </w:rPr>
        <w:t xml:space="preserve"> Dzięki inwestycjom mieszkańcy </w:t>
      </w:r>
      <w:r w:rsidR="00BE1FB1">
        <w:rPr>
          <w:i w:val="0"/>
          <w:iCs w:val="0"/>
        </w:rPr>
        <w:t>g</w:t>
      </w:r>
      <w:r w:rsidR="00CF1704" w:rsidRPr="00CF1704">
        <w:rPr>
          <w:i w:val="0"/>
          <w:iCs w:val="0"/>
        </w:rPr>
        <w:t>miny będą zaopatrywani w dobrej jakości wodę</w:t>
      </w:r>
      <w:r w:rsidR="00E7193F">
        <w:rPr>
          <w:i w:val="0"/>
          <w:iCs w:val="0"/>
        </w:rPr>
        <w:t xml:space="preserve">, która </w:t>
      </w:r>
      <w:r w:rsidR="00E7193F" w:rsidRPr="00E7193F">
        <w:rPr>
          <w:i w:val="0"/>
          <w:iCs w:val="0"/>
        </w:rPr>
        <w:t>będzie gromadzona w zbiornikach retencyjnych</w:t>
      </w:r>
      <w:r w:rsidR="00E7193F">
        <w:rPr>
          <w:i w:val="0"/>
          <w:iCs w:val="0"/>
        </w:rPr>
        <w:t xml:space="preserve"> tworząc bezpieczny jej zapas</w:t>
      </w:r>
      <w:r w:rsidR="00E7193F" w:rsidRPr="00E7193F">
        <w:rPr>
          <w:i w:val="0"/>
          <w:iCs w:val="0"/>
        </w:rPr>
        <w:t xml:space="preserve">, gwarantujący nieustanny dopływ wody, nawet </w:t>
      </w:r>
      <w:r w:rsidR="00E7193F">
        <w:rPr>
          <w:i w:val="0"/>
          <w:iCs w:val="0"/>
        </w:rPr>
        <w:t>w okresach niedoborów.</w:t>
      </w:r>
    </w:p>
    <w:p w14:paraId="16341AE3" w14:textId="16AE1BF7" w:rsidR="003E5BD9" w:rsidRDefault="003E5BD9" w:rsidP="004E6285">
      <w:pPr>
        <w:spacing w:before="120" w:after="120"/>
        <w:rPr>
          <w:i w:val="0"/>
          <w:iCs w:val="0"/>
        </w:rPr>
      </w:pPr>
      <w:r w:rsidRPr="003E5BD9">
        <w:rPr>
          <w:i w:val="0"/>
          <w:iCs w:val="0"/>
        </w:rPr>
        <w:lastRenderedPageBreak/>
        <w:t>Gmina Stryków w związku ze zdiagnozowanym zjawiskiem suszy będzie prowadzić racjonalną gospodarkę rolną, m.in. poprzez oszczędności i prawidłowość wykorzystania zasobów wodnych.</w:t>
      </w:r>
    </w:p>
    <w:p w14:paraId="657BF4B3" w14:textId="1BDC0814" w:rsidR="005251FC" w:rsidRPr="00E7193F" w:rsidRDefault="00213013" w:rsidP="00DB4847">
      <w:pPr>
        <w:spacing w:before="240" w:after="240"/>
        <w:jc w:val="center"/>
        <w:rPr>
          <w:b/>
          <w:bCs/>
        </w:rPr>
      </w:pPr>
      <w:r w:rsidRPr="005522E1">
        <w:rPr>
          <w:b/>
          <w:bCs/>
          <w:color w:val="4F81BD" w:themeColor="accent1"/>
        </w:rPr>
        <w:t xml:space="preserve">Cel </w:t>
      </w:r>
      <w:r w:rsidR="00E7193F" w:rsidRPr="005522E1">
        <w:rPr>
          <w:b/>
          <w:bCs/>
          <w:color w:val="4F81BD" w:themeColor="accent1"/>
        </w:rPr>
        <w:t xml:space="preserve">operacyjny </w:t>
      </w:r>
      <w:r w:rsidRPr="005522E1">
        <w:rPr>
          <w:b/>
          <w:bCs/>
          <w:color w:val="4F81BD" w:themeColor="accent1"/>
        </w:rPr>
        <w:t>II.2</w:t>
      </w:r>
      <w:r w:rsidR="005251FC" w:rsidRPr="005522E1">
        <w:rPr>
          <w:b/>
          <w:bCs/>
          <w:color w:val="4F81BD" w:themeColor="accent1"/>
        </w:rPr>
        <w:t xml:space="preserve"> </w:t>
      </w:r>
      <w:r w:rsidRPr="005522E1">
        <w:rPr>
          <w:b/>
          <w:bCs/>
          <w:color w:val="4F81BD" w:themeColor="accent1"/>
        </w:rPr>
        <w:t>Poprawa efektywności energetycznej budynków publicznych i redukcji emisji gazów cieplarnianych, w tym budowa nowych energooszczędnych obiektów publicznych</w:t>
      </w:r>
    </w:p>
    <w:p w14:paraId="3C6795D2" w14:textId="1A25F737" w:rsidR="00682608" w:rsidRDefault="00682608" w:rsidP="00682608">
      <w:pPr>
        <w:spacing w:before="120" w:after="120"/>
        <w:rPr>
          <w:i w:val="0"/>
          <w:iCs w:val="0"/>
        </w:rPr>
      </w:pPr>
      <w:r>
        <w:rPr>
          <w:i w:val="0"/>
          <w:iCs w:val="0"/>
        </w:rPr>
        <w:t xml:space="preserve">Zidentyfikowanym problemem występującym na terenie </w:t>
      </w:r>
      <w:r w:rsidR="00BE1FB1">
        <w:rPr>
          <w:i w:val="0"/>
          <w:iCs w:val="0"/>
        </w:rPr>
        <w:t>g</w:t>
      </w:r>
      <w:r>
        <w:rPr>
          <w:i w:val="0"/>
          <w:iCs w:val="0"/>
        </w:rPr>
        <w:t xml:space="preserve">miny jest pogarszający się stan środowiska naturalnego, w tym jakość powietrza. Z tego względu planowane są </w:t>
      </w:r>
      <w:r w:rsidRPr="00E77F02">
        <w:rPr>
          <w:i w:val="0"/>
          <w:iCs w:val="0"/>
        </w:rPr>
        <w:t>inwestycj</w:t>
      </w:r>
      <w:r>
        <w:rPr>
          <w:i w:val="0"/>
          <w:iCs w:val="0"/>
        </w:rPr>
        <w:t>e</w:t>
      </w:r>
      <w:r w:rsidR="001C3BB2">
        <w:rPr>
          <w:i w:val="0"/>
          <w:iCs w:val="0"/>
        </w:rPr>
        <w:t>, których celem</w:t>
      </w:r>
      <w:r w:rsidRPr="00E77F02">
        <w:rPr>
          <w:i w:val="0"/>
          <w:iCs w:val="0"/>
        </w:rPr>
        <w:t xml:space="preserve"> będzie zmniejszenie wykorzystania energii ze źródeł konwencjonalnych</w:t>
      </w:r>
      <w:r w:rsidR="00446ADF">
        <w:rPr>
          <w:i w:val="0"/>
          <w:iCs w:val="0"/>
        </w:rPr>
        <w:t>,</w:t>
      </w:r>
      <w:r w:rsidRPr="00E77F02">
        <w:rPr>
          <w:i w:val="0"/>
          <w:iCs w:val="0"/>
        </w:rPr>
        <w:t xml:space="preserve"> co z kolei będzie miało bezpośrednie przełożenie na spadek jej produkcji</w:t>
      </w:r>
      <w:r>
        <w:rPr>
          <w:i w:val="0"/>
          <w:iCs w:val="0"/>
        </w:rPr>
        <w:t xml:space="preserve"> ze źródeł nieodnawialnych</w:t>
      </w:r>
      <w:r w:rsidRPr="00E77F02">
        <w:rPr>
          <w:i w:val="0"/>
          <w:iCs w:val="0"/>
        </w:rPr>
        <w:t>, a t</w:t>
      </w:r>
      <w:r>
        <w:rPr>
          <w:i w:val="0"/>
          <w:iCs w:val="0"/>
        </w:rPr>
        <w:t>ym</w:t>
      </w:r>
      <w:r w:rsidRPr="00E77F02">
        <w:rPr>
          <w:i w:val="0"/>
          <w:iCs w:val="0"/>
        </w:rPr>
        <w:t xml:space="preserve"> samym spadek emisji gazów </w:t>
      </w:r>
      <w:r w:rsidR="001C3BB2">
        <w:rPr>
          <w:i w:val="0"/>
          <w:iCs w:val="0"/>
        </w:rPr>
        <w:br/>
        <w:t>i</w:t>
      </w:r>
      <w:r w:rsidRPr="00E77F02">
        <w:rPr>
          <w:i w:val="0"/>
          <w:iCs w:val="0"/>
        </w:rPr>
        <w:t xml:space="preserve"> pyłów do atmosfery</w:t>
      </w:r>
      <w:r w:rsidR="001C3BB2">
        <w:rPr>
          <w:i w:val="0"/>
          <w:iCs w:val="0"/>
        </w:rPr>
        <w:t xml:space="preserve">. Dodatkowo </w:t>
      </w:r>
      <w:r w:rsidRPr="00E77F02">
        <w:rPr>
          <w:i w:val="0"/>
          <w:iCs w:val="0"/>
        </w:rPr>
        <w:t xml:space="preserve">zmniejszenie zewnętrznych dostaw energii elektrycznej przyczyni się do optymalizacji bieżących kosztów utrzymania budynków gminnych oraz do zwiększenia </w:t>
      </w:r>
      <w:r w:rsidRPr="00ED128E">
        <w:rPr>
          <w:i w:val="0"/>
          <w:iCs w:val="0"/>
        </w:rPr>
        <w:t xml:space="preserve">bezpieczeństwa energetycznego poprzez uniezależnienie się od zewnętrznych dostaw i narzuconych </w:t>
      </w:r>
      <w:r w:rsidR="001C3BB2">
        <w:rPr>
          <w:i w:val="0"/>
          <w:iCs w:val="0"/>
        </w:rPr>
        <w:t xml:space="preserve">przez dostawców </w:t>
      </w:r>
      <w:r w:rsidRPr="00ED128E">
        <w:rPr>
          <w:i w:val="0"/>
          <w:iCs w:val="0"/>
        </w:rPr>
        <w:t xml:space="preserve">cen. </w:t>
      </w:r>
    </w:p>
    <w:p w14:paraId="358BDAC2" w14:textId="3BB3AA23" w:rsidR="00C67CE5" w:rsidRDefault="001C3BB2" w:rsidP="00C67CE5">
      <w:pPr>
        <w:spacing w:before="120" w:after="120"/>
        <w:rPr>
          <w:i w:val="0"/>
          <w:iCs w:val="0"/>
        </w:rPr>
      </w:pPr>
      <w:r>
        <w:rPr>
          <w:i w:val="0"/>
          <w:iCs w:val="0"/>
        </w:rPr>
        <w:t>Jednym z planowanych działań</w:t>
      </w:r>
      <w:r w:rsidR="00B6604C">
        <w:rPr>
          <w:i w:val="0"/>
          <w:iCs w:val="0"/>
        </w:rPr>
        <w:t xml:space="preserve"> ma być budowa w Strykowie </w:t>
      </w:r>
      <w:r w:rsidR="00B6604C" w:rsidRPr="00B6604C">
        <w:rPr>
          <w:i w:val="0"/>
          <w:iCs w:val="0"/>
        </w:rPr>
        <w:t xml:space="preserve">nowego kompleksu </w:t>
      </w:r>
      <w:proofErr w:type="spellStart"/>
      <w:r w:rsidR="00B6604C" w:rsidRPr="00B6604C">
        <w:rPr>
          <w:i w:val="0"/>
          <w:iCs w:val="0"/>
        </w:rPr>
        <w:t>edukacyjno</w:t>
      </w:r>
      <w:proofErr w:type="spellEnd"/>
      <w:r w:rsidR="00B6604C" w:rsidRPr="00B6604C">
        <w:rPr>
          <w:i w:val="0"/>
          <w:iCs w:val="0"/>
        </w:rPr>
        <w:t xml:space="preserve">–sportowo–kulturalnego mieszczącego przedszkole </w:t>
      </w:r>
      <w:r w:rsidR="00E8276C">
        <w:rPr>
          <w:i w:val="0"/>
          <w:iCs w:val="0"/>
        </w:rPr>
        <w:t xml:space="preserve">dla </w:t>
      </w:r>
      <w:r w:rsidR="00B6604C" w:rsidRPr="00B6604C">
        <w:rPr>
          <w:i w:val="0"/>
          <w:iCs w:val="0"/>
        </w:rPr>
        <w:t xml:space="preserve">200 dzieci, szkołę </w:t>
      </w:r>
      <w:r w:rsidR="00E8276C">
        <w:rPr>
          <w:i w:val="0"/>
          <w:iCs w:val="0"/>
        </w:rPr>
        <w:t>dla</w:t>
      </w:r>
      <w:r w:rsidR="00B6604C" w:rsidRPr="00B6604C">
        <w:rPr>
          <w:i w:val="0"/>
          <w:iCs w:val="0"/>
        </w:rPr>
        <w:t xml:space="preserve"> 800 dzieci, </w:t>
      </w:r>
      <w:r w:rsidR="00E8276C">
        <w:rPr>
          <w:i w:val="0"/>
          <w:iCs w:val="0"/>
        </w:rPr>
        <w:t>d</w:t>
      </w:r>
      <w:r w:rsidR="00B6604C" w:rsidRPr="00B6604C">
        <w:rPr>
          <w:i w:val="0"/>
          <w:iCs w:val="0"/>
        </w:rPr>
        <w:t>om</w:t>
      </w:r>
      <w:r w:rsidR="00DB4847">
        <w:rPr>
          <w:i w:val="0"/>
          <w:iCs w:val="0"/>
        </w:rPr>
        <w:t xml:space="preserve"> </w:t>
      </w:r>
      <w:r w:rsidR="00B6604C" w:rsidRPr="00B6604C">
        <w:rPr>
          <w:i w:val="0"/>
          <w:iCs w:val="0"/>
        </w:rPr>
        <w:t>kultury z salą widowiskową, szatniami, salami warsztatowymi, salami tanecznymi</w:t>
      </w:r>
      <w:r w:rsidR="00E8276C">
        <w:rPr>
          <w:i w:val="0"/>
          <w:iCs w:val="0"/>
        </w:rPr>
        <w:t xml:space="preserve"> oraz</w:t>
      </w:r>
      <w:r w:rsidR="00B6604C" w:rsidRPr="00B6604C">
        <w:rPr>
          <w:i w:val="0"/>
          <w:iCs w:val="0"/>
        </w:rPr>
        <w:t xml:space="preserve"> nowoczesną biblioteką </w:t>
      </w:r>
      <w:r w:rsidR="00B6604C" w:rsidRPr="00D1727B">
        <w:rPr>
          <w:i w:val="0"/>
          <w:iCs w:val="0"/>
        </w:rPr>
        <w:t>z</w:t>
      </w:r>
      <w:r w:rsidR="00B6604C" w:rsidRPr="00B6604C">
        <w:rPr>
          <w:i w:val="0"/>
          <w:iCs w:val="0"/>
        </w:rPr>
        <w:t xml:space="preserve"> czytelnią</w:t>
      </w:r>
      <w:r w:rsidR="00446ADF">
        <w:rPr>
          <w:i w:val="0"/>
          <w:iCs w:val="0"/>
        </w:rPr>
        <w:t>,</w:t>
      </w:r>
      <w:r w:rsidR="00B6604C" w:rsidRPr="00B6604C">
        <w:rPr>
          <w:i w:val="0"/>
          <w:iCs w:val="0"/>
        </w:rPr>
        <w:t xml:space="preserve"> </w:t>
      </w:r>
      <w:r w:rsidR="00E8276C">
        <w:rPr>
          <w:i w:val="0"/>
          <w:iCs w:val="0"/>
        </w:rPr>
        <w:t>a także h</w:t>
      </w:r>
      <w:r w:rsidR="00B6604C" w:rsidRPr="00B6604C">
        <w:rPr>
          <w:i w:val="0"/>
          <w:iCs w:val="0"/>
        </w:rPr>
        <w:t>al</w:t>
      </w:r>
      <w:r w:rsidR="00D1727B">
        <w:rPr>
          <w:i w:val="0"/>
          <w:iCs w:val="0"/>
        </w:rPr>
        <w:t>ę</w:t>
      </w:r>
      <w:r w:rsidR="00B6604C" w:rsidRPr="00B6604C">
        <w:rPr>
          <w:i w:val="0"/>
          <w:iCs w:val="0"/>
        </w:rPr>
        <w:t xml:space="preserve"> sportow</w:t>
      </w:r>
      <w:r w:rsidR="00D1727B">
        <w:rPr>
          <w:i w:val="0"/>
          <w:iCs w:val="0"/>
        </w:rPr>
        <w:t>ą</w:t>
      </w:r>
      <w:r w:rsidR="00B6604C" w:rsidRPr="00B6604C">
        <w:rPr>
          <w:i w:val="0"/>
          <w:iCs w:val="0"/>
        </w:rPr>
        <w:t xml:space="preserve"> z boiskami, trybunami, szatniami, salami do zajęć sportowych, odnową biologiczną dla sportowców, 3 boiskami zewnętrznymi szatniami zewnętrznymi i trybunami dla kibiców.</w:t>
      </w:r>
      <w:r w:rsidR="00B6604C">
        <w:rPr>
          <w:i w:val="0"/>
          <w:iCs w:val="0"/>
        </w:rPr>
        <w:t xml:space="preserve"> </w:t>
      </w:r>
    </w:p>
    <w:p w14:paraId="6E2C00A6" w14:textId="0ED4B0A8" w:rsidR="000540FD" w:rsidRDefault="001C3BB2" w:rsidP="001C3BB2">
      <w:pPr>
        <w:spacing w:before="120" w:after="120"/>
        <w:rPr>
          <w:i w:val="0"/>
          <w:iCs w:val="0"/>
        </w:rPr>
      </w:pPr>
      <w:r>
        <w:rPr>
          <w:i w:val="0"/>
          <w:iCs w:val="0"/>
        </w:rPr>
        <w:t xml:space="preserve">Przy budowie kompleksu wykorzystane będą możliwe do zastosowania </w:t>
      </w:r>
      <w:r w:rsidRPr="00B6604C">
        <w:rPr>
          <w:i w:val="0"/>
          <w:iCs w:val="0"/>
        </w:rPr>
        <w:t>energooszczędn</w:t>
      </w:r>
      <w:r>
        <w:rPr>
          <w:i w:val="0"/>
          <w:iCs w:val="0"/>
        </w:rPr>
        <w:t>e</w:t>
      </w:r>
      <w:r w:rsidRPr="00B6604C">
        <w:rPr>
          <w:i w:val="0"/>
          <w:iCs w:val="0"/>
        </w:rPr>
        <w:t xml:space="preserve"> </w:t>
      </w:r>
      <w:r>
        <w:rPr>
          <w:i w:val="0"/>
          <w:iCs w:val="0"/>
        </w:rPr>
        <w:t xml:space="preserve">rozwiązania uwzględniające ograniczanie zużycia energii i nadmiernej </w:t>
      </w:r>
      <w:r w:rsidRPr="00B6604C">
        <w:rPr>
          <w:i w:val="0"/>
          <w:iCs w:val="0"/>
        </w:rPr>
        <w:t>emisji gazów cieplarnianych</w:t>
      </w:r>
      <w:r>
        <w:rPr>
          <w:i w:val="0"/>
          <w:iCs w:val="0"/>
        </w:rPr>
        <w:t xml:space="preserve"> co poprawi stan powietrza atmosferycznego na terenie </w:t>
      </w:r>
      <w:r w:rsidR="00BE1FB1">
        <w:rPr>
          <w:i w:val="0"/>
          <w:iCs w:val="0"/>
        </w:rPr>
        <w:t>g</w:t>
      </w:r>
      <w:r>
        <w:rPr>
          <w:i w:val="0"/>
          <w:iCs w:val="0"/>
        </w:rPr>
        <w:t xml:space="preserve">miny. Dodatkowo rozwiązany zostanie </w:t>
      </w:r>
      <w:r w:rsidRPr="001C3BB2">
        <w:rPr>
          <w:i w:val="0"/>
          <w:iCs w:val="0"/>
        </w:rPr>
        <w:t xml:space="preserve">problem jakim jest funkcjonowanie </w:t>
      </w:r>
      <w:r w:rsidR="0082193E">
        <w:rPr>
          <w:i w:val="0"/>
          <w:iCs w:val="0"/>
        </w:rPr>
        <w:t xml:space="preserve">obecnych </w:t>
      </w:r>
      <w:r w:rsidRPr="001C3BB2">
        <w:rPr>
          <w:i w:val="0"/>
          <w:iCs w:val="0"/>
        </w:rPr>
        <w:t xml:space="preserve">placówek w złych warunkach lokalowych (dom kultury i biblioteka </w:t>
      </w:r>
      <w:r w:rsidR="0082193E">
        <w:rPr>
          <w:i w:val="0"/>
          <w:iCs w:val="0"/>
        </w:rPr>
        <w:br/>
      </w:r>
      <w:r w:rsidRPr="001C3BB2">
        <w:rPr>
          <w:i w:val="0"/>
          <w:iCs w:val="0"/>
        </w:rPr>
        <w:t xml:space="preserve">w Strykowie), o istotnie ograniczonych możliwościach technicznych i wysokiej energochłonności. </w:t>
      </w:r>
      <w:r w:rsidR="0082193E">
        <w:rPr>
          <w:i w:val="0"/>
          <w:iCs w:val="0"/>
        </w:rPr>
        <w:br/>
        <w:t>W</w:t>
      </w:r>
      <w:r w:rsidRPr="001C3BB2">
        <w:rPr>
          <w:i w:val="0"/>
          <w:iCs w:val="0"/>
        </w:rPr>
        <w:t xml:space="preserve"> nadchodzących latach </w:t>
      </w:r>
      <w:r w:rsidR="000540FD" w:rsidRPr="001C3BB2">
        <w:rPr>
          <w:i w:val="0"/>
          <w:iCs w:val="0"/>
        </w:rPr>
        <w:t xml:space="preserve">ze względu na rosnącą liczbę uczniów </w:t>
      </w:r>
      <w:r w:rsidRPr="001C3BB2">
        <w:rPr>
          <w:i w:val="0"/>
          <w:iCs w:val="0"/>
        </w:rPr>
        <w:t>przewid</w:t>
      </w:r>
      <w:r w:rsidR="000540FD">
        <w:rPr>
          <w:i w:val="0"/>
          <w:iCs w:val="0"/>
        </w:rPr>
        <w:t>ywane jest</w:t>
      </w:r>
      <w:r w:rsidRPr="001C3BB2">
        <w:rPr>
          <w:i w:val="0"/>
          <w:iCs w:val="0"/>
        </w:rPr>
        <w:t xml:space="preserve"> także </w:t>
      </w:r>
      <w:r w:rsidR="00000FBC">
        <w:rPr>
          <w:i w:val="0"/>
          <w:iCs w:val="0"/>
        </w:rPr>
        <w:t xml:space="preserve">znaczące </w:t>
      </w:r>
      <w:r w:rsidRPr="001C3BB2">
        <w:rPr>
          <w:i w:val="0"/>
          <w:iCs w:val="0"/>
        </w:rPr>
        <w:t xml:space="preserve">ograniczenie dostępu do </w:t>
      </w:r>
      <w:r w:rsidR="0082193E">
        <w:rPr>
          <w:i w:val="0"/>
          <w:iCs w:val="0"/>
        </w:rPr>
        <w:t xml:space="preserve">istniejących </w:t>
      </w:r>
      <w:r w:rsidRPr="001C3BB2">
        <w:rPr>
          <w:i w:val="0"/>
          <w:iCs w:val="0"/>
        </w:rPr>
        <w:t xml:space="preserve">miejsc w szkołach podstawowych. </w:t>
      </w:r>
      <w:r w:rsidR="000540FD">
        <w:rPr>
          <w:i w:val="0"/>
          <w:iCs w:val="0"/>
        </w:rPr>
        <w:t>W związku z tym w ramach budowanego kompleksu</w:t>
      </w:r>
      <w:r w:rsidR="00000FBC">
        <w:rPr>
          <w:i w:val="0"/>
          <w:iCs w:val="0"/>
        </w:rPr>
        <w:t>, w którym zaplanowana jest większa liczba miejsc w stosunku do obecnie istniejących,</w:t>
      </w:r>
      <w:r w:rsidR="000540FD">
        <w:rPr>
          <w:i w:val="0"/>
          <w:iCs w:val="0"/>
        </w:rPr>
        <w:t xml:space="preserve"> przeniesione zostaną do niego obie szkoły podstawowe funkcjonujące w Strykowie</w:t>
      </w:r>
      <w:r w:rsidR="00000FBC">
        <w:rPr>
          <w:i w:val="0"/>
          <w:iCs w:val="0"/>
        </w:rPr>
        <w:t>.</w:t>
      </w:r>
      <w:r w:rsidR="000540FD">
        <w:rPr>
          <w:i w:val="0"/>
          <w:iCs w:val="0"/>
        </w:rPr>
        <w:t xml:space="preserve"> </w:t>
      </w:r>
      <w:r w:rsidR="00000FBC">
        <w:rPr>
          <w:i w:val="0"/>
          <w:iCs w:val="0"/>
        </w:rPr>
        <w:t>N</w:t>
      </w:r>
      <w:r w:rsidR="000540FD">
        <w:rPr>
          <w:i w:val="0"/>
          <w:iCs w:val="0"/>
        </w:rPr>
        <w:t>atomiast do budynku SP Nr 2</w:t>
      </w:r>
      <w:r w:rsidR="00000FBC">
        <w:rPr>
          <w:i w:val="0"/>
          <w:iCs w:val="0"/>
        </w:rPr>
        <w:t xml:space="preserve"> w Strykowie</w:t>
      </w:r>
      <w:r w:rsidR="000540FD">
        <w:rPr>
          <w:i w:val="0"/>
          <w:iCs w:val="0"/>
        </w:rPr>
        <w:t xml:space="preserve"> zostanie przeniesiona szkoła średnia z Bratoszewic. Aktualnie wynajmowany budynek, w którym znajduje się Zespół Szkó</w:t>
      </w:r>
      <w:r w:rsidR="00000FBC">
        <w:rPr>
          <w:i w:val="0"/>
          <w:iCs w:val="0"/>
        </w:rPr>
        <w:t>ł</w:t>
      </w:r>
      <w:r w:rsidR="000540FD">
        <w:rPr>
          <w:i w:val="0"/>
          <w:iCs w:val="0"/>
        </w:rPr>
        <w:t xml:space="preserve"> Nr 1 w Bratoszewicach jest budynkiem prywatnym i okres jego najm</w:t>
      </w:r>
      <w:r w:rsidR="00000FBC">
        <w:rPr>
          <w:i w:val="0"/>
          <w:iCs w:val="0"/>
        </w:rPr>
        <w:t>u</w:t>
      </w:r>
      <w:r w:rsidR="000540FD">
        <w:rPr>
          <w:i w:val="0"/>
          <w:iCs w:val="0"/>
        </w:rPr>
        <w:t xml:space="preserve"> jest ograniczony. Liczba miejsc w szkole średniej nie zmniejszy się i nadal będzie funkcjonować w takim zakresie jak dotychczas. </w:t>
      </w:r>
    </w:p>
    <w:p w14:paraId="0B1DA943" w14:textId="1089CE7D" w:rsidR="001C3BB2" w:rsidRDefault="001C3BB2" w:rsidP="001C3BB2">
      <w:pPr>
        <w:spacing w:before="120" w:after="120"/>
        <w:rPr>
          <w:i w:val="0"/>
          <w:iCs w:val="0"/>
        </w:rPr>
      </w:pPr>
      <w:r w:rsidRPr="001C3BB2">
        <w:rPr>
          <w:i w:val="0"/>
          <w:iCs w:val="0"/>
        </w:rPr>
        <w:t xml:space="preserve">Budowa obiektu rozwiąże </w:t>
      </w:r>
      <w:r w:rsidR="0082193E">
        <w:rPr>
          <w:i w:val="0"/>
          <w:iCs w:val="0"/>
        </w:rPr>
        <w:t>także</w:t>
      </w:r>
      <w:r w:rsidRPr="001C3BB2">
        <w:rPr>
          <w:i w:val="0"/>
          <w:iCs w:val="0"/>
        </w:rPr>
        <w:t xml:space="preserve"> problem braku odpowiednich obiektów sportowych dla dużej liczby młodzieży uprawiającej sport w lokalnych klubach odnoszących znaczące sukcesy, którzy z powodu braku dostępności nie mogą organizować np. zawodów na terenie </w:t>
      </w:r>
      <w:r w:rsidR="00BE1FB1">
        <w:rPr>
          <w:i w:val="0"/>
          <w:iCs w:val="0"/>
        </w:rPr>
        <w:t>g</w:t>
      </w:r>
      <w:r w:rsidRPr="001C3BB2">
        <w:rPr>
          <w:i w:val="0"/>
          <w:iCs w:val="0"/>
        </w:rPr>
        <w:t xml:space="preserve">miny. Kompleks będzie także odpowiedzią na odczuwalny brak odpowiedniej dobrej jakości infrastruktury kulturalnej, która obecnie realizowana jest </w:t>
      </w:r>
      <w:r w:rsidR="00602B99">
        <w:rPr>
          <w:i w:val="0"/>
          <w:iCs w:val="0"/>
        </w:rPr>
        <w:br/>
      </w:r>
      <w:r w:rsidRPr="001C3BB2">
        <w:rPr>
          <w:i w:val="0"/>
          <w:iCs w:val="0"/>
        </w:rPr>
        <w:t>w budynkach niezapewniających dostatecznej liczby miejsc do organizacji coraz bardziej pożądanych zajęć pozaszkolnych dla dzieci i młodzieży oraz zajęć dla dorosłych, w tym seniorów.</w:t>
      </w:r>
    </w:p>
    <w:p w14:paraId="40304C1D" w14:textId="203E91ED" w:rsidR="008207D6" w:rsidRDefault="001C3BB2" w:rsidP="001C3BB2">
      <w:pPr>
        <w:spacing w:before="120" w:after="120"/>
        <w:rPr>
          <w:i w:val="0"/>
          <w:iCs w:val="0"/>
        </w:rPr>
      </w:pPr>
      <w:r w:rsidRPr="0004015F">
        <w:rPr>
          <w:i w:val="0"/>
          <w:iCs w:val="0"/>
        </w:rPr>
        <w:t>D</w:t>
      </w:r>
      <w:r>
        <w:rPr>
          <w:i w:val="0"/>
          <w:iCs w:val="0"/>
        </w:rPr>
        <w:t>o d</w:t>
      </w:r>
      <w:r w:rsidRPr="0004015F">
        <w:rPr>
          <w:i w:val="0"/>
          <w:iCs w:val="0"/>
        </w:rPr>
        <w:t>ziała</w:t>
      </w:r>
      <w:r>
        <w:rPr>
          <w:i w:val="0"/>
          <w:iCs w:val="0"/>
        </w:rPr>
        <w:t>ń</w:t>
      </w:r>
      <w:r w:rsidRPr="0004015F">
        <w:rPr>
          <w:i w:val="0"/>
          <w:iCs w:val="0"/>
        </w:rPr>
        <w:t xml:space="preserve"> jakie </w:t>
      </w:r>
      <w:r w:rsidR="0082193E">
        <w:rPr>
          <w:i w:val="0"/>
          <w:iCs w:val="0"/>
        </w:rPr>
        <w:t xml:space="preserve">planuje się </w:t>
      </w:r>
      <w:r w:rsidRPr="0004015F">
        <w:rPr>
          <w:i w:val="0"/>
          <w:iCs w:val="0"/>
        </w:rPr>
        <w:t>prowadzić w celu zmniejszenia stężeń w powietrzu niebezpiecznych związkó</w:t>
      </w:r>
      <w:r>
        <w:rPr>
          <w:i w:val="0"/>
          <w:iCs w:val="0"/>
        </w:rPr>
        <w:t>w</w:t>
      </w:r>
      <w:r w:rsidRPr="0004015F">
        <w:rPr>
          <w:i w:val="0"/>
          <w:iCs w:val="0"/>
        </w:rPr>
        <w:t xml:space="preserve"> </w:t>
      </w:r>
      <w:r>
        <w:rPr>
          <w:i w:val="0"/>
          <w:iCs w:val="0"/>
        </w:rPr>
        <w:t xml:space="preserve">należeć będą także </w:t>
      </w:r>
      <w:r w:rsidR="00616941">
        <w:rPr>
          <w:i w:val="0"/>
          <w:iCs w:val="0"/>
        </w:rPr>
        <w:t>dalsz</w:t>
      </w:r>
      <w:r w:rsidR="008207D6">
        <w:rPr>
          <w:i w:val="0"/>
          <w:iCs w:val="0"/>
        </w:rPr>
        <w:t>a</w:t>
      </w:r>
      <w:r w:rsidR="00616941">
        <w:rPr>
          <w:i w:val="0"/>
          <w:iCs w:val="0"/>
        </w:rPr>
        <w:t xml:space="preserve"> </w:t>
      </w:r>
      <w:r w:rsidRPr="0004015F">
        <w:rPr>
          <w:i w:val="0"/>
          <w:iCs w:val="0"/>
        </w:rPr>
        <w:t>termomodernizacj</w:t>
      </w:r>
      <w:r w:rsidR="008207D6">
        <w:rPr>
          <w:i w:val="0"/>
          <w:iCs w:val="0"/>
        </w:rPr>
        <w:t>a</w:t>
      </w:r>
      <w:r w:rsidRPr="0004015F">
        <w:rPr>
          <w:i w:val="0"/>
          <w:iCs w:val="0"/>
        </w:rPr>
        <w:t xml:space="preserve"> </w:t>
      </w:r>
      <w:r>
        <w:rPr>
          <w:i w:val="0"/>
          <w:iCs w:val="0"/>
        </w:rPr>
        <w:t xml:space="preserve">budynków publicznych i zastępowanie dotychczasowych nieefektywnych źródeł zużycia energii źródłami odnawialnymi. Przewiduje się </w:t>
      </w:r>
      <w:r w:rsidR="00D1727B">
        <w:rPr>
          <w:i w:val="0"/>
          <w:iCs w:val="0"/>
        </w:rPr>
        <w:t>również</w:t>
      </w:r>
      <w:r>
        <w:rPr>
          <w:i w:val="0"/>
          <w:iCs w:val="0"/>
        </w:rPr>
        <w:t xml:space="preserve"> budowę budynków </w:t>
      </w:r>
      <w:r w:rsidR="00DB4847">
        <w:rPr>
          <w:i w:val="0"/>
          <w:iCs w:val="0"/>
        </w:rPr>
        <w:br/>
      </w:r>
      <w:r>
        <w:rPr>
          <w:i w:val="0"/>
          <w:iCs w:val="0"/>
        </w:rPr>
        <w:t xml:space="preserve">w technologii pasywnej. </w:t>
      </w:r>
    </w:p>
    <w:p w14:paraId="5B85746E" w14:textId="448F1548" w:rsidR="001C3BB2" w:rsidRPr="00E77F02" w:rsidRDefault="008207D6" w:rsidP="001C3BB2">
      <w:pPr>
        <w:spacing w:before="120" w:after="120"/>
        <w:rPr>
          <w:i w:val="0"/>
          <w:iCs w:val="0"/>
        </w:rPr>
      </w:pPr>
      <w:r w:rsidRPr="008207D6">
        <w:rPr>
          <w:i w:val="0"/>
          <w:iCs w:val="0"/>
        </w:rPr>
        <w:t>W związku z potrzebą poprawy jakości powietrza istnieje konieczność wzrostu wykorzystania instalacji do pozyskiwania energii z OZE w budynkach prywatnych.</w:t>
      </w:r>
    </w:p>
    <w:p w14:paraId="65B44A86" w14:textId="44E77796" w:rsidR="00DA1161" w:rsidRPr="00CF1190" w:rsidRDefault="003F142C" w:rsidP="00C67CE5">
      <w:pPr>
        <w:spacing w:before="120" w:after="120"/>
      </w:pPr>
      <w:r w:rsidRPr="00ED128E">
        <w:rPr>
          <w:i w:val="0"/>
          <w:iCs w:val="0"/>
        </w:rPr>
        <w:t>W</w:t>
      </w:r>
      <w:r w:rsidR="00DA1161" w:rsidRPr="00ED128E">
        <w:rPr>
          <w:i w:val="0"/>
          <w:iCs w:val="0"/>
        </w:rPr>
        <w:t>yeliminowani</w:t>
      </w:r>
      <w:r w:rsidRPr="00ED128E">
        <w:rPr>
          <w:i w:val="0"/>
          <w:iCs w:val="0"/>
        </w:rPr>
        <w:t>e</w:t>
      </w:r>
      <w:r w:rsidR="00DA1161" w:rsidRPr="00ED128E">
        <w:rPr>
          <w:i w:val="0"/>
          <w:iCs w:val="0"/>
        </w:rPr>
        <w:t xml:space="preserve"> problemu niskiej jakości powietrza </w:t>
      </w:r>
      <w:r w:rsidRPr="00ED128E">
        <w:rPr>
          <w:i w:val="0"/>
          <w:iCs w:val="0"/>
        </w:rPr>
        <w:t>poprzez przejście do</w:t>
      </w:r>
      <w:r w:rsidR="00DA1161" w:rsidRPr="00ED128E">
        <w:rPr>
          <w:i w:val="0"/>
          <w:iCs w:val="0"/>
        </w:rPr>
        <w:t xml:space="preserve"> gospodarki niskoemisyjnej </w:t>
      </w:r>
      <w:r w:rsidRPr="00ED128E">
        <w:rPr>
          <w:i w:val="0"/>
          <w:iCs w:val="0"/>
        </w:rPr>
        <w:t xml:space="preserve">będzie </w:t>
      </w:r>
      <w:r w:rsidR="00DA1161" w:rsidRPr="00ED128E">
        <w:rPr>
          <w:i w:val="0"/>
          <w:iCs w:val="0"/>
        </w:rPr>
        <w:t>istotnym elementem wpływającym na ochronę środowiska</w:t>
      </w:r>
      <w:r w:rsidR="008A2324">
        <w:rPr>
          <w:i w:val="0"/>
          <w:iCs w:val="0"/>
        </w:rPr>
        <w:t xml:space="preserve"> i klimatu</w:t>
      </w:r>
      <w:r w:rsidR="00DA1161" w:rsidRPr="00ED128E">
        <w:rPr>
          <w:i w:val="0"/>
          <w:iCs w:val="0"/>
        </w:rPr>
        <w:t>, mającym znaczenie dla poprawy jakości życia mieszkańców</w:t>
      </w:r>
      <w:r w:rsidR="008A2324">
        <w:rPr>
          <w:i w:val="0"/>
          <w:iCs w:val="0"/>
        </w:rPr>
        <w:t xml:space="preserve"> i traktowanym coraz częściej jako naturalne dobro, które należy pielęgnować.</w:t>
      </w:r>
    </w:p>
    <w:p w14:paraId="47D8B7EC" w14:textId="11C23AED" w:rsidR="0070753F" w:rsidRDefault="00213013" w:rsidP="00DB4847">
      <w:pPr>
        <w:spacing w:before="240" w:after="240"/>
        <w:jc w:val="center"/>
        <w:rPr>
          <w:b/>
          <w:bCs/>
          <w:color w:val="4F81BD" w:themeColor="accent1"/>
        </w:rPr>
      </w:pPr>
      <w:r w:rsidRPr="003F142C">
        <w:rPr>
          <w:b/>
          <w:bCs/>
          <w:color w:val="4F81BD" w:themeColor="accent1"/>
        </w:rPr>
        <w:t>Cel II.3</w:t>
      </w:r>
      <w:r w:rsidR="0070753F" w:rsidRPr="00DB4847">
        <w:rPr>
          <w:b/>
          <w:bCs/>
          <w:color w:val="4F81BD" w:themeColor="accent1"/>
        </w:rPr>
        <w:t xml:space="preserve"> </w:t>
      </w:r>
      <w:r w:rsidR="0070753F" w:rsidRPr="0070753F">
        <w:rPr>
          <w:b/>
          <w:bCs/>
          <w:color w:val="4F81BD" w:themeColor="accent1"/>
        </w:rPr>
        <w:t>Poprawa jakości środowiska naturalnego</w:t>
      </w:r>
    </w:p>
    <w:p w14:paraId="6A3321DB" w14:textId="62051FDE" w:rsidR="0070753F" w:rsidRPr="0070753F" w:rsidRDefault="002D4FE3" w:rsidP="00E75A9E">
      <w:r>
        <w:rPr>
          <w:i w:val="0"/>
          <w:iCs w:val="0"/>
        </w:rPr>
        <w:t xml:space="preserve">Położenie komunikacyjne </w:t>
      </w:r>
      <w:r w:rsidR="00BE1FB1">
        <w:rPr>
          <w:i w:val="0"/>
          <w:iCs w:val="0"/>
        </w:rPr>
        <w:t>g</w:t>
      </w:r>
      <w:r>
        <w:rPr>
          <w:i w:val="0"/>
          <w:iCs w:val="0"/>
        </w:rPr>
        <w:t xml:space="preserve">miny oprócz szeregu korzyści </w:t>
      </w:r>
      <w:r w:rsidR="0082193E">
        <w:rPr>
          <w:i w:val="0"/>
          <w:iCs w:val="0"/>
        </w:rPr>
        <w:t>posiada</w:t>
      </w:r>
      <w:r>
        <w:rPr>
          <w:i w:val="0"/>
          <w:iCs w:val="0"/>
        </w:rPr>
        <w:t xml:space="preserve"> też skutki uboczne. N</w:t>
      </w:r>
      <w:r w:rsidR="003F142C" w:rsidRPr="003F142C">
        <w:rPr>
          <w:i w:val="0"/>
          <w:iCs w:val="0"/>
        </w:rPr>
        <w:t xml:space="preserve">a jakość powietrza na terenie </w:t>
      </w:r>
      <w:r w:rsidR="00BE1FB1">
        <w:rPr>
          <w:i w:val="0"/>
          <w:iCs w:val="0"/>
        </w:rPr>
        <w:t>g</w:t>
      </w:r>
      <w:r w:rsidR="003F142C" w:rsidRPr="003F142C">
        <w:rPr>
          <w:i w:val="0"/>
          <w:iCs w:val="0"/>
        </w:rPr>
        <w:t>miny istotny wpływ ma emisja komunikacyjna z transportu kołowego.</w:t>
      </w:r>
      <w:r w:rsidRPr="002D4FE3">
        <w:rPr>
          <w:i w:val="0"/>
          <w:iCs w:val="0"/>
        </w:rPr>
        <w:t xml:space="preserve"> </w:t>
      </w:r>
      <w:r w:rsidR="003F142C" w:rsidRPr="003F142C">
        <w:rPr>
          <w:i w:val="0"/>
          <w:iCs w:val="0"/>
        </w:rPr>
        <w:t xml:space="preserve">Działania jakie należy prowadzić w celu zmniejszenia stężeń w powietrzu niebezpiecznych związków związanych </w:t>
      </w:r>
      <w:r w:rsidR="0082193E">
        <w:rPr>
          <w:i w:val="0"/>
          <w:iCs w:val="0"/>
        </w:rPr>
        <w:br/>
      </w:r>
      <w:r w:rsidR="003F142C" w:rsidRPr="003F142C">
        <w:rPr>
          <w:i w:val="0"/>
          <w:iCs w:val="0"/>
        </w:rPr>
        <w:t xml:space="preserve">z transportem </w:t>
      </w:r>
      <w:r>
        <w:rPr>
          <w:i w:val="0"/>
          <w:iCs w:val="0"/>
        </w:rPr>
        <w:t xml:space="preserve">powinny być skierowane na </w:t>
      </w:r>
      <w:r w:rsidR="003F142C" w:rsidRPr="003F142C">
        <w:rPr>
          <w:i w:val="0"/>
          <w:iCs w:val="0"/>
        </w:rPr>
        <w:t>rozwój technologii energooszczędnych</w:t>
      </w:r>
      <w:r>
        <w:rPr>
          <w:i w:val="0"/>
          <w:iCs w:val="0"/>
        </w:rPr>
        <w:t xml:space="preserve">, </w:t>
      </w:r>
      <w:r w:rsidR="0070753F">
        <w:rPr>
          <w:i w:val="0"/>
          <w:iCs w:val="0"/>
        </w:rPr>
        <w:t xml:space="preserve">w tym </w:t>
      </w:r>
      <w:r w:rsidR="0070753F" w:rsidRPr="003F142C">
        <w:rPr>
          <w:i w:val="0"/>
          <w:iCs w:val="0"/>
        </w:rPr>
        <w:t>coraz większ</w:t>
      </w:r>
      <w:r w:rsidR="0070753F">
        <w:rPr>
          <w:i w:val="0"/>
          <w:iCs w:val="0"/>
        </w:rPr>
        <w:t>ą ich</w:t>
      </w:r>
      <w:r w:rsidR="0070753F" w:rsidRPr="003F142C">
        <w:rPr>
          <w:i w:val="0"/>
          <w:iCs w:val="0"/>
        </w:rPr>
        <w:t xml:space="preserve"> </w:t>
      </w:r>
      <w:r w:rsidR="0070753F" w:rsidRPr="003F142C">
        <w:rPr>
          <w:i w:val="0"/>
          <w:iCs w:val="0"/>
        </w:rPr>
        <w:lastRenderedPageBreak/>
        <w:t>dostępność</w:t>
      </w:r>
      <w:r w:rsidR="008E1052">
        <w:rPr>
          <w:i w:val="0"/>
          <w:iCs w:val="0"/>
        </w:rPr>
        <w:t xml:space="preserve"> (</w:t>
      </w:r>
      <w:r w:rsidR="0070753F" w:rsidRPr="0070753F">
        <w:rPr>
          <w:i w:val="0"/>
          <w:iCs w:val="0"/>
        </w:rPr>
        <w:t>infrastruktur</w:t>
      </w:r>
      <w:r w:rsidR="008E1052">
        <w:rPr>
          <w:i w:val="0"/>
          <w:iCs w:val="0"/>
        </w:rPr>
        <w:t xml:space="preserve">a </w:t>
      </w:r>
      <w:r w:rsidR="0070753F" w:rsidRPr="0070753F">
        <w:rPr>
          <w:i w:val="0"/>
          <w:iCs w:val="0"/>
        </w:rPr>
        <w:t>zero i niskoemisyjn</w:t>
      </w:r>
      <w:r w:rsidR="008E1052">
        <w:rPr>
          <w:i w:val="0"/>
          <w:iCs w:val="0"/>
        </w:rPr>
        <w:t>a)</w:t>
      </w:r>
      <w:r>
        <w:rPr>
          <w:i w:val="0"/>
          <w:iCs w:val="0"/>
        </w:rPr>
        <w:t xml:space="preserve">. </w:t>
      </w:r>
      <w:r w:rsidR="008D70D2">
        <w:rPr>
          <w:i w:val="0"/>
          <w:iCs w:val="0"/>
        </w:rPr>
        <w:t xml:space="preserve">Jednym z takich rozwiązań </w:t>
      </w:r>
      <w:r w:rsidR="0028684B">
        <w:rPr>
          <w:i w:val="0"/>
          <w:iCs w:val="0"/>
        </w:rPr>
        <w:t xml:space="preserve">może być </w:t>
      </w:r>
      <w:r w:rsidR="008D70D2">
        <w:rPr>
          <w:i w:val="0"/>
          <w:iCs w:val="0"/>
        </w:rPr>
        <w:t xml:space="preserve">np. budowa stacji ładowania dla samochodów elektrycznych. Z uwagi na dużą liczbę samochodów poruszających się po terenie </w:t>
      </w:r>
      <w:r w:rsidR="00BE1FB1">
        <w:rPr>
          <w:i w:val="0"/>
          <w:iCs w:val="0"/>
        </w:rPr>
        <w:t>g</w:t>
      </w:r>
      <w:r w:rsidR="008D70D2">
        <w:rPr>
          <w:i w:val="0"/>
          <w:iCs w:val="0"/>
        </w:rPr>
        <w:t>miny inwestycja ta powinna przynieść istotne korzyści ekologiczne</w:t>
      </w:r>
      <w:r w:rsidR="0082193E">
        <w:rPr>
          <w:i w:val="0"/>
          <w:iCs w:val="0"/>
        </w:rPr>
        <w:t>.</w:t>
      </w:r>
    </w:p>
    <w:p w14:paraId="1314ACD6" w14:textId="2778C249" w:rsidR="002E6B05" w:rsidRPr="00B44B76" w:rsidRDefault="0070753F" w:rsidP="0070753F">
      <w:pPr>
        <w:spacing w:before="120"/>
        <w:rPr>
          <w:i w:val="0"/>
          <w:iCs w:val="0"/>
        </w:rPr>
      </w:pPr>
      <w:r>
        <w:rPr>
          <w:i w:val="0"/>
          <w:iCs w:val="0"/>
        </w:rPr>
        <w:t>O</w:t>
      </w:r>
      <w:r w:rsidR="00FE7F9A" w:rsidRPr="00B83B4E">
        <w:rPr>
          <w:i w:val="0"/>
          <w:iCs w:val="0"/>
        </w:rPr>
        <w:t>prócz transportu ko</w:t>
      </w:r>
      <w:r>
        <w:rPr>
          <w:i w:val="0"/>
          <w:iCs w:val="0"/>
        </w:rPr>
        <w:t>munikacyjnego</w:t>
      </w:r>
      <w:r w:rsidR="00FE7F9A" w:rsidRPr="00B83B4E">
        <w:rPr>
          <w:i w:val="0"/>
          <w:iCs w:val="0"/>
        </w:rPr>
        <w:t xml:space="preserve"> </w:t>
      </w:r>
      <w:r>
        <w:rPr>
          <w:i w:val="0"/>
          <w:iCs w:val="0"/>
        </w:rPr>
        <w:t>g</w:t>
      </w:r>
      <w:r w:rsidRPr="00B83B4E">
        <w:rPr>
          <w:i w:val="0"/>
          <w:iCs w:val="0"/>
        </w:rPr>
        <w:t xml:space="preserve">łównymi źródłami emisji zanieczyszczeń pyłowych </w:t>
      </w:r>
      <w:r w:rsidR="00FE7F9A" w:rsidRPr="00B83B4E">
        <w:rPr>
          <w:i w:val="0"/>
          <w:iCs w:val="0"/>
        </w:rPr>
        <w:t>są</w:t>
      </w:r>
      <w:r w:rsidR="0082193E">
        <w:rPr>
          <w:i w:val="0"/>
          <w:iCs w:val="0"/>
        </w:rPr>
        <w:t>:</w:t>
      </w:r>
      <w:r w:rsidR="00FE7F9A" w:rsidRPr="00B83B4E">
        <w:rPr>
          <w:i w:val="0"/>
          <w:iCs w:val="0"/>
        </w:rPr>
        <w:t xml:space="preserve"> źródła przemysłowe (energetyczne spalanie paliw i źródła technologiczne), spalanie paliw w sektorze bytowo</w:t>
      </w:r>
      <w:r w:rsidR="001139DB">
        <w:rPr>
          <w:i w:val="0"/>
          <w:iCs w:val="0"/>
        </w:rPr>
        <w:t xml:space="preserve"> – </w:t>
      </w:r>
      <w:r w:rsidR="00FE7F9A" w:rsidRPr="00B83B4E">
        <w:rPr>
          <w:i w:val="0"/>
          <w:iCs w:val="0"/>
        </w:rPr>
        <w:t>gospodarczym</w:t>
      </w:r>
      <w:r w:rsidR="001139DB">
        <w:rPr>
          <w:i w:val="0"/>
          <w:iCs w:val="0"/>
        </w:rPr>
        <w:t xml:space="preserve">, </w:t>
      </w:r>
      <w:r w:rsidR="00FE7F9A" w:rsidRPr="00B83B4E">
        <w:rPr>
          <w:i w:val="0"/>
          <w:iCs w:val="0"/>
        </w:rPr>
        <w:t>pylenie traw, erozja gleb</w:t>
      </w:r>
      <w:r w:rsidR="0028684B">
        <w:rPr>
          <w:i w:val="0"/>
          <w:iCs w:val="0"/>
        </w:rPr>
        <w:t xml:space="preserve"> i</w:t>
      </w:r>
      <w:r w:rsidR="00FE7F9A" w:rsidRPr="00B83B4E">
        <w:rPr>
          <w:i w:val="0"/>
          <w:iCs w:val="0"/>
        </w:rPr>
        <w:t xml:space="preserve"> wietrzenie skał</w:t>
      </w:r>
      <w:r w:rsidR="001139DB">
        <w:rPr>
          <w:i w:val="0"/>
          <w:iCs w:val="0"/>
        </w:rPr>
        <w:t>, s</w:t>
      </w:r>
      <w:r w:rsidR="00FE7F9A" w:rsidRPr="00B83B4E">
        <w:rPr>
          <w:i w:val="0"/>
          <w:iCs w:val="0"/>
        </w:rPr>
        <w:t xml:space="preserve">palanie paliw stałych w niskich temperaturach </w:t>
      </w:r>
      <w:r w:rsidR="00DB4847">
        <w:rPr>
          <w:i w:val="0"/>
          <w:iCs w:val="0"/>
        </w:rPr>
        <w:br/>
      </w:r>
      <w:r w:rsidR="00FE7F9A" w:rsidRPr="00B83B4E">
        <w:rPr>
          <w:i w:val="0"/>
          <w:iCs w:val="0"/>
        </w:rPr>
        <w:t xml:space="preserve">w nisko sprawnych urządzeniach, spalarnie odpadów w instalacjach do tego nieprzeznaczonych </w:t>
      </w:r>
      <w:r w:rsidR="00BF5594" w:rsidRPr="00B83B4E">
        <w:rPr>
          <w:i w:val="0"/>
          <w:iCs w:val="0"/>
        </w:rPr>
        <w:t>czy</w:t>
      </w:r>
      <w:r w:rsidR="00FE7F9A" w:rsidRPr="00B83B4E">
        <w:rPr>
          <w:i w:val="0"/>
          <w:iCs w:val="0"/>
        </w:rPr>
        <w:t xml:space="preserve"> pożary lasów</w:t>
      </w:r>
      <w:r w:rsidR="00BF5594" w:rsidRPr="00B83B4E">
        <w:rPr>
          <w:i w:val="0"/>
          <w:iCs w:val="0"/>
        </w:rPr>
        <w:t xml:space="preserve">. Do poprawy warunków może przyczynić </w:t>
      </w:r>
      <w:r w:rsidR="00260EF0" w:rsidRPr="00B83B4E">
        <w:rPr>
          <w:i w:val="0"/>
          <w:iCs w:val="0"/>
        </w:rPr>
        <w:t xml:space="preserve">się </w:t>
      </w:r>
      <w:r w:rsidR="00BF5594" w:rsidRPr="00B83B4E">
        <w:rPr>
          <w:i w:val="0"/>
          <w:iCs w:val="0"/>
        </w:rPr>
        <w:t>budowa systemu ostrzegania społeczeństwa przed zanieczyszczonym powietrzem, któr</w:t>
      </w:r>
      <w:r w:rsidR="0028684B">
        <w:rPr>
          <w:i w:val="0"/>
          <w:iCs w:val="0"/>
        </w:rPr>
        <w:t>y</w:t>
      </w:r>
      <w:r w:rsidR="00BF5594" w:rsidRPr="00B83B4E">
        <w:rPr>
          <w:i w:val="0"/>
          <w:iCs w:val="0"/>
        </w:rPr>
        <w:t xml:space="preserve"> dodatkowo mo</w:t>
      </w:r>
      <w:r w:rsidR="00B83B4E" w:rsidRPr="00B83B4E">
        <w:rPr>
          <w:i w:val="0"/>
          <w:iCs w:val="0"/>
        </w:rPr>
        <w:t>że</w:t>
      </w:r>
      <w:r w:rsidR="00BF5594" w:rsidRPr="00B83B4E">
        <w:rPr>
          <w:i w:val="0"/>
          <w:iCs w:val="0"/>
        </w:rPr>
        <w:t xml:space="preserve"> korzystnie wpłynąć na rozwiązanie problemu </w:t>
      </w:r>
      <w:r w:rsidR="001139DB">
        <w:rPr>
          <w:i w:val="0"/>
          <w:iCs w:val="0"/>
        </w:rPr>
        <w:t xml:space="preserve">osób </w:t>
      </w:r>
      <w:r w:rsidR="002E6B05" w:rsidRPr="00B83B4E">
        <w:rPr>
          <w:i w:val="0"/>
          <w:iCs w:val="0"/>
        </w:rPr>
        <w:t>chorując</w:t>
      </w:r>
      <w:r w:rsidR="00BF5594" w:rsidRPr="00B83B4E">
        <w:rPr>
          <w:i w:val="0"/>
          <w:iCs w:val="0"/>
        </w:rPr>
        <w:t xml:space="preserve">ych </w:t>
      </w:r>
      <w:r w:rsidR="002E6B05" w:rsidRPr="00B83B4E">
        <w:rPr>
          <w:i w:val="0"/>
          <w:iCs w:val="0"/>
        </w:rPr>
        <w:t xml:space="preserve">na choroby cywilizacyjne </w:t>
      </w:r>
      <w:r w:rsidR="0028684B">
        <w:rPr>
          <w:i w:val="0"/>
          <w:iCs w:val="0"/>
        </w:rPr>
        <w:t xml:space="preserve">np. </w:t>
      </w:r>
      <w:r w:rsidR="002E6B05" w:rsidRPr="00B83B4E">
        <w:rPr>
          <w:i w:val="0"/>
          <w:iCs w:val="0"/>
        </w:rPr>
        <w:t>oddechowe</w:t>
      </w:r>
      <w:r w:rsidR="00BF5594" w:rsidRPr="00B83B4E">
        <w:rPr>
          <w:i w:val="0"/>
          <w:iCs w:val="0"/>
        </w:rPr>
        <w:t xml:space="preserve">. Budowa takiego systemu </w:t>
      </w:r>
      <w:r w:rsidR="00B83B4E" w:rsidRPr="00B83B4E">
        <w:rPr>
          <w:i w:val="0"/>
          <w:iCs w:val="0"/>
        </w:rPr>
        <w:t>pozwoli mieszkańcom</w:t>
      </w:r>
      <w:r w:rsidR="002E6B05" w:rsidRPr="00B83B4E">
        <w:rPr>
          <w:i w:val="0"/>
          <w:iCs w:val="0"/>
        </w:rPr>
        <w:t xml:space="preserve"> planować czynności i zachowania na podstawie bieżących informacji o zanieczyszczeniu powietrza w okolicy.</w:t>
      </w:r>
      <w:r w:rsidR="00B83B4E" w:rsidRPr="00B83B4E">
        <w:rPr>
          <w:i w:val="0"/>
          <w:iCs w:val="0"/>
        </w:rPr>
        <w:t xml:space="preserve"> </w:t>
      </w:r>
      <w:r w:rsidR="002E6B05" w:rsidRPr="00B83B4E">
        <w:rPr>
          <w:i w:val="0"/>
          <w:iCs w:val="0"/>
        </w:rPr>
        <w:t xml:space="preserve">System </w:t>
      </w:r>
      <w:r w:rsidR="00B83B4E" w:rsidRPr="00B83B4E">
        <w:rPr>
          <w:i w:val="0"/>
          <w:iCs w:val="0"/>
        </w:rPr>
        <w:t>u</w:t>
      </w:r>
      <w:r w:rsidR="002E6B05" w:rsidRPr="00B83B4E">
        <w:rPr>
          <w:i w:val="0"/>
          <w:iCs w:val="0"/>
        </w:rPr>
        <w:t>możliw</w:t>
      </w:r>
      <w:r w:rsidR="00B83B4E" w:rsidRPr="00B83B4E">
        <w:rPr>
          <w:i w:val="0"/>
          <w:iCs w:val="0"/>
        </w:rPr>
        <w:t>i także</w:t>
      </w:r>
      <w:r w:rsidR="002E6B05" w:rsidRPr="00B83B4E">
        <w:rPr>
          <w:i w:val="0"/>
          <w:iCs w:val="0"/>
        </w:rPr>
        <w:t xml:space="preserve"> lokalizowani</w:t>
      </w:r>
      <w:r w:rsidR="00B83B4E" w:rsidRPr="00B83B4E">
        <w:rPr>
          <w:i w:val="0"/>
          <w:iCs w:val="0"/>
        </w:rPr>
        <w:t>e</w:t>
      </w:r>
      <w:r w:rsidR="002E6B05" w:rsidRPr="00B83B4E">
        <w:rPr>
          <w:i w:val="0"/>
          <w:iCs w:val="0"/>
        </w:rPr>
        <w:t xml:space="preserve"> „trucicieli”</w:t>
      </w:r>
      <w:r w:rsidR="00B83B4E" w:rsidRPr="00B83B4E">
        <w:rPr>
          <w:i w:val="0"/>
          <w:iCs w:val="0"/>
        </w:rPr>
        <w:t xml:space="preserve"> poprzez wskazanie </w:t>
      </w:r>
      <w:r w:rsidR="0028684B">
        <w:rPr>
          <w:i w:val="0"/>
          <w:iCs w:val="0"/>
        </w:rPr>
        <w:t>w konkretnych miejscach</w:t>
      </w:r>
      <w:r w:rsidR="00B83B4E" w:rsidRPr="00B83B4E">
        <w:rPr>
          <w:i w:val="0"/>
          <w:iCs w:val="0"/>
        </w:rPr>
        <w:t xml:space="preserve"> podwyższonych wyników. </w:t>
      </w:r>
      <w:r w:rsidR="002E6B05" w:rsidRPr="00B83B4E">
        <w:rPr>
          <w:i w:val="0"/>
          <w:iCs w:val="0"/>
        </w:rPr>
        <w:t>Wyniki pomiarów mogą stanowić źródło dla późniejszych badań nad czystością powietrza, zachowywaniem się zanieczyszczeń</w:t>
      </w:r>
      <w:r w:rsidR="00D1727B">
        <w:rPr>
          <w:i w:val="0"/>
          <w:iCs w:val="0"/>
        </w:rPr>
        <w:t xml:space="preserve"> </w:t>
      </w:r>
      <w:r w:rsidR="002E6B05" w:rsidRPr="00B83B4E">
        <w:rPr>
          <w:i w:val="0"/>
          <w:iCs w:val="0"/>
        </w:rPr>
        <w:t>w przestrzeni wiejskiej i miejskiej oraz nad aspektem współżycia w społeczeństwie.</w:t>
      </w:r>
      <w:r w:rsidR="00E75A9E" w:rsidRPr="00E75A9E">
        <w:t xml:space="preserve"> </w:t>
      </w:r>
      <w:r w:rsidR="00E75A9E" w:rsidRPr="00E75A9E">
        <w:rPr>
          <w:i w:val="0"/>
          <w:iCs w:val="0"/>
        </w:rPr>
        <w:t xml:space="preserve">Realizacja </w:t>
      </w:r>
      <w:r w:rsidR="0028684B">
        <w:rPr>
          <w:i w:val="0"/>
          <w:iCs w:val="0"/>
        </w:rPr>
        <w:t xml:space="preserve">tego działania </w:t>
      </w:r>
      <w:r w:rsidR="00E75A9E" w:rsidRPr="00E75A9E">
        <w:rPr>
          <w:i w:val="0"/>
          <w:iCs w:val="0"/>
        </w:rPr>
        <w:t>przyczyni się do budowy bardziej konkurencyjnej gospodarki niskoemisyjnej</w:t>
      </w:r>
      <w:r w:rsidR="00E75A9E">
        <w:rPr>
          <w:i w:val="0"/>
          <w:iCs w:val="0"/>
        </w:rPr>
        <w:t>.</w:t>
      </w:r>
    </w:p>
    <w:p w14:paraId="60D6B11F" w14:textId="7F36E7EF" w:rsidR="002E6B05" w:rsidRDefault="00202F93" w:rsidP="0036421C">
      <w:pPr>
        <w:spacing w:before="120" w:after="120"/>
        <w:rPr>
          <w:i w:val="0"/>
          <w:iCs w:val="0"/>
        </w:rPr>
      </w:pPr>
      <w:r w:rsidRPr="00C10037">
        <w:rPr>
          <w:i w:val="0"/>
          <w:iCs w:val="0"/>
        </w:rPr>
        <w:t xml:space="preserve">Intensywny rozwój </w:t>
      </w:r>
      <w:r w:rsidR="00BE1FB1">
        <w:rPr>
          <w:i w:val="0"/>
          <w:iCs w:val="0"/>
        </w:rPr>
        <w:t>g</w:t>
      </w:r>
      <w:r w:rsidRPr="00C10037">
        <w:rPr>
          <w:i w:val="0"/>
          <w:iCs w:val="0"/>
        </w:rPr>
        <w:t>miny poprzez lokowanie na jej terenie coraz większej ilości inwestycji powoduj</w:t>
      </w:r>
      <w:r w:rsidR="0090023E">
        <w:rPr>
          <w:i w:val="0"/>
          <w:iCs w:val="0"/>
        </w:rPr>
        <w:t xml:space="preserve">e </w:t>
      </w:r>
      <w:r w:rsidRPr="00C10037">
        <w:rPr>
          <w:i w:val="0"/>
          <w:iCs w:val="0"/>
        </w:rPr>
        <w:t>ciągły wzrost iloś</w:t>
      </w:r>
      <w:r w:rsidR="00C10037">
        <w:rPr>
          <w:i w:val="0"/>
          <w:iCs w:val="0"/>
        </w:rPr>
        <w:t>ci</w:t>
      </w:r>
      <w:r w:rsidRPr="00C10037">
        <w:rPr>
          <w:i w:val="0"/>
          <w:iCs w:val="0"/>
        </w:rPr>
        <w:t xml:space="preserve"> wytwarzanych odpadów przemysłowych, które stwarzają szczególne zagrożenie dla środowiska ze względu na swój skład oraz specyficzne </w:t>
      </w:r>
      <w:r w:rsidRPr="0015230D">
        <w:rPr>
          <w:i w:val="0"/>
          <w:iCs w:val="0"/>
        </w:rPr>
        <w:t xml:space="preserve">właściwości. </w:t>
      </w:r>
      <w:r w:rsidR="00C10037" w:rsidRPr="0015230D">
        <w:rPr>
          <w:i w:val="0"/>
          <w:iCs w:val="0"/>
        </w:rPr>
        <w:t xml:space="preserve">Z drugiej strony </w:t>
      </w:r>
      <w:r w:rsidRPr="0015230D">
        <w:rPr>
          <w:i w:val="0"/>
          <w:iCs w:val="0"/>
        </w:rPr>
        <w:t xml:space="preserve">na terenie </w:t>
      </w:r>
      <w:r w:rsidR="00BE1FB1" w:rsidRPr="0015230D">
        <w:rPr>
          <w:i w:val="0"/>
          <w:iCs w:val="0"/>
        </w:rPr>
        <w:t>g</w:t>
      </w:r>
      <w:r w:rsidRPr="0015230D">
        <w:rPr>
          <w:i w:val="0"/>
          <w:iCs w:val="0"/>
        </w:rPr>
        <w:t>miny nie ma podmiotów prowadzących działalność w zakresie unieszkodliwiania odpadów niebezpiecznych</w:t>
      </w:r>
      <w:r w:rsidR="002E6B05" w:rsidRPr="0015230D">
        <w:rPr>
          <w:i w:val="0"/>
          <w:iCs w:val="0"/>
        </w:rPr>
        <w:t xml:space="preserve">. </w:t>
      </w:r>
      <w:r w:rsidR="00067E50" w:rsidRPr="0015230D">
        <w:rPr>
          <w:i w:val="0"/>
          <w:iCs w:val="0"/>
        </w:rPr>
        <w:t>Gmina Stryków planuje przystąpienie do wspólnej i</w:t>
      </w:r>
      <w:r w:rsidR="002E6B05" w:rsidRPr="0015230D">
        <w:rPr>
          <w:i w:val="0"/>
          <w:iCs w:val="0"/>
        </w:rPr>
        <w:t>nwestycj</w:t>
      </w:r>
      <w:r w:rsidR="00067E50" w:rsidRPr="0015230D">
        <w:rPr>
          <w:i w:val="0"/>
          <w:iCs w:val="0"/>
        </w:rPr>
        <w:t>i</w:t>
      </w:r>
      <w:r w:rsidR="0036421C" w:rsidRPr="0015230D">
        <w:rPr>
          <w:i w:val="0"/>
          <w:iCs w:val="0"/>
        </w:rPr>
        <w:t xml:space="preserve"> w ramach</w:t>
      </w:r>
      <w:r w:rsidR="002E6B05" w:rsidRPr="0015230D">
        <w:rPr>
          <w:i w:val="0"/>
          <w:iCs w:val="0"/>
        </w:rPr>
        <w:t xml:space="preserve"> </w:t>
      </w:r>
      <w:r w:rsidR="0036421C" w:rsidRPr="0015230D">
        <w:rPr>
          <w:i w:val="0"/>
          <w:iCs w:val="0"/>
        </w:rPr>
        <w:t xml:space="preserve">tj. </w:t>
      </w:r>
      <w:r w:rsidR="002E6B05" w:rsidRPr="0015230D">
        <w:rPr>
          <w:i w:val="0"/>
          <w:iCs w:val="0"/>
        </w:rPr>
        <w:t>innowacyjne</w:t>
      </w:r>
      <w:r w:rsidR="00067E50" w:rsidRPr="0015230D">
        <w:rPr>
          <w:i w:val="0"/>
          <w:iCs w:val="0"/>
        </w:rPr>
        <w:t>go</w:t>
      </w:r>
      <w:r w:rsidR="002E6B05" w:rsidRPr="0015230D">
        <w:rPr>
          <w:i w:val="0"/>
          <w:iCs w:val="0"/>
        </w:rPr>
        <w:t xml:space="preserve"> rozwiązania zarządzania odpadami </w:t>
      </w:r>
      <w:r w:rsidR="00067E50" w:rsidRPr="0015230D">
        <w:rPr>
          <w:i w:val="0"/>
          <w:iCs w:val="0"/>
        </w:rPr>
        <w:t>na terenie województwa łódzkiego</w:t>
      </w:r>
      <w:r w:rsidR="00182AEB" w:rsidRPr="0015230D">
        <w:rPr>
          <w:i w:val="0"/>
          <w:iCs w:val="0"/>
        </w:rPr>
        <w:t>. Działanie zakłada budowę w różnych miejscowościach różnych nowoczesnych instalacji/procesów do przetwarzania</w:t>
      </w:r>
      <w:r w:rsidR="00182AEB" w:rsidRPr="0036421C">
        <w:rPr>
          <w:i w:val="0"/>
          <w:iCs w:val="0"/>
        </w:rPr>
        <w:t xml:space="preserve"> odpadów komunalnych oraz zakup z dostawą urządzeń do selektywnej zbiórki odpadów, z którego będą korzystać wszystkie </w:t>
      </w:r>
      <w:r w:rsidR="00A8174C">
        <w:rPr>
          <w:i w:val="0"/>
          <w:iCs w:val="0"/>
        </w:rPr>
        <w:t xml:space="preserve">okoliczne </w:t>
      </w:r>
      <w:r w:rsidR="00182AEB" w:rsidRPr="0036421C">
        <w:rPr>
          <w:i w:val="0"/>
          <w:iCs w:val="0"/>
        </w:rPr>
        <w:t>gminy/miasta.</w:t>
      </w:r>
      <w:r w:rsidR="00182AEB">
        <w:rPr>
          <w:i w:val="0"/>
          <w:iCs w:val="0"/>
        </w:rPr>
        <w:t xml:space="preserve"> Efektem ma być</w:t>
      </w:r>
      <w:r w:rsidR="002E6B05" w:rsidRPr="00067E50">
        <w:rPr>
          <w:i w:val="0"/>
          <w:iCs w:val="0"/>
        </w:rPr>
        <w:t xml:space="preserve"> zwiększenie poziomu selektywnego zbierania odpadów komunalnych, zmniejszenie ilości odpadów komunalnych kierowanych do składowania, przygotowanie surowców do ponownego użycia oraz zapobieganie powstawaniu odpadów poprzez ich ponowne wykorzystanie. </w:t>
      </w:r>
      <w:r w:rsidR="00182AEB">
        <w:rPr>
          <w:i w:val="0"/>
          <w:iCs w:val="0"/>
        </w:rPr>
        <w:t>R</w:t>
      </w:r>
      <w:r w:rsidR="002E6B05" w:rsidRPr="0036421C">
        <w:rPr>
          <w:i w:val="0"/>
          <w:iCs w:val="0"/>
        </w:rPr>
        <w:t>ecykling</w:t>
      </w:r>
      <w:r w:rsidR="00DB4847">
        <w:rPr>
          <w:i w:val="0"/>
          <w:iCs w:val="0"/>
        </w:rPr>
        <w:t xml:space="preserve"> </w:t>
      </w:r>
      <w:r w:rsidR="002E6B05" w:rsidRPr="0036421C">
        <w:rPr>
          <w:i w:val="0"/>
          <w:iCs w:val="0"/>
        </w:rPr>
        <w:t>i bardziej powszechna segregacja odpadów przyczyni się do ograniczenia ilości śmieci, odzysku materiałów i</w:t>
      </w:r>
      <w:r w:rsidR="00DB4847">
        <w:rPr>
          <w:i w:val="0"/>
          <w:iCs w:val="0"/>
        </w:rPr>
        <w:t xml:space="preserve"> </w:t>
      </w:r>
      <w:r w:rsidR="002E6B05" w:rsidRPr="0036421C">
        <w:rPr>
          <w:i w:val="0"/>
          <w:iCs w:val="0"/>
        </w:rPr>
        <w:t>surowców oraz zmniejszy zanieczyszczenie środowiska naturalnego na terenie województwa łódzkiego</w:t>
      </w:r>
      <w:r w:rsidR="0036421C">
        <w:rPr>
          <w:i w:val="0"/>
          <w:iCs w:val="0"/>
        </w:rPr>
        <w:t>, w tym Gminy Stryków.</w:t>
      </w:r>
      <w:r w:rsidR="0084181C">
        <w:rPr>
          <w:i w:val="0"/>
          <w:iCs w:val="0"/>
        </w:rPr>
        <w:t xml:space="preserve"> Działania z</w:t>
      </w:r>
      <w:r w:rsidR="005F5FDA">
        <w:rPr>
          <w:i w:val="0"/>
          <w:iCs w:val="0"/>
        </w:rPr>
        <w:t xml:space="preserve">mierzające do zorganizowania wspólnej </w:t>
      </w:r>
      <w:r w:rsidR="001E7957">
        <w:rPr>
          <w:i w:val="0"/>
          <w:iCs w:val="0"/>
        </w:rPr>
        <w:t>gospodarki odpadami dla regionu zainicjował</w:t>
      </w:r>
      <w:r w:rsidR="0084181C">
        <w:rPr>
          <w:i w:val="0"/>
          <w:iCs w:val="0"/>
        </w:rPr>
        <w:t xml:space="preserve"> </w:t>
      </w:r>
      <w:r w:rsidR="0084181C" w:rsidRPr="0084181C">
        <w:rPr>
          <w:i w:val="0"/>
          <w:iCs w:val="0"/>
        </w:rPr>
        <w:t xml:space="preserve">Związek </w:t>
      </w:r>
      <w:r w:rsidR="001B1BFB">
        <w:rPr>
          <w:i w:val="0"/>
          <w:iCs w:val="0"/>
        </w:rPr>
        <w:t>M</w:t>
      </w:r>
      <w:r w:rsidR="0084181C" w:rsidRPr="0084181C">
        <w:rPr>
          <w:i w:val="0"/>
          <w:iCs w:val="0"/>
        </w:rPr>
        <w:t>iędzygminny “Bzura”</w:t>
      </w:r>
      <w:r w:rsidR="00D36907">
        <w:rPr>
          <w:i w:val="0"/>
          <w:iCs w:val="0"/>
        </w:rPr>
        <w:t>, który</w:t>
      </w:r>
      <w:r w:rsidR="0084181C" w:rsidRPr="0084181C">
        <w:rPr>
          <w:i w:val="0"/>
          <w:iCs w:val="0"/>
        </w:rPr>
        <w:t xml:space="preserve"> od lat stara się o wybudowanie w województwie łódzkim dużego zakładu odpadowego.</w:t>
      </w:r>
      <w:r w:rsidR="0084181C">
        <w:rPr>
          <w:i w:val="0"/>
          <w:iCs w:val="0"/>
        </w:rPr>
        <w:t xml:space="preserve"> </w:t>
      </w:r>
      <w:r w:rsidR="0084181C" w:rsidRPr="0084181C">
        <w:rPr>
          <w:i w:val="0"/>
          <w:iCs w:val="0"/>
        </w:rPr>
        <w:t>Miał się składać z sortowni, kompostowni i składowiska odpadów.</w:t>
      </w:r>
      <w:r w:rsidR="001B1BFB">
        <w:rPr>
          <w:i w:val="0"/>
          <w:iCs w:val="0"/>
        </w:rPr>
        <w:t xml:space="preserve"> Budowa takiego zakładu poprawiłaby również sytuacje odpadową na terenie Gminy Stryków. Problemy organizacyjne niestety opóźniają ten proces.</w:t>
      </w:r>
    </w:p>
    <w:p w14:paraId="107D7096" w14:textId="2AFCF91D" w:rsidR="0084181C" w:rsidRPr="0084181C" w:rsidRDefault="0084181C" w:rsidP="0084181C">
      <w:pPr>
        <w:spacing w:before="120" w:after="120"/>
        <w:rPr>
          <w:i w:val="0"/>
          <w:iCs w:val="0"/>
        </w:rPr>
      </w:pPr>
      <w:r w:rsidRPr="0084181C">
        <w:rPr>
          <w:i w:val="0"/>
          <w:iCs w:val="0"/>
        </w:rPr>
        <w:t xml:space="preserve">W 2020 roku Gmina Stryków rozpoczęła kilkuletni proces zmian wyglądu przestrzeni zielonych na terenie Strykowa. Proces obejmuje  wykonanie nowych i uzupełnienie dotychczasowych </w:t>
      </w:r>
      <w:proofErr w:type="spellStart"/>
      <w:r w:rsidRPr="0084181C">
        <w:rPr>
          <w:i w:val="0"/>
          <w:iCs w:val="0"/>
        </w:rPr>
        <w:t>nasadzeń</w:t>
      </w:r>
      <w:proofErr w:type="spellEnd"/>
      <w:r w:rsidRPr="0084181C">
        <w:rPr>
          <w:i w:val="0"/>
          <w:iCs w:val="0"/>
        </w:rPr>
        <w:t xml:space="preserve"> na terenie miasta</w:t>
      </w:r>
      <w:r w:rsidR="002D3FA2">
        <w:rPr>
          <w:i w:val="0"/>
          <w:iCs w:val="0"/>
        </w:rPr>
        <w:t>.</w:t>
      </w:r>
      <w:r w:rsidRPr="0084181C">
        <w:rPr>
          <w:i w:val="0"/>
          <w:iCs w:val="0"/>
        </w:rPr>
        <w:t xml:space="preserve"> </w:t>
      </w:r>
    </w:p>
    <w:p w14:paraId="5670E416" w14:textId="1B70EF5E" w:rsidR="0084181C" w:rsidRDefault="0084181C" w:rsidP="0084181C">
      <w:pPr>
        <w:spacing w:before="120" w:after="120"/>
        <w:rPr>
          <w:i w:val="0"/>
          <w:iCs w:val="0"/>
        </w:rPr>
      </w:pPr>
      <w:r w:rsidRPr="0084181C">
        <w:rPr>
          <w:i w:val="0"/>
          <w:iCs w:val="0"/>
        </w:rPr>
        <w:t xml:space="preserve">Prace te byłe systematycznie </w:t>
      </w:r>
      <w:r w:rsidR="002D3FA2">
        <w:rPr>
          <w:i w:val="0"/>
          <w:iCs w:val="0"/>
        </w:rPr>
        <w:t xml:space="preserve">prowadzone </w:t>
      </w:r>
      <w:r w:rsidRPr="0084181C">
        <w:rPr>
          <w:i w:val="0"/>
          <w:iCs w:val="0"/>
        </w:rPr>
        <w:t xml:space="preserve">w roku 2021, 2022 </w:t>
      </w:r>
      <w:r w:rsidR="002D3FA2">
        <w:rPr>
          <w:i w:val="0"/>
          <w:iCs w:val="0"/>
        </w:rPr>
        <w:t xml:space="preserve">i </w:t>
      </w:r>
      <w:r w:rsidRPr="0084181C">
        <w:rPr>
          <w:i w:val="0"/>
          <w:iCs w:val="0"/>
        </w:rPr>
        <w:t xml:space="preserve">będą </w:t>
      </w:r>
      <w:r w:rsidR="002D3FA2">
        <w:rPr>
          <w:i w:val="0"/>
          <w:iCs w:val="0"/>
        </w:rPr>
        <w:t xml:space="preserve">kontynuowane </w:t>
      </w:r>
      <w:r w:rsidRPr="0084181C">
        <w:rPr>
          <w:i w:val="0"/>
          <w:iCs w:val="0"/>
        </w:rPr>
        <w:t>w kolejnych latach.</w:t>
      </w:r>
      <w:r w:rsidR="002D3FA2">
        <w:rPr>
          <w:i w:val="0"/>
          <w:iCs w:val="0"/>
        </w:rPr>
        <w:t xml:space="preserve"> </w:t>
      </w:r>
      <w:r w:rsidR="00F720BA">
        <w:rPr>
          <w:i w:val="0"/>
          <w:iCs w:val="0"/>
        </w:rPr>
        <w:t>P</w:t>
      </w:r>
      <w:r w:rsidR="002D3FA2">
        <w:rPr>
          <w:i w:val="0"/>
          <w:iCs w:val="0"/>
        </w:rPr>
        <w:t>od</w:t>
      </w:r>
      <w:r w:rsidR="00F720BA">
        <w:rPr>
          <w:i w:val="0"/>
          <w:iCs w:val="0"/>
        </w:rPr>
        <w:t xml:space="preserve">obnie jak nasadzenia realizowane na terenach wiejskich, na działkach sołeckich i na zieleńcach w centrum miejscowości. </w:t>
      </w:r>
    </w:p>
    <w:p w14:paraId="10C82775" w14:textId="00BC2C04" w:rsidR="00D910F0" w:rsidRDefault="005079CE" w:rsidP="00D910F0">
      <w:pPr>
        <w:spacing w:before="120" w:after="120"/>
        <w:rPr>
          <w:i w:val="0"/>
          <w:iCs w:val="0"/>
        </w:rPr>
      </w:pPr>
      <w:bookmarkStart w:id="98" w:name="_Hlk114488083"/>
      <w:r>
        <w:rPr>
          <w:i w:val="0"/>
          <w:iCs w:val="0"/>
        </w:rPr>
        <w:t>Celem działań podejmowanych w nadchodzących latach przez gminę będzie za</w:t>
      </w:r>
      <w:r w:rsidR="00D910F0" w:rsidRPr="00D910F0">
        <w:rPr>
          <w:i w:val="0"/>
          <w:iCs w:val="0"/>
        </w:rPr>
        <w:t>chow</w:t>
      </w:r>
      <w:r>
        <w:rPr>
          <w:i w:val="0"/>
          <w:iCs w:val="0"/>
        </w:rPr>
        <w:t xml:space="preserve">anie najcenniejszych zasobów przyrodniczych i krajobrazowych oraz zapewnienie ciągłości systemu ekologicznego poprzez m.in. </w:t>
      </w:r>
      <w:r w:rsidR="00D910F0" w:rsidRPr="00D910F0">
        <w:rPr>
          <w:i w:val="0"/>
          <w:iCs w:val="0"/>
        </w:rPr>
        <w:t>kształtowanie spójnego regionalnego systemu obszarów chronionych województwa (</w:t>
      </w:r>
      <w:proofErr w:type="spellStart"/>
      <w:r w:rsidR="00D910F0" w:rsidRPr="00D910F0">
        <w:rPr>
          <w:i w:val="0"/>
          <w:iCs w:val="0"/>
        </w:rPr>
        <w:t>SOCh</w:t>
      </w:r>
      <w:proofErr w:type="spellEnd"/>
      <w:r w:rsidR="00D910F0" w:rsidRPr="00D910F0">
        <w:rPr>
          <w:i w:val="0"/>
          <w:iCs w:val="0"/>
        </w:rPr>
        <w:t>), którego strategicznymi elementami w gminie Stryków są: Park Krajobrazowy Wzniesień Łódzkich oraz proponowany Obszar Chronionego Krajobrazu Mrogi-</w:t>
      </w:r>
      <w:proofErr w:type="spellStart"/>
      <w:r w:rsidR="00D910F0" w:rsidRPr="00D910F0">
        <w:rPr>
          <w:i w:val="0"/>
          <w:iCs w:val="0"/>
        </w:rPr>
        <w:t>Mrożycy</w:t>
      </w:r>
      <w:proofErr w:type="spellEnd"/>
      <w:r>
        <w:rPr>
          <w:i w:val="0"/>
          <w:iCs w:val="0"/>
        </w:rPr>
        <w:t xml:space="preserve"> oraz </w:t>
      </w:r>
      <w:r w:rsidR="00D910F0" w:rsidRPr="00D910F0">
        <w:rPr>
          <w:i w:val="0"/>
          <w:iCs w:val="0"/>
        </w:rPr>
        <w:t>utrzymanie</w:t>
      </w:r>
      <w:r>
        <w:rPr>
          <w:i w:val="0"/>
          <w:iCs w:val="0"/>
        </w:rPr>
        <w:t xml:space="preserve"> </w:t>
      </w:r>
      <w:r w:rsidR="00D910F0" w:rsidRPr="00D910F0">
        <w:rPr>
          <w:i w:val="0"/>
          <w:iCs w:val="0"/>
        </w:rPr>
        <w:t>istniejących form ochrony przyrody</w:t>
      </w:r>
      <w:r>
        <w:rPr>
          <w:i w:val="0"/>
          <w:iCs w:val="0"/>
        </w:rPr>
        <w:t>,</w:t>
      </w:r>
      <w:r w:rsidR="00D910F0" w:rsidRPr="00D910F0">
        <w:rPr>
          <w:i w:val="0"/>
          <w:iCs w:val="0"/>
        </w:rPr>
        <w:t xml:space="preserve"> ochron</w:t>
      </w:r>
      <w:r>
        <w:rPr>
          <w:i w:val="0"/>
          <w:iCs w:val="0"/>
        </w:rPr>
        <w:t>a</w:t>
      </w:r>
      <w:r w:rsidR="00D910F0" w:rsidRPr="00D910F0">
        <w:rPr>
          <w:i w:val="0"/>
          <w:iCs w:val="0"/>
        </w:rPr>
        <w:t>, wzbogacanie i odtwarzanie</w:t>
      </w:r>
      <w:r>
        <w:rPr>
          <w:i w:val="0"/>
          <w:iCs w:val="0"/>
        </w:rPr>
        <w:t xml:space="preserve"> </w:t>
      </w:r>
      <w:r w:rsidR="00D910F0" w:rsidRPr="00D910F0">
        <w:rPr>
          <w:i w:val="0"/>
          <w:iCs w:val="0"/>
        </w:rPr>
        <w:t>różnorodności biologicznej</w:t>
      </w:r>
      <w:r>
        <w:rPr>
          <w:i w:val="0"/>
          <w:iCs w:val="0"/>
        </w:rPr>
        <w:t>.</w:t>
      </w:r>
    </w:p>
    <w:bookmarkEnd w:id="98"/>
    <w:p w14:paraId="16DCF336" w14:textId="77777777" w:rsidR="00C369D0" w:rsidRPr="0036421C" w:rsidRDefault="00C369D0" w:rsidP="0036421C">
      <w:pPr>
        <w:spacing w:before="120" w:after="120"/>
        <w:rPr>
          <w:i w:val="0"/>
          <w:iCs w:val="0"/>
        </w:rPr>
      </w:pPr>
    </w:p>
    <w:p w14:paraId="0AB128D4" w14:textId="740FCDC5" w:rsidR="00FE5317" w:rsidRPr="00E61379" w:rsidRDefault="00FE5317" w:rsidP="00FE7F9A">
      <w:pPr>
        <w:spacing w:before="240" w:after="120"/>
        <w:jc w:val="center"/>
        <w:rPr>
          <w:b/>
          <w:bCs/>
          <w:color w:val="4F81BD" w:themeColor="accent1"/>
          <w:sz w:val="24"/>
          <w:szCs w:val="24"/>
        </w:rPr>
      </w:pPr>
      <w:r w:rsidRPr="00E61379">
        <w:rPr>
          <w:b/>
          <w:bCs/>
          <w:color w:val="4F81BD" w:themeColor="accent1"/>
          <w:sz w:val="24"/>
          <w:szCs w:val="24"/>
        </w:rPr>
        <w:t>Cel strategiczny III</w:t>
      </w:r>
      <w:r w:rsidR="00FE7F9A" w:rsidRPr="00E61379">
        <w:rPr>
          <w:b/>
          <w:bCs/>
          <w:color w:val="4F81BD" w:themeColor="accent1"/>
          <w:sz w:val="24"/>
          <w:szCs w:val="24"/>
        </w:rPr>
        <w:t xml:space="preserve"> </w:t>
      </w:r>
      <w:r w:rsidR="00DB4847">
        <w:rPr>
          <w:b/>
          <w:bCs/>
          <w:color w:val="4F81BD" w:themeColor="accent1"/>
          <w:sz w:val="24"/>
          <w:szCs w:val="24"/>
        </w:rPr>
        <w:tab/>
      </w:r>
      <w:r w:rsidRPr="00E61379">
        <w:rPr>
          <w:b/>
          <w:bCs/>
          <w:color w:val="4F81BD" w:themeColor="accent1"/>
          <w:sz w:val="24"/>
          <w:szCs w:val="24"/>
        </w:rPr>
        <w:t>Bezpieczna i dostępna przestrzeń publiczna</w:t>
      </w:r>
    </w:p>
    <w:p w14:paraId="4BF9E4D4" w14:textId="545ADD38" w:rsidR="00FE5317" w:rsidRPr="00FE7F9A" w:rsidRDefault="00FE5317" w:rsidP="00C67CE5">
      <w:pPr>
        <w:spacing w:before="120" w:after="240"/>
        <w:jc w:val="center"/>
        <w:rPr>
          <w:b/>
          <w:bCs/>
          <w:color w:val="4F81BD" w:themeColor="accent1"/>
        </w:rPr>
      </w:pPr>
      <w:r w:rsidRPr="00FE7F9A">
        <w:rPr>
          <w:b/>
          <w:bCs/>
          <w:color w:val="4F81BD" w:themeColor="accent1"/>
        </w:rPr>
        <w:t>Cel III.1</w:t>
      </w:r>
      <w:r w:rsidR="002E6B05" w:rsidRPr="00FE7F9A">
        <w:rPr>
          <w:b/>
          <w:bCs/>
          <w:color w:val="4F81BD" w:themeColor="accent1"/>
        </w:rPr>
        <w:t xml:space="preserve"> </w:t>
      </w:r>
      <w:r w:rsidRPr="00FE7F9A">
        <w:rPr>
          <w:b/>
          <w:bCs/>
          <w:color w:val="4F81BD" w:themeColor="accent1"/>
        </w:rPr>
        <w:t xml:space="preserve">Poprawa infrastruktury komunikacyjnej podnoszącej poziom życia </w:t>
      </w:r>
      <w:r w:rsidR="00FE7F9A">
        <w:rPr>
          <w:b/>
          <w:bCs/>
          <w:color w:val="4F81BD" w:themeColor="accent1"/>
        </w:rPr>
        <w:br/>
      </w:r>
      <w:r w:rsidRPr="00FE7F9A">
        <w:rPr>
          <w:b/>
          <w:bCs/>
          <w:color w:val="4F81BD" w:themeColor="accent1"/>
        </w:rPr>
        <w:t xml:space="preserve">w tym bezpieczeństwa mieszkańców </w:t>
      </w:r>
    </w:p>
    <w:p w14:paraId="0503480E" w14:textId="6C9D230C" w:rsidR="00FE5317" w:rsidRDefault="00521465" w:rsidP="00C67CE5">
      <w:pPr>
        <w:spacing w:before="120" w:after="120"/>
        <w:rPr>
          <w:i w:val="0"/>
          <w:iCs w:val="0"/>
        </w:rPr>
      </w:pPr>
      <w:r>
        <w:rPr>
          <w:i w:val="0"/>
          <w:iCs w:val="0"/>
        </w:rPr>
        <w:lastRenderedPageBreak/>
        <w:t xml:space="preserve">Szybko postępujący rozwój gospodarczy </w:t>
      </w:r>
      <w:r w:rsidR="00BE1FB1">
        <w:rPr>
          <w:i w:val="0"/>
          <w:iCs w:val="0"/>
        </w:rPr>
        <w:t>g</w:t>
      </w:r>
      <w:r>
        <w:rPr>
          <w:i w:val="0"/>
          <w:iCs w:val="0"/>
        </w:rPr>
        <w:t xml:space="preserve">miny powoduje, iż do zlokalizowanych na jej terenie firm docierają codziennie </w:t>
      </w:r>
      <w:r w:rsidRPr="00521465">
        <w:rPr>
          <w:i w:val="0"/>
          <w:iCs w:val="0"/>
        </w:rPr>
        <w:t xml:space="preserve">pracownicy </w:t>
      </w:r>
      <w:r>
        <w:rPr>
          <w:i w:val="0"/>
          <w:iCs w:val="0"/>
        </w:rPr>
        <w:t xml:space="preserve">z </w:t>
      </w:r>
      <w:r w:rsidR="00CD009F">
        <w:rPr>
          <w:i w:val="0"/>
          <w:iCs w:val="0"/>
        </w:rPr>
        <w:t xml:space="preserve">całego regionu i </w:t>
      </w:r>
      <w:r>
        <w:rPr>
          <w:i w:val="0"/>
          <w:iCs w:val="0"/>
        </w:rPr>
        <w:t>okolicznych miejscowości, w tym także z Łodzi</w:t>
      </w:r>
      <w:r w:rsidR="00CD009F">
        <w:rPr>
          <w:i w:val="0"/>
          <w:iCs w:val="0"/>
        </w:rPr>
        <w:t xml:space="preserve"> oraz m.in. z Poddębic, Kutna, Łęczycy, Piątku, Głowna, Łyszkowic, Łowicza</w:t>
      </w:r>
      <w:r w:rsidR="009A2AAA">
        <w:rPr>
          <w:i w:val="0"/>
          <w:iCs w:val="0"/>
        </w:rPr>
        <w:t xml:space="preserve">. W większości transport organizują pracownikom same firmy, jednak część z nich przyjeżdża publicznymi środkami komunikacji. Na terenie </w:t>
      </w:r>
      <w:r w:rsidR="00BE1FB1">
        <w:rPr>
          <w:i w:val="0"/>
          <w:iCs w:val="0"/>
        </w:rPr>
        <w:t>g</w:t>
      </w:r>
      <w:r w:rsidR="009A2AAA">
        <w:rPr>
          <w:i w:val="0"/>
          <w:iCs w:val="0"/>
        </w:rPr>
        <w:t xml:space="preserve">miny najwięcej </w:t>
      </w:r>
      <w:r w:rsidR="00CC3C4C">
        <w:rPr>
          <w:i w:val="0"/>
          <w:iCs w:val="0"/>
        </w:rPr>
        <w:t xml:space="preserve">codziennych </w:t>
      </w:r>
      <w:r w:rsidR="009A2AAA">
        <w:rPr>
          <w:i w:val="0"/>
          <w:iCs w:val="0"/>
        </w:rPr>
        <w:t>wyjazdów związanych jest</w:t>
      </w:r>
      <w:r w:rsidR="000863A0">
        <w:rPr>
          <w:i w:val="0"/>
          <w:iCs w:val="0"/>
        </w:rPr>
        <w:t xml:space="preserve"> także z</w:t>
      </w:r>
      <w:r w:rsidR="009A2AAA">
        <w:rPr>
          <w:i w:val="0"/>
          <w:iCs w:val="0"/>
        </w:rPr>
        <w:t xml:space="preserve"> koniecznością dojazdu do szkół</w:t>
      </w:r>
      <w:r w:rsidR="00CC3C4C">
        <w:rPr>
          <w:i w:val="0"/>
          <w:iCs w:val="0"/>
        </w:rPr>
        <w:t xml:space="preserve"> czy</w:t>
      </w:r>
      <w:r w:rsidR="009A2AAA">
        <w:rPr>
          <w:i w:val="0"/>
          <w:iCs w:val="0"/>
        </w:rPr>
        <w:t xml:space="preserve"> urzęd</w:t>
      </w:r>
      <w:r w:rsidR="00CC3C4C">
        <w:rPr>
          <w:i w:val="0"/>
          <w:iCs w:val="0"/>
        </w:rPr>
        <w:t>ów</w:t>
      </w:r>
      <w:r w:rsidR="00E77730">
        <w:rPr>
          <w:i w:val="0"/>
          <w:iCs w:val="0"/>
        </w:rPr>
        <w:t>,</w:t>
      </w:r>
      <w:r w:rsidR="00CC3C4C">
        <w:rPr>
          <w:i w:val="0"/>
          <w:iCs w:val="0"/>
        </w:rPr>
        <w:t xml:space="preserve"> a okazyjnie </w:t>
      </w:r>
      <w:r w:rsidR="00602B99">
        <w:rPr>
          <w:i w:val="0"/>
          <w:iCs w:val="0"/>
        </w:rPr>
        <w:br/>
      </w:r>
      <w:r w:rsidR="00CC3C4C">
        <w:rPr>
          <w:i w:val="0"/>
          <w:iCs w:val="0"/>
        </w:rPr>
        <w:t xml:space="preserve">w celu korzystania z oferty sportowej czy kulturalnej wewnątrz samej </w:t>
      </w:r>
      <w:r w:rsidR="00BE1FB1">
        <w:rPr>
          <w:i w:val="0"/>
          <w:iCs w:val="0"/>
        </w:rPr>
        <w:t>g</w:t>
      </w:r>
      <w:r w:rsidR="00CC3C4C">
        <w:rPr>
          <w:i w:val="0"/>
          <w:iCs w:val="0"/>
        </w:rPr>
        <w:t xml:space="preserve">miny jak i poza nią. Pomimo dość dobrze zorganizowanego transportu </w:t>
      </w:r>
      <w:r w:rsidR="000863A0">
        <w:rPr>
          <w:i w:val="0"/>
          <w:iCs w:val="0"/>
        </w:rPr>
        <w:t xml:space="preserve">publicznego </w:t>
      </w:r>
      <w:r w:rsidR="00CC3C4C">
        <w:rPr>
          <w:i w:val="0"/>
          <w:iCs w:val="0"/>
        </w:rPr>
        <w:t>odczuwalny jest brak wystarczającej licz</w:t>
      </w:r>
      <w:r w:rsidR="001139DB">
        <w:rPr>
          <w:i w:val="0"/>
          <w:iCs w:val="0"/>
        </w:rPr>
        <w:t>b</w:t>
      </w:r>
      <w:r w:rsidR="00CC3C4C">
        <w:rPr>
          <w:i w:val="0"/>
          <w:iCs w:val="0"/>
        </w:rPr>
        <w:t>y przystanków komunikacji publicznej (np. przystanku kolejowego</w:t>
      </w:r>
      <w:r w:rsidR="00047F24">
        <w:rPr>
          <w:i w:val="0"/>
          <w:iCs w:val="0"/>
        </w:rPr>
        <w:t xml:space="preserve"> </w:t>
      </w:r>
      <w:r w:rsidR="00CC3C4C">
        <w:rPr>
          <w:i w:val="0"/>
          <w:iCs w:val="0"/>
        </w:rPr>
        <w:t>w sąsiedztwie magazynów) czy parkingów i miejsc postojowych</w:t>
      </w:r>
      <w:r w:rsidR="003D1143">
        <w:rPr>
          <w:i w:val="0"/>
          <w:iCs w:val="0"/>
        </w:rPr>
        <w:t xml:space="preserve">, </w:t>
      </w:r>
      <w:r w:rsidR="001139DB">
        <w:rPr>
          <w:i w:val="0"/>
          <w:iCs w:val="0"/>
        </w:rPr>
        <w:t>w tym</w:t>
      </w:r>
      <w:r w:rsidR="003D1143">
        <w:rPr>
          <w:i w:val="0"/>
          <w:iCs w:val="0"/>
        </w:rPr>
        <w:t xml:space="preserve"> dla osób</w:t>
      </w:r>
      <w:r w:rsidR="00047F24">
        <w:rPr>
          <w:i w:val="0"/>
          <w:iCs w:val="0"/>
        </w:rPr>
        <w:t xml:space="preserve"> </w:t>
      </w:r>
      <w:r w:rsidR="003D1143">
        <w:rPr>
          <w:i w:val="0"/>
          <w:iCs w:val="0"/>
        </w:rPr>
        <w:t xml:space="preserve">z niepełnosprawnościami. </w:t>
      </w:r>
      <w:r w:rsidR="00CC3C4C">
        <w:rPr>
          <w:i w:val="0"/>
          <w:iCs w:val="0"/>
        </w:rPr>
        <w:t>Dlatego zaspokojenie potrzeb w tym zakresie będzie jednym z priorytetów</w:t>
      </w:r>
      <w:r w:rsidR="001139DB">
        <w:rPr>
          <w:i w:val="0"/>
          <w:iCs w:val="0"/>
        </w:rPr>
        <w:t xml:space="preserve"> </w:t>
      </w:r>
      <w:r w:rsidR="00BE1FB1">
        <w:rPr>
          <w:i w:val="0"/>
          <w:iCs w:val="0"/>
        </w:rPr>
        <w:t>g</w:t>
      </w:r>
      <w:r w:rsidR="001139DB">
        <w:rPr>
          <w:i w:val="0"/>
          <w:iCs w:val="0"/>
        </w:rPr>
        <w:t>miny</w:t>
      </w:r>
      <w:r w:rsidR="00CC3C4C">
        <w:rPr>
          <w:i w:val="0"/>
          <w:iCs w:val="0"/>
        </w:rPr>
        <w:t xml:space="preserve"> w nadchodzących latach. </w:t>
      </w:r>
    </w:p>
    <w:p w14:paraId="5A00317F" w14:textId="7FDB4604" w:rsidR="00FE5317" w:rsidRPr="003D1143" w:rsidRDefault="003D1143" w:rsidP="00C67CE5">
      <w:pPr>
        <w:spacing w:before="120" w:after="120"/>
        <w:rPr>
          <w:i w:val="0"/>
          <w:iCs w:val="0"/>
        </w:rPr>
      </w:pPr>
      <w:r w:rsidRPr="003D1143">
        <w:rPr>
          <w:i w:val="0"/>
          <w:iCs w:val="0"/>
        </w:rPr>
        <w:t xml:space="preserve">Znaczna część ruchu samochodowego odbywa się na trasie </w:t>
      </w:r>
      <w:r w:rsidR="00FE5317" w:rsidRPr="003D1143">
        <w:rPr>
          <w:i w:val="0"/>
          <w:iCs w:val="0"/>
        </w:rPr>
        <w:t>Łódź – Stryków – Głowno</w:t>
      </w:r>
      <w:r w:rsidRPr="003D1143">
        <w:rPr>
          <w:i w:val="0"/>
          <w:iCs w:val="0"/>
        </w:rPr>
        <w:t>. Niestety przepustowość tej nitki komunikacyjnej jest niewystarczająca, m.in. na terenie Strykowa</w:t>
      </w:r>
      <w:r w:rsidR="00E77730">
        <w:rPr>
          <w:i w:val="0"/>
          <w:iCs w:val="0"/>
        </w:rPr>
        <w:t>,</w:t>
      </w:r>
      <w:r w:rsidRPr="003D1143">
        <w:rPr>
          <w:i w:val="0"/>
          <w:iCs w:val="0"/>
        </w:rPr>
        <w:t xml:space="preserve"> co powoduje tworzenie się korków w mieście</w:t>
      </w:r>
      <w:r w:rsidR="00E77730">
        <w:rPr>
          <w:i w:val="0"/>
          <w:iCs w:val="0"/>
        </w:rPr>
        <w:t>.</w:t>
      </w:r>
      <w:r w:rsidRPr="003D1143">
        <w:t xml:space="preserve"> </w:t>
      </w:r>
      <w:r w:rsidR="00EB220F">
        <w:rPr>
          <w:i w:val="0"/>
          <w:iCs w:val="0"/>
        </w:rPr>
        <w:t>D</w:t>
      </w:r>
      <w:r>
        <w:rPr>
          <w:i w:val="0"/>
          <w:iCs w:val="0"/>
        </w:rPr>
        <w:t xml:space="preserve">latego </w:t>
      </w:r>
      <w:r w:rsidR="00B92A3B">
        <w:rPr>
          <w:i w:val="0"/>
          <w:iCs w:val="0"/>
        </w:rPr>
        <w:t>Gmina Stryków widzi potrzebę rozbudowy drogi krajowej 14</w:t>
      </w:r>
      <w:r>
        <w:rPr>
          <w:i w:val="0"/>
          <w:iCs w:val="0"/>
        </w:rPr>
        <w:t>.</w:t>
      </w:r>
    </w:p>
    <w:p w14:paraId="602F4FD1" w14:textId="60E20C4F" w:rsidR="00E61379" w:rsidRPr="00E61379" w:rsidRDefault="003D1143" w:rsidP="00C67CE5">
      <w:pPr>
        <w:spacing w:before="120" w:after="120"/>
        <w:rPr>
          <w:i w:val="0"/>
          <w:iCs w:val="0"/>
        </w:rPr>
      </w:pPr>
      <w:r w:rsidRPr="00E61379">
        <w:rPr>
          <w:i w:val="0"/>
          <w:iCs w:val="0"/>
        </w:rPr>
        <w:t>Powiększające się tereny inwestycyjne powodują zwiększenie i tak już uciążliwego ruchu samochodowego przy zjazdach z autostrad</w:t>
      </w:r>
      <w:r w:rsidR="00E61379" w:rsidRPr="00E61379">
        <w:rPr>
          <w:i w:val="0"/>
          <w:iCs w:val="0"/>
        </w:rPr>
        <w:t>, odczuwalnego w największym stopniu na terenie miasta Strykowa</w:t>
      </w:r>
      <w:r w:rsidR="00EB220F">
        <w:rPr>
          <w:i w:val="0"/>
          <w:iCs w:val="0"/>
        </w:rPr>
        <w:t>,</w:t>
      </w:r>
      <w:r w:rsidR="00E61379" w:rsidRPr="00E61379">
        <w:rPr>
          <w:i w:val="0"/>
          <w:iCs w:val="0"/>
        </w:rPr>
        <w:t xml:space="preserve"> dlatego </w:t>
      </w:r>
      <w:r w:rsidR="00B92A3B">
        <w:rPr>
          <w:i w:val="0"/>
          <w:iCs w:val="0"/>
        </w:rPr>
        <w:t>potrzebna</w:t>
      </w:r>
      <w:r w:rsidR="00E61379" w:rsidRPr="00E61379">
        <w:rPr>
          <w:i w:val="0"/>
          <w:iCs w:val="0"/>
        </w:rPr>
        <w:t xml:space="preserve"> jest inwestycja mająca na celu r</w:t>
      </w:r>
      <w:r w:rsidR="00FE5317" w:rsidRPr="00E61379">
        <w:rPr>
          <w:i w:val="0"/>
          <w:iCs w:val="0"/>
        </w:rPr>
        <w:t>ozbudow</w:t>
      </w:r>
      <w:r w:rsidR="00E61379" w:rsidRPr="00E61379">
        <w:rPr>
          <w:i w:val="0"/>
          <w:iCs w:val="0"/>
        </w:rPr>
        <w:t>ę</w:t>
      </w:r>
      <w:r w:rsidR="00FE5317" w:rsidRPr="00E61379">
        <w:rPr>
          <w:i w:val="0"/>
          <w:iCs w:val="0"/>
        </w:rPr>
        <w:t xml:space="preserve"> południowo – wschodniej obwodnicy </w:t>
      </w:r>
      <w:r w:rsidR="00047F24">
        <w:rPr>
          <w:i w:val="0"/>
          <w:iCs w:val="0"/>
        </w:rPr>
        <w:t>z</w:t>
      </w:r>
      <w:r w:rsidR="00FE5317" w:rsidRPr="00E61379">
        <w:rPr>
          <w:i w:val="0"/>
          <w:iCs w:val="0"/>
        </w:rPr>
        <w:t xml:space="preserve"> uwzględnieniem przystanków przy centrach logistycznych z wjazdem na A1 i A2</w:t>
      </w:r>
      <w:r w:rsidR="00E61379">
        <w:rPr>
          <w:i w:val="0"/>
          <w:iCs w:val="0"/>
        </w:rPr>
        <w:t xml:space="preserve"> oraz </w:t>
      </w:r>
      <w:r w:rsidR="00E61379" w:rsidRPr="00E61379">
        <w:rPr>
          <w:i w:val="0"/>
          <w:iCs w:val="0"/>
        </w:rPr>
        <w:t xml:space="preserve">budowa węzła Stryków Północ dla otwarcia ruchu a także </w:t>
      </w:r>
      <w:r w:rsidR="00E61379">
        <w:rPr>
          <w:i w:val="0"/>
          <w:iCs w:val="0"/>
        </w:rPr>
        <w:t xml:space="preserve">poprawy </w:t>
      </w:r>
      <w:r w:rsidR="00E61379" w:rsidRPr="00E61379">
        <w:rPr>
          <w:i w:val="0"/>
          <w:iCs w:val="0"/>
        </w:rPr>
        <w:t>bezpieczeństwa użytkowników dróg</w:t>
      </w:r>
      <w:r w:rsidR="00E61379">
        <w:rPr>
          <w:i w:val="0"/>
          <w:iCs w:val="0"/>
        </w:rPr>
        <w:t>.</w:t>
      </w:r>
    </w:p>
    <w:p w14:paraId="233B60ED" w14:textId="7A7C0F53" w:rsidR="00047F24" w:rsidRPr="0015230D" w:rsidRDefault="00E61379" w:rsidP="00C67CE5">
      <w:pPr>
        <w:spacing w:before="120" w:after="120"/>
        <w:rPr>
          <w:i w:val="0"/>
          <w:iCs w:val="0"/>
          <w:color w:val="000000" w:themeColor="text1"/>
        </w:rPr>
      </w:pPr>
      <w:r w:rsidRPr="00057A10">
        <w:rPr>
          <w:i w:val="0"/>
          <w:iCs w:val="0"/>
        </w:rPr>
        <w:t xml:space="preserve">Na terenie </w:t>
      </w:r>
      <w:r w:rsidR="00BE1FB1">
        <w:rPr>
          <w:i w:val="0"/>
          <w:iCs w:val="0"/>
        </w:rPr>
        <w:t>g</w:t>
      </w:r>
      <w:r w:rsidRPr="00057A10">
        <w:rPr>
          <w:i w:val="0"/>
          <w:iCs w:val="0"/>
        </w:rPr>
        <w:t xml:space="preserve">miny </w:t>
      </w:r>
      <w:r w:rsidR="00CB5B30" w:rsidRPr="00057A10">
        <w:rPr>
          <w:i w:val="0"/>
          <w:iCs w:val="0"/>
        </w:rPr>
        <w:t>słabo rozwinięta jest sieć dróg rowerowych. Na koniec 2020 r</w:t>
      </w:r>
      <w:r w:rsidR="000863A0">
        <w:rPr>
          <w:i w:val="0"/>
          <w:iCs w:val="0"/>
        </w:rPr>
        <w:t>oku</w:t>
      </w:r>
      <w:r w:rsidR="00CB5B30" w:rsidRPr="00057A10">
        <w:rPr>
          <w:i w:val="0"/>
          <w:iCs w:val="0"/>
        </w:rPr>
        <w:t xml:space="preserve"> łączna ich długość wynosiła 5,8 km. Rower, który do niedana był wykorzystywany głównie do rekreacji i spędzania wolnego czasu</w:t>
      </w:r>
      <w:r w:rsidR="00EB220F">
        <w:rPr>
          <w:i w:val="0"/>
          <w:iCs w:val="0"/>
        </w:rPr>
        <w:t>,</w:t>
      </w:r>
      <w:r w:rsidR="00CB5B30" w:rsidRPr="00057A10">
        <w:rPr>
          <w:i w:val="0"/>
          <w:iCs w:val="0"/>
        </w:rPr>
        <w:t xml:space="preserve"> stał się w ostatnich latach bardzo popularną formą transportu, w dodatku ekologiczną. Dlatego </w:t>
      </w:r>
      <w:r w:rsidR="00CB5B30" w:rsidRPr="0015230D">
        <w:rPr>
          <w:i w:val="0"/>
          <w:iCs w:val="0"/>
          <w:color w:val="000000" w:themeColor="text1"/>
        </w:rPr>
        <w:t xml:space="preserve">konieczne są inwestycje </w:t>
      </w:r>
      <w:r w:rsidR="00057A10" w:rsidRPr="0015230D">
        <w:rPr>
          <w:i w:val="0"/>
          <w:iCs w:val="0"/>
          <w:color w:val="000000" w:themeColor="text1"/>
        </w:rPr>
        <w:t>poprawiające p</w:t>
      </w:r>
      <w:r w:rsidR="00CB5B30" w:rsidRPr="0015230D">
        <w:rPr>
          <w:i w:val="0"/>
          <w:iCs w:val="0"/>
          <w:color w:val="000000" w:themeColor="text1"/>
        </w:rPr>
        <w:t>ołączenia rowerowe</w:t>
      </w:r>
      <w:r w:rsidR="00057A10" w:rsidRPr="0015230D">
        <w:rPr>
          <w:i w:val="0"/>
          <w:iCs w:val="0"/>
          <w:color w:val="000000" w:themeColor="text1"/>
        </w:rPr>
        <w:t xml:space="preserve">. Dla zapewnienia bezpieczeństwa rowerzystom </w:t>
      </w:r>
      <w:r w:rsidR="00AF0F00" w:rsidRPr="0015230D">
        <w:rPr>
          <w:i w:val="0"/>
          <w:iCs w:val="0"/>
          <w:color w:val="000000" w:themeColor="text1"/>
        </w:rPr>
        <w:t>potrzebne jest</w:t>
      </w:r>
      <w:r w:rsidR="008E1070" w:rsidRPr="0015230D">
        <w:rPr>
          <w:i w:val="0"/>
          <w:iCs w:val="0"/>
          <w:color w:val="000000" w:themeColor="text1"/>
        </w:rPr>
        <w:t xml:space="preserve"> </w:t>
      </w:r>
      <w:r w:rsidR="00057A10" w:rsidRPr="0015230D">
        <w:rPr>
          <w:i w:val="0"/>
          <w:iCs w:val="0"/>
          <w:color w:val="000000" w:themeColor="text1"/>
        </w:rPr>
        <w:t>w nadchodzących latach wybudowanie ścież</w:t>
      </w:r>
      <w:r w:rsidR="00047F24" w:rsidRPr="0015230D">
        <w:rPr>
          <w:i w:val="0"/>
          <w:iCs w:val="0"/>
          <w:color w:val="000000" w:themeColor="text1"/>
        </w:rPr>
        <w:t>e</w:t>
      </w:r>
      <w:r w:rsidR="00057A10" w:rsidRPr="0015230D">
        <w:rPr>
          <w:i w:val="0"/>
          <w:iCs w:val="0"/>
          <w:color w:val="000000" w:themeColor="text1"/>
        </w:rPr>
        <w:t>k rowerow</w:t>
      </w:r>
      <w:r w:rsidR="00047F24" w:rsidRPr="0015230D">
        <w:rPr>
          <w:i w:val="0"/>
          <w:iCs w:val="0"/>
          <w:color w:val="000000" w:themeColor="text1"/>
        </w:rPr>
        <w:t xml:space="preserve">ych, </w:t>
      </w:r>
      <w:r w:rsidR="00B425A0" w:rsidRPr="0015230D">
        <w:rPr>
          <w:i w:val="0"/>
          <w:iCs w:val="0"/>
          <w:color w:val="000000" w:themeColor="text1"/>
        </w:rPr>
        <w:t xml:space="preserve">w tym m.in.: wzdłuż drogi krajowej 14, wzdłuż ul. Strykowskiej na trasie Łódź – Stryków – Głowno – Dmosin, do magazynów </w:t>
      </w:r>
      <w:r w:rsidR="00602B99" w:rsidRPr="0015230D">
        <w:rPr>
          <w:i w:val="0"/>
          <w:iCs w:val="0"/>
          <w:color w:val="000000" w:themeColor="text1"/>
        </w:rPr>
        <w:br/>
      </w:r>
      <w:r w:rsidR="00B425A0" w:rsidRPr="0015230D">
        <w:rPr>
          <w:i w:val="0"/>
          <w:iCs w:val="0"/>
          <w:color w:val="000000" w:themeColor="text1"/>
        </w:rPr>
        <w:t xml:space="preserve">w Strykowie, </w:t>
      </w:r>
      <w:r w:rsidR="00571B20" w:rsidRPr="0015230D">
        <w:rPr>
          <w:i w:val="0"/>
          <w:iCs w:val="0"/>
          <w:color w:val="000000" w:themeColor="text1"/>
        </w:rPr>
        <w:t xml:space="preserve">wzdłuż </w:t>
      </w:r>
      <w:r w:rsidR="00B425A0" w:rsidRPr="0015230D">
        <w:rPr>
          <w:i w:val="0"/>
          <w:iCs w:val="0"/>
          <w:color w:val="000000" w:themeColor="text1"/>
        </w:rPr>
        <w:t>ul. Kolejow</w:t>
      </w:r>
      <w:r w:rsidR="00571B20" w:rsidRPr="0015230D">
        <w:rPr>
          <w:i w:val="0"/>
          <w:iCs w:val="0"/>
          <w:color w:val="000000" w:themeColor="text1"/>
        </w:rPr>
        <w:t>ej</w:t>
      </w:r>
      <w:r w:rsidR="00B425A0" w:rsidRPr="0015230D">
        <w:rPr>
          <w:i w:val="0"/>
          <w:iCs w:val="0"/>
          <w:color w:val="000000" w:themeColor="text1"/>
        </w:rPr>
        <w:t xml:space="preserve"> do stacji PKP, od ul Kolejowej (omijającej miasto z wyjazdem do ul. Warszawskiej (trasa 14) oraz  połączenie od trasy 14 na wysokości magazynów do ul. Brzezińskiej – brakujący odcinek </w:t>
      </w:r>
      <w:r w:rsidR="00571B20" w:rsidRPr="0015230D">
        <w:rPr>
          <w:i w:val="0"/>
          <w:iCs w:val="0"/>
          <w:color w:val="000000" w:themeColor="text1"/>
        </w:rPr>
        <w:t xml:space="preserve">trasy </w:t>
      </w:r>
      <w:r w:rsidR="00B425A0" w:rsidRPr="0015230D">
        <w:rPr>
          <w:i w:val="0"/>
          <w:iCs w:val="0"/>
          <w:color w:val="000000" w:themeColor="text1"/>
        </w:rPr>
        <w:t>Brzeziny – ul. Ozorkowska</w:t>
      </w:r>
      <w:r w:rsidR="00057A10" w:rsidRPr="0015230D">
        <w:rPr>
          <w:i w:val="0"/>
          <w:iCs w:val="0"/>
          <w:color w:val="000000" w:themeColor="text1"/>
        </w:rPr>
        <w:t xml:space="preserve">. </w:t>
      </w:r>
      <w:r w:rsidR="003A595B" w:rsidRPr="0015230D">
        <w:rPr>
          <w:i w:val="0"/>
          <w:iCs w:val="0"/>
          <w:color w:val="000000" w:themeColor="text1"/>
        </w:rPr>
        <w:t xml:space="preserve">W tym celu potrzebne będą porozumienia z innymi gminami </w:t>
      </w:r>
      <w:r w:rsidR="00BD62B1" w:rsidRPr="0015230D">
        <w:rPr>
          <w:i w:val="0"/>
          <w:iCs w:val="0"/>
          <w:color w:val="000000" w:themeColor="text1"/>
        </w:rPr>
        <w:br/>
      </w:r>
      <w:r w:rsidR="003A595B" w:rsidRPr="0015230D">
        <w:rPr>
          <w:i w:val="0"/>
          <w:iCs w:val="0"/>
          <w:color w:val="000000" w:themeColor="text1"/>
        </w:rPr>
        <w:t>i podmiotami oraz wspólne działania regionalne np. w ramach SŁOM.</w:t>
      </w:r>
    </w:p>
    <w:p w14:paraId="38DB65BC" w14:textId="7B25EF78" w:rsidR="00FE5317" w:rsidRPr="0036421C" w:rsidRDefault="00FE5317" w:rsidP="00057A10">
      <w:pPr>
        <w:spacing w:before="240" w:after="240"/>
        <w:jc w:val="center"/>
        <w:rPr>
          <w:b/>
          <w:bCs/>
          <w:color w:val="4F81BD" w:themeColor="accent1"/>
        </w:rPr>
      </w:pPr>
      <w:r w:rsidRPr="0036421C">
        <w:rPr>
          <w:b/>
          <w:bCs/>
          <w:color w:val="4F81BD" w:themeColor="accent1"/>
        </w:rPr>
        <w:t>Cel III.2</w:t>
      </w:r>
      <w:r w:rsidR="002E6B05" w:rsidRPr="0036421C">
        <w:rPr>
          <w:b/>
          <w:bCs/>
          <w:color w:val="4F81BD" w:themeColor="accent1"/>
        </w:rPr>
        <w:t xml:space="preserve"> </w:t>
      </w:r>
      <w:r w:rsidR="00C51F59">
        <w:rPr>
          <w:b/>
          <w:bCs/>
          <w:color w:val="4F81BD" w:themeColor="accent1"/>
        </w:rPr>
        <w:t xml:space="preserve">Poprawa </w:t>
      </w:r>
      <w:r w:rsidRPr="0036421C">
        <w:rPr>
          <w:b/>
          <w:bCs/>
          <w:color w:val="4F81BD" w:themeColor="accent1"/>
        </w:rPr>
        <w:t>poziom</w:t>
      </w:r>
      <w:r w:rsidR="00C51F59">
        <w:rPr>
          <w:b/>
          <w:bCs/>
          <w:color w:val="4F81BD" w:themeColor="accent1"/>
        </w:rPr>
        <w:t>u</w:t>
      </w:r>
      <w:r w:rsidRPr="0036421C">
        <w:rPr>
          <w:b/>
          <w:bCs/>
          <w:color w:val="4F81BD" w:themeColor="accent1"/>
        </w:rPr>
        <w:t xml:space="preserve"> bezpieczeństwa mieszkańców</w:t>
      </w:r>
      <w:r w:rsidR="00C51F59">
        <w:rPr>
          <w:b/>
          <w:bCs/>
          <w:color w:val="4F81BD" w:themeColor="accent1"/>
        </w:rPr>
        <w:t xml:space="preserve"> z</w:t>
      </w:r>
      <w:r w:rsidR="00C51F59" w:rsidRPr="00C51F59">
        <w:t xml:space="preserve"> </w:t>
      </w:r>
      <w:r w:rsidR="00C51F59">
        <w:rPr>
          <w:b/>
          <w:bCs/>
          <w:color w:val="4F81BD" w:themeColor="accent1"/>
        </w:rPr>
        <w:t xml:space="preserve">uwzględnieniem </w:t>
      </w:r>
      <w:r w:rsidR="00C51F59" w:rsidRPr="00C51F59">
        <w:rPr>
          <w:b/>
          <w:bCs/>
          <w:color w:val="4F81BD" w:themeColor="accent1"/>
        </w:rPr>
        <w:t>ochrony środowiska naturalnego</w:t>
      </w:r>
    </w:p>
    <w:p w14:paraId="5F060FBB" w14:textId="3C4F1DFC" w:rsidR="00B25C4E" w:rsidRDefault="00A37ACE" w:rsidP="00E75A9E">
      <w:pPr>
        <w:rPr>
          <w:i w:val="0"/>
          <w:iCs w:val="0"/>
        </w:rPr>
      </w:pPr>
      <w:r>
        <w:rPr>
          <w:i w:val="0"/>
          <w:iCs w:val="0"/>
        </w:rPr>
        <w:t xml:space="preserve">Mając </w:t>
      </w:r>
      <w:r w:rsidR="00915B7F">
        <w:rPr>
          <w:i w:val="0"/>
          <w:iCs w:val="0"/>
        </w:rPr>
        <w:t>świadomość</w:t>
      </w:r>
      <w:r w:rsidR="00876942">
        <w:rPr>
          <w:i w:val="0"/>
          <w:iCs w:val="0"/>
        </w:rPr>
        <w:t xml:space="preserve"> </w:t>
      </w:r>
      <w:r w:rsidR="001A6131">
        <w:rPr>
          <w:i w:val="0"/>
          <w:iCs w:val="0"/>
        </w:rPr>
        <w:t xml:space="preserve">silnego </w:t>
      </w:r>
      <w:r w:rsidR="00915B7F">
        <w:rPr>
          <w:i w:val="0"/>
          <w:iCs w:val="0"/>
        </w:rPr>
        <w:t xml:space="preserve">wpływu </w:t>
      </w:r>
      <w:r>
        <w:rPr>
          <w:i w:val="0"/>
          <w:iCs w:val="0"/>
        </w:rPr>
        <w:t xml:space="preserve">zachodzących zmian </w:t>
      </w:r>
      <w:r w:rsidR="00915B7F">
        <w:rPr>
          <w:i w:val="0"/>
          <w:iCs w:val="0"/>
        </w:rPr>
        <w:t xml:space="preserve">na środowisko naturalne </w:t>
      </w:r>
      <w:r w:rsidR="001A6131">
        <w:rPr>
          <w:i w:val="0"/>
          <w:iCs w:val="0"/>
        </w:rPr>
        <w:t xml:space="preserve">niezwykle istotne staje się podejmowanie wszelkich </w:t>
      </w:r>
      <w:r>
        <w:rPr>
          <w:i w:val="0"/>
          <w:iCs w:val="0"/>
        </w:rPr>
        <w:t xml:space="preserve">możliwych </w:t>
      </w:r>
      <w:r w:rsidR="001A6131">
        <w:rPr>
          <w:i w:val="0"/>
          <w:iCs w:val="0"/>
        </w:rPr>
        <w:t xml:space="preserve">działań równoważących negatywne zjawiska związane </w:t>
      </w:r>
      <w:r>
        <w:rPr>
          <w:i w:val="0"/>
          <w:iCs w:val="0"/>
        </w:rPr>
        <w:t>np.</w:t>
      </w:r>
      <w:r w:rsidR="00047F24">
        <w:rPr>
          <w:i w:val="0"/>
          <w:iCs w:val="0"/>
        </w:rPr>
        <w:t xml:space="preserve"> </w:t>
      </w:r>
      <w:r>
        <w:rPr>
          <w:i w:val="0"/>
          <w:iCs w:val="0"/>
        </w:rPr>
        <w:t xml:space="preserve">z </w:t>
      </w:r>
      <w:r w:rsidR="001A6131">
        <w:rPr>
          <w:i w:val="0"/>
          <w:iCs w:val="0"/>
        </w:rPr>
        <w:t>zanieczyszczenie</w:t>
      </w:r>
      <w:r>
        <w:rPr>
          <w:i w:val="0"/>
          <w:iCs w:val="0"/>
        </w:rPr>
        <w:t>m</w:t>
      </w:r>
      <w:r w:rsidR="001A6131">
        <w:rPr>
          <w:i w:val="0"/>
          <w:iCs w:val="0"/>
        </w:rPr>
        <w:t xml:space="preserve"> powietrza</w:t>
      </w:r>
      <w:r>
        <w:rPr>
          <w:i w:val="0"/>
          <w:iCs w:val="0"/>
        </w:rPr>
        <w:t xml:space="preserve"> czy zmianami klimatu.</w:t>
      </w:r>
      <w:r w:rsidR="001A6131">
        <w:rPr>
          <w:i w:val="0"/>
          <w:iCs w:val="0"/>
        </w:rPr>
        <w:t xml:space="preserve"> </w:t>
      </w:r>
    </w:p>
    <w:p w14:paraId="75FF53FA" w14:textId="7FB9F6C2" w:rsidR="00B25C4E" w:rsidRDefault="00B25C4E" w:rsidP="00E75A9E">
      <w:pPr>
        <w:rPr>
          <w:i w:val="0"/>
          <w:iCs w:val="0"/>
        </w:rPr>
      </w:pPr>
    </w:p>
    <w:p w14:paraId="0F71E24B" w14:textId="662B0BEF" w:rsidR="002E6B05" w:rsidRDefault="00B25C4E" w:rsidP="00E75A9E">
      <w:pPr>
        <w:rPr>
          <w:i w:val="0"/>
          <w:iCs w:val="0"/>
        </w:rPr>
      </w:pPr>
      <w:r>
        <w:rPr>
          <w:i w:val="0"/>
          <w:iCs w:val="0"/>
        </w:rPr>
        <w:t>Ze względu</w:t>
      </w:r>
      <w:r w:rsidRPr="00915B7F">
        <w:rPr>
          <w:i w:val="0"/>
          <w:iCs w:val="0"/>
        </w:rPr>
        <w:t xml:space="preserve"> </w:t>
      </w:r>
      <w:r>
        <w:rPr>
          <w:i w:val="0"/>
          <w:iCs w:val="0"/>
        </w:rPr>
        <w:t>na postępujące na terenie gminy zmiany przestrzenne wynikające ze</w:t>
      </w:r>
      <w:r w:rsidRPr="00A37ACE">
        <w:rPr>
          <w:i w:val="0"/>
          <w:iCs w:val="0"/>
        </w:rPr>
        <w:t xml:space="preserve"> stale </w:t>
      </w:r>
      <w:r>
        <w:rPr>
          <w:i w:val="0"/>
          <w:iCs w:val="0"/>
        </w:rPr>
        <w:t xml:space="preserve">rozwijającej się sieci transportowej i postępującej </w:t>
      </w:r>
      <w:r w:rsidRPr="00915B7F">
        <w:rPr>
          <w:i w:val="0"/>
          <w:iCs w:val="0"/>
        </w:rPr>
        <w:t>urbanizacj</w:t>
      </w:r>
      <w:r>
        <w:rPr>
          <w:i w:val="0"/>
          <w:iCs w:val="0"/>
        </w:rPr>
        <w:t>i konieczne jest prowadzenie działań mających na celu poprawę bezpieczeństwa mieszkańców poruszających się w przestrzeni publicznej.</w:t>
      </w:r>
      <w:r w:rsidR="002E1B04">
        <w:rPr>
          <w:i w:val="0"/>
          <w:iCs w:val="0"/>
        </w:rPr>
        <w:t xml:space="preserve"> </w:t>
      </w:r>
      <w:r w:rsidR="00F42F30">
        <w:rPr>
          <w:i w:val="0"/>
          <w:iCs w:val="0"/>
        </w:rPr>
        <w:t xml:space="preserve">Jednym z takich </w:t>
      </w:r>
      <w:r w:rsidR="00876942">
        <w:rPr>
          <w:i w:val="0"/>
          <w:iCs w:val="0"/>
        </w:rPr>
        <w:t>działań może być wykorzystanie energooszczędnych rozwiązań poprawiających stan oświetleni</w:t>
      </w:r>
      <w:r w:rsidR="00B8742C">
        <w:rPr>
          <w:i w:val="0"/>
          <w:iCs w:val="0"/>
        </w:rPr>
        <w:t>a</w:t>
      </w:r>
      <w:r w:rsidR="00876942">
        <w:rPr>
          <w:i w:val="0"/>
          <w:iCs w:val="0"/>
        </w:rPr>
        <w:t xml:space="preserve"> na terenie </w:t>
      </w:r>
      <w:r w:rsidR="00BE1FB1">
        <w:rPr>
          <w:i w:val="0"/>
          <w:iCs w:val="0"/>
        </w:rPr>
        <w:t>g</w:t>
      </w:r>
      <w:r w:rsidR="00876942">
        <w:rPr>
          <w:i w:val="0"/>
          <w:iCs w:val="0"/>
        </w:rPr>
        <w:t xml:space="preserve">miny </w:t>
      </w:r>
      <w:r w:rsidR="00876942" w:rsidRPr="00876942">
        <w:rPr>
          <w:i w:val="0"/>
          <w:iCs w:val="0"/>
        </w:rPr>
        <w:t xml:space="preserve">poprzez modernizację </w:t>
      </w:r>
      <w:r w:rsidR="00876942">
        <w:rPr>
          <w:i w:val="0"/>
          <w:iCs w:val="0"/>
        </w:rPr>
        <w:t xml:space="preserve">czy budowę </w:t>
      </w:r>
      <w:r w:rsidR="00876942" w:rsidRPr="00876942">
        <w:rPr>
          <w:i w:val="0"/>
          <w:iCs w:val="0"/>
        </w:rPr>
        <w:t>infrastruktury oświetlenia publicznego</w:t>
      </w:r>
      <w:r w:rsidR="00876942">
        <w:rPr>
          <w:i w:val="0"/>
          <w:iCs w:val="0"/>
        </w:rPr>
        <w:t xml:space="preserve"> (np. lamp solarnych czy </w:t>
      </w:r>
      <w:proofErr w:type="spellStart"/>
      <w:r w:rsidR="00876942">
        <w:rPr>
          <w:i w:val="0"/>
          <w:iCs w:val="0"/>
        </w:rPr>
        <w:t>ledowych</w:t>
      </w:r>
      <w:proofErr w:type="spellEnd"/>
      <w:r w:rsidR="00876942">
        <w:rPr>
          <w:i w:val="0"/>
          <w:iCs w:val="0"/>
        </w:rPr>
        <w:t>)</w:t>
      </w:r>
      <w:r w:rsidR="00876942" w:rsidRPr="00876942">
        <w:rPr>
          <w:i w:val="0"/>
          <w:iCs w:val="0"/>
        </w:rPr>
        <w:t>, co przyczyni się do obniżenia zużycia energii oraz redukcji zanieczyszczeń powietrza</w:t>
      </w:r>
      <w:r w:rsidR="00876942">
        <w:rPr>
          <w:i w:val="0"/>
          <w:iCs w:val="0"/>
        </w:rPr>
        <w:t xml:space="preserve">, wpływając jednocześnie na </w:t>
      </w:r>
      <w:r w:rsidR="00876942" w:rsidRPr="00876942">
        <w:rPr>
          <w:i w:val="0"/>
          <w:iCs w:val="0"/>
        </w:rPr>
        <w:t>popraw</w:t>
      </w:r>
      <w:r w:rsidR="00876942">
        <w:rPr>
          <w:i w:val="0"/>
          <w:iCs w:val="0"/>
        </w:rPr>
        <w:t xml:space="preserve">ę bezpieczeństwa i </w:t>
      </w:r>
      <w:r w:rsidR="00876942" w:rsidRPr="00876942">
        <w:rPr>
          <w:i w:val="0"/>
          <w:iCs w:val="0"/>
        </w:rPr>
        <w:t>warunków życia mieszkańców</w:t>
      </w:r>
      <w:r w:rsidR="00876942">
        <w:rPr>
          <w:i w:val="0"/>
          <w:iCs w:val="0"/>
        </w:rPr>
        <w:t>.</w:t>
      </w:r>
      <w:r w:rsidR="00E75A9E" w:rsidRPr="00E75A9E">
        <w:t xml:space="preserve"> </w:t>
      </w:r>
      <w:r w:rsidR="00E75A9E">
        <w:rPr>
          <w:i w:val="0"/>
          <w:iCs w:val="0"/>
        </w:rPr>
        <w:t>Efektem będą także os</w:t>
      </w:r>
      <w:r w:rsidR="00E75A9E" w:rsidRPr="00E75A9E">
        <w:rPr>
          <w:i w:val="0"/>
          <w:iCs w:val="0"/>
        </w:rPr>
        <w:t xml:space="preserve">zczędności w zużyciu energii </w:t>
      </w:r>
      <w:r w:rsidR="00E75A9E">
        <w:rPr>
          <w:i w:val="0"/>
          <w:iCs w:val="0"/>
        </w:rPr>
        <w:t xml:space="preserve">co </w:t>
      </w:r>
      <w:r w:rsidR="00E75A9E" w:rsidRPr="00E75A9E">
        <w:rPr>
          <w:i w:val="0"/>
          <w:iCs w:val="0"/>
        </w:rPr>
        <w:t>pozwol</w:t>
      </w:r>
      <w:r w:rsidR="00E75A9E">
        <w:rPr>
          <w:i w:val="0"/>
          <w:iCs w:val="0"/>
        </w:rPr>
        <w:t>i</w:t>
      </w:r>
      <w:r w:rsidR="00E75A9E" w:rsidRPr="00E75A9E">
        <w:rPr>
          <w:i w:val="0"/>
          <w:iCs w:val="0"/>
        </w:rPr>
        <w:t xml:space="preserve"> na zmniejszenie kosztów utrzymania oświetlenia publicznego</w:t>
      </w:r>
      <w:r w:rsidR="00B8742C">
        <w:rPr>
          <w:i w:val="0"/>
          <w:iCs w:val="0"/>
        </w:rPr>
        <w:t xml:space="preserve"> przez </w:t>
      </w:r>
      <w:r w:rsidR="00BE1FB1">
        <w:rPr>
          <w:i w:val="0"/>
          <w:iCs w:val="0"/>
        </w:rPr>
        <w:t>g</w:t>
      </w:r>
      <w:r w:rsidR="00B8742C">
        <w:rPr>
          <w:i w:val="0"/>
          <w:iCs w:val="0"/>
        </w:rPr>
        <w:t>minę, która będzie mogła wykorzystać zaoszczędzone środki na inne cele.</w:t>
      </w:r>
    </w:p>
    <w:p w14:paraId="794FAE95" w14:textId="1400A719" w:rsidR="007D0E56" w:rsidRDefault="007D0E56" w:rsidP="00E75A9E">
      <w:pPr>
        <w:rPr>
          <w:i w:val="0"/>
          <w:iCs w:val="0"/>
        </w:rPr>
      </w:pPr>
    </w:p>
    <w:p w14:paraId="4DBE7A50" w14:textId="723D4E8B" w:rsidR="007D0E56" w:rsidRDefault="007D0E56" w:rsidP="00BD62B1">
      <w:pPr>
        <w:rPr>
          <w:i w:val="0"/>
          <w:iCs w:val="0"/>
        </w:rPr>
      </w:pPr>
      <w:r>
        <w:rPr>
          <w:i w:val="0"/>
          <w:iCs w:val="0"/>
        </w:rPr>
        <w:t>Budowa ścieżek rowerowych przyczyni się do poprawy bezpieczeństwa użytkowników ruchu drogowego, zwiększenia ilości osób korzystających z roweru, jako środka komunikacji do pracy, a co za tym idzie zmniejszenia ilości szkodliwych spalin</w:t>
      </w:r>
      <w:r w:rsidR="002E1B04">
        <w:rPr>
          <w:i w:val="0"/>
          <w:iCs w:val="0"/>
        </w:rPr>
        <w:t xml:space="preserve"> samochodowych</w:t>
      </w:r>
      <w:r>
        <w:rPr>
          <w:i w:val="0"/>
          <w:iCs w:val="0"/>
        </w:rPr>
        <w:t>.</w:t>
      </w:r>
      <w:r w:rsidR="002E1B04">
        <w:rPr>
          <w:i w:val="0"/>
          <w:iCs w:val="0"/>
        </w:rPr>
        <w:t xml:space="preserve"> W podobny sposób zadziała zwiększenie połączeń komunikacji międzygminnej.</w:t>
      </w:r>
      <w:bookmarkStart w:id="99" w:name="_Toc98251449"/>
    </w:p>
    <w:p w14:paraId="34FB21C8" w14:textId="77777777" w:rsidR="004D7AA4" w:rsidRDefault="004D7AA4" w:rsidP="00BD62B1"/>
    <w:p w14:paraId="73176602" w14:textId="77777777" w:rsidR="00D256C3" w:rsidRPr="009E5001" w:rsidRDefault="00B25C4E" w:rsidP="00532637">
      <w:pPr>
        <w:spacing w:line="276" w:lineRule="auto"/>
        <w:rPr>
          <w:i w:val="0"/>
          <w:iCs w:val="0"/>
        </w:rPr>
      </w:pPr>
      <w:r w:rsidRPr="009E5001">
        <w:rPr>
          <w:i w:val="0"/>
          <w:iCs w:val="0"/>
        </w:rPr>
        <w:t>Zbiorniki retencyjne gromadzą wodę w okresie nasilonych opadów, a także stanowią rezerwę wody na czas suszy. Oczyszczenie zbiorników wodnych na terenie gminy pozwoli na zwiększenie ich pojemności magazynowej, co przełoży się pośrednio na poprawę bezpieczeństwa mieszkańców.</w:t>
      </w:r>
    </w:p>
    <w:p w14:paraId="4FF9EEBB" w14:textId="77777777" w:rsidR="000E53B7" w:rsidRDefault="000E53B7" w:rsidP="004D7AA4">
      <w:pPr>
        <w:spacing w:line="276" w:lineRule="auto"/>
        <w:rPr>
          <w:i w:val="0"/>
          <w:iCs w:val="0"/>
        </w:rPr>
      </w:pPr>
    </w:p>
    <w:p w14:paraId="6E510F7C" w14:textId="6D829332" w:rsidR="00D256C3" w:rsidRDefault="00D256C3" w:rsidP="00532637">
      <w:pPr>
        <w:spacing w:line="276" w:lineRule="auto"/>
        <w:rPr>
          <w:i w:val="0"/>
          <w:iCs w:val="0"/>
        </w:rPr>
      </w:pPr>
      <w:r w:rsidRPr="009E5001">
        <w:rPr>
          <w:i w:val="0"/>
          <w:iCs w:val="0"/>
        </w:rPr>
        <w:t>Rozwój OZE zwiększy poziom bezpieczeństwa energetycznego</w:t>
      </w:r>
      <w:r w:rsidR="004D7AA4">
        <w:rPr>
          <w:i w:val="0"/>
          <w:iCs w:val="0"/>
        </w:rPr>
        <w:t xml:space="preserve">, </w:t>
      </w:r>
      <w:r w:rsidR="000E53B7" w:rsidRPr="009E5001">
        <w:rPr>
          <w:i w:val="0"/>
          <w:iCs w:val="0"/>
        </w:rPr>
        <w:t>zm</w:t>
      </w:r>
      <w:r w:rsidR="000E53B7">
        <w:rPr>
          <w:i w:val="0"/>
          <w:iCs w:val="0"/>
        </w:rPr>
        <w:t>n</w:t>
      </w:r>
      <w:r w:rsidR="000E53B7" w:rsidRPr="009E5001">
        <w:rPr>
          <w:i w:val="0"/>
          <w:iCs w:val="0"/>
        </w:rPr>
        <w:t>iejszy poziom zanieczyszczenia powietrza</w:t>
      </w:r>
      <w:r w:rsidR="000E53B7">
        <w:rPr>
          <w:i w:val="0"/>
          <w:iCs w:val="0"/>
        </w:rPr>
        <w:t xml:space="preserve">, a w dłuższej perspektywie </w:t>
      </w:r>
      <w:r w:rsidR="004D7AA4">
        <w:rPr>
          <w:i w:val="0"/>
          <w:iCs w:val="0"/>
        </w:rPr>
        <w:t>spowoduje zaprzestanie wzrostu średniej globalnej temperatury i wyczerpywanie się zasobów Ziemi</w:t>
      </w:r>
      <w:r w:rsidR="007A1EE6" w:rsidRPr="009E5001">
        <w:rPr>
          <w:i w:val="0"/>
          <w:iCs w:val="0"/>
        </w:rPr>
        <w:t>, co przyczyni się do zwiększenia bezpieczeństwa zdrowotnego mieszkańców</w:t>
      </w:r>
      <w:r w:rsidR="004D7AA4">
        <w:rPr>
          <w:i w:val="0"/>
          <w:iCs w:val="0"/>
        </w:rPr>
        <w:t>.</w:t>
      </w:r>
    </w:p>
    <w:p w14:paraId="61483691" w14:textId="77777777" w:rsidR="000E53B7" w:rsidRPr="009E5001" w:rsidRDefault="000E53B7" w:rsidP="00532637">
      <w:pPr>
        <w:spacing w:line="276" w:lineRule="auto"/>
        <w:rPr>
          <w:i w:val="0"/>
          <w:iCs w:val="0"/>
        </w:rPr>
      </w:pPr>
    </w:p>
    <w:p w14:paraId="5F233B4A" w14:textId="4950DEFF" w:rsidR="007A1EE6" w:rsidRPr="009E5001" w:rsidRDefault="00D256C3" w:rsidP="00532637">
      <w:pPr>
        <w:spacing w:line="276" w:lineRule="auto"/>
        <w:rPr>
          <w:i w:val="0"/>
          <w:iCs w:val="0"/>
        </w:rPr>
      </w:pPr>
      <w:r w:rsidRPr="009E5001">
        <w:rPr>
          <w:i w:val="0"/>
          <w:iCs w:val="0"/>
        </w:rPr>
        <w:t xml:space="preserve">Budowa nowej lub rozbudowa z modernizacją istniejącej oczyszczalni ścieków w Strykowie </w:t>
      </w:r>
      <w:r w:rsidR="006A0AD3" w:rsidRPr="009E5001">
        <w:rPr>
          <w:i w:val="0"/>
          <w:iCs w:val="0"/>
        </w:rPr>
        <w:t xml:space="preserve">oraz rozbudowa sieci kanalizacyjnej </w:t>
      </w:r>
      <w:r w:rsidRPr="009E5001">
        <w:rPr>
          <w:i w:val="0"/>
          <w:iCs w:val="0"/>
        </w:rPr>
        <w:t>spowoduje zwiększenie bezpieczeństwa mieszkańców przed zanieczyszczeniem wód gruntowych, rzek, zbiorników wodnych</w:t>
      </w:r>
      <w:r w:rsidR="000E53B7">
        <w:rPr>
          <w:i w:val="0"/>
          <w:iCs w:val="0"/>
        </w:rPr>
        <w:t xml:space="preserve">, gleb, co przełoży się bezpośrednio na </w:t>
      </w:r>
      <w:r w:rsidR="005A6775">
        <w:rPr>
          <w:i w:val="0"/>
          <w:iCs w:val="0"/>
        </w:rPr>
        <w:t>lepszy stan środowiska naturalnego oraz zminimalizowanie zagrożeń dla zdrowia mieszkańców.</w:t>
      </w:r>
    </w:p>
    <w:p w14:paraId="289709A7" w14:textId="77777777" w:rsidR="000E53B7" w:rsidRDefault="000E53B7" w:rsidP="004D7AA4">
      <w:pPr>
        <w:spacing w:line="276" w:lineRule="auto"/>
        <w:rPr>
          <w:i w:val="0"/>
          <w:iCs w:val="0"/>
        </w:rPr>
      </w:pPr>
    </w:p>
    <w:p w14:paraId="7F9A9318" w14:textId="5D893D69" w:rsidR="007A1EE6" w:rsidRPr="009E5001" w:rsidRDefault="007A1EE6" w:rsidP="00532637">
      <w:pPr>
        <w:spacing w:line="276" w:lineRule="auto"/>
        <w:rPr>
          <w:i w:val="0"/>
          <w:iCs w:val="0"/>
        </w:rPr>
      </w:pPr>
      <w:r w:rsidRPr="009E5001">
        <w:rPr>
          <w:i w:val="0"/>
          <w:iCs w:val="0"/>
        </w:rPr>
        <w:t xml:space="preserve">Rozwój zieleni na terenie miasta i terenach wiejskich, szczególnie w sąsiedztwie parków przemysłowych </w:t>
      </w:r>
      <w:r w:rsidR="007F1E59">
        <w:rPr>
          <w:i w:val="0"/>
          <w:iCs w:val="0"/>
        </w:rPr>
        <w:t xml:space="preserve">stworzy naturalny system </w:t>
      </w:r>
      <w:r w:rsidRPr="009E5001">
        <w:rPr>
          <w:i w:val="0"/>
          <w:iCs w:val="0"/>
        </w:rPr>
        <w:t>zabezpiecze</w:t>
      </w:r>
      <w:r w:rsidR="007F1E59">
        <w:rPr>
          <w:i w:val="0"/>
          <w:iCs w:val="0"/>
        </w:rPr>
        <w:t>ń</w:t>
      </w:r>
      <w:r w:rsidRPr="009E5001">
        <w:rPr>
          <w:i w:val="0"/>
          <w:iCs w:val="0"/>
        </w:rPr>
        <w:t xml:space="preserve"> przed zanieczyszczeniami powietrza, smogiem</w:t>
      </w:r>
      <w:r w:rsidR="007F1E59">
        <w:rPr>
          <w:i w:val="0"/>
          <w:iCs w:val="0"/>
        </w:rPr>
        <w:t>, a także stworzy barierę i ograniczy hałas</w:t>
      </w:r>
      <w:r w:rsidRPr="009E5001">
        <w:rPr>
          <w:i w:val="0"/>
          <w:iCs w:val="0"/>
        </w:rPr>
        <w:t>.</w:t>
      </w:r>
    </w:p>
    <w:p w14:paraId="585A5DBB" w14:textId="77777777" w:rsidR="004D7AA4" w:rsidRDefault="004D7AA4" w:rsidP="004D7AA4">
      <w:pPr>
        <w:spacing w:line="276" w:lineRule="auto"/>
        <w:rPr>
          <w:i w:val="0"/>
          <w:iCs w:val="0"/>
        </w:rPr>
      </w:pPr>
    </w:p>
    <w:p w14:paraId="3E3AEB79" w14:textId="38CD7750" w:rsidR="000C40F3" w:rsidRPr="009E5001" w:rsidRDefault="004D7AA4" w:rsidP="00532637">
      <w:pPr>
        <w:spacing w:line="276" w:lineRule="auto"/>
        <w:rPr>
          <w:i w:val="0"/>
          <w:iCs w:val="0"/>
        </w:rPr>
      </w:pPr>
      <w:r>
        <w:rPr>
          <w:i w:val="0"/>
          <w:iCs w:val="0"/>
        </w:rPr>
        <w:t>B</w:t>
      </w:r>
      <w:r w:rsidR="006A0AD3" w:rsidRPr="009E5001">
        <w:rPr>
          <w:i w:val="0"/>
          <w:iCs w:val="0"/>
        </w:rPr>
        <w:t xml:space="preserve">udowa i rozbudowa SUW oraz sieci wodociągowej </w:t>
      </w:r>
      <w:r>
        <w:rPr>
          <w:i w:val="0"/>
          <w:iCs w:val="0"/>
        </w:rPr>
        <w:t>z</w:t>
      </w:r>
      <w:r w:rsidRPr="004D7AA4">
        <w:rPr>
          <w:i w:val="0"/>
          <w:iCs w:val="0"/>
        </w:rPr>
        <w:t>apewni ciągłoś</w:t>
      </w:r>
      <w:r>
        <w:rPr>
          <w:i w:val="0"/>
          <w:iCs w:val="0"/>
        </w:rPr>
        <w:t>ć</w:t>
      </w:r>
      <w:r w:rsidRPr="004D7AA4">
        <w:rPr>
          <w:i w:val="0"/>
          <w:iCs w:val="0"/>
        </w:rPr>
        <w:t xml:space="preserve"> dostaw wody poprzez</w:t>
      </w:r>
      <w:r>
        <w:rPr>
          <w:i w:val="0"/>
          <w:iCs w:val="0"/>
        </w:rPr>
        <w:t xml:space="preserve"> </w:t>
      </w:r>
      <w:r w:rsidRPr="004D7AA4">
        <w:rPr>
          <w:i w:val="0"/>
          <w:iCs w:val="0"/>
        </w:rPr>
        <w:t>poprawę procesu produkcji wody,</w:t>
      </w:r>
      <w:r>
        <w:rPr>
          <w:i w:val="0"/>
          <w:iCs w:val="0"/>
        </w:rPr>
        <w:t xml:space="preserve"> </w:t>
      </w:r>
      <w:r w:rsidRPr="004D7AA4">
        <w:rPr>
          <w:i w:val="0"/>
          <w:iCs w:val="0"/>
        </w:rPr>
        <w:t>szczególnie w okresie letnim przy</w:t>
      </w:r>
      <w:r>
        <w:rPr>
          <w:i w:val="0"/>
          <w:iCs w:val="0"/>
        </w:rPr>
        <w:t xml:space="preserve"> </w:t>
      </w:r>
      <w:r w:rsidRPr="004D7AA4">
        <w:rPr>
          <w:i w:val="0"/>
          <w:iCs w:val="0"/>
        </w:rPr>
        <w:t>dużych rozbiorach oraz alternatywne zapewnienie wody w sytuacjach</w:t>
      </w:r>
      <w:r>
        <w:rPr>
          <w:i w:val="0"/>
          <w:iCs w:val="0"/>
        </w:rPr>
        <w:t xml:space="preserve"> </w:t>
      </w:r>
      <w:r w:rsidRPr="004D7AA4">
        <w:rPr>
          <w:i w:val="0"/>
          <w:iCs w:val="0"/>
        </w:rPr>
        <w:t>kryzysowych</w:t>
      </w:r>
      <w:r>
        <w:rPr>
          <w:i w:val="0"/>
          <w:iCs w:val="0"/>
        </w:rPr>
        <w:t>.</w:t>
      </w:r>
    </w:p>
    <w:p w14:paraId="64E49832" w14:textId="77777777" w:rsidR="00C278EC" w:rsidRDefault="00C278EC" w:rsidP="004D7AA4">
      <w:pPr>
        <w:spacing w:line="276" w:lineRule="auto"/>
        <w:rPr>
          <w:i w:val="0"/>
          <w:iCs w:val="0"/>
        </w:rPr>
      </w:pPr>
    </w:p>
    <w:p w14:paraId="52B68D54" w14:textId="77777777" w:rsidR="00E462C6" w:rsidRDefault="00C278EC" w:rsidP="00C369D0">
      <w:pPr>
        <w:spacing w:line="276" w:lineRule="auto"/>
        <w:rPr>
          <w:i w:val="0"/>
          <w:iCs w:val="0"/>
        </w:rPr>
      </w:pPr>
      <w:r>
        <w:rPr>
          <w:i w:val="0"/>
          <w:iCs w:val="0"/>
        </w:rPr>
        <w:t>P</w:t>
      </w:r>
      <w:r w:rsidR="000C40F3" w:rsidRPr="00BD62B1">
        <w:rPr>
          <w:i w:val="0"/>
          <w:iCs w:val="0"/>
        </w:rPr>
        <w:t>rowadzeni</w:t>
      </w:r>
      <w:r w:rsidR="000E53B7">
        <w:rPr>
          <w:i w:val="0"/>
          <w:iCs w:val="0"/>
        </w:rPr>
        <w:t>e</w:t>
      </w:r>
      <w:r w:rsidR="000C40F3" w:rsidRPr="00BD62B1">
        <w:rPr>
          <w:i w:val="0"/>
          <w:iCs w:val="0"/>
        </w:rPr>
        <w:t xml:space="preserve"> wspólnej międzygminnej lub regionalnej gospodarki odpadami </w:t>
      </w:r>
      <w:r w:rsidR="000E53B7">
        <w:rPr>
          <w:i w:val="0"/>
          <w:iCs w:val="0"/>
        </w:rPr>
        <w:t xml:space="preserve">pozwoli na zwiększenie poziomu </w:t>
      </w:r>
      <w:r w:rsidR="000E53B7" w:rsidRPr="000E53B7">
        <w:rPr>
          <w:i w:val="0"/>
          <w:iCs w:val="0"/>
        </w:rPr>
        <w:t>recyklingu, przygotowani</w:t>
      </w:r>
      <w:r w:rsidR="000E53B7">
        <w:rPr>
          <w:i w:val="0"/>
          <w:iCs w:val="0"/>
        </w:rPr>
        <w:t>e</w:t>
      </w:r>
      <w:r w:rsidR="000E53B7" w:rsidRPr="000E53B7">
        <w:rPr>
          <w:i w:val="0"/>
          <w:iCs w:val="0"/>
        </w:rPr>
        <w:t xml:space="preserve"> do ponownego użycia i odzysku oraz ograniczenia masy odpadów komunalnych </w:t>
      </w:r>
      <w:r w:rsidR="000E53B7">
        <w:rPr>
          <w:i w:val="0"/>
          <w:iCs w:val="0"/>
        </w:rPr>
        <w:t>. Taki system wspólnej gospodarki odpadami dla większej liczby g</w:t>
      </w:r>
      <w:r w:rsidR="000E53B7" w:rsidRPr="000E53B7">
        <w:rPr>
          <w:i w:val="0"/>
          <w:iCs w:val="0"/>
        </w:rPr>
        <w:t>min</w:t>
      </w:r>
      <w:r w:rsidR="000E53B7">
        <w:rPr>
          <w:i w:val="0"/>
          <w:iCs w:val="0"/>
        </w:rPr>
        <w:t xml:space="preserve"> pozwoli</w:t>
      </w:r>
      <w:r w:rsidR="000E53B7" w:rsidRPr="000E53B7">
        <w:rPr>
          <w:i w:val="0"/>
          <w:iCs w:val="0"/>
        </w:rPr>
        <w:t xml:space="preserve"> obniż</w:t>
      </w:r>
      <w:r w:rsidR="000E53B7">
        <w:rPr>
          <w:i w:val="0"/>
          <w:iCs w:val="0"/>
        </w:rPr>
        <w:t>yć</w:t>
      </w:r>
      <w:r w:rsidR="000E53B7" w:rsidRPr="000E53B7">
        <w:rPr>
          <w:i w:val="0"/>
          <w:iCs w:val="0"/>
        </w:rPr>
        <w:t xml:space="preserve"> koszt</w:t>
      </w:r>
      <w:r w:rsidR="000E53B7">
        <w:rPr>
          <w:i w:val="0"/>
          <w:iCs w:val="0"/>
        </w:rPr>
        <w:t>y</w:t>
      </w:r>
      <w:r w:rsidR="000E53B7" w:rsidRPr="000E53B7">
        <w:rPr>
          <w:i w:val="0"/>
          <w:iCs w:val="0"/>
        </w:rPr>
        <w:t xml:space="preserve"> realizacji usługi wywozu śmieci</w:t>
      </w:r>
      <w:r w:rsidR="000E53B7">
        <w:rPr>
          <w:i w:val="0"/>
          <w:iCs w:val="0"/>
        </w:rPr>
        <w:t>, a tym samym obniży koszty jednostkowe gminy pozwalając na wykorzystanie wolnych środków na inne cele.</w:t>
      </w:r>
    </w:p>
    <w:p w14:paraId="5B8C48DE" w14:textId="77777777" w:rsidR="00E462C6" w:rsidRDefault="00E462C6" w:rsidP="00C369D0">
      <w:pPr>
        <w:spacing w:line="276" w:lineRule="auto"/>
        <w:rPr>
          <w:i w:val="0"/>
          <w:iCs w:val="0"/>
        </w:rPr>
      </w:pPr>
    </w:p>
    <w:p w14:paraId="3B9DC44D" w14:textId="69AA9A6C" w:rsidR="00E462C6" w:rsidRDefault="00E462C6" w:rsidP="00E462C6">
      <w:pPr>
        <w:spacing w:before="120" w:after="120"/>
        <w:rPr>
          <w:i w:val="0"/>
          <w:iCs w:val="0"/>
        </w:rPr>
      </w:pPr>
      <w:r w:rsidRPr="00E462C6">
        <w:rPr>
          <w:i w:val="0"/>
          <w:iCs w:val="0"/>
        </w:rPr>
        <w:t xml:space="preserve">Biorąc pod uwagę adaptację do zmian klimatu, </w:t>
      </w:r>
      <w:r>
        <w:rPr>
          <w:i w:val="0"/>
          <w:iCs w:val="0"/>
        </w:rPr>
        <w:t xml:space="preserve">wskazane powyżej </w:t>
      </w:r>
      <w:r w:rsidRPr="00E462C6">
        <w:rPr>
          <w:i w:val="0"/>
          <w:iCs w:val="0"/>
        </w:rPr>
        <w:t>proces</w:t>
      </w:r>
      <w:r>
        <w:rPr>
          <w:i w:val="0"/>
          <w:iCs w:val="0"/>
        </w:rPr>
        <w:t>y</w:t>
      </w:r>
      <w:r w:rsidRPr="00E462C6">
        <w:rPr>
          <w:i w:val="0"/>
          <w:iCs w:val="0"/>
        </w:rPr>
        <w:t xml:space="preserve"> inwestycyjn</w:t>
      </w:r>
      <w:r>
        <w:rPr>
          <w:i w:val="0"/>
          <w:iCs w:val="0"/>
        </w:rPr>
        <w:t>e</w:t>
      </w:r>
      <w:r w:rsidRPr="00E462C6">
        <w:rPr>
          <w:i w:val="0"/>
          <w:iCs w:val="0"/>
        </w:rPr>
        <w:t xml:space="preserve"> podejmowan</w:t>
      </w:r>
      <w:r>
        <w:rPr>
          <w:i w:val="0"/>
          <w:iCs w:val="0"/>
        </w:rPr>
        <w:t>e</w:t>
      </w:r>
      <w:r w:rsidRPr="00E462C6">
        <w:rPr>
          <w:i w:val="0"/>
          <w:iCs w:val="0"/>
        </w:rPr>
        <w:t xml:space="preserve"> przez Gminę Stryków będ</w:t>
      </w:r>
      <w:r>
        <w:rPr>
          <w:i w:val="0"/>
          <w:iCs w:val="0"/>
        </w:rPr>
        <w:t xml:space="preserve">ą </w:t>
      </w:r>
      <w:r w:rsidRPr="00E462C6">
        <w:rPr>
          <w:i w:val="0"/>
          <w:iCs w:val="0"/>
        </w:rPr>
        <w:t>uwzględniał</w:t>
      </w:r>
      <w:r>
        <w:rPr>
          <w:i w:val="0"/>
          <w:iCs w:val="0"/>
        </w:rPr>
        <w:t>y</w:t>
      </w:r>
      <w:r w:rsidRPr="00E462C6">
        <w:rPr>
          <w:i w:val="0"/>
          <w:iCs w:val="0"/>
        </w:rPr>
        <w:t xml:space="preserve"> standardy ochrony zieleni jak np. unikanie „betonowania” przestrzeni i wprowadzanie nowych </w:t>
      </w:r>
      <w:proofErr w:type="spellStart"/>
      <w:r w:rsidRPr="00E462C6">
        <w:rPr>
          <w:i w:val="0"/>
          <w:iCs w:val="0"/>
        </w:rPr>
        <w:t>nasadzeń</w:t>
      </w:r>
      <w:proofErr w:type="spellEnd"/>
      <w:r w:rsidRPr="00E462C6">
        <w:rPr>
          <w:i w:val="0"/>
          <w:iCs w:val="0"/>
        </w:rPr>
        <w:t xml:space="preserve"> zieleni.</w:t>
      </w:r>
    </w:p>
    <w:p w14:paraId="5519F813" w14:textId="77777777" w:rsidR="00E462C6" w:rsidRDefault="00E462C6" w:rsidP="00C369D0">
      <w:pPr>
        <w:spacing w:line="276" w:lineRule="auto"/>
        <w:rPr>
          <w:i w:val="0"/>
          <w:iCs w:val="0"/>
        </w:rPr>
      </w:pPr>
    </w:p>
    <w:p w14:paraId="6F9652D9" w14:textId="7A8ED8A4" w:rsidR="00047F24" w:rsidRDefault="00047F24" w:rsidP="00C369D0">
      <w:pPr>
        <w:spacing w:line="276" w:lineRule="auto"/>
        <w:rPr>
          <w:rFonts w:asciiTheme="majorHAnsi" w:eastAsiaTheme="majorEastAsia" w:hAnsiTheme="majorHAnsi" w:cstheme="majorBidi"/>
          <w:b/>
          <w:bCs/>
          <w:color w:val="1F497D" w:themeColor="text2"/>
          <w:szCs w:val="22"/>
        </w:rPr>
      </w:pPr>
      <w:r>
        <w:br w:type="page"/>
      </w:r>
    </w:p>
    <w:p w14:paraId="02C0B9B4" w14:textId="20968B5C" w:rsidR="00C52E71" w:rsidRPr="00012387" w:rsidRDefault="00B31382" w:rsidP="00AB1975">
      <w:pPr>
        <w:pStyle w:val="Nagwek1"/>
      </w:pPr>
      <w:bookmarkStart w:id="100" w:name="_Toc105680866"/>
      <w:bookmarkStart w:id="101" w:name="_Toc105736616"/>
      <w:bookmarkStart w:id="102" w:name="_Toc105740244"/>
      <w:bookmarkStart w:id="103" w:name="_Toc111632993"/>
      <w:r>
        <w:lastRenderedPageBreak/>
        <w:t>O</w:t>
      </w:r>
      <w:r w:rsidR="00FA7372" w:rsidRPr="00FA7372">
        <w:t>czekiwane rezultaty planowanych działań, w tym w wymiarze przestrzennym oraz wskaźnik</w:t>
      </w:r>
      <w:r w:rsidR="00120240">
        <w:t>i</w:t>
      </w:r>
      <w:r w:rsidR="00FA7372" w:rsidRPr="00FA7372">
        <w:t xml:space="preserve"> i ich osiągnięcia</w:t>
      </w:r>
      <w:bookmarkEnd w:id="99"/>
      <w:bookmarkEnd w:id="100"/>
      <w:bookmarkEnd w:id="101"/>
      <w:bookmarkEnd w:id="102"/>
      <w:bookmarkEnd w:id="103"/>
    </w:p>
    <w:p w14:paraId="65B4697A" w14:textId="4CCFE67F" w:rsidR="00570423" w:rsidRPr="00570423" w:rsidRDefault="00570423" w:rsidP="00C51F59">
      <w:pPr>
        <w:spacing w:before="240" w:after="120"/>
        <w:rPr>
          <w:rFonts w:ascii="Calibri" w:eastAsia="Times New Roman" w:hAnsi="Calibri" w:cs="Times New Roman"/>
          <w:i w:val="0"/>
          <w:iCs w:val="0"/>
        </w:rPr>
      </w:pPr>
      <w:r w:rsidRPr="00570423">
        <w:rPr>
          <w:rFonts w:ascii="Calibri" w:eastAsia="Times New Roman" w:hAnsi="Calibri" w:cs="Times New Roman"/>
          <w:i w:val="0"/>
          <w:iCs w:val="0"/>
        </w:rPr>
        <w:t xml:space="preserve">Realizacja </w:t>
      </w:r>
      <w:r w:rsidR="00C51F59">
        <w:rPr>
          <w:rFonts w:ascii="Calibri" w:eastAsia="Times New Roman" w:hAnsi="Calibri" w:cs="Times New Roman"/>
          <w:i w:val="0"/>
          <w:iCs w:val="0"/>
        </w:rPr>
        <w:t>S</w:t>
      </w:r>
      <w:r w:rsidRPr="00570423">
        <w:rPr>
          <w:rFonts w:ascii="Calibri" w:eastAsia="Times New Roman" w:hAnsi="Calibri" w:cs="Times New Roman"/>
          <w:i w:val="0"/>
          <w:iCs w:val="0"/>
        </w:rPr>
        <w:t>trategii wymaga bieżącego monitorowania, a w razie problemów czy zagrożeń w osiągnięciu założonych celów i rezultatów, przeprowadzania badań ewaluacyjnych. Badania umożliwiają w miarę szybkie reagowanie na pojawiające się odchylenia od zakładanych kierunków</w:t>
      </w:r>
      <w:r>
        <w:rPr>
          <w:rFonts w:ascii="Calibri" w:eastAsia="Times New Roman" w:hAnsi="Calibri" w:cs="Times New Roman"/>
          <w:i w:val="0"/>
          <w:iCs w:val="0"/>
        </w:rPr>
        <w:t xml:space="preserve">. </w:t>
      </w:r>
      <w:r w:rsidRPr="00570423">
        <w:rPr>
          <w:rFonts w:ascii="Calibri" w:eastAsia="Times New Roman" w:hAnsi="Calibri" w:cs="Times New Roman"/>
          <w:i w:val="0"/>
          <w:iCs w:val="0"/>
        </w:rPr>
        <w:t xml:space="preserve">Sukcesywne monitorowanie pozwoli na informowanie społeczności gminnej i decydentów o postępach w osiąganiu celów określonych w </w:t>
      </w:r>
      <w:r>
        <w:rPr>
          <w:rFonts w:ascii="Calibri" w:eastAsia="Times New Roman" w:hAnsi="Calibri" w:cs="Times New Roman"/>
          <w:i w:val="0"/>
          <w:iCs w:val="0"/>
        </w:rPr>
        <w:t>S</w:t>
      </w:r>
      <w:r w:rsidRPr="00570423">
        <w:rPr>
          <w:rFonts w:ascii="Calibri" w:eastAsia="Times New Roman" w:hAnsi="Calibri" w:cs="Times New Roman"/>
          <w:i w:val="0"/>
          <w:iCs w:val="0"/>
        </w:rPr>
        <w:t>trategii, a przede wszystkim na efektywne wydatkowanie dostępnych środków finansowych.</w:t>
      </w:r>
    </w:p>
    <w:p w14:paraId="48C8E945" w14:textId="1A5A3499" w:rsidR="00EB1687" w:rsidRPr="005B0C01" w:rsidRDefault="00570423" w:rsidP="005B0C01">
      <w:pPr>
        <w:spacing w:before="120" w:after="120"/>
        <w:rPr>
          <w:rFonts w:ascii="Calibri" w:eastAsia="Times New Roman" w:hAnsi="Calibri" w:cs="Times New Roman"/>
          <w:i w:val="0"/>
          <w:iCs w:val="0"/>
        </w:rPr>
      </w:pPr>
      <w:r w:rsidRPr="00570423">
        <w:rPr>
          <w:rFonts w:ascii="Calibri" w:eastAsia="Times New Roman" w:hAnsi="Calibri" w:cs="Times New Roman"/>
          <w:i w:val="0"/>
          <w:iCs w:val="0"/>
        </w:rPr>
        <w:t xml:space="preserve">Skutecznym narzędziem do monitorowania </w:t>
      </w:r>
      <w:r>
        <w:rPr>
          <w:rFonts w:ascii="Calibri" w:eastAsia="Times New Roman" w:hAnsi="Calibri" w:cs="Times New Roman"/>
          <w:i w:val="0"/>
          <w:iCs w:val="0"/>
        </w:rPr>
        <w:t>S</w:t>
      </w:r>
      <w:r w:rsidRPr="00570423">
        <w:rPr>
          <w:rFonts w:ascii="Calibri" w:eastAsia="Times New Roman" w:hAnsi="Calibri" w:cs="Times New Roman"/>
          <w:i w:val="0"/>
          <w:iCs w:val="0"/>
        </w:rPr>
        <w:t xml:space="preserve">trategii będą przyjęte wskaźniki dla każdego celu, </w:t>
      </w:r>
      <w:r w:rsidR="00C11F5A">
        <w:rPr>
          <w:rFonts w:ascii="Calibri" w:eastAsia="Times New Roman" w:hAnsi="Calibri" w:cs="Times New Roman"/>
          <w:i w:val="0"/>
          <w:iCs w:val="0"/>
        </w:rPr>
        <w:t>które</w:t>
      </w:r>
      <w:r w:rsidRPr="00570423">
        <w:rPr>
          <w:rFonts w:ascii="Calibri" w:eastAsia="Times New Roman" w:hAnsi="Calibri" w:cs="Times New Roman"/>
          <w:i w:val="0"/>
          <w:iCs w:val="0"/>
        </w:rPr>
        <w:t xml:space="preserve"> przedstawi</w:t>
      </w:r>
      <w:r w:rsidR="00C11F5A">
        <w:rPr>
          <w:rFonts w:ascii="Calibri" w:eastAsia="Times New Roman" w:hAnsi="Calibri" w:cs="Times New Roman"/>
          <w:i w:val="0"/>
          <w:iCs w:val="0"/>
        </w:rPr>
        <w:t xml:space="preserve">one zostały w </w:t>
      </w:r>
      <w:r w:rsidRPr="00570423">
        <w:rPr>
          <w:rFonts w:ascii="Calibri" w:eastAsia="Times New Roman" w:hAnsi="Calibri" w:cs="Times New Roman"/>
          <w:i w:val="0"/>
          <w:iCs w:val="0"/>
        </w:rPr>
        <w:t>poniższ</w:t>
      </w:r>
      <w:r w:rsidR="00C11F5A">
        <w:rPr>
          <w:rFonts w:ascii="Calibri" w:eastAsia="Times New Roman" w:hAnsi="Calibri" w:cs="Times New Roman"/>
          <w:i w:val="0"/>
          <w:iCs w:val="0"/>
        </w:rPr>
        <w:t>ym</w:t>
      </w:r>
      <w:r w:rsidR="00120240">
        <w:rPr>
          <w:rFonts w:ascii="Calibri" w:eastAsia="Times New Roman" w:hAnsi="Calibri" w:cs="Times New Roman"/>
          <w:i w:val="0"/>
          <w:iCs w:val="0"/>
        </w:rPr>
        <w:t xml:space="preserve"> </w:t>
      </w:r>
      <w:r w:rsidRPr="00570423">
        <w:rPr>
          <w:rFonts w:ascii="Calibri" w:eastAsia="Times New Roman" w:hAnsi="Calibri" w:cs="Times New Roman"/>
          <w:i w:val="0"/>
          <w:iCs w:val="0"/>
        </w:rPr>
        <w:t>zestawieni</w:t>
      </w:r>
      <w:r w:rsidR="00C11F5A">
        <w:rPr>
          <w:rFonts w:ascii="Calibri" w:eastAsia="Times New Roman" w:hAnsi="Calibri" w:cs="Times New Roman"/>
          <w:i w:val="0"/>
          <w:iCs w:val="0"/>
        </w:rPr>
        <w:t>u:</w:t>
      </w:r>
      <w:r w:rsidRPr="00570423">
        <w:rPr>
          <w:rFonts w:ascii="Calibri" w:eastAsia="Times New Roman" w:hAnsi="Calibri" w:cs="Times New Roman"/>
          <w:i w:val="0"/>
          <w:iCs w:val="0"/>
        </w:rPr>
        <w:t xml:space="preserve"> </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4A0" w:firstRow="1" w:lastRow="0" w:firstColumn="1" w:lastColumn="0" w:noHBand="0" w:noVBand="1"/>
      </w:tblPr>
      <w:tblGrid>
        <w:gridCol w:w="584"/>
        <w:gridCol w:w="4154"/>
        <w:gridCol w:w="1034"/>
        <w:gridCol w:w="3857"/>
      </w:tblGrid>
      <w:tr w:rsidR="008E1070" w:rsidRPr="00570423" w14:paraId="731F2469" w14:textId="77777777" w:rsidTr="008E1070">
        <w:trPr>
          <w:trHeight w:val="555"/>
        </w:trPr>
        <w:tc>
          <w:tcPr>
            <w:tcW w:w="303" w:type="pct"/>
            <w:shd w:val="clear" w:color="auto" w:fill="95B3D7" w:themeFill="accent1" w:themeFillTint="99"/>
            <w:noWrap/>
            <w:tcMar>
              <w:top w:w="15" w:type="dxa"/>
              <w:left w:w="15" w:type="dxa"/>
              <w:bottom w:w="0" w:type="dxa"/>
              <w:right w:w="15" w:type="dxa"/>
            </w:tcMar>
            <w:vAlign w:val="center"/>
            <w:hideMark/>
          </w:tcPr>
          <w:p w14:paraId="5C97AEB9" w14:textId="77777777" w:rsidR="00570423" w:rsidRPr="002E3E31" w:rsidRDefault="00570423" w:rsidP="00570423">
            <w:pPr>
              <w:spacing w:line="288" w:lineRule="auto"/>
              <w:jc w:val="center"/>
              <w:rPr>
                <w:rFonts w:ascii="Calibri" w:eastAsia="Times New Roman" w:hAnsi="Calibri" w:cs="Times New Roman"/>
                <w:b/>
                <w:bCs/>
                <w:i w:val="0"/>
                <w:iCs w:val="0"/>
                <w:color w:val="000000" w:themeColor="text1"/>
                <w:szCs w:val="22"/>
              </w:rPr>
            </w:pPr>
            <w:r w:rsidRPr="002E3E31">
              <w:rPr>
                <w:rFonts w:ascii="Calibri" w:eastAsia="Times New Roman" w:hAnsi="Calibri" w:cs="Times New Roman"/>
                <w:b/>
                <w:bCs/>
                <w:i w:val="0"/>
                <w:iCs w:val="0"/>
                <w:color w:val="000000" w:themeColor="text1"/>
                <w:szCs w:val="22"/>
              </w:rPr>
              <w:t>Lp.</w:t>
            </w:r>
          </w:p>
        </w:tc>
        <w:tc>
          <w:tcPr>
            <w:tcW w:w="2157" w:type="pct"/>
            <w:shd w:val="clear" w:color="auto" w:fill="95B3D7" w:themeFill="accent1" w:themeFillTint="99"/>
            <w:noWrap/>
            <w:tcMar>
              <w:top w:w="15" w:type="dxa"/>
              <w:left w:w="15" w:type="dxa"/>
              <w:bottom w:w="0" w:type="dxa"/>
              <w:right w:w="15" w:type="dxa"/>
            </w:tcMar>
            <w:vAlign w:val="center"/>
            <w:hideMark/>
          </w:tcPr>
          <w:p w14:paraId="4216D33D" w14:textId="77777777" w:rsidR="00570423" w:rsidRPr="002E3E31" w:rsidRDefault="00570423" w:rsidP="00570423">
            <w:pPr>
              <w:spacing w:line="288" w:lineRule="auto"/>
              <w:jc w:val="center"/>
              <w:rPr>
                <w:rFonts w:ascii="Calibri" w:eastAsia="Times New Roman" w:hAnsi="Calibri" w:cs="Times New Roman"/>
                <w:b/>
                <w:bCs/>
                <w:i w:val="0"/>
                <w:iCs w:val="0"/>
                <w:color w:val="000000" w:themeColor="text1"/>
                <w:szCs w:val="22"/>
              </w:rPr>
            </w:pPr>
            <w:r w:rsidRPr="002E3E31">
              <w:rPr>
                <w:rFonts w:ascii="Calibri" w:eastAsia="Times New Roman" w:hAnsi="Calibri" w:cs="Times New Roman"/>
                <w:b/>
                <w:bCs/>
                <w:i w:val="0"/>
                <w:iCs w:val="0"/>
                <w:color w:val="000000" w:themeColor="text1"/>
                <w:szCs w:val="22"/>
              </w:rPr>
              <w:t>Nazwa wskaźnika</w:t>
            </w:r>
          </w:p>
        </w:tc>
        <w:tc>
          <w:tcPr>
            <w:tcW w:w="537" w:type="pct"/>
            <w:shd w:val="clear" w:color="auto" w:fill="95B3D7" w:themeFill="accent1" w:themeFillTint="99"/>
            <w:tcMar>
              <w:top w:w="15" w:type="dxa"/>
              <w:left w:w="15" w:type="dxa"/>
              <w:bottom w:w="0" w:type="dxa"/>
              <w:right w:w="15" w:type="dxa"/>
            </w:tcMar>
            <w:vAlign w:val="center"/>
            <w:hideMark/>
          </w:tcPr>
          <w:p w14:paraId="00B29172" w14:textId="77777777" w:rsidR="00570423" w:rsidRPr="002E3E31" w:rsidRDefault="00570423" w:rsidP="00570423">
            <w:pPr>
              <w:spacing w:line="288" w:lineRule="auto"/>
              <w:jc w:val="center"/>
              <w:rPr>
                <w:rFonts w:ascii="Calibri" w:eastAsia="Times New Roman" w:hAnsi="Calibri" w:cs="Times New Roman"/>
                <w:b/>
                <w:bCs/>
                <w:i w:val="0"/>
                <w:iCs w:val="0"/>
                <w:color w:val="000000" w:themeColor="text1"/>
                <w:szCs w:val="22"/>
              </w:rPr>
            </w:pPr>
            <w:r w:rsidRPr="002E3E31">
              <w:rPr>
                <w:rFonts w:ascii="Calibri" w:eastAsia="Times New Roman" w:hAnsi="Calibri" w:cs="Times New Roman"/>
                <w:b/>
                <w:bCs/>
                <w:i w:val="0"/>
                <w:iCs w:val="0"/>
                <w:color w:val="000000" w:themeColor="text1"/>
                <w:szCs w:val="22"/>
              </w:rPr>
              <w:t>Jednostka miary</w:t>
            </w:r>
          </w:p>
        </w:tc>
        <w:tc>
          <w:tcPr>
            <w:tcW w:w="2004" w:type="pct"/>
            <w:shd w:val="clear" w:color="auto" w:fill="95B3D7" w:themeFill="accent1" w:themeFillTint="99"/>
            <w:noWrap/>
            <w:tcMar>
              <w:top w:w="15" w:type="dxa"/>
              <w:left w:w="15" w:type="dxa"/>
              <w:bottom w:w="0" w:type="dxa"/>
              <w:right w:w="15" w:type="dxa"/>
            </w:tcMar>
            <w:vAlign w:val="center"/>
            <w:hideMark/>
          </w:tcPr>
          <w:p w14:paraId="5D82846D" w14:textId="77777777" w:rsidR="00570423" w:rsidRPr="002E3E31" w:rsidRDefault="00570423" w:rsidP="00B95A44">
            <w:pPr>
              <w:spacing w:line="288" w:lineRule="auto"/>
              <w:jc w:val="center"/>
              <w:rPr>
                <w:rFonts w:ascii="Calibri" w:eastAsia="Times New Roman" w:hAnsi="Calibri" w:cs="Times New Roman"/>
                <w:b/>
                <w:bCs/>
                <w:i w:val="0"/>
                <w:iCs w:val="0"/>
                <w:color w:val="000000" w:themeColor="text1"/>
                <w:szCs w:val="22"/>
              </w:rPr>
            </w:pPr>
            <w:r w:rsidRPr="002E3E31">
              <w:rPr>
                <w:rFonts w:ascii="Calibri" w:eastAsia="Times New Roman" w:hAnsi="Calibri" w:cs="Times New Roman"/>
                <w:b/>
                <w:bCs/>
                <w:i w:val="0"/>
                <w:iCs w:val="0"/>
                <w:color w:val="000000" w:themeColor="text1"/>
                <w:szCs w:val="22"/>
              </w:rPr>
              <w:t>Źródło danych</w:t>
            </w:r>
          </w:p>
        </w:tc>
      </w:tr>
      <w:tr w:rsidR="00570423" w:rsidRPr="00570423" w14:paraId="724C3C9A" w14:textId="77777777" w:rsidTr="00B95A44">
        <w:trPr>
          <w:trHeight w:val="309"/>
        </w:trPr>
        <w:tc>
          <w:tcPr>
            <w:tcW w:w="5000" w:type="pct"/>
            <w:gridSpan w:val="4"/>
            <w:shd w:val="clear" w:color="auto" w:fill="B8CCE4" w:themeFill="accent1" w:themeFillTint="66"/>
            <w:tcMar>
              <w:top w:w="15" w:type="dxa"/>
              <w:left w:w="15" w:type="dxa"/>
              <w:bottom w:w="0" w:type="dxa"/>
              <w:right w:w="15" w:type="dxa"/>
            </w:tcMar>
            <w:vAlign w:val="center"/>
            <w:hideMark/>
          </w:tcPr>
          <w:p w14:paraId="0CC4BB25" w14:textId="62F5FDD8" w:rsidR="00570423" w:rsidRPr="005F6D1F" w:rsidRDefault="00BC2AE7" w:rsidP="00B95A44">
            <w:pPr>
              <w:spacing w:line="360" w:lineRule="auto"/>
              <w:jc w:val="center"/>
              <w:rPr>
                <w:rFonts w:ascii="Calibri" w:eastAsia="Times New Roman" w:hAnsi="Calibri" w:cs="Times New Roman"/>
                <w:b/>
                <w:bCs/>
                <w:i w:val="0"/>
                <w:iCs w:val="0"/>
                <w:color w:val="000000"/>
                <w:szCs w:val="22"/>
              </w:rPr>
            </w:pPr>
            <w:r w:rsidRPr="005F6D1F">
              <w:rPr>
                <w:rFonts w:ascii="Calibri" w:eastAsia="Times New Roman" w:hAnsi="Calibri" w:cs="Times New Roman"/>
                <w:b/>
                <w:bCs/>
                <w:i w:val="0"/>
                <w:iCs w:val="0"/>
                <w:color w:val="000000"/>
                <w:szCs w:val="22"/>
                <w:shd w:val="clear" w:color="auto" w:fill="B8CCE4" w:themeFill="accent1" w:themeFillTint="66"/>
              </w:rPr>
              <w:t>Cel Strategiczny</w:t>
            </w:r>
            <w:r w:rsidRPr="005F6D1F">
              <w:rPr>
                <w:rFonts w:ascii="Calibri" w:eastAsia="Times New Roman" w:hAnsi="Calibri" w:cs="Times New Roman"/>
                <w:b/>
                <w:bCs/>
                <w:i w:val="0"/>
                <w:iCs w:val="0"/>
                <w:color w:val="000000"/>
                <w:szCs w:val="22"/>
              </w:rPr>
              <w:t xml:space="preserve"> I Wysoka jakość usług publicznych</w:t>
            </w:r>
          </w:p>
        </w:tc>
      </w:tr>
      <w:tr w:rsidR="00570423" w:rsidRPr="00570423" w14:paraId="18C92C1C" w14:textId="77777777" w:rsidTr="00B95A44">
        <w:trPr>
          <w:trHeight w:val="300"/>
        </w:trPr>
        <w:tc>
          <w:tcPr>
            <w:tcW w:w="5000" w:type="pct"/>
            <w:gridSpan w:val="4"/>
            <w:shd w:val="clear" w:color="auto" w:fill="C6D9F1" w:themeFill="text2" w:themeFillTint="33"/>
            <w:noWrap/>
            <w:tcMar>
              <w:top w:w="15" w:type="dxa"/>
              <w:left w:w="15" w:type="dxa"/>
              <w:bottom w:w="0" w:type="dxa"/>
              <w:right w:w="15" w:type="dxa"/>
            </w:tcMar>
            <w:vAlign w:val="center"/>
            <w:hideMark/>
          </w:tcPr>
          <w:p w14:paraId="71BDC8B1" w14:textId="12183C49" w:rsidR="00570423" w:rsidRPr="002E3E31" w:rsidRDefault="001802F9" w:rsidP="00B95A44">
            <w:pPr>
              <w:jc w:val="center"/>
              <w:rPr>
                <w:rFonts w:ascii="Calibri" w:eastAsia="Times New Roman" w:hAnsi="Calibri" w:cs="Times New Roman"/>
                <w:i w:val="0"/>
                <w:iCs w:val="0"/>
              </w:rPr>
            </w:pPr>
            <w:r w:rsidRPr="002E3E31">
              <w:rPr>
                <w:rFonts w:ascii="Calibri" w:eastAsia="Times New Roman" w:hAnsi="Calibri" w:cs="Times New Roman"/>
                <w:i w:val="0"/>
                <w:iCs w:val="0"/>
              </w:rPr>
              <w:t>Cel operacyjny I.1</w:t>
            </w:r>
            <w:r w:rsidR="00BC2AE7" w:rsidRPr="002E3E31">
              <w:rPr>
                <w:rFonts w:ascii="Calibri" w:eastAsia="Times New Roman" w:hAnsi="Calibri" w:cs="Times New Roman"/>
                <w:i w:val="0"/>
                <w:iCs w:val="0"/>
              </w:rPr>
              <w:t xml:space="preserve"> </w:t>
            </w:r>
            <w:r w:rsidRPr="002E3E31">
              <w:rPr>
                <w:rFonts w:ascii="Calibri" w:eastAsia="Times New Roman" w:hAnsi="Calibri" w:cs="Times New Roman"/>
                <w:i w:val="0"/>
                <w:iCs w:val="0"/>
              </w:rPr>
              <w:t>Wsparcie instytucji publicznych sprzyjające włączeniu społecznemu</w:t>
            </w:r>
          </w:p>
        </w:tc>
      </w:tr>
      <w:tr w:rsidR="008E1070" w:rsidRPr="00570423" w14:paraId="0E0843DD" w14:textId="77777777" w:rsidTr="008E1070">
        <w:trPr>
          <w:trHeight w:val="300"/>
        </w:trPr>
        <w:tc>
          <w:tcPr>
            <w:tcW w:w="303" w:type="pct"/>
            <w:shd w:val="clear" w:color="auto" w:fill="EAF1DD" w:themeFill="accent3" w:themeFillTint="33"/>
            <w:noWrap/>
            <w:tcMar>
              <w:top w:w="15" w:type="dxa"/>
              <w:left w:w="15" w:type="dxa"/>
              <w:bottom w:w="0" w:type="dxa"/>
              <w:right w:w="15" w:type="dxa"/>
            </w:tcMar>
            <w:vAlign w:val="center"/>
          </w:tcPr>
          <w:p w14:paraId="1022DB9C" w14:textId="60207260" w:rsidR="00C1205D" w:rsidRPr="00F96D8B" w:rsidRDefault="00FE79AB" w:rsidP="00C1205D">
            <w:pPr>
              <w:jc w:val="center"/>
              <w:rPr>
                <w:rFonts w:ascii="Calibri" w:eastAsia="Times New Roman" w:hAnsi="Calibri" w:cs="Times New Roman"/>
                <w:color w:val="000000" w:themeColor="text1"/>
                <w:sz w:val="21"/>
                <w:szCs w:val="21"/>
              </w:rPr>
            </w:pPr>
            <w:r>
              <w:rPr>
                <w:rFonts w:ascii="Calibri" w:eastAsia="Times New Roman" w:hAnsi="Calibri" w:cs="Times New Roman"/>
                <w:color w:val="000000" w:themeColor="text1"/>
                <w:sz w:val="21"/>
                <w:szCs w:val="21"/>
              </w:rPr>
              <w:t>1</w:t>
            </w:r>
          </w:p>
        </w:tc>
        <w:tc>
          <w:tcPr>
            <w:tcW w:w="2157" w:type="pct"/>
            <w:shd w:val="clear" w:color="auto" w:fill="EAF1DD" w:themeFill="accent3" w:themeFillTint="33"/>
            <w:tcMar>
              <w:top w:w="15" w:type="dxa"/>
              <w:left w:w="15" w:type="dxa"/>
              <w:bottom w:w="0" w:type="dxa"/>
              <w:right w:w="15" w:type="dxa"/>
            </w:tcMar>
            <w:vAlign w:val="center"/>
          </w:tcPr>
          <w:p w14:paraId="244FA64C" w14:textId="63174795" w:rsidR="00C1205D" w:rsidRPr="00F96D8B" w:rsidRDefault="00C1205D" w:rsidP="00C1205D">
            <w:pPr>
              <w:jc w:val="left"/>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Liczba zorganizowanych wydarzeń</w:t>
            </w:r>
            <w:r w:rsidR="002120E2">
              <w:rPr>
                <w:rFonts w:ascii="Calibri" w:eastAsia="Times New Roman" w:hAnsi="Calibri" w:cs="Times New Roman"/>
                <w:color w:val="000000" w:themeColor="text1"/>
                <w:sz w:val="21"/>
                <w:szCs w:val="21"/>
              </w:rPr>
              <w:t>/spotkań/inicjatyw</w:t>
            </w:r>
            <w:r w:rsidRPr="00F96D8B">
              <w:rPr>
                <w:rFonts w:ascii="Calibri" w:eastAsia="Times New Roman" w:hAnsi="Calibri" w:cs="Times New Roman"/>
                <w:color w:val="000000" w:themeColor="text1"/>
                <w:sz w:val="21"/>
                <w:szCs w:val="21"/>
              </w:rPr>
              <w:t xml:space="preserve"> integracyjnych</w:t>
            </w:r>
          </w:p>
        </w:tc>
        <w:tc>
          <w:tcPr>
            <w:tcW w:w="537" w:type="pct"/>
            <w:shd w:val="clear" w:color="auto" w:fill="EAF1DD" w:themeFill="accent3" w:themeFillTint="33"/>
            <w:noWrap/>
            <w:tcMar>
              <w:top w:w="15" w:type="dxa"/>
              <w:left w:w="15" w:type="dxa"/>
              <w:bottom w:w="0" w:type="dxa"/>
              <w:right w:w="15" w:type="dxa"/>
            </w:tcMar>
            <w:vAlign w:val="center"/>
          </w:tcPr>
          <w:p w14:paraId="1EAB750C" w14:textId="0023D914" w:rsidR="00C1205D" w:rsidRPr="00F96D8B" w:rsidRDefault="00C1205D" w:rsidP="00C1205D">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szt.</w:t>
            </w:r>
          </w:p>
        </w:tc>
        <w:tc>
          <w:tcPr>
            <w:tcW w:w="2004" w:type="pct"/>
            <w:shd w:val="clear" w:color="auto" w:fill="EAF1DD" w:themeFill="accent3" w:themeFillTint="33"/>
            <w:noWrap/>
            <w:tcMar>
              <w:top w:w="15" w:type="dxa"/>
              <w:left w:w="15" w:type="dxa"/>
              <w:bottom w:w="0" w:type="dxa"/>
              <w:right w:w="15" w:type="dxa"/>
            </w:tcMar>
            <w:vAlign w:val="center"/>
          </w:tcPr>
          <w:p w14:paraId="32B6131E" w14:textId="09A854BE" w:rsidR="00C1205D" w:rsidRPr="005650AF" w:rsidRDefault="00047F24" w:rsidP="00B95A44">
            <w:pPr>
              <w:jc w:val="center"/>
              <w:rPr>
                <w:rFonts w:ascii="Calibri" w:eastAsia="Times New Roman" w:hAnsi="Calibri" w:cs="Times New Roman"/>
                <w:color w:val="000000" w:themeColor="text1"/>
                <w:sz w:val="21"/>
                <w:szCs w:val="21"/>
              </w:rPr>
            </w:pPr>
            <w:r w:rsidRPr="005650AF">
              <w:rPr>
                <w:rFonts w:ascii="Calibri" w:eastAsia="Times New Roman" w:hAnsi="Calibri" w:cs="Times New Roman"/>
                <w:color w:val="000000" w:themeColor="text1"/>
                <w:sz w:val="21"/>
                <w:szCs w:val="21"/>
              </w:rPr>
              <w:t>Urząd Miejski w Strykowie</w:t>
            </w:r>
            <w:r w:rsidR="00FE79AB" w:rsidRPr="005650AF">
              <w:rPr>
                <w:rFonts w:ascii="Calibri" w:eastAsia="Times New Roman" w:hAnsi="Calibri" w:cs="Times New Roman"/>
                <w:color w:val="000000" w:themeColor="text1"/>
                <w:sz w:val="21"/>
                <w:szCs w:val="21"/>
              </w:rPr>
              <w:t xml:space="preserve">, MGOPS, </w:t>
            </w:r>
            <w:proofErr w:type="spellStart"/>
            <w:r w:rsidR="00FE79AB" w:rsidRPr="005650AF">
              <w:rPr>
                <w:rFonts w:ascii="Calibri" w:eastAsia="Times New Roman" w:hAnsi="Calibri" w:cs="Times New Roman"/>
                <w:color w:val="000000" w:themeColor="text1"/>
                <w:sz w:val="21"/>
                <w:szCs w:val="21"/>
              </w:rPr>
              <w:t>OKiR</w:t>
            </w:r>
            <w:proofErr w:type="spellEnd"/>
            <w:r w:rsidR="00FE79AB" w:rsidRPr="005650AF">
              <w:rPr>
                <w:rFonts w:ascii="Calibri" w:eastAsia="Times New Roman" w:hAnsi="Calibri" w:cs="Times New Roman"/>
                <w:color w:val="000000" w:themeColor="text1"/>
                <w:sz w:val="21"/>
                <w:szCs w:val="21"/>
              </w:rPr>
              <w:t xml:space="preserve">, </w:t>
            </w:r>
            <w:r w:rsidR="00B158B5" w:rsidRPr="008E1070">
              <w:t>Gminna Biblioteka Publiczna</w:t>
            </w:r>
          </w:p>
        </w:tc>
      </w:tr>
      <w:tr w:rsidR="008E1070" w:rsidRPr="00570423" w14:paraId="6BCA6D88" w14:textId="77777777" w:rsidTr="008E1070">
        <w:trPr>
          <w:trHeight w:val="300"/>
        </w:trPr>
        <w:tc>
          <w:tcPr>
            <w:tcW w:w="303" w:type="pct"/>
            <w:shd w:val="clear" w:color="auto" w:fill="EAF1DD" w:themeFill="accent3" w:themeFillTint="33"/>
            <w:noWrap/>
            <w:tcMar>
              <w:top w:w="15" w:type="dxa"/>
              <w:left w:w="15" w:type="dxa"/>
              <w:bottom w:w="0" w:type="dxa"/>
              <w:right w:w="15" w:type="dxa"/>
            </w:tcMar>
            <w:vAlign w:val="center"/>
          </w:tcPr>
          <w:p w14:paraId="030F1BC5" w14:textId="36AD3CE4" w:rsidR="00C1205D" w:rsidRPr="00F96D8B" w:rsidRDefault="008E1070" w:rsidP="00C1205D">
            <w:pPr>
              <w:jc w:val="center"/>
              <w:rPr>
                <w:rFonts w:ascii="Calibri" w:eastAsia="Times New Roman" w:hAnsi="Calibri" w:cs="Times New Roman"/>
                <w:color w:val="000000" w:themeColor="text1"/>
                <w:sz w:val="21"/>
                <w:szCs w:val="21"/>
              </w:rPr>
            </w:pPr>
            <w:r>
              <w:rPr>
                <w:rFonts w:ascii="Calibri" w:eastAsia="Times New Roman" w:hAnsi="Calibri" w:cs="Times New Roman"/>
                <w:color w:val="000000" w:themeColor="text1"/>
                <w:sz w:val="21"/>
                <w:szCs w:val="21"/>
              </w:rPr>
              <w:t>2</w:t>
            </w:r>
          </w:p>
        </w:tc>
        <w:tc>
          <w:tcPr>
            <w:tcW w:w="2157" w:type="pct"/>
            <w:shd w:val="clear" w:color="auto" w:fill="EAF1DD" w:themeFill="accent3" w:themeFillTint="33"/>
            <w:tcMar>
              <w:top w:w="15" w:type="dxa"/>
              <w:left w:w="15" w:type="dxa"/>
              <w:bottom w:w="0" w:type="dxa"/>
              <w:right w:w="15" w:type="dxa"/>
            </w:tcMar>
            <w:vAlign w:val="center"/>
          </w:tcPr>
          <w:p w14:paraId="75A9045F" w14:textId="35A755B2" w:rsidR="00C1205D" w:rsidRPr="00F96D8B" w:rsidRDefault="00C1205D" w:rsidP="00C1205D">
            <w:pPr>
              <w:jc w:val="left"/>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 xml:space="preserve">Liczba osób, które skorzystały z inicjatyw na rzecz włączenia społecznego </w:t>
            </w:r>
          </w:p>
        </w:tc>
        <w:tc>
          <w:tcPr>
            <w:tcW w:w="537" w:type="pct"/>
            <w:shd w:val="clear" w:color="auto" w:fill="EAF1DD" w:themeFill="accent3" w:themeFillTint="33"/>
            <w:noWrap/>
            <w:tcMar>
              <w:top w:w="15" w:type="dxa"/>
              <w:left w:w="15" w:type="dxa"/>
              <w:bottom w:w="0" w:type="dxa"/>
              <w:right w:w="15" w:type="dxa"/>
            </w:tcMar>
            <w:vAlign w:val="center"/>
          </w:tcPr>
          <w:p w14:paraId="70199D00" w14:textId="4D4DD594" w:rsidR="00C1205D" w:rsidRPr="00F96D8B" w:rsidRDefault="00C1205D" w:rsidP="00C1205D">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osoby</w:t>
            </w:r>
          </w:p>
        </w:tc>
        <w:tc>
          <w:tcPr>
            <w:tcW w:w="2004" w:type="pct"/>
            <w:shd w:val="clear" w:color="auto" w:fill="EAF1DD" w:themeFill="accent3" w:themeFillTint="33"/>
            <w:noWrap/>
            <w:tcMar>
              <w:top w:w="15" w:type="dxa"/>
              <w:left w:w="15" w:type="dxa"/>
              <w:bottom w:w="0" w:type="dxa"/>
              <w:right w:w="15" w:type="dxa"/>
            </w:tcMar>
            <w:vAlign w:val="center"/>
          </w:tcPr>
          <w:p w14:paraId="21A90250" w14:textId="69969C2C" w:rsidR="00C1205D" w:rsidRPr="00F96D8B" w:rsidRDefault="00047F24" w:rsidP="00B95A44">
            <w:pPr>
              <w:jc w:val="center"/>
              <w:rPr>
                <w:rFonts w:ascii="Calibri" w:eastAsia="Times New Roman" w:hAnsi="Calibri" w:cs="Times New Roman"/>
                <w:color w:val="000000" w:themeColor="text1"/>
                <w:sz w:val="21"/>
                <w:szCs w:val="21"/>
              </w:rPr>
            </w:pPr>
            <w:r w:rsidRPr="00047F24">
              <w:rPr>
                <w:rFonts w:ascii="Calibri" w:eastAsia="Times New Roman" w:hAnsi="Calibri" w:cs="Times New Roman"/>
                <w:color w:val="000000" w:themeColor="text1"/>
                <w:sz w:val="21"/>
                <w:szCs w:val="21"/>
              </w:rPr>
              <w:t>Urząd Miejski w Strykowie</w:t>
            </w:r>
            <w:r w:rsidR="001C5A3C">
              <w:t xml:space="preserve"> </w:t>
            </w:r>
            <w:r w:rsidR="001C5A3C" w:rsidRPr="001C5A3C">
              <w:rPr>
                <w:rFonts w:ascii="Calibri" w:eastAsia="Times New Roman" w:hAnsi="Calibri" w:cs="Times New Roman"/>
                <w:color w:val="000000" w:themeColor="text1"/>
                <w:sz w:val="21"/>
                <w:szCs w:val="21"/>
              </w:rPr>
              <w:t xml:space="preserve">placówki edukacyjne, MGOPS, </w:t>
            </w:r>
            <w:proofErr w:type="spellStart"/>
            <w:r w:rsidR="001C5A3C" w:rsidRPr="001C5A3C">
              <w:rPr>
                <w:rFonts w:ascii="Calibri" w:eastAsia="Times New Roman" w:hAnsi="Calibri" w:cs="Times New Roman"/>
                <w:color w:val="000000" w:themeColor="text1"/>
                <w:sz w:val="21"/>
                <w:szCs w:val="21"/>
              </w:rPr>
              <w:t>OKiR</w:t>
            </w:r>
            <w:proofErr w:type="spellEnd"/>
            <w:r w:rsidR="001C5A3C" w:rsidRPr="001C5A3C">
              <w:rPr>
                <w:rFonts w:ascii="Calibri" w:eastAsia="Times New Roman" w:hAnsi="Calibri" w:cs="Times New Roman"/>
                <w:color w:val="000000" w:themeColor="text1"/>
                <w:sz w:val="21"/>
                <w:szCs w:val="21"/>
              </w:rPr>
              <w:t>, Gminna Biblioteka Publiczna</w:t>
            </w:r>
          </w:p>
        </w:tc>
      </w:tr>
      <w:tr w:rsidR="00570423" w:rsidRPr="00570423" w14:paraId="77A302DA" w14:textId="77777777" w:rsidTr="00B95A44">
        <w:trPr>
          <w:trHeight w:val="455"/>
        </w:trPr>
        <w:tc>
          <w:tcPr>
            <w:tcW w:w="5000" w:type="pct"/>
            <w:gridSpan w:val="4"/>
            <w:shd w:val="clear" w:color="auto" w:fill="B8CCE4" w:themeFill="accent1" w:themeFillTint="66"/>
            <w:noWrap/>
            <w:tcMar>
              <w:top w:w="15" w:type="dxa"/>
              <w:left w:w="15" w:type="dxa"/>
              <w:bottom w:w="0" w:type="dxa"/>
              <w:right w:w="15" w:type="dxa"/>
            </w:tcMar>
            <w:vAlign w:val="center"/>
            <w:hideMark/>
          </w:tcPr>
          <w:p w14:paraId="6B5359A5" w14:textId="53AB635B" w:rsidR="001802F9" w:rsidRPr="002E3E31" w:rsidRDefault="00570423" w:rsidP="00B95A44">
            <w:pPr>
              <w:jc w:val="center"/>
              <w:rPr>
                <w:rFonts w:ascii="Calibri" w:eastAsia="Times New Roman" w:hAnsi="Calibri" w:cs="Times New Roman"/>
                <w:i w:val="0"/>
                <w:iCs w:val="0"/>
                <w:color w:val="000000" w:themeColor="text1"/>
                <w:szCs w:val="22"/>
              </w:rPr>
            </w:pPr>
            <w:r w:rsidRPr="002E3E31">
              <w:rPr>
                <w:rFonts w:ascii="Calibri" w:eastAsia="Times New Roman" w:hAnsi="Calibri" w:cs="Times New Roman"/>
                <w:i w:val="0"/>
                <w:iCs w:val="0"/>
                <w:color w:val="000000" w:themeColor="text1"/>
                <w:szCs w:val="22"/>
              </w:rPr>
              <w:t xml:space="preserve">Cel operacyjny </w:t>
            </w:r>
            <w:r w:rsidR="00AB1A07" w:rsidRPr="002E3E31">
              <w:rPr>
                <w:rFonts w:ascii="Calibri" w:eastAsia="Times New Roman" w:hAnsi="Calibri" w:cs="Times New Roman"/>
                <w:i w:val="0"/>
                <w:iCs w:val="0"/>
                <w:color w:val="000000" w:themeColor="text1"/>
                <w:szCs w:val="22"/>
              </w:rPr>
              <w:t>I.</w:t>
            </w:r>
            <w:r w:rsidRPr="002E3E31">
              <w:rPr>
                <w:rFonts w:ascii="Calibri" w:eastAsia="Times New Roman" w:hAnsi="Calibri" w:cs="Times New Roman"/>
                <w:i w:val="0"/>
                <w:iCs w:val="0"/>
                <w:color w:val="000000" w:themeColor="text1"/>
                <w:szCs w:val="22"/>
              </w:rPr>
              <w:t xml:space="preserve">2. </w:t>
            </w:r>
            <w:r w:rsidR="00524A97" w:rsidRPr="002E3E31">
              <w:rPr>
                <w:rFonts w:ascii="Calibri" w:eastAsia="Times New Roman" w:hAnsi="Calibri" w:cs="Times New Roman"/>
                <w:i w:val="0"/>
                <w:iCs w:val="0"/>
                <w:color w:val="000000" w:themeColor="text1"/>
                <w:szCs w:val="22"/>
              </w:rPr>
              <w:t>Wspieranie aktywności osób starszych oraz uczenia się dostosowanego do potrzeb rynku pracy</w:t>
            </w:r>
          </w:p>
        </w:tc>
      </w:tr>
      <w:tr w:rsidR="008E1070" w:rsidRPr="00570423" w14:paraId="3700712D" w14:textId="77777777" w:rsidTr="008E1070">
        <w:trPr>
          <w:trHeight w:val="300"/>
        </w:trPr>
        <w:tc>
          <w:tcPr>
            <w:tcW w:w="303" w:type="pct"/>
            <w:shd w:val="clear" w:color="auto" w:fill="EAF1DD" w:themeFill="accent3" w:themeFillTint="33"/>
            <w:noWrap/>
            <w:tcMar>
              <w:top w:w="15" w:type="dxa"/>
              <w:left w:w="15" w:type="dxa"/>
              <w:bottom w:w="0" w:type="dxa"/>
              <w:right w:w="15" w:type="dxa"/>
            </w:tcMar>
            <w:vAlign w:val="center"/>
            <w:hideMark/>
          </w:tcPr>
          <w:p w14:paraId="43B16566" w14:textId="2F05BDA3" w:rsidR="00570423" w:rsidRPr="00F96D8B" w:rsidRDefault="008E1070" w:rsidP="008B3218">
            <w:pPr>
              <w:jc w:val="center"/>
              <w:rPr>
                <w:rFonts w:ascii="Calibri" w:eastAsia="Times New Roman" w:hAnsi="Calibri" w:cs="Times New Roman"/>
                <w:color w:val="000000" w:themeColor="text1"/>
                <w:sz w:val="21"/>
                <w:szCs w:val="21"/>
              </w:rPr>
            </w:pPr>
            <w:r>
              <w:rPr>
                <w:rFonts w:ascii="Calibri" w:eastAsia="Times New Roman" w:hAnsi="Calibri" w:cs="Times New Roman"/>
                <w:color w:val="000000" w:themeColor="text1"/>
                <w:sz w:val="21"/>
                <w:szCs w:val="21"/>
              </w:rPr>
              <w:t>3</w:t>
            </w:r>
          </w:p>
        </w:tc>
        <w:tc>
          <w:tcPr>
            <w:tcW w:w="2157" w:type="pct"/>
            <w:shd w:val="clear" w:color="auto" w:fill="EAF1DD" w:themeFill="accent3" w:themeFillTint="33"/>
            <w:noWrap/>
            <w:tcMar>
              <w:top w:w="15" w:type="dxa"/>
              <w:left w:w="15" w:type="dxa"/>
              <w:bottom w:w="0" w:type="dxa"/>
              <w:right w:w="15" w:type="dxa"/>
            </w:tcMar>
            <w:vAlign w:val="center"/>
            <w:hideMark/>
          </w:tcPr>
          <w:p w14:paraId="078BCBCE" w14:textId="791DACA4" w:rsidR="00570423" w:rsidRPr="00F96D8B" w:rsidRDefault="00570423" w:rsidP="008B3218">
            <w:pPr>
              <w:jc w:val="left"/>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 xml:space="preserve">Liczba </w:t>
            </w:r>
            <w:r w:rsidR="00DA7A7B" w:rsidRPr="00F96D8B">
              <w:rPr>
                <w:rFonts w:ascii="Calibri" w:eastAsia="Times New Roman" w:hAnsi="Calibri" w:cs="Times New Roman"/>
                <w:color w:val="000000" w:themeColor="text1"/>
                <w:sz w:val="21"/>
                <w:szCs w:val="21"/>
              </w:rPr>
              <w:t xml:space="preserve">osób, które skorzystały ze wsparcia </w:t>
            </w:r>
            <w:r w:rsidR="00403872" w:rsidRPr="00F96D8B">
              <w:rPr>
                <w:rFonts w:ascii="Calibri" w:eastAsia="Times New Roman" w:hAnsi="Calibri" w:cs="Times New Roman"/>
                <w:color w:val="000000" w:themeColor="text1"/>
                <w:sz w:val="21"/>
                <w:szCs w:val="21"/>
              </w:rPr>
              <w:t xml:space="preserve">na rzecz aktywności </w:t>
            </w:r>
          </w:p>
        </w:tc>
        <w:tc>
          <w:tcPr>
            <w:tcW w:w="537" w:type="pct"/>
            <w:shd w:val="clear" w:color="auto" w:fill="EAF1DD" w:themeFill="accent3" w:themeFillTint="33"/>
            <w:noWrap/>
            <w:tcMar>
              <w:top w:w="15" w:type="dxa"/>
              <w:left w:w="15" w:type="dxa"/>
              <w:bottom w:w="0" w:type="dxa"/>
              <w:right w:w="15" w:type="dxa"/>
            </w:tcMar>
            <w:vAlign w:val="center"/>
            <w:hideMark/>
          </w:tcPr>
          <w:p w14:paraId="191657D5" w14:textId="77777777" w:rsidR="00570423" w:rsidRPr="00F96D8B" w:rsidRDefault="00570423" w:rsidP="008B3218">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osoby</w:t>
            </w:r>
          </w:p>
        </w:tc>
        <w:tc>
          <w:tcPr>
            <w:tcW w:w="2004" w:type="pct"/>
            <w:shd w:val="clear" w:color="auto" w:fill="EAF1DD" w:themeFill="accent3" w:themeFillTint="33"/>
            <w:tcMar>
              <w:top w:w="15" w:type="dxa"/>
              <w:left w:w="15" w:type="dxa"/>
              <w:bottom w:w="0" w:type="dxa"/>
              <w:right w:w="15" w:type="dxa"/>
            </w:tcMar>
            <w:vAlign w:val="center"/>
            <w:hideMark/>
          </w:tcPr>
          <w:p w14:paraId="0934507D" w14:textId="09CABBB5" w:rsidR="00570423" w:rsidRPr="00F96D8B" w:rsidRDefault="00047F24" w:rsidP="00B95A44">
            <w:pPr>
              <w:jc w:val="center"/>
              <w:rPr>
                <w:rFonts w:ascii="Calibri" w:eastAsia="Times New Roman" w:hAnsi="Calibri" w:cs="Times New Roman"/>
                <w:color w:val="000000" w:themeColor="text1"/>
                <w:sz w:val="21"/>
                <w:szCs w:val="21"/>
              </w:rPr>
            </w:pPr>
            <w:r w:rsidRPr="00047F24">
              <w:rPr>
                <w:rFonts w:ascii="Calibri" w:eastAsia="Times New Roman" w:hAnsi="Calibri" w:cs="Times New Roman"/>
                <w:color w:val="000000" w:themeColor="text1"/>
                <w:sz w:val="21"/>
                <w:szCs w:val="21"/>
              </w:rPr>
              <w:t>Urząd Miejski w Strykowie</w:t>
            </w:r>
            <w:r w:rsidR="00344AAB" w:rsidRPr="00F96D8B">
              <w:rPr>
                <w:rFonts w:ascii="Calibri" w:eastAsia="Times New Roman" w:hAnsi="Calibri" w:cs="Times New Roman"/>
                <w:color w:val="000000" w:themeColor="text1"/>
                <w:sz w:val="21"/>
                <w:szCs w:val="21"/>
              </w:rPr>
              <w:t xml:space="preserve">, </w:t>
            </w:r>
            <w:r w:rsidR="0092111A" w:rsidRPr="005650AF">
              <w:rPr>
                <w:rFonts w:ascii="Calibri" w:eastAsia="Times New Roman" w:hAnsi="Calibri" w:cs="Times New Roman"/>
                <w:color w:val="000000" w:themeColor="text1"/>
                <w:sz w:val="21"/>
                <w:szCs w:val="21"/>
              </w:rPr>
              <w:t>placówki edukacyjne, MGOPS,</w:t>
            </w:r>
            <w:r w:rsidR="0092111A">
              <w:rPr>
                <w:rFonts w:ascii="Calibri" w:eastAsia="Times New Roman" w:hAnsi="Calibri" w:cs="Times New Roman"/>
                <w:color w:val="000000" w:themeColor="text1"/>
                <w:sz w:val="21"/>
                <w:szCs w:val="21"/>
              </w:rPr>
              <w:t xml:space="preserve"> </w:t>
            </w:r>
            <w:proofErr w:type="spellStart"/>
            <w:r w:rsidR="0092111A" w:rsidRPr="005650AF">
              <w:rPr>
                <w:rFonts w:ascii="Calibri" w:eastAsia="Times New Roman" w:hAnsi="Calibri" w:cs="Times New Roman"/>
                <w:color w:val="000000" w:themeColor="text1"/>
                <w:sz w:val="21"/>
                <w:szCs w:val="21"/>
              </w:rPr>
              <w:t>OKiR</w:t>
            </w:r>
            <w:proofErr w:type="spellEnd"/>
            <w:r w:rsidR="0092111A" w:rsidRPr="005650AF">
              <w:rPr>
                <w:rFonts w:ascii="Calibri" w:eastAsia="Times New Roman" w:hAnsi="Calibri" w:cs="Times New Roman"/>
                <w:color w:val="000000" w:themeColor="text1"/>
                <w:sz w:val="21"/>
                <w:szCs w:val="21"/>
              </w:rPr>
              <w:t xml:space="preserve">, </w:t>
            </w:r>
            <w:r w:rsidR="0092111A" w:rsidRPr="00CE5908">
              <w:t>Gminna Biblioteka Publiczna</w:t>
            </w:r>
            <w:r w:rsidR="0092111A" w:rsidRPr="00F96D8B" w:rsidDel="0092111A">
              <w:rPr>
                <w:rFonts w:ascii="Calibri" w:eastAsia="Times New Roman" w:hAnsi="Calibri" w:cs="Times New Roman"/>
                <w:color w:val="000000" w:themeColor="text1"/>
                <w:sz w:val="21"/>
                <w:szCs w:val="21"/>
              </w:rPr>
              <w:t xml:space="preserve"> </w:t>
            </w:r>
          </w:p>
        </w:tc>
      </w:tr>
      <w:tr w:rsidR="008E1070" w:rsidRPr="00570423" w14:paraId="2A599C71" w14:textId="77777777" w:rsidTr="008E1070">
        <w:trPr>
          <w:trHeight w:val="300"/>
        </w:trPr>
        <w:tc>
          <w:tcPr>
            <w:tcW w:w="303" w:type="pct"/>
            <w:shd w:val="clear" w:color="auto" w:fill="EAF1DD" w:themeFill="accent3" w:themeFillTint="33"/>
            <w:noWrap/>
            <w:tcMar>
              <w:top w:w="15" w:type="dxa"/>
              <w:left w:w="15" w:type="dxa"/>
              <w:bottom w:w="0" w:type="dxa"/>
              <w:right w:w="15" w:type="dxa"/>
            </w:tcMar>
            <w:vAlign w:val="center"/>
          </w:tcPr>
          <w:p w14:paraId="509C6297" w14:textId="0A48E2A5" w:rsidR="00DA7A7B" w:rsidRPr="00F96D8B" w:rsidRDefault="008E1070" w:rsidP="008B3218">
            <w:pPr>
              <w:jc w:val="center"/>
              <w:rPr>
                <w:rFonts w:ascii="Calibri" w:eastAsia="Times New Roman" w:hAnsi="Calibri" w:cs="Times New Roman"/>
                <w:color w:val="000000" w:themeColor="text1"/>
                <w:sz w:val="21"/>
                <w:szCs w:val="21"/>
              </w:rPr>
            </w:pPr>
            <w:r>
              <w:rPr>
                <w:rFonts w:ascii="Calibri" w:eastAsia="Times New Roman" w:hAnsi="Calibri" w:cs="Times New Roman"/>
                <w:color w:val="000000" w:themeColor="text1"/>
                <w:sz w:val="21"/>
                <w:szCs w:val="21"/>
              </w:rPr>
              <w:t>4</w:t>
            </w:r>
          </w:p>
        </w:tc>
        <w:tc>
          <w:tcPr>
            <w:tcW w:w="2157" w:type="pct"/>
            <w:shd w:val="clear" w:color="auto" w:fill="EAF1DD" w:themeFill="accent3" w:themeFillTint="33"/>
            <w:noWrap/>
            <w:tcMar>
              <w:top w:w="15" w:type="dxa"/>
              <w:left w:w="15" w:type="dxa"/>
              <w:bottom w:w="0" w:type="dxa"/>
              <w:right w:w="15" w:type="dxa"/>
            </w:tcMar>
            <w:vAlign w:val="center"/>
          </w:tcPr>
          <w:p w14:paraId="1A7F23FC" w14:textId="418FCFCB" w:rsidR="00DA7A7B" w:rsidRPr="00F96D8B" w:rsidRDefault="00DA7A7B" w:rsidP="008B3218">
            <w:pPr>
              <w:jc w:val="left"/>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Liczba uczniów, którzy skorzystali ze w</w:t>
            </w:r>
            <w:r w:rsidR="0092111A">
              <w:rPr>
                <w:rFonts w:ascii="Calibri" w:eastAsia="Times New Roman" w:hAnsi="Calibri" w:cs="Times New Roman"/>
                <w:color w:val="000000" w:themeColor="text1"/>
                <w:sz w:val="21"/>
                <w:szCs w:val="21"/>
              </w:rPr>
              <w:t>s</w:t>
            </w:r>
            <w:r w:rsidRPr="00F96D8B">
              <w:rPr>
                <w:rFonts w:ascii="Calibri" w:eastAsia="Times New Roman" w:hAnsi="Calibri" w:cs="Times New Roman"/>
                <w:color w:val="000000" w:themeColor="text1"/>
                <w:sz w:val="21"/>
                <w:szCs w:val="21"/>
              </w:rPr>
              <w:t>parcia</w:t>
            </w:r>
            <w:r w:rsidR="00403872" w:rsidRPr="00F96D8B">
              <w:rPr>
                <w:rFonts w:ascii="Calibri" w:eastAsia="Times New Roman" w:hAnsi="Calibri" w:cs="Times New Roman"/>
                <w:color w:val="000000" w:themeColor="text1"/>
                <w:sz w:val="21"/>
                <w:szCs w:val="21"/>
              </w:rPr>
              <w:t xml:space="preserve"> </w:t>
            </w:r>
            <w:r w:rsidR="0092111A">
              <w:rPr>
                <w:rFonts w:ascii="Calibri" w:eastAsia="Times New Roman" w:hAnsi="Calibri" w:cs="Times New Roman"/>
                <w:color w:val="000000" w:themeColor="text1"/>
                <w:sz w:val="21"/>
                <w:szCs w:val="21"/>
              </w:rPr>
              <w:t xml:space="preserve">informacyjnego w zakresie możliwości </w:t>
            </w:r>
            <w:r w:rsidR="00403872" w:rsidRPr="00F96D8B">
              <w:rPr>
                <w:rFonts w:ascii="Calibri" w:eastAsia="Times New Roman" w:hAnsi="Calibri" w:cs="Times New Roman"/>
                <w:color w:val="000000" w:themeColor="text1"/>
                <w:sz w:val="21"/>
                <w:szCs w:val="21"/>
              </w:rPr>
              <w:t>edukacyj</w:t>
            </w:r>
            <w:r w:rsidR="0092111A">
              <w:rPr>
                <w:rFonts w:ascii="Calibri" w:eastAsia="Times New Roman" w:hAnsi="Calibri" w:cs="Times New Roman"/>
                <w:color w:val="000000" w:themeColor="text1"/>
                <w:sz w:val="21"/>
                <w:szCs w:val="21"/>
              </w:rPr>
              <w:t>nych dostępnych w Gminie Stryków</w:t>
            </w:r>
          </w:p>
        </w:tc>
        <w:tc>
          <w:tcPr>
            <w:tcW w:w="537" w:type="pct"/>
            <w:shd w:val="clear" w:color="auto" w:fill="EAF1DD" w:themeFill="accent3" w:themeFillTint="33"/>
            <w:noWrap/>
            <w:tcMar>
              <w:top w:w="15" w:type="dxa"/>
              <w:left w:w="15" w:type="dxa"/>
              <w:bottom w:w="0" w:type="dxa"/>
              <w:right w:w="15" w:type="dxa"/>
            </w:tcMar>
            <w:vAlign w:val="center"/>
          </w:tcPr>
          <w:p w14:paraId="1A9427F5" w14:textId="71044C3E" w:rsidR="00DA7A7B" w:rsidRPr="00F96D8B" w:rsidRDefault="00DA7A7B" w:rsidP="008B3218">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osoby</w:t>
            </w:r>
          </w:p>
        </w:tc>
        <w:tc>
          <w:tcPr>
            <w:tcW w:w="2004" w:type="pct"/>
            <w:shd w:val="clear" w:color="auto" w:fill="EAF1DD" w:themeFill="accent3" w:themeFillTint="33"/>
            <w:tcMar>
              <w:top w:w="15" w:type="dxa"/>
              <w:left w:w="15" w:type="dxa"/>
              <w:bottom w:w="0" w:type="dxa"/>
              <w:right w:w="15" w:type="dxa"/>
            </w:tcMar>
            <w:vAlign w:val="center"/>
          </w:tcPr>
          <w:p w14:paraId="40567C47" w14:textId="6D8A5710" w:rsidR="00DA7A7B" w:rsidRPr="00F96D8B" w:rsidRDefault="00DA7A7B" w:rsidP="00B95A44">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placówk</w:t>
            </w:r>
            <w:r w:rsidR="00E704A2">
              <w:rPr>
                <w:rFonts w:ascii="Calibri" w:eastAsia="Times New Roman" w:hAnsi="Calibri" w:cs="Times New Roman"/>
                <w:color w:val="000000" w:themeColor="text1"/>
                <w:sz w:val="21"/>
                <w:szCs w:val="21"/>
              </w:rPr>
              <w:t>i</w:t>
            </w:r>
            <w:r w:rsidRPr="00F96D8B">
              <w:rPr>
                <w:rFonts w:ascii="Calibri" w:eastAsia="Times New Roman" w:hAnsi="Calibri" w:cs="Times New Roman"/>
                <w:color w:val="000000" w:themeColor="text1"/>
                <w:sz w:val="21"/>
                <w:szCs w:val="21"/>
              </w:rPr>
              <w:t xml:space="preserve"> edukacyj</w:t>
            </w:r>
            <w:r w:rsidR="00E704A2">
              <w:rPr>
                <w:rFonts w:ascii="Calibri" w:eastAsia="Times New Roman" w:hAnsi="Calibri" w:cs="Times New Roman"/>
                <w:color w:val="000000" w:themeColor="text1"/>
                <w:sz w:val="21"/>
                <w:szCs w:val="21"/>
              </w:rPr>
              <w:t>ne</w:t>
            </w:r>
            <w:r w:rsidR="00344AAB" w:rsidRPr="00F96D8B">
              <w:rPr>
                <w:rFonts w:ascii="Calibri" w:eastAsia="Times New Roman" w:hAnsi="Calibri" w:cs="Times New Roman"/>
                <w:color w:val="000000" w:themeColor="text1"/>
                <w:sz w:val="21"/>
                <w:szCs w:val="21"/>
              </w:rPr>
              <w:t>,</w:t>
            </w:r>
          </w:p>
          <w:p w14:paraId="40CD9854" w14:textId="1D4FD375" w:rsidR="00344AAB" w:rsidRPr="00F96D8B" w:rsidRDefault="00344AAB" w:rsidP="00B95A44">
            <w:pPr>
              <w:jc w:val="center"/>
              <w:rPr>
                <w:rFonts w:ascii="Calibri" w:eastAsia="Times New Roman" w:hAnsi="Calibri" w:cs="Times New Roman"/>
                <w:color w:val="000000" w:themeColor="text1"/>
                <w:sz w:val="21"/>
                <w:szCs w:val="21"/>
              </w:rPr>
            </w:pPr>
          </w:p>
        </w:tc>
      </w:tr>
      <w:tr w:rsidR="00570423" w:rsidRPr="00570423" w14:paraId="28ED121D" w14:textId="77777777" w:rsidTr="00B95A44">
        <w:trPr>
          <w:trHeight w:val="238"/>
        </w:trPr>
        <w:tc>
          <w:tcPr>
            <w:tcW w:w="5000" w:type="pct"/>
            <w:gridSpan w:val="4"/>
            <w:shd w:val="clear" w:color="auto" w:fill="B8CCE4" w:themeFill="accent1" w:themeFillTint="66"/>
            <w:noWrap/>
            <w:tcMar>
              <w:top w:w="15" w:type="dxa"/>
              <w:left w:w="15" w:type="dxa"/>
              <w:bottom w:w="0" w:type="dxa"/>
              <w:right w:w="15" w:type="dxa"/>
            </w:tcMar>
            <w:vAlign w:val="center"/>
            <w:hideMark/>
          </w:tcPr>
          <w:p w14:paraId="270293CE" w14:textId="46CD76D0" w:rsidR="00570423" w:rsidRPr="005F6D1F" w:rsidRDefault="00570423" w:rsidP="00B95A44">
            <w:pPr>
              <w:jc w:val="center"/>
              <w:rPr>
                <w:rFonts w:ascii="Calibri" w:eastAsia="Times New Roman" w:hAnsi="Calibri" w:cs="Times New Roman"/>
                <w:i w:val="0"/>
                <w:iCs w:val="0"/>
                <w:color w:val="000000"/>
                <w:szCs w:val="22"/>
              </w:rPr>
            </w:pPr>
            <w:r w:rsidRPr="005F6D1F">
              <w:rPr>
                <w:rFonts w:ascii="Calibri" w:eastAsia="Times New Roman" w:hAnsi="Calibri" w:cs="Times New Roman"/>
                <w:i w:val="0"/>
                <w:iCs w:val="0"/>
                <w:color w:val="000000" w:themeColor="text1"/>
                <w:szCs w:val="22"/>
              </w:rPr>
              <w:t xml:space="preserve">Cel operacyjny </w:t>
            </w:r>
            <w:r w:rsidR="00AB1A07" w:rsidRPr="005F6D1F">
              <w:rPr>
                <w:rFonts w:ascii="Calibri" w:eastAsia="Times New Roman" w:hAnsi="Calibri" w:cs="Times New Roman"/>
                <w:i w:val="0"/>
                <w:iCs w:val="0"/>
                <w:color w:val="000000" w:themeColor="text1"/>
                <w:szCs w:val="22"/>
              </w:rPr>
              <w:t>I.</w:t>
            </w:r>
            <w:r w:rsidRPr="005F6D1F">
              <w:rPr>
                <w:rFonts w:ascii="Calibri" w:eastAsia="Times New Roman" w:hAnsi="Calibri" w:cs="Times New Roman"/>
                <w:i w:val="0"/>
                <w:iCs w:val="0"/>
                <w:color w:val="000000" w:themeColor="text1"/>
                <w:szCs w:val="22"/>
              </w:rPr>
              <w:t>3</w:t>
            </w:r>
            <w:r w:rsidR="001802F9" w:rsidRPr="005F6D1F">
              <w:rPr>
                <w:rFonts w:ascii="Calibri" w:eastAsia="Times New Roman" w:hAnsi="Calibri" w:cs="Times New Roman"/>
                <w:i w:val="0"/>
                <w:iCs w:val="0"/>
                <w:color w:val="000000" w:themeColor="text1"/>
                <w:szCs w:val="22"/>
              </w:rPr>
              <w:t>. Wspieranie sprzyjającej włączeniu społecznemu zrównoważonej turystyki</w:t>
            </w:r>
          </w:p>
        </w:tc>
      </w:tr>
      <w:tr w:rsidR="008E1070" w:rsidRPr="00570423" w14:paraId="286E061A" w14:textId="77777777" w:rsidTr="008E1070">
        <w:trPr>
          <w:trHeight w:val="600"/>
        </w:trPr>
        <w:tc>
          <w:tcPr>
            <w:tcW w:w="303" w:type="pct"/>
            <w:shd w:val="clear" w:color="auto" w:fill="EAF1DD" w:themeFill="accent3" w:themeFillTint="33"/>
            <w:noWrap/>
            <w:tcMar>
              <w:top w:w="15" w:type="dxa"/>
              <w:left w:w="15" w:type="dxa"/>
              <w:bottom w:w="0" w:type="dxa"/>
              <w:right w:w="15" w:type="dxa"/>
            </w:tcMar>
            <w:vAlign w:val="center"/>
            <w:hideMark/>
          </w:tcPr>
          <w:p w14:paraId="29DCB8EE" w14:textId="292B91E9" w:rsidR="00C1205D" w:rsidRPr="00F96D8B" w:rsidRDefault="008E1070" w:rsidP="00C1205D">
            <w:pPr>
              <w:jc w:val="center"/>
              <w:rPr>
                <w:rFonts w:ascii="Calibri" w:eastAsia="Times New Roman" w:hAnsi="Calibri" w:cs="Times New Roman"/>
                <w:color w:val="000000" w:themeColor="text1"/>
                <w:sz w:val="21"/>
                <w:szCs w:val="21"/>
              </w:rPr>
            </w:pPr>
            <w:r>
              <w:rPr>
                <w:rFonts w:ascii="Calibri" w:eastAsia="Times New Roman" w:hAnsi="Calibri" w:cs="Times New Roman"/>
                <w:color w:val="000000" w:themeColor="text1"/>
                <w:sz w:val="21"/>
                <w:szCs w:val="21"/>
              </w:rPr>
              <w:t>5</w:t>
            </w:r>
          </w:p>
        </w:tc>
        <w:tc>
          <w:tcPr>
            <w:tcW w:w="2157" w:type="pct"/>
            <w:shd w:val="clear" w:color="auto" w:fill="EAF1DD" w:themeFill="accent3" w:themeFillTint="33"/>
            <w:tcMar>
              <w:top w:w="15" w:type="dxa"/>
              <w:left w:w="15" w:type="dxa"/>
              <w:bottom w:w="0" w:type="dxa"/>
              <w:right w:w="15" w:type="dxa"/>
            </w:tcMar>
            <w:vAlign w:val="center"/>
            <w:hideMark/>
          </w:tcPr>
          <w:p w14:paraId="13AF4680" w14:textId="209E7061" w:rsidR="00C1205D" w:rsidRPr="00F96D8B" w:rsidRDefault="00C1205D" w:rsidP="00C1205D">
            <w:pPr>
              <w:jc w:val="left"/>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Liczba osób, które skorzystały ze wsparcia na rzecz rozwoju turystyki</w:t>
            </w:r>
          </w:p>
        </w:tc>
        <w:tc>
          <w:tcPr>
            <w:tcW w:w="537" w:type="pct"/>
            <w:shd w:val="clear" w:color="auto" w:fill="EAF1DD" w:themeFill="accent3" w:themeFillTint="33"/>
            <w:noWrap/>
            <w:tcMar>
              <w:top w:w="15" w:type="dxa"/>
              <w:left w:w="15" w:type="dxa"/>
              <w:bottom w:w="0" w:type="dxa"/>
              <w:right w:w="15" w:type="dxa"/>
            </w:tcMar>
            <w:vAlign w:val="center"/>
            <w:hideMark/>
          </w:tcPr>
          <w:p w14:paraId="46304D47" w14:textId="54F08743" w:rsidR="00C1205D" w:rsidRPr="00F96D8B" w:rsidRDefault="00C1205D" w:rsidP="00C1205D">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osoby</w:t>
            </w:r>
          </w:p>
        </w:tc>
        <w:tc>
          <w:tcPr>
            <w:tcW w:w="2004" w:type="pct"/>
            <w:shd w:val="clear" w:color="auto" w:fill="EAF1DD" w:themeFill="accent3" w:themeFillTint="33"/>
            <w:tcMar>
              <w:top w:w="15" w:type="dxa"/>
              <w:left w:w="15" w:type="dxa"/>
              <w:bottom w:w="0" w:type="dxa"/>
              <w:right w:w="15" w:type="dxa"/>
            </w:tcMar>
            <w:vAlign w:val="center"/>
            <w:hideMark/>
          </w:tcPr>
          <w:p w14:paraId="46118026" w14:textId="3E7E7F07" w:rsidR="00C1205D" w:rsidRPr="00F96D8B" w:rsidRDefault="00047F24" w:rsidP="00B95A44">
            <w:pPr>
              <w:jc w:val="center"/>
              <w:rPr>
                <w:rFonts w:ascii="Calibri" w:eastAsia="Times New Roman" w:hAnsi="Calibri" w:cs="Times New Roman"/>
                <w:color w:val="000000" w:themeColor="text1"/>
                <w:sz w:val="21"/>
                <w:szCs w:val="21"/>
              </w:rPr>
            </w:pPr>
            <w:r w:rsidRPr="00047F24">
              <w:rPr>
                <w:rFonts w:ascii="Calibri" w:eastAsia="Times New Roman" w:hAnsi="Calibri" w:cs="Times New Roman"/>
                <w:color w:val="000000" w:themeColor="text1"/>
                <w:sz w:val="21"/>
                <w:szCs w:val="21"/>
              </w:rPr>
              <w:t>Urząd Miejski w Strykowie</w:t>
            </w:r>
            <w:r w:rsidR="00471285">
              <w:rPr>
                <w:rFonts w:ascii="Calibri" w:eastAsia="Times New Roman" w:hAnsi="Calibri" w:cs="Times New Roman"/>
                <w:color w:val="000000" w:themeColor="text1"/>
                <w:sz w:val="21"/>
                <w:szCs w:val="21"/>
              </w:rPr>
              <w:t xml:space="preserve">, </w:t>
            </w:r>
            <w:proofErr w:type="spellStart"/>
            <w:r w:rsidR="00471285" w:rsidRPr="005650AF">
              <w:rPr>
                <w:rFonts w:ascii="Calibri" w:eastAsia="Times New Roman" w:hAnsi="Calibri" w:cs="Times New Roman"/>
                <w:color w:val="000000" w:themeColor="text1"/>
                <w:sz w:val="21"/>
                <w:szCs w:val="21"/>
              </w:rPr>
              <w:t>OKiR</w:t>
            </w:r>
            <w:proofErr w:type="spellEnd"/>
            <w:r w:rsidR="00D47DF0">
              <w:rPr>
                <w:rFonts w:ascii="Calibri" w:eastAsia="Times New Roman" w:hAnsi="Calibri" w:cs="Times New Roman"/>
                <w:color w:val="000000" w:themeColor="text1"/>
                <w:sz w:val="21"/>
                <w:szCs w:val="21"/>
              </w:rPr>
              <w:t xml:space="preserve">, </w:t>
            </w:r>
            <w:r w:rsidR="00D47DF0" w:rsidRPr="00CE5908">
              <w:t>Gminna Biblioteka Publiczna</w:t>
            </w:r>
          </w:p>
        </w:tc>
      </w:tr>
      <w:tr w:rsidR="008E1070" w:rsidRPr="00570423" w14:paraId="6F3C61AD" w14:textId="77777777" w:rsidTr="008E1070">
        <w:trPr>
          <w:trHeight w:val="600"/>
        </w:trPr>
        <w:tc>
          <w:tcPr>
            <w:tcW w:w="303" w:type="pct"/>
            <w:shd w:val="clear" w:color="auto" w:fill="EAF1DD" w:themeFill="accent3" w:themeFillTint="33"/>
            <w:noWrap/>
            <w:tcMar>
              <w:top w:w="15" w:type="dxa"/>
              <w:left w:w="15" w:type="dxa"/>
              <w:bottom w:w="0" w:type="dxa"/>
              <w:right w:w="15" w:type="dxa"/>
            </w:tcMar>
            <w:vAlign w:val="center"/>
          </w:tcPr>
          <w:p w14:paraId="7350100E" w14:textId="07895371" w:rsidR="00C1205D" w:rsidRPr="00F96D8B" w:rsidRDefault="008E1070" w:rsidP="00C1205D">
            <w:pPr>
              <w:jc w:val="center"/>
              <w:rPr>
                <w:rFonts w:ascii="Calibri" w:eastAsia="Times New Roman" w:hAnsi="Calibri" w:cs="Times New Roman"/>
                <w:color w:val="000000" w:themeColor="text1"/>
                <w:sz w:val="21"/>
                <w:szCs w:val="21"/>
              </w:rPr>
            </w:pPr>
            <w:r>
              <w:rPr>
                <w:rFonts w:ascii="Calibri" w:eastAsia="Times New Roman" w:hAnsi="Calibri" w:cs="Times New Roman"/>
                <w:color w:val="000000" w:themeColor="text1"/>
                <w:sz w:val="21"/>
                <w:szCs w:val="21"/>
              </w:rPr>
              <w:t>6</w:t>
            </w:r>
          </w:p>
        </w:tc>
        <w:tc>
          <w:tcPr>
            <w:tcW w:w="2157" w:type="pct"/>
            <w:shd w:val="clear" w:color="auto" w:fill="EAF1DD" w:themeFill="accent3" w:themeFillTint="33"/>
            <w:tcMar>
              <w:top w:w="15" w:type="dxa"/>
              <w:left w:w="15" w:type="dxa"/>
              <w:bottom w:w="0" w:type="dxa"/>
              <w:right w:w="15" w:type="dxa"/>
            </w:tcMar>
            <w:vAlign w:val="center"/>
          </w:tcPr>
          <w:p w14:paraId="6184EAB6" w14:textId="3BBC786F" w:rsidR="00C1205D" w:rsidRPr="00F96D8B" w:rsidRDefault="00C1205D" w:rsidP="00C1205D">
            <w:pPr>
              <w:jc w:val="left"/>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 xml:space="preserve">Liczba inicjatyw turystycznych na rzecz integracji lokalnej społeczności </w:t>
            </w:r>
          </w:p>
        </w:tc>
        <w:tc>
          <w:tcPr>
            <w:tcW w:w="537" w:type="pct"/>
            <w:shd w:val="clear" w:color="auto" w:fill="EAF1DD" w:themeFill="accent3" w:themeFillTint="33"/>
            <w:noWrap/>
            <w:tcMar>
              <w:top w:w="15" w:type="dxa"/>
              <w:left w:w="15" w:type="dxa"/>
              <w:bottom w:w="0" w:type="dxa"/>
              <w:right w:w="15" w:type="dxa"/>
            </w:tcMar>
            <w:vAlign w:val="center"/>
          </w:tcPr>
          <w:p w14:paraId="432D2B3F" w14:textId="640C7E9E" w:rsidR="00C1205D" w:rsidRPr="00F96D8B" w:rsidRDefault="00C1205D" w:rsidP="00C1205D">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szt.</w:t>
            </w:r>
          </w:p>
        </w:tc>
        <w:tc>
          <w:tcPr>
            <w:tcW w:w="2004" w:type="pct"/>
            <w:shd w:val="clear" w:color="auto" w:fill="EAF1DD" w:themeFill="accent3" w:themeFillTint="33"/>
            <w:tcMar>
              <w:top w:w="15" w:type="dxa"/>
              <w:left w:w="15" w:type="dxa"/>
              <w:bottom w:w="0" w:type="dxa"/>
              <w:right w:w="15" w:type="dxa"/>
            </w:tcMar>
            <w:vAlign w:val="center"/>
          </w:tcPr>
          <w:p w14:paraId="36E0F5A4" w14:textId="61CF78E9" w:rsidR="00C1205D" w:rsidRPr="00F96D8B" w:rsidRDefault="00047F24" w:rsidP="00B95A44">
            <w:pPr>
              <w:jc w:val="center"/>
              <w:rPr>
                <w:rFonts w:ascii="Calibri" w:eastAsia="Times New Roman" w:hAnsi="Calibri" w:cs="Times New Roman"/>
                <w:color w:val="000000" w:themeColor="text1"/>
                <w:sz w:val="21"/>
                <w:szCs w:val="21"/>
              </w:rPr>
            </w:pPr>
            <w:r w:rsidRPr="00047F24">
              <w:rPr>
                <w:rFonts w:ascii="Calibri" w:eastAsia="Times New Roman" w:hAnsi="Calibri" w:cs="Times New Roman"/>
                <w:color w:val="000000" w:themeColor="text1"/>
                <w:sz w:val="21"/>
                <w:szCs w:val="21"/>
              </w:rPr>
              <w:t>Urząd Miejski w Strykowie</w:t>
            </w:r>
            <w:r w:rsidR="00471285">
              <w:rPr>
                <w:rFonts w:ascii="Calibri" w:eastAsia="Times New Roman" w:hAnsi="Calibri" w:cs="Times New Roman"/>
                <w:color w:val="000000" w:themeColor="text1"/>
                <w:sz w:val="21"/>
                <w:szCs w:val="21"/>
              </w:rPr>
              <w:t xml:space="preserve">, </w:t>
            </w:r>
            <w:proofErr w:type="spellStart"/>
            <w:r w:rsidR="00471285" w:rsidRPr="005650AF">
              <w:rPr>
                <w:rFonts w:ascii="Calibri" w:eastAsia="Times New Roman" w:hAnsi="Calibri" w:cs="Times New Roman"/>
                <w:color w:val="000000" w:themeColor="text1"/>
                <w:sz w:val="21"/>
                <w:szCs w:val="21"/>
              </w:rPr>
              <w:t>OKiR</w:t>
            </w:r>
            <w:proofErr w:type="spellEnd"/>
            <w:r w:rsidR="00D47DF0">
              <w:rPr>
                <w:rFonts w:ascii="Calibri" w:eastAsia="Times New Roman" w:hAnsi="Calibri" w:cs="Times New Roman"/>
                <w:color w:val="000000" w:themeColor="text1"/>
                <w:sz w:val="21"/>
                <w:szCs w:val="21"/>
              </w:rPr>
              <w:t xml:space="preserve">, </w:t>
            </w:r>
            <w:r w:rsidR="00D47DF0" w:rsidRPr="00CE5908">
              <w:t>Gminna Biblioteka Publiczna</w:t>
            </w:r>
          </w:p>
        </w:tc>
      </w:tr>
      <w:tr w:rsidR="00570423" w:rsidRPr="00570423" w14:paraId="363A0E22" w14:textId="77777777" w:rsidTr="00B95A44">
        <w:trPr>
          <w:trHeight w:val="334"/>
        </w:trPr>
        <w:tc>
          <w:tcPr>
            <w:tcW w:w="5000" w:type="pct"/>
            <w:gridSpan w:val="4"/>
            <w:shd w:val="clear" w:color="auto" w:fill="B8CCE4" w:themeFill="accent1" w:themeFillTint="66"/>
            <w:noWrap/>
            <w:tcMar>
              <w:top w:w="15" w:type="dxa"/>
              <w:left w:w="15" w:type="dxa"/>
              <w:bottom w:w="0" w:type="dxa"/>
              <w:right w:w="15" w:type="dxa"/>
            </w:tcMar>
            <w:vAlign w:val="center"/>
            <w:hideMark/>
          </w:tcPr>
          <w:p w14:paraId="3BCCADF3" w14:textId="5C35888D" w:rsidR="00570423" w:rsidRPr="00B95A44" w:rsidRDefault="00570423" w:rsidP="00B95A44">
            <w:pPr>
              <w:jc w:val="center"/>
              <w:rPr>
                <w:rFonts w:ascii="Calibri" w:eastAsia="Times New Roman" w:hAnsi="Calibri" w:cs="Times New Roman"/>
                <w:i w:val="0"/>
                <w:iCs w:val="0"/>
                <w:color w:val="000000" w:themeColor="text1"/>
                <w:szCs w:val="22"/>
              </w:rPr>
            </w:pPr>
            <w:r w:rsidRPr="00B95A44">
              <w:rPr>
                <w:rFonts w:ascii="Calibri" w:eastAsia="Times New Roman" w:hAnsi="Calibri" w:cs="Times New Roman"/>
                <w:i w:val="0"/>
                <w:iCs w:val="0"/>
                <w:color w:val="000000" w:themeColor="text1"/>
                <w:szCs w:val="22"/>
              </w:rPr>
              <w:t>Cel operacyjny</w:t>
            </w:r>
            <w:r w:rsidR="00AB1A07" w:rsidRPr="00B95A44">
              <w:rPr>
                <w:rFonts w:ascii="Calibri" w:eastAsia="Times New Roman" w:hAnsi="Calibri" w:cs="Times New Roman"/>
                <w:i w:val="0"/>
                <w:iCs w:val="0"/>
                <w:color w:val="000000" w:themeColor="text1"/>
                <w:szCs w:val="22"/>
              </w:rPr>
              <w:t xml:space="preserve"> I.</w:t>
            </w:r>
            <w:r w:rsidRPr="00B95A44">
              <w:rPr>
                <w:rFonts w:ascii="Calibri" w:eastAsia="Times New Roman" w:hAnsi="Calibri" w:cs="Times New Roman"/>
                <w:i w:val="0"/>
                <w:iCs w:val="0"/>
                <w:color w:val="000000" w:themeColor="text1"/>
                <w:szCs w:val="22"/>
              </w:rPr>
              <w:t xml:space="preserve">4. </w:t>
            </w:r>
            <w:r w:rsidR="001802F9" w:rsidRPr="00B95A44">
              <w:rPr>
                <w:rFonts w:ascii="Calibri" w:eastAsia="Times New Roman" w:hAnsi="Calibri" w:cs="Times New Roman"/>
                <w:i w:val="0"/>
                <w:iCs w:val="0"/>
                <w:color w:val="000000" w:themeColor="text1"/>
                <w:szCs w:val="22"/>
              </w:rPr>
              <w:t>Profilaktyka zdrowotna</w:t>
            </w:r>
          </w:p>
        </w:tc>
      </w:tr>
      <w:tr w:rsidR="008E1070" w:rsidRPr="00570423" w14:paraId="3BDA3B7E" w14:textId="77777777" w:rsidTr="008E1070">
        <w:trPr>
          <w:trHeight w:val="396"/>
        </w:trPr>
        <w:tc>
          <w:tcPr>
            <w:tcW w:w="303" w:type="pct"/>
            <w:shd w:val="clear" w:color="auto" w:fill="EAF1DD" w:themeFill="accent3" w:themeFillTint="33"/>
            <w:noWrap/>
            <w:tcMar>
              <w:top w:w="15" w:type="dxa"/>
              <w:left w:w="15" w:type="dxa"/>
              <w:bottom w:w="0" w:type="dxa"/>
              <w:right w:w="15" w:type="dxa"/>
            </w:tcMar>
            <w:vAlign w:val="center"/>
          </w:tcPr>
          <w:p w14:paraId="2A3755C1" w14:textId="3A52C794" w:rsidR="00C1205D" w:rsidRPr="00F96D8B" w:rsidRDefault="008E1070" w:rsidP="00C1205D">
            <w:pPr>
              <w:jc w:val="center"/>
              <w:rPr>
                <w:rFonts w:ascii="Calibri" w:eastAsia="Times New Roman" w:hAnsi="Calibri" w:cs="Times New Roman"/>
                <w:color w:val="000000" w:themeColor="text1"/>
                <w:sz w:val="21"/>
                <w:szCs w:val="21"/>
              </w:rPr>
            </w:pPr>
            <w:r>
              <w:rPr>
                <w:rFonts w:ascii="Calibri" w:eastAsia="Times New Roman" w:hAnsi="Calibri" w:cs="Times New Roman"/>
                <w:color w:val="000000" w:themeColor="text1"/>
                <w:sz w:val="21"/>
                <w:szCs w:val="21"/>
              </w:rPr>
              <w:t>7</w:t>
            </w:r>
          </w:p>
        </w:tc>
        <w:tc>
          <w:tcPr>
            <w:tcW w:w="2157" w:type="pct"/>
            <w:shd w:val="clear" w:color="auto" w:fill="EAF1DD" w:themeFill="accent3" w:themeFillTint="33"/>
            <w:tcMar>
              <w:top w:w="15" w:type="dxa"/>
              <w:left w:w="15" w:type="dxa"/>
              <w:bottom w:w="0" w:type="dxa"/>
              <w:right w:w="15" w:type="dxa"/>
            </w:tcMar>
            <w:vAlign w:val="center"/>
          </w:tcPr>
          <w:p w14:paraId="27E19A11" w14:textId="4FCF5227" w:rsidR="00C1205D" w:rsidRPr="00F96D8B" w:rsidRDefault="00C1205D" w:rsidP="00C1205D">
            <w:pPr>
              <w:jc w:val="left"/>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Liczba programów profilaktyki zdrowotnej</w:t>
            </w:r>
          </w:p>
        </w:tc>
        <w:tc>
          <w:tcPr>
            <w:tcW w:w="537" w:type="pct"/>
            <w:shd w:val="clear" w:color="auto" w:fill="EAF1DD" w:themeFill="accent3" w:themeFillTint="33"/>
            <w:noWrap/>
            <w:tcMar>
              <w:top w:w="15" w:type="dxa"/>
              <w:left w:w="15" w:type="dxa"/>
              <w:bottom w:w="0" w:type="dxa"/>
              <w:right w:w="15" w:type="dxa"/>
            </w:tcMar>
            <w:vAlign w:val="center"/>
          </w:tcPr>
          <w:p w14:paraId="14E0468F" w14:textId="14708BEE" w:rsidR="00C1205D" w:rsidRPr="00F96D8B" w:rsidRDefault="00C1205D" w:rsidP="00C1205D">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szt.</w:t>
            </w:r>
          </w:p>
        </w:tc>
        <w:tc>
          <w:tcPr>
            <w:tcW w:w="2004" w:type="pct"/>
            <w:shd w:val="clear" w:color="auto" w:fill="EAF1DD" w:themeFill="accent3" w:themeFillTint="33"/>
            <w:tcMar>
              <w:top w:w="15" w:type="dxa"/>
              <w:left w:w="15" w:type="dxa"/>
              <w:bottom w:w="0" w:type="dxa"/>
              <w:right w:w="15" w:type="dxa"/>
            </w:tcMar>
            <w:vAlign w:val="center"/>
          </w:tcPr>
          <w:p w14:paraId="7AFFA141" w14:textId="7A701F49" w:rsidR="00C1205D" w:rsidRPr="00F96D8B" w:rsidRDefault="00047F24" w:rsidP="00B95A44">
            <w:pPr>
              <w:jc w:val="center"/>
              <w:rPr>
                <w:rFonts w:ascii="Calibri" w:eastAsia="Times New Roman" w:hAnsi="Calibri" w:cs="Times New Roman"/>
                <w:color w:val="000000" w:themeColor="text1"/>
                <w:sz w:val="21"/>
                <w:szCs w:val="21"/>
              </w:rPr>
            </w:pPr>
            <w:r w:rsidRPr="00047F24">
              <w:rPr>
                <w:rFonts w:ascii="Calibri" w:eastAsia="Times New Roman" w:hAnsi="Calibri" w:cs="Times New Roman"/>
                <w:color w:val="000000" w:themeColor="text1"/>
                <w:sz w:val="21"/>
                <w:szCs w:val="21"/>
              </w:rPr>
              <w:t>Urząd Miejski w Strykowie</w:t>
            </w:r>
            <w:r w:rsidR="005E7814">
              <w:rPr>
                <w:rFonts w:ascii="Calibri" w:eastAsia="Times New Roman" w:hAnsi="Calibri" w:cs="Times New Roman"/>
                <w:color w:val="000000" w:themeColor="text1"/>
                <w:sz w:val="21"/>
                <w:szCs w:val="21"/>
              </w:rPr>
              <w:t>, MGOPS</w:t>
            </w:r>
          </w:p>
        </w:tc>
      </w:tr>
      <w:tr w:rsidR="008E1070" w:rsidRPr="00570423" w14:paraId="0553F641" w14:textId="77777777" w:rsidTr="008E1070">
        <w:trPr>
          <w:trHeight w:val="396"/>
        </w:trPr>
        <w:tc>
          <w:tcPr>
            <w:tcW w:w="303" w:type="pct"/>
            <w:shd w:val="clear" w:color="auto" w:fill="EAF1DD" w:themeFill="accent3" w:themeFillTint="33"/>
            <w:noWrap/>
            <w:tcMar>
              <w:top w:w="15" w:type="dxa"/>
              <w:left w:w="15" w:type="dxa"/>
              <w:bottom w:w="0" w:type="dxa"/>
              <w:right w:w="15" w:type="dxa"/>
            </w:tcMar>
            <w:vAlign w:val="center"/>
            <w:hideMark/>
          </w:tcPr>
          <w:p w14:paraId="6C3CF36F" w14:textId="14BF5515" w:rsidR="00C1205D" w:rsidRPr="00F96D8B" w:rsidRDefault="008E1070" w:rsidP="00C1205D">
            <w:pPr>
              <w:jc w:val="center"/>
              <w:rPr>
                <w:rFonts w:ascii="Calibri" w:eastAsia="Times New Roman" w:hAnsi="Calibri" w:cs="Times New Roman"/>
                <w:color w:val="000000" w:themeColor="text1"/>
                <w:sz w:val="21"/>
                <w:szCs w:val="21"/>
              </w:rPr>
            </w:pPr>
            <w:r>
              <w:rPr>
                <w:rFonts w:ascii="Calibri" w:eastAsia="Times New Roman" w:hAnsi="Calibri" w:cs="Times New Roman"/>
                <w:color w:val="000000" w:themeColor="text1"/>
                <w:sz w:val="21"/>
                <w:szCs w:val="21"/>
              </w:rPr>
              <w:t>8</w:t>
            </w:r>
          </w:p>
        </w:tc>
        <w:tc>
          <w:tcPr>
            <w:tcW w:w="2157" w:type="pct"/>
            <w:shd w:val="clear" w:color="auto" w:fill="EAF1DD" w:themeFill="accent3" w:themeFillTint="33"/>
            <w:tcMar>
              <w:top w:w="15" w:type="dxa"/>
              <w:left w:w="15" w:type="dxa"/>
              <w:bottom w:w="0" w:type="dxa"/>
              <w:right w:w="15" w:type="dxa"/>
            </w:tcMar>
            <w:vAlign w:val="center"/>
            <w:hideMark/>
          </w:tcPr>
          <w:p w14:paraId="7953D54B" w14:textId="1A4AED57" w:rsidR="00C1205D" w:rsidRPr="00F96D8B" w:rsidRDefault="00C1205D" w:rsidP="00C1205D">
            <w:pPr>
              <w:jc w:val="left"/>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Liczba osób, które skorzystały z programów na rzecz ochrony zdrowia i profilaktyki edukacyjnej</w:t>
            </w:r>
          </w:p>
        </w:tc>
        <w:tc>
          <w:tcPr>
            <w:tcW w:w="537" w:type="pct"/>
            <w:shd w:val="clear" w:color="auto" w:fill="EAF1DD" w:themeFill="accent3" w:themeFillTint="33"/>
            <w:noWrap/>
            <w:tcMar>
              <w:top w:w="15" w:type="dxa"/>
              <w:left w:w="15" w:type="dxa"/>
              <w:bottom w:w="0" w:type="dxa"/>
              <w:right w:w="15" w:type="dxa"/>
            </w:tcMar>
            <w:vAlign w:val="center"/>
            <w:hideMark/>
          </w:tcPr>
          <w:p w14:paraId="202A94B6" w14:textId="4D81B49E" w:rsidR="00C1205D" w:rsidRPr="00F96D8B" w:rsidRDefault="00C1205D" w:rsidP="00C1205D">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osoby</w:t>
            </w:r>
          </w:p>
        </w:tc>
        <w:tc>
          <w:tcPr>
            <w:tcW w:w="2004" w:type="pct"/>
            <w:shd w:val="clear" w:color="auto" w:fill="EAF1DD" w:themeFill="accent3" w:themeFillTint="33"/>
            <w:tcMar>
              <w:top w:w="15" w:type="dxa"/>
              <w:left w:w="15" w:type="dxa"/>
              <w:bottom w:w="0" w:type="dxa"/>
              <w:right w:w="15" w:type="dxa"/>
            </w:tcMar>
            <w:vAlign w:val="center"/>
            <w:hideMark/>
          </w:tcPr>
          <w:p w14:paraId="1C97C457" w14:textId="54D27AF3" w:rsidR="00C1205D" w:rsidRPr="00F96D8B" w:rsidRDefault="00047F24" w:rsidP="00B95A44">
            <w:pPr>
              <w:jc w:val="center"/>
              <w:rPr>
                <w:rFonts w:ascii="Calibri" w:eastAsia="Times New Roman" w:hAnsi="Calibri" w:cs="Times New Roman"/>
                <w:color w:val="000000" w:themeColor="text1"/>
                <w:sz w:val="21"/>
                <w:szCs w:val="21"/>
              </w:rPr>
            </w:pPr>
            <w:r w:rsidRPr="00047F24">
              <w:rPr>
                <w:rFonts w:ascii="Calibri" w:eastAsia="Times New Roman" w:hAnsi="Calibri" w:cs="Times New Roman"/>
                <w:color w:val="000000" w:themeColor="text1"/>
                <w:sz w:val="21"/>
                <w:szCs w:val="21"/>
              </w:rPr>
              <w:t>Urząd Miejski w Strykowie</w:t>
            </w:r>
            <w:r w:rsidR="005E7814">
              <w:rPr>
                <w:rFonts w:ascii="Calibri" w:eastAsia="Times New Roman" w:hAnsi="Calibri" w:cs="Times New Roman"/>
                <w:color w:val="000000" w:themeColor="text1"/>
                <w:sz w:val="21"/>
                <w:szCs w:val="21"/>
              </w:rPr>
              <w:t>, placówki medyczne, MGOPS</w:t>
            </w:r>
          </w:p>
        </w:tc>
      </w:tr>
      <w:tr w:rsidR="00570423" w:rsidRPr="00570423" w14:paraId="7D3FDD04" w14:textId="77777777" w:rsidTr="00B95A44">
        <w:trPr>
          <w:trHeight w:val="361"/>
        </w:trPr>
        <w:tc>
          <w:tcPr>
            <w:tcW w:w="5000" w:type="pct"/>
            <w:gridSpan w:val="4"/>
            <w:shd w:val="clear" w:color="auto" w:fill="B8CCE4" w:themeFill="accent1" w:themeFillTint="66"/>
            <w:tcMar>
              <w:top w:w="15" w:type="dxa"/>
              <w:left w:w="15" w:type="dxa"/>
              <w:bottom w:w="0" w:type="dxa"/>
              <w:right w:w="15" w:type="dxa"/>
            </w:tcMar>
            <w:vAlign w:val="center"/>
            <w:hideMark/>
          </w:tcPr>
          <w:p w14:paraId="51C492C8" w14:textId="7C33AD9C" w:rsidR="00570423" w:rsidRPr="005F6D1F" w:rsidRDefault="00F42F30" w:rsidP="00B95A44">
            <w:pPr>
              <w:spacing w:line="360" w:lineRule="auto"/>
              <w:jc w:val="center"/>
              <w:rPr>
                <w:rFonts w:ascii="Calibri" w:eastAsia="Times New Roman" w:hAnsi="Calibri" w:cs="Times New Roman"/>
                <w:b/>
                <w:bCs/>
                <w:i w:val="0"/>
                <w:iCs w:val="0"/>
                <w:color w:val="000000"/>
                <w:szCs w:val="22"/>
              </w:rPr>
            </w:pPr>
            <w:r w:rsidRPr="005F6D1F">
              <w:rPr>
                <w:rFonts w:ascii="Calibri" w:eastAsia="Times New Roman" w:hAnsi="Calibri" w:cs="Times New Roman"/>
                <w:b/>
                <w:bCs/>
                <w:i w:val="0"/>
                <w:iCs w:val="0"/>
                <w:color w:val="000000"/>
                <w:szCs w:val="22"/>
              </w:rPr>
              <w:t>Cel strategiczny II Nowoczesna i zrównoważona gospodarka</w:t>
            </w:r>
          </w:p>
        </w:tc>
      </w:tr>
      <w:tr w:rsidR="00570423" w:rsidRPr="00570423" w14:paraId="547054E6" w14:textId="77777777" w:rsidTr="00B95A44">
        <w:trPr>
          <w:trHeight w:val="567"/>
        </w:trPr>
        <w:tc>
          <w:tcPr>
            <w:tcW w:w="5000" w:type="pct"/>
            <w:gridSpan w:val="4"/>
            <w:shd w:val="clear" w:color="auto" w:fill="B8CCE4" w:themeFill="accent1" w:themeFillTint="66"/>
            <w:noWrap/>
            <w:tcMar>
              <w:top w:w="15" w:type="dxa"/>
              <w:left w:w="15" w:type="dxa"/>
              <w:bottom w:w="0" w:type="dxa"/>
              <w:right w:w="15" w:type="dxa"/>
            </w:tcMar>
            <w:vAlign w:val="center"/>
            <w:hideMark/>
          </w:tcPr>
          <w:p w14:paraId="75B3374F" w14:textId="5353EF8A" w:rsidR="00145C9C" w:rsidRDefault="00570423" w:rsidP="00B95A44">
            <w:pPr>
              <w:jc w:val="center"/>
              <w:rPr>
                <w:rFonts w:ascii="Calibri" w:eastAsia="Times New Roman" w:hAnsi="Calibri" w:cs="Times New Roman"/>
                <w:i w:val="0"/>
                <w:iCs w:val="0"/>
                <w:color w:val="000000"/>
                <w:szCs w:val="22"/>
              </w:rPr>
            </w:pPr>
            <w:r w:rsidRPr="002E3E31">
              <w:rPr>
                <w:rFonts w:ascii="Calibri" w:eastAsia="Times New Roman" w:hAnsi="Calibri" w:cs="Times New Roman"/>
                <w:i w:val="0"/>
                <w:iCs w:val="0"/>
                <w:color w:val="000000"/>
                <w:szCs w:val="22"/>
              </w:rPr>
              <w:t>Cel operacyjny</w:t>
            </w:r>
            <w:r w:rsidR="00AB1A07" w:rsidRPr="002E3E31">
              <w:rPr>
                <w:rFonts w:ascii="Calibri" w:eastAsia="Times New Roman" w:hAnsi="Calibri" w:cs="Times New Roman"/>
                <w:i w:val="0"/>
                <w:iCs w:val="0"/>
                <w:color w:val="000000"/>
                <w:szCs w:val="22"/>
              </w:rPr>
              <w:t xml:space="preserve"> II.</w:t>
            </w:r>
            <w:r w:rsidRPr="002E3E31">
              <w:rPr>
                <w:rFonts w:ascii="Calibri" w:eastAsia="Times New Roman" w:hAnsi="Calibri" w:cs="Times New Roman"/>
                <w:i w:val="0"/>
                <w:iCs w:val="0"/>
                <w:color w:val="000000"/>
                <w:szCs w:val="22"/>
              </w:rPr>
              <w:t xml:space="preserve">1. </w:t>
            </w:r>
            <w:r w:rsidR="00AB1A07" w:rsidRPr="002E3E31">
              <w:rPr>
                <w:rFonts w:ascii="Calibri" w:eastAsia="Times New Roman" w:hAnsi="Calibri" w:cs="Times New Roman"/>
                <w:i w:val="0"/>
                <w:iCs w:val="0"/>
                <w:color w:val="000000"/>
                <w:szCs w:val="22"/>
              </w:rPr>
              <w:t>Wspieranie zrównoważonej gospodarki wodnej przystosowanej do zmian klimatu</w:t>
            </w:r>
          </w:p>
          <w:p w14:paraId="160EE4E8" w14:textId="6DD3E98A" w:rsidR="00570423" w:rsidRPr="002E3E31" w:rsidRDefault="00AB1A07" w:rsidP="00B95A44">
            <w:pPr>
              <w:jc w:val="center"/>
              <w:rPr>
                <w:rFonts w:ascii="Calibri" w:eastAsia="Times New Roman" w:hAnsi="Calibri" w:cs="Times New Roman"/>
                <w:i w:val="0"/>
                <w:iCs w:val="0"/>
                <w:color w:val="000000"/>
                <w:szCs w:val="22"/>
              </w:rPr>
            </w:pPr>
            <w:r w:rsidRPr="002E3E31">
              <w:rPr>
                <w:rFonts w:ascii="Calibri" w:eastAsia="Times New Roman" w:hAnsi="Calibri" w:cs="Times New Roman"/>
                <w:i w:val="0"/>
                <w:iCs w:val="0"/>
                <w:color w:val="000000"/>
                <w:szCs w:val="22"/>
              </w:rPr>
              <w:t>i</w:t>
            </w:r>
            <w:r w:rsidR="00064294" w:rsidRPr="002E3E31">
              <w:rPr>
                <w:rFonts w:ascii="Calibri" w:eastAsia="Times New Roman" w:hAnsi="Calibri" w:cs="Times New Roman"/>
                <w:i w:val="0"/>
                <w:iCs w:val="0"/>
                <w:color w:val="000000"/>
                <w:szCs w:val="22"/>
              </w:rPr>
              <w:t xml:space="preserve"> </w:t>
            </w:r>
            <w:r w:rsidRPr="002E3E31">
              <w:rPr>
                <w:rFonts w:ascii="Calibri" w:eastAsia="Times New Roman" w:hAnsi="Calibri" w:cs="Times New Roman"/>
                <w:i w:val="0"/>
                <w:iCs w:val="0"/>
                <w:color w:val="000000"/>
                <w:szCs w:val="22"/>
              </w:rPr>
              <w:t>zapobiegania ryzyku związanemu z klęskami żywiołowymi</w:t>
            </w:r>
          </w:p>
        </w:tc>
      </w:tr>
      <w:tr w:rsidR="008E1070" w:rsidRPr="00570423" w14:paraId="2FD2DC15" w14:textId="77777777" w:rsidTr="008E1070">
        <w:trPr>
          <w:trHeight w:val="384"/>
        </w:trPr>
        <w:tc>
          <w:tcPr>
            <w:tcW w:w="303" w:type="pct"/>
            <w:shd w:val="clear" w:color="auto" w:fill="EAF1DD" w:themeFill="accent3" w:themeFillTint="33"/>
            <w:noWrap/>
            <w:tcMar>
              <w:top w:w="15" w:type="dxa"/>
              <w:left w:w="15" w:type="dxa"/>
              <w:bottom w:w="0" w:type="dxa"/>
              <w:right w:w="15" w:type="dxa"/>
            </w:tcMar>
            <w:vAlign w:val="center"/>
            <w:hideMark/>
          </w:tcPr>
          <w:p w14:paraId="7475D35E" w14:textId="3FC17DF7" w:rsidR="00570423" w:rsidRPr="00F96D8B" w:rsidRDefault="008E1070" w:rsidP="008B3218">
            <w:pPr>
              <w:jc w:val="center"/>
              <w:rPr>
                <w:rFonts w:ascii="Calibri" w:eastAsia="Times New Roman" w:hAnsi="Calibri" w:cs="Times New Roman"/>
                <w:color w:val="000000" w:themeColor="text1"/>
                <w:sz w:val="21"/>
                <w:szCs w:val="21"/>
              </w:rPr>
            </w:pPr>
            <w:r>
              <w:rPr>
                <w:rFonts w:ascii="Calibri" w:eastAsia="Times New Roman" w:hAnsi="Calibri" w:cs="Times New Roman"/>
                <w:color w:val="000000" w:themeColor="text1"/>
                <w:sz w:val="21"/>
                <w:szCs w:val="21"/>
              </w:rPr>
              <w:t>9</w:t>
            </w:r>
          </w:p>
        </w:tc>
        <w:tc>
          <w:tcPr>
            <w:tcW w:w="2157" w:type="pct"/>
            <w:shd w:val="clear" w:color="auto" w:fill="EAF1DD" w:themeFill="accent3" w:themeFillTint="33"/>
            <w:tcMar>
              <w:top w:w="15" w:type="dxa"/>
              <w:left w:w="15" w:type="dxa"/>
              <w:bottom w:w="0" w:type="dxa"/>
              <w:right w:w="15" w:type="dxa"/>
            </w:tcMar>
            <w:vAlign w:val="center"/>
            <w:hideMark/>
          </w:tcPr>
          <w:p w14:paraId="673AB8DA" w14:textId="5A9140AA" w:rsidR="00403872" w:rsidRPr="00F96D8B" w:rsidRDefault="000270B6" w:rsidP="008B3218">
            <w:pPr>
              <w:jc w:val="left"/>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 xml:space="preserve">Liczba wybudowanych </w:t>
            </w:r>
            <w:r w:rsidR="00403872" w:rsidRPr="00F96D8B">
              <w:rPr>
                <w:rFonts w:ascii="Calibri" w:eastAsia="Times New Roman" w:hAnsi="Calibri" w:cs="Times New Roman"/>
                <w:color w:val="000000" w:themeColor="text1"/>
                <w:sz w:val="21"/>
                <w:szCs w:val="21"/>
              </w:rPr>
              <w:t xml:space="preserve">oczyszczalni ścieków dla aglomeracji Stryków </w:t>
            </w:r>
          </w:p>
        </w:tc>
        <w:tc>
          <w:tcPr>
            <w:tcW w:w="537" w:type="pct"/>
            <w:shd w:val="clear" w:color="auto" w:fill="EAF1DD" w:themeFill="accent3" w:themeFillTint="33"/>
            <w:noWrap/>
            <w:tcMar>
              <w:top w:w="15" w:type="dxa"/>
              <w:left w:w="15" w:type="dxa"/>
              <w:bottom w:w="0" w:type="dxa"/>
              <w:right w:w="15" w:type="dxa"/>
            </w:tcMar>
            <w:vAlign w:val="center"/>
            <w:hideMark/>
          </w:tcPr>
          <w:p w14:paraId="52D27F33" w14:textId="436AD1BE" w:rsidR="00570423" w:rsidRPr="00F96D8B" w:rsidRDefault="00E704A2" w:rsidP="008B3218">
            <w:pPr>
              <w:jc w:val="center"/>
              <w:rPr>
                <w:rFonts w:ascii="Calibri" w:eastAsia="Times New Roman" w:hAnsi="Calibri" w:cs="Times New Roman"/>
                <w:color w:val="000000" w:themeColor="text1"/>
                <w:sz w:val="21"/>
                <w:szCs w:val="21"/>
              </w:rPr>
            </w:pPr>
            <w:r>
              <w:rPr>
                <w:rFonts w:ascii="Calibri" w:eastAsia="Times New Roman" w:hAnsi="Calibri" w:cs="Times New Roman"/>
                <w:color w:val="000000" w:themeColor="text1"/>
                <w:sz w:val="21"/>
                <w:szCs w:val="21"/>
              </w:rPr>
              <w:t>szt.</w:t>
            </w:r>
          </w:p>
        </w:tc>
        <w:tc>
          <w:tcPr>
            <w:tcW w:w="2004" w:type="pct"/>
            <w:shd w:val="clear" w:color="auto" w:fill="EAF1DD" w:themeFill="accent3" w:themeFillTint="33"/>
            <w:tcMar>
              <w:top w:w="15" w:type="dxa"/>
              <w:left w:w="15" w:type="dxa"/>
              <w:bottom w:w="0" w:type="dxa"/>
              <w:right w:w="15" w:type="dxa"/>
            </w:tcMar>
            <w:vAlign w:val="center"/>
            <w:hideMark/>
          </w:tcPr>
          <w:p w14:paraId="7066B8F7" w14:textId="3F596D13" w:rsidR="00570423" w:rsidRPr="00F96D8B" w:rsidRDefault="00E704A2" w:rsidP="00B95A44">
            <w:pPr>
              <w:jc w:val="center"/>
              <w:rPr>
                <w:rFonts w:ascii="Calibri" w:eastAsia="Times New Roman" w:hAnsi="Calibri" w:cs="Times New Roman"/>
                <w:color w:val="000000" w:themeColor="text1"/>
                <w:sz w:val="21"/>
                <w:szCs w:val="21"/>
              </w:rPr>
            </w:pPr>
            <w:r w:rsidRPr="00E704A2">
              <w:rPr>
                <w:rFonts w:ascii="Calibri" w:eastAsia="Times New Roman" w:hAnsi="Calibri" w:cs="Times New Roman"/>
                <w:color w:val="000000" w:themeColor="text1"/>
                <w:sz w:val="21"/>
                <w:szCs w:val="21"/>
              </w:rPr>
              <w:t>Urząd Miejski w Strykowie</w:t>
            </w:r>
            <w:r w:rsidR="009A34C3" w:rsidRPr="00F96D8B">
              <w:rPr>
                <w:rFonts w:ascii="Calibri" w:eastAsia="Times New Roman" w:hAnsi="Calibri" w:cs="Times New Roman"/>
                <w:color w:val="000000" w:themeColor="text1"/>
                <w:sz w:val="21"/>
                <w:szCs w:val="21"/>
              </w:rPr>
              <w:t>, dane Zakładu Gospodarki Komunalnej i Mieszkaniowej</w:t>
            </w:r>
            <w:r w:rsidR="00A146A8">
              <w:rPr>
                <w:rFonts w:ascii="Calibri" w:eastAsia="Times New Roman" w:hAnsi="Calibri" w:cs="Times New Roman"/>
                <w:color w:val="000000" w:themeColor="text1"/>
                <w:sz w:val="21"/>
                <w:szCs w:val="21"/>
              </w:rPr>
              <w:t xml:space="preserve"> w Strykowie</w:t>
            </w:r>
            <w:r w:rsidR="009A34C3" w:rsidRPr="00F96D8B">
              <w:rPr>
                <w:rFonts w:ascii="Calibri" w:eastAsia="Times New Roman" w:hAnsi="Calibri" w:cs="Times New Roman"/>
                <w:color w:val="000000" w:themeColor="text1"/>
                <w:sz w:val="21"/>
                <w:szCs w:val="21"/>
              </w:rPr>
              <w:t>, Protokoły odbioru inwestycji</w:t>
            </w:r>
          </w:p>
        </w:tc>
      </w:tr>
      <w:tr w:rsidR="008E1070" w:rsidRPr="00570423" w14:paraId="7B910A00" w14:textId="77777777" w:rsidTr="008E1070">
        <w:trPr>
          <w:trHeight w:val="384"/>
        </w:trPr>
        <w:tc>
          <w:tcPr>
            <w:tcW w:w="303" w:type="pct"/>
            <w:shd w:val="clear" w:color="auto" w:fill="EAF1DD" w:themeFill="accent3" w:themeFillTint="33"/>
            <w:noWrap/>
            <w:tcMar>
              <w:top w:w="15" w:type="dxa"/>
              <w:left w:w="15" w:type="dxa"/>
              <w:bottom w:w="0" w:type="dxa"/>
              <w:right w:w="15" w:type="dxa"/>
            </w:tcMar>
            <w:vAlign w:val="center"/>
          </w:tcPr>
          <w:p w14:paraId="007EEFBB" w14:textId="7D0A4751" w:rsidR="005B0C01" w:rsidRPr="00F96D8B" w:rsidRDefault="008E1070" w:rsidP="005B0C01">
            <w:pPr>
              <w:jc w:val="center"/>
              <w:rPr>
                <w:rFonts w:ascii="Calibri" w:eastAsia="Times New Roman" w:hAnsi="Calibri" w:cs="Times New Roman"/>
                <w:color w:val="000000" w:themeColor="text1"/>
                <w:sz w:val="21"/>
                <w:szCs w:val="21"/>
              </w:rPr>
            </w:pPr>
            <w:r>
              <w:rPr>
                <w:rFonts w:ascii="Calibri" w:eastAsia="Times New Roman" w:hAnsi="Calibri" w:cs="Times New Roman"/>
                <w:color w:val="000000" w:themeColor="text1"/>
                <w:sz w:val="21"/>
                <w:szCs w:val="21"/>
              </w:rPr>
              <w:t>10</w:t>
            </w:r>
          </w:p>
        </w:tc>
        <w:tc>
          <w:tcPr>
            <w:tcW w:w="2157" w:type="pct"/>
            <w:shd w:val="clear" w:color="auto" w:fill="EAF1DD" w:themeFill="accent3" w:themeFillTint="33"/>
            <w:tcMar>
              <w:top w:w="15" w:type="dxa"/>
              <w:left w:w="15" w:type="dxa"/>
              <w:bottom w:w="0" w:type="dxa"/>
              <w:right w:w="15" w:type="dxa"/>
            </w:tcMar>
            <w:vAlign w:val="center"/>
          </w:tcPr>
          <w:p w14:paraId="20BF793B" w14:textId="250A1AC0" w:rsidR="005B0C01" w:rsidRPr="00F96D8B" w:rsidRDefault="005B0C01" w:rsidP="005B0C01">
            <w:pPr>
              <w:jc w:val="left"/>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Zwiększenie przepustowości oczyszczalni</w:t>
            </w:r>
          </w:p>
        </w:tc>
        <w:tc>
          <w:tcPr>
            <w:tcW w:w="537" w:type="pct"/>
            <w:shd w:val="clear" w:color="auto" w:fill="EAF1DD" w:themeFill="accent3" w:themeFillTint="33"/>
            <w:noWrap/>
            <w:tcMar>
              <w:top w:w="15" w:type="dxa"/>
              <w:left w:w="15" w:type="dxa"/>
              <w:bottom w:w="0" w:type="dxa"/>
              <w:right w:w="15" w:type="dxa"/>
            </w:tcMar>
            <w:vAlign w:val="center"/>
          </w:tcPr>
          <w:p w14:paraId="6C9A8AEC" w14:textId="0FB0FA11" w:rsidR="005B0C01" w:rsidRPr="00F96D8B" w:rsidRDefault="005B0C01" w:rsidP="005B0C01">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m³/d</w:t>
            </w:r>
          </w:p>
        </w:tc>
        <w:tc>
          <w:tcPr>
            <w:tcW w:w="2004" w:type="pct"/>
            <w:shd w:val="clear" w:color="auto" w:fill="EAF1DD" w:themeFill="accent3" w:themeFillTint="33"/>
            <w:tcMar>
              <w:top w:w="15" w:type="dxa"/>
              <w:left w:w="15" w:type="dxa"/>
              <w:bottom w:w="0" w:type="dxa"/>
              <w:right w:w="15" w:type="dxa"/>
            </w:tcMar>
            <w:vAlign w:val="center"/>
          </w:tcPr>
          <w:p w14:paraId="7FD077CE" w14:textId="66A68DD4" w:rsidR="005B0C01" w:rsidRPr="00F96D8B" w:rsidRDefault="005B0C01" w:rsidP="00B95A44">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Zakładu Gospodarki Komunalnej i Mieszkaniowej w Strykowie</w:t>
            </w:r>
          </w:p>
        </w:tc>
      </w:tr>
      <w:tr w:rsidR="008E1070" w:rsidRPr="00570423" w14:paraId="3D17A513" w14:textId="77777777" w:rsidTr="008E1070">
        <w:trPr>
          <w:trHeight w:val="384"/>
        </w:trPr>
        <w:tc>
          <w:tcPr>
            <w:tcW w:w="303" w:type="pct"/>
            <w:shd w:val="clear" w:color="auto" w:fill="EAF1DD" w:themeFill="accent3" w:themeFillTint="33"/>
            <w:noWrap/>
            <w:tcMar>
              <w:top w:w="15" w:type="dxa"/>
              <w:left w:w="15" w:type="dxa"/>
              <w:bottom w:w="0" w:type="dxa"/>
              <w:right w:w="15" w:type="dxa"/>
            </w:tcMar>
            <w:vAlign w:val="center"/>
          </w:tcPr>
          <w:p w14:paraId="1462523C" w14:textId="0E5EDF6C" w:rsidR="005B0C01" w:rsidRPr="00F96D8B" w:rsidRDefault="008E1070" w:rsidP="005B0C01">
            <w:pPr>
              <w:jc w:val="center"/>
              <w:rPr>
                <w:rFonts w:ascii="Calibri" w:eastAsia="Times New Roman" w:hAnsi="Calibri" w:cs="Times New Roman"/>
                <w:color w:val="000000" w:themeColor="text1"/>
                <w:sz w:val="21"/>
                <w:szCs w:val="21"/>
              </w:rPr>
            </w:pPr>
            <w:r>
              <w:rPr>
                <w:rFonts w:ascii="Calibri" w:eastAsia="Times New Roman" w:hAnsi="Calibri" w:cs="Times New Roman"/>
                <w:color w:val="000000" w:themeColor="text1"/>
                <w:sz w:val="21"/>
                <w:szCs w:val="21"/>
              </w:rPr>
              <w:t>11</w:t>
            </w:r>
          </w:p>
        </w:tc>
        <w:tc>
          <w:tcPr>
            <w:tcW w:w="2157" w:type="pct"/>
            <w:shd w:val="clear" w:color="auto" w:fill="EAF1DD" w:themeFill="accent3" w:themeFillTint="33"/>
            <w:tcMar>
              <w:top w:w="15" w:type="dxa"/>
              <w:left w:w="15" w:type="dxa"/>
              <w:bottom w:w="0" w:type="dxa"/>
              <w:right w:w="15" w:type="dxa"/>
            </w:tcMar>
            <w:vAlign w:val="center"/>
          </w:tcPr>
          <w:p w14:paraId="1AF98192" w14:textId="39B3A4EF" w:rsidR="005B0C01" w:rsidRPr="00F96D8B" w:rsidRDefault="005B0C01" w:rsidP="005B0C01">
            <w:pPr>
              <w:jc w:val="left"/>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 xml:space="preserve">Długość wybudowanej sieci </w:t>
            </w:r>
            <w:proofErr w:type="spellStart"/>
            <w:r w:rsidRPr="00F96D8B">
              <w:rPr>
                <w:rFonts w:ascii="Calibri" w:eastAsia="Times New Roman" w:hAnsi="Calibri" w:cs="Times New Roman"/>
                <w:color w:val="000000" w:themeColor="text1"/>
                <w:sz w:val="21"/>
                <w:szCs w:val="21"/>
              </w:rPr>
              <w:t>wodno</w:t>
            </w:r>
            <w:proofErr w:type="spellEnd"/>
            <w:r w:rsidRPr="00F96D8B">
              <w:rPr>
                <w:rFonts w:ascii="Calibri" w:eastAsia="Times New Roman" w:hAnsi="Calibri" w:cs="Times New Roman"/>
                <w:color w:val="000000" w:themeColor="text1"/>
                <w:sz w:val="21"/>
                <w:szCs w:val="21"/>
              </w:rPr>
              <w:t xml:space="preserve"> – kanalizacyjnej</w:t>
            </w:r>
          </w:p>
        </w:tc>
        <w:tc>
          <w:tcPr>
            <w:tcW w:w="537" w:type="pct"/>
            <w:shd w:val="clear" w:color="auto" w:fill="EAF1DD" w:themeFill="accent3" w:themeFillTint="33"/>
            <w:noWrap/>
            <w:tcMar>
              <w:top w:w="15" w:type="dxa"/>
              <w:left w:w="15" w:type="dxa"/>
              <w:bottom w:w="0" w:type="dxa"/>
              <w:right w:w="15" w:type="dxa"/>
            </w:tcMar>
            <w:vAlign w:val="center"/>
          </w:tcPr>
          <w:p w14:paraId="70EC733C" w14:textId="2032461A" w:rsidR="005B0C01" w:rsidRPr="00F96D8B" w:rsidRDefault="005B0C01" w:rsidP="005B0C01">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km</w:t>
            </w:r>
          </w:p>
        </w:tc>
        <w:tc>
          <w:tcPr>
            <w:tcW w:w="2004" w:type="pct"/>
            <w:shd w:val="clear" w:color="auto" w:fill="EAF1DD" w:themeFill="accent3" w:themeFillTint="33"/>
            <w:tcMar>
              <w:top w:w="15" w:type="dxa"/>
              <w:left w:w="15" w:type="dxa"/>
              <w:bottom w:w="0" w:type="dxa"/>
              <w:right w:w="15" w:type="dxa"/>
            </w:tcMar>
            <w:vAlign w:val="center"/>
          </w:tcPr>
          <w:p w14:paraId="3A0DC3A7" w14:textId="55B2DBD0" w:rsidR="005B0C01" w:rsidRPr="00F96D8B" w:rsidRDefault="00E704A2" w:rsidP="00B95A44">
            <w:pPr>
              <w:jc w:val="center"/>
              <w:rPr>
                <w:rFonts w:ascii="Calibri" w:eastAsia="Times New Roman" w:hAnsi="Calibri" w:cs="Times New Roman"/>
                <w:color w:val="000000" w:themeColor="text1"/>
                <w:sz w:val="21"/>
                <w:szCs w:val="21"/>
              </w:rPr>
            </w:pPr>
            <w:r w:rsidRPr="00E704A2">
              <w:rPr>
                <w:rFonts w:ascii="Calibri" w:eastAsia="Times New Roman" w:hAnsi="Calibri" w:cs="Times New Roman"/>
                <w:color w:val="000000" w:themeColor="text1"/>
                <w:sz w:val="21"/>
                <w:szCs w:val="21"/>
              </w:rPr>
              <w:t>Urząd Miejski w Strykowie</w:t>
            </w:r>
            <w:r w:rsidR="005B0C01" w:rsidRPr="00F96D8B">
              <w:rPr>
                <w:rFonts w:ascii="Calibri" w:eastAsia="Times New Roman" w:hAnsi="Calibri" w:cs="Times New Roman"/>
                <w:color w:val="000000" w:themeColor="text1"/>
                <w:sz w:val="21"/>
                <w:szCs w:val="21"/>
              </w:rPr>
              <w:t>, dane Zakładu Gospodarki Komunalnej i Mieszkaniowej</w:t>
            </w:r>
            <w:r>
              <w:rPr>
                <w:rFonts w:ascii="Calibri" w:eastAsia="Times New Roman" w:hAnsi="Calibri" w:cs="Times New Roman"/>
                <w:color w:val="000000" w:themeColor="text1"/>
                <w:sz w:val="21"/>
                <w:szCs w:val="21"/>
              </w:rPr>
              <w:t xml:space="preserve"> w Strykowi</w:t>
            </w:r>
            <w:r w:rsidR="00B95A44">
              <w:rPr>
                <w:rFonts w:ascii="Calibri" w:eastAsia="Times New Roman" w:hAnsi="Calibri" w:cs="Times New Roman"/>
                <w:color w:val="000000" w:themeColor="text1"/>
                <w:sz w:val="21"/>
                <w:szCs w:val="21"/>
              </w:rPr>
              <w:t>e</w:t>
            </w:r>
            <w:r w:rsidR="005B0C01" w:rsidRPr="00F96D8B">
              <w:rPr>
                <w:rFonts w:ascii="Calibri" w:eastAsia="Times New Roman" w:hAnsi="Calibri" w:cs="Times New Roman"/>
                <w:color w:val="000000" w:themeColor="text1"/>
                <w:sz w:val="21"/>
                <w:szCs w:val="21"/>
              </w:rPr>
              <w:t>, Protokoły odbioru inwestycji</w:t>
            </w:r>
          </w:p>
        </w:tc>
      </w:tr>
      <w:tr w:rsidR="008E1070" w:rsidRPr="00570423" w14:paraId="45A79F22" w14:textId="77777777" w:rsidTr="008E1070">
        <w:trPr>
          <w:trHeight w:val="384"/>
        </w:trPr>
        <w:tc>
          <w:tcPr>
            <w:tcW w:w="303" w:type="pct"/>
            <w:shd w:val="clear" w:color="auto" w:fill="EAF1DD" w:themeFill="accent3" w:themeFillTint="33"/>
            <w:noWrap/>
            <w:tcMar>
              <w:top w:w="15" w:type="dxa"/>
              <w:left w:w="15" w:type="dxa"/>
              <w:bottom w:w="0" w:type="dxa"/>
              <w:right w:w="15" w:type="dxa"/>
            </w:tcMar>
            <w:vAlign w:val="center"/>
          </w:tcPr>
          <w:p w14:paraId="37F8B343" w14:textId="68ADE269" w:rsidR="005B0C01" w:rsidRPr="00F96D8B" w:rsidRDefault="008E1070" w:rsidP="005B0C01">
            <w:pPr>
              <w:jc w:val="center"/>
              <w:rPr>
                <w:rFonts w:ascii="Calibri" w:eastAsia="Times New Roman" w:hAnsi="Calibri" w:cs="Times New Roman"/>
                <w:color w:val="000000" w:themeColor="text1"/>
                <w:sz w:val="21"/>
                <w:szCs w:val="21"/>
              </w:rPr>
            </w:pPr>
            <w:r>
              <w:rPr>
                <w:rFonts w:ascii="Calibri" w:eastAsia="Times New Roman" w:hAnsi="Calibri" w:cs="Times New Roman"/>
                <w:color w:val="000000" w:themeColor="text1"/>
                <w:sz w:val="21"/>
                <w:szCs w:val="21"/>
              </w:rPr>
              <w:t>12</w:t>
            </w:r>
          </w:p>
        </w:tc>
        <w:tc>
          <w:tcPr>
            <w:tcW w:w="2157" w:type="pct"/>
            <w:shd w:val="clear" w:color="auto" w:fill="EAF1DD" w:themeFill="accent3" w:themeFillTint="33"/>
            <w:tcMar>
              <w:top w:w="15" w:type="dxa"/>
              <w:left w:w="15" w:type="dxa"/>
              <w:bottom w:w="0" w:type="dxa"/>
              <w:right w:w="15" w:type="dxa"/>
            </w:tcMar>
            <w:vAlign w:val="center"/>
          </w:tcPr>
          <w:p w14:paraId="5B01D7C5" w14:textId="57AE2367" w:rsidR="005B0C01" w:rsidRPr="00F96D8B" w:rsidRDefault="005B0C01" w:rsidP="005B0C01">
            <w:pPr>
              <w:jc w:val="left"/>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Liczba inwestycj</w:t>
            </w:r>
            <w:r w:rsidR="00335AB6">
              <w:rPr>
                <w:rFonts w:ascii="Calibri" w:eastAsia="Times New Roman" w:hAnsi="Calibri" w:cs="Times New Roman"/>
                <w:color w:val="000000" w:themeColor="text1"/>
                <w:sz w:val="21"/>
                <w:szCs w:val="21"/>
              </w:rPr>
              <w:t>i</w:t>
            </w:r>
            <w:r w:rsidRPr="00F96D8B">
              <w:rPr>
                <w:rFonts w:ascii="Calibri" w:eastAsia="Times New Roman" w:hAnsi="Calibri" w:cs="Times New Roman"/>
                <w:color w:val="000000" w:themeColor="text1"/>
                <w:sz w:val="21"/>
                <w:szCs w:val="21"/>
              </w:rPr>
              <w:t xml:space="preserve"> w zakresie wsparcia gospodarki osadami ściekowymi</w:t>
            </w:r>
          </w:p>
        </w:tc>
        <w:tc>
          <w:tcPr>
            <w:tcW w:w="537" w:type="pct"/>
            <w:shd w:val="clear" w:color="auto" w:fill="EAF1DD" w:themeFill="accent3" w:themeFillTint="33"/>
            <w:noWrap/>
            <w:tcMar>
              <w:top w:w="15" w:type="dxa"/>
              <w:left w:w="15" w:type="dxa"/>
              <w:bottom w:w="0" w:type="dxa"/>
              <w:right w:w="15" w:type="dxa"/>
            </w:tcMar>
            <w:vAlign w:val="center"/>
          </w:tcPr>
          <w:p w14:paraId="70BF96E0" w14:textId="0D72AD29" w:rsidR="005B0C01" w:rsidRPr="00F96D8B" w:rsidRDefault="00C11F5A" w:rsidP="005B0C01">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s</w:t>
            </w:r>
            <w:r w:rsidR="005B0C01" w:rsidRPr="00F96D8B">
              <w:rPr>
                <w:rFonts w:ascii="Calibri" w:eastAsia="Times New Roman" w:hAnsi="Calibri" w:cs="Times New Roman"/>
                <w:color w:val="000000" w:themeColor="text1"/>
                <w:sz w:val="21"/>
                <w:szCs w:val="21"/>
              </w:rPr>
              <w:t>z</w:t>
            </w:r>
            <w:r w:rsidRPr="00F96D8B">
              <w:rPr>
                <w:rFonts w:ascii="Calibri" w:eastAsia="Times New Roman" w:hAnsi="Calibri" w:cs="Times New Roman"/>
                <w:color w:val="000000" w:themeColor="text1"/>
                <w:sz w:val="21"/>
                <w:szCs w:val="21"/>
              </w:rPr>
              <w:t>t.</w:t>
            </w:r>
          </w:p>
        </w:tc>
        <w:tc>
          <w:tcPr>
            <w:tcW w:w="2004" w:type="pct"/>
            <w:shd w:val="clear" w:color="auto" w:fill="EAF1DD" w:themeFill="accent3" w:themeFillTint="33"/>
            <w:tcMar>
              <w:top w:w="15" w:type="dxa"/>
              <w:left w:w="15" w:type="dxa"/>
              <w:bottom w:w="0" w:type="dxa"/>
              <w:right w:w="15" w:type="dxa"/>
            </w:tcMar>
            <w:vAlign w:val="center"/>
          </w:tcPr>
          <w:p w14:paraId="010C0850" w14:textId="2CF7B68B" w:rsidR="005B0C01" w:rsidRPr="00F96D8B" w:rsidRDefault="00E704A2" w:rsidP="00B95A44">
            <w:pPr>
              <w:jc w:val="center"/>
              <w:rPr>
                <w:rFonts w:ascii="Calibri" w:eastAsia="Times New Roman" w:hAnsi="Calibri" w:cs="Times New Roman"/>
                <w:color w:val="000000" w:themeColor="text1"/>
                <w:sz w:val="21"/>
                <w:szCs w:val="21"/>
              </w:rPr>
            </w:pPr>
            <w:r w:rsidRPr="00E704A2">
              <w:rPr>
                <w:rFonts w:ascii="Calibri" w:eastAsia="Times New Roman" w:hAnsi="Calibri" w:cs="Times New Roman"/>
                <w:color w:val="000000" w:themeColor="text1"/>
                <w:sz w:val="21"/>
                <w:szCs w:val="21"/>
              </w:rPr>
              <w:t>Urząd Miejski w Strykowie, dane Zakładu Gospodarki Komunalnej i Mieszkaniowej w Strykowi</w:t>
            </w:r>
            <w:r w:rsidR="00B95A44">
              <w:rPr>
                <w:rFonts w:ascii="Calibri" w:eastAsia="Times New Roman" w:hAnsi="Calibri" w:cs="Times New Roman"/>
                <w:color w:val="000000" w:themeColor="text1"/>
                <w:sz w:val="21"/>
                <w:szCs w:val="21"/>
              </w:rPr>
              <w:t>e</w:t>
            </w:r>
            <w:r w:rsidRPr="00E704A2">
              <w:rPr>
                <w:rFonts w:ascii="Calibri" w:eastAsia="Times New Roman" w:hAnsi="Calibri" w:cs="Times New Roman"/>
                <w:color w:val="000000" w:themeColor="text1"/>
                <w:sz w:val="21"/>
                <w:szCs w:val="21"/>
              </w:rPr>
              <w:t>, Protokoły odbioru inwestycji</w:t>
            </w:r>
          </w:p>
        </w:tc>
      </w:tr>
      <w:tr w:rsidR="008E1070" w:rsidRPr="00570423" w14:paraId="646A98B3" w14:textId="77777777" w:rsidTr="008E1070">
        <w:trPr>
          <w:trHeight w:val="384"/>
        </w:trPr>
        <w:tc>
          <w:tcPr>
            <w:tcW w:w="303" w:type="pct"/>
            <w:shd w:val="clear" w:color="auto" w:fill="EAF1DD" w:themeFill="accent3" w:themeFillTint="33"/>
            <w:noWrap/>
            <w:tcMar>
              <w:top w:w="15" w:type="dxa"/>
              <w:left w:w="15" w:type="dxa"/>
              <w:bottom w:w="0" w:type="dxa"/>
              <w:right w:w="15" w:type="dxa"/>
            </w:tcMar>
            <w:vAlign w:val="center"/>
          </w:tcPr>
          <w:p w14:paraId="2CE9D85C" w14:textId="71D3CE7A" w:rsidR="005B0C01" w:rsidRPr="00F96D8B" w:rsidRDefault="008E1070" w:rsidP="005B0C01">
            <w:pPr>
              <w:jc w:val="center"/>
              <w:rPr>
                <w:rFonts w:ascii="Calibri" w:eastAsia="Times New Roman" w:hAnsi="Calibri" w:cs="Times New Roman"/>
                <w:color w:val="000000" w:themeColor="text1"/>
                <w:sz w:val="21"/>
                <w:szCs w:val="21"/>
              </w:rPr>
            </w:pPr>
            <w:r>
              <w:rPr>
                <w:rFonts w:ascii="Calibri" w:eastAsia="Times New Roman" w:hAnsi="Calibri" w:cs="Times New Roman"/>
                <w:color w:val="000000" w:themeColor="text1"/>
                <w:sz w:val="21"/>
                <w:szCs w:val="21"/>
              </w:rPr>
              <w:lastRenderedPageBreak/>
              <w:t>13</w:t>
            </w:r>
          </w:p>
        </w:tc>
        <w:tc>
          <w:tcPr>
            <w:tcW w:w="2157" w:type="pct"/>
            <w:shd w:val="clear" w:color="auto" w:fill="EAF1DD" w:themeFill="accent3" w:themeFillTint="33"/>
            <w:tcMar>
              <w:top w:w="15" w:type="dxa"/>
              <w:left w:w="15" w:type="dxa"/>
              <w:bottom w:w="0" w:type="dxa"/>
              <w:right w:w="15" w:type="dxa"/>
            </w:tcMar>
            <w:vAlign w:val="center"/>
          </w:tcPr>
          <w:p w14:paraId="221E0E3A" w14:textId="7E2BB9A6" w:rsidR="005B0C01" w:rsidRPr="00F96D8B" w:rsidRDefault="005B0C01" w:rsidP="005B0C01">
            <w:pPr>
              <w:jc w:val="left"/>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 xml:space="preserve">Liczba inwestycji w infrastrukturę do celów ujęcia, uzdatniania, magazynowania i dystrybucji wody przeznaczonej do spożycia przez ludzi </w:t>
            </w:r>
          </w:p>
        </w:tc>
        <w:tc>
          <w:tcPr>
            <w:tcW w:w="537" w:type="pct"/>
            <w:shd w:val="clear" w:color="auto" w:fill="EAF1DD" w:themeFill="accent3" w:themeFillTint="33"/>
            <w:noWrap/>
            <w:tcMar>
              <w:top w:w="15" w:type="dxa"/>
              <w:left w:w="15" w:type="dxa"/>
              <w:bottom w:w="0" w:type="dxa"/>
              <w:right w:w="15" w:type="dxa"/>
            </w:tcMar>
            <w:vAlign w:val="center"/>
          </w:tcPr>
          <w:p w14:paraId="76148183" w14:textId="11EFD397" w:rsidR="005B0C01" w:rsidRPr="00F96D8B" w:rsidRDefault="005B0C01" w:rsidP="005B0C01">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szt.</w:t>
            </w:r>
          </w:p>
        </w:tc>
        <w:tc>
          <w:tcPr>
            <w:tcW w:w="2004" w:type="pct"/>
            <w:shd w:val="clear" w:color="auto" w:fill="EAF1DD" w:themeFill="accent3" w:themeFillTint="33"/>
            <w:tcMar>
              <w:top w:w="15" w:type="dxa"/>
              <w:left w:w="15" w:type="dxa"/>
              <w:bottom w:w="0" w:type="dxa"/>
              <w:right w:w="15" w:type="dxa"/>
            </w:tcMar>
            <w:vAlign w:val="center"/>
          </w:tcPr>
          <w:p w14:paraId="0BB97282" w14:textId="7AC8DD96" w:rsidR="005B0C01" w:rsidRPr="00F96D8B" w:rsidRDefault="00E704A2" w:rsidP="00B95A44">
            <w:pPr>
              <w:jc w:val="center"/>
              <w:rPr>
                <w:rFonts w:ascii="Calibri" w:eastAsia="Times New Roman" w:hAnsi="Calibri" w:cs="Times New Roman"/>
                <w:color w:val="000000" w:themeColor="text1"/>
                <w:sz w:val="21"/>
                <w:szCs w:val="21"/>
              </w:rPr>
            </w:pPr>
            <w:r w:rsidRPr="00E704A2">
              <w:rPr>
                <w:rFonts w:ascii="Calibri" w:eastAsia="Times New Roman" w:hAnsi="Calibri" w:cs="Times New Roman"/>
                <w:color w:val="000000" w:themeColor="text1"/>
                <w:sz w:val="21"/>
                <w:szCs w:val="21"/>
              </w:rPr>
              <w:t>Urząd Miejski w Strykowie, dane Zakładu Gospodarki Komunalnej i Mieszkaniowej w Strykowi</w:t>
            </w:r>
            <w:r w:rsidR="00B95A44">
              <w:rPr>
                <w:rFonts w:ascii="Calibri" w:eastAsia="Times New Roman" w:hAnsi="Calibri" w:cs="Times New Roman"/>
                <w:color w:val="000000" w:themeColor="text1"/>
                <w:sz w:val="21"/>
                <w:szCs w:val="21"/>
              </w:rPr>
              <w:t>e</w:t>
            </w:r>
            <w:r w:rsidRPr="00E704A2">
              <w:rPr>
                <w:rFonts w:ascii="Calibri" w:eastAsia="Times New Roman" w:hAnsi="Calibri" w:cs="Times New Roman"/>
                <w:color w:val="000000" w:themeColor="text1"/>
                <w:sz w:val="21"/>
                <w:szCs w:val="21"/>
              </w:rPr>
              <w:t>, Protokoły odbioru inwestycji</w:t>
            </w:r>
          </w:p>
        </w:tc>
      </w:tr>
      <w:tr w:rsidR="008E1070" w:rsidRPr="00570423" w14:paraId="7051B244" w14:textId="77777777" w:rsidTr="008E1070">
        <w:trPr>
          <w:trHeight w:val="384"/>
        </w:trPr>
        <w:tc>
          <w:tcPr>
            <w:tcW w:w="303" w:type="pct"/>
            <w:shd w:val="clear" w:color="auto" w:fill="EAF1DD" w:themeFill="accent3" w:themeFillTint="33"/>
            <w:noWrap/>
            <w:tcMar>
              <w:top w:w="15" w:type="dxa"/>
              <w:left w:w="15" w:type="dxa"/>
              <w:bottom w:w="0" w:type="dxa"/>
              <w:right w:w="15" w:type="dxa"/>
            </w:tcMar>
            <w:vAlign w:val="center"/>
          </w:tcPr>
          <w:p w14:paraId="7AFBB994" w14:textId="65A51395" w:rsidR="005B0C01" w:rsidRPr="00F96D8B" w:rsidRDefault="008E1070" w:rsidP="005B0C01">
            <w:pPr>
              <w:jc w:val="center"/>
              <w:rPr>
                <w:rFonts w:ascii="Calibri" w:eastAsia="Times New Roman" w:hAnsi="Calibri" w:cs="Times New Roman"/>
                <w:color w:val="000000" w:themeColor="text1"/>
                <w:sz w:val="21"/>
                <w:szCs w:val="21"/>
              </w:rPr>
            </w:pPr>
            <w:r>
              <w:rPr>
                <w:rFonts w:ascii="Calibri" w:eastAsia="Times New Roman" w:hAnsi="Calibri" w:cs="Times New Roman"/>
                <w:color w:val="000000" w:themeColor="text1"/>
                <w:sz w:val="21"/>
                <w:szCs w:val="21"/>
              </w:rPr>
              <w:t>14</w:t>
            </w:r>
          </w:p>
        </w:tc>
        <w:tc>
          <w:tcPr>
            <w:tcW w:w="2157" w:type="pct"/>
            <w:shd w:val="clear" w:color="auto" w:fill="EAF1DD" w:themeFill="accent3" w:themeFillTint="33"/>
            <w:tcMar>
              <w:top w:w="15" w:type="dxa"/>
              <w:left w:w="15" w:type="dxa"/>
              <w:bottom w:w="0" w:type="dxa"/>
              <w:right w:w="15" w:type="dxa"/>
            </w:tcMar>
            <w:vAlign w:val="center"/>
          </w:tcPr>
          <w:p w14:paraId="260B5662" w14:textId="10F966C3" w:rsidR="005B0C01" w:rsidRPr="00F96D8B" w:rsidRDefault="005B0C01" w:rsidP="005B0C01">
            <w:pPr>
              <w:jc w:val="left"/>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 xml:space="preserve">Liczba inwestycji w zakresie małej retencji, </w:t>
            </w:r>
            <w:r w:rsidRPr="00F96D8B">
              <w:rPr>
                <w:rFonts w:ascii="Calibri" w:eastAsia="Times New Roman" w:hAnsi="Calibri" w:cs="Times New Roman"/>
                <w:color w:val="000000" w:themeColor="text1"/>
                <w:sz w:val="21"/>
                <w:szCs w:val="21"/>
              </w:rPr>
              <w:br/>
              <w:t>w tym retencji naturalnej</w:t>
            </w:r>
          </w:p>
        </w:tc>
        <w:tc>
          <w:tcPr>
            <w:tcW w:w="537" w:type="pct"/>
            <w:shd w:val="clear" w:color="auto" w:fill="EAF1DD" w:themeFill="accent3" w:themeFillTint="33"/>
            <w:noWrap/>
            <w:tcMar>
              <w:top w:w="15" w:type="dxa"/>
              <w:left w:w="15" w:type="dxa"/>
              <w:bottom w:w="0" w:type="dxa"/>
              <w:right w:w="15" w:type="dxa"/>
            </w:tcMar>
            <w:vAlign w:val="center"/>
          </w:tcPr>
          <w:p w14:paraId="1BFDAB92" w14:textId="46CE19CD" w:rsidR="005B0C01" w:rsidRPr="00F96D8B" w:rsidRDefault="005B0C01" w:rsidP="005B0C01">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szt.</w:t>
            </w:r>
          </w:p>
        </w:tc>
        <w:tc>
          <w:tcPr>
            <w:tcW w:w="2004" w:type="pct"/>
            <w:shd w:val="clear" w:color="auto" w:fill="EAF1DD" w:themeFill="accent3" w:themeFillTint="33"/>
            <w:tcMar>
              <w:top w:w="15" w:type="dxa"/>
              <w:left w:w="15" w:type="dxa"/>
              <w:bottom w:w="0" w:type="dxa"/>
              <w:right w:w="15" w:type="dxa"/>
            </w:tcMar>
            <w:vAlign w:val="center"/>
          </w:tcPr>
          <w:p w14:paraId="6DABBBD4" w14:textId="06E9B2C4" w:rsidR="005B0C01" w:rsidRPr="00F96D8B" w:rsidRDefault="00E704A2" w:rsidP="00B95A44">
            <w:pPr>
              <w:jc w:val="center"/>
              <w:rPr>
                <w:rFonts w:ascii="Calibri" w:eastAsia="Times New Roman" w:hAnsi="Calibri" w:cs="Times New Roman"/>
                <w:color w:val="000000" w:themeColor="text1"/>
                <w:sz w:val="21"/>
                <w:szCs w:val="21"/>
              </w:rPr>
            </w:pPr>
            <w:r w:rsidRPr="00E704A2">
              <w:rPr>
                <w:rFonts w:ascii="Calibri" w:eastAsia="Times New Roman" w:hAnsi="Calibri" w:cs="Times New Roman"/>
                <w:color w:val="000000" w:themeColor="text1"/>
                <w:sz w:val="21"/>
                <w:szCs w:val="21"/>
              </w:rPr>
              <w:t>Urząd Miejski w Strykowie, dane Zakładu Gospodarki Komunalnej i Mieszkaniowej w Strykowi</w:t>
            </w:r>
            <w:r w:rsidR="00B95A44">
              <w:rPr>
                <w:rFonts w:ascii="Calibri" w:eastAsia="Times New Roman" w:hAnsi="Calibri" w:cs="Times New Roman"/>
                <w:color w:val="000000" w:themeColor="text1"/>
                <w:sz w:val="21"/>
                <w:szCs w:val="21"/>
              </w:rPr>
              <w:t>e</w:t>
            </w:r>
            <w:r w:rsidRPr="00E704A2">
              <w:rPr>
                <w:rFonts w:ascii="Calibri" w:eastAsia="Times New Roman" w:hAnsi="Calibri" w:cs="Times New Roman"/>
                <w:color w:val="000000" w:themeColor="text1"/>
                <w:sz w:val="21"/>
                <w:szCs w:val="21"/>
              </w:rPr>
              <w:t>, Protokoły odbioru inwestycji</w:t>
            </w:r>
          </w:p>
        </w:tc>
      </w:tr>
      <w:tr w:rsidR="008E1070" w:rsidRPr="00570423" w14:paraId="13B959FD" w14:textId="77777777" w:rsidTr="008E1070">
        <w:trPr>
          <w:trHeight w:val="384"/>
        </w:trPr>
        <w:tc>
          <w:tcPr>
            <w:tcW w:w="303" w:type="pct"/>
            <w:shd w:val="clear" w:color="auto" w:fill="EAF1DD" w:themeFill="accent3" w:themeFillTint="33"/>
            <w:noWrap/>
            <w:tcMar>
              <w:top w:w="15" w:type="dxa"/>
              <w:left w:w="15" w:type="dxa"/>
              <w:bottom w:w="0" w:type="dxa"/>
              <w:right w:w="15" w:type="dxa"/>
            </w:tcMar>
            <w:vAlign w:val="center"/>
          </w:tcPr>
          <w:p w14:paraId="13BB47BE" w14:textId="08ED1F50" w:rsidR="005B0C01" w:rsidRPr="00F96D8B" w:rsidRDefault="008E1070" w:rsidP="005B0C01">
            <w:pPr>
              <w:jc w:val="center"/>
              <w:rPr>
                <w:rFonts w:ascii="Calibri" w:eastAsia="Times New Roman" w:hAnsi="Calibri" w:cs="Times New Roman"/>
                <w:color w:val="000000" w:themeColor="text1"/>
                <w:sz w:val="21"/>
                <w:szCs w:val="21"/>
              </w:rPr>
            </w:pPr>
            <w:r>
              <w:rPr>
                <w:rFonts w:ascii="Calibri" w:eastAsia="Times New Roman" w:hAnsi="Calibri" w:cs="Times New Roman"/>
                <w:color w:val="000000" w:themeColor="text1"/>
                <w:sz w:val="21"/>
                <w:szCs w:val="21"/>
              </w:rPr>
              <w:t>15</w:t>
            </w:r>
          </w:p>
        </w:tc>
        <w:tc>
          <w:tcPr>
            <w:tcW w:w="2157" w:type="pct"/>
            <w:shd w:val="clear" w:color="auto" w:fill="EAF1DD" w:themeFill="accent3" w:themeFillTint="33"/>
            <w:tcMar>
              <w:top w:w="15" w:type="dxa"/>
              <w:left w:w="15" w:type="dxa"/>
              <w:bottom w:w="0" w:type="dxa"/>
              <w:right w:w="15" w:type="dxa"/>
            </w:tcMar>
            <w:vAlign w:val="center"/>
          </w:tcPr>
          <w:p w14:paraId="12BBEEF6" w14:textId="3D472A17" w:rsidR="005B0C01" w:rsidRPr="00F96D8B" w:rsidRDefault="005B0C01" w:rsidP="005B0C01">
            <w:pPr>
              <w:jc w:val="left"/>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Liczba wybudowanej lub zmodernizowanej infrastruktury wspierającej zrównoważoną gospodarkę wodną</w:t>
            </w:r>
          </w:p>
        </w:tc>
        <w:tc>
          <w:tcPr>
            <w:tcW w:w="537" w:type="pct"/>
            <w:shd w:val="clear" w:color="auto" w:fill="EAF1DD" w:themeFill="accent3" w:themeFillTint="33"/>
            <w:noWrap/>
            <w:tcMar>
              <w:top w:w="15" w:type="dxa"/>
              <w:left w:w="15" w:type="dxa"/>
              <w:bottom w:w="0" w:type="dxa"/>
              <w:right w:w="15" w:type="dxa"/>
            </w:tcMar>
            <w:vAlign w:val="center"/>
          </w:tcPr>
          <w:p w14:paraId="4ECB09EA" w14:textId="6BC0A270" w:rsidR="005B0C01" w:rsidRPr="00F96D8B" w:rsidRDefault="005B0C01" w:rsidP="005B0C01">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szt.</w:t>
            </w:r>
          </w:p>
        </w:tc>
        <w:tc>
          <w:tcPr>
            <w:tcW w:w="2004" w:type="pct"/>
            <w:shd w:val="clear" w:color="auto" w:fill="EAF1DD" w:themeFill="accent3" w:themeFillTint="33"/>
            <w:tcMar>
              <w:top w:w="15" w:type="dxa"/>
              <w:left w:w="15" w:type="dxa"/>
              <w:bottom w:w="0" w:type="dxa"/>
              <w:right w:w="15" w:type="dxa"/>
            </w:tcMar>
            <w:vAlign w:val="center"/>
          </w:tcPr>
          <w:p w14:paraId="5E4838D6" w14:textId="41C8741E" w:rsidR="005B0C01" w:rsidRPr="00F96D8B" w:rsidRDefault="00E704A2" w:rsidP="00B95A44">
            <w:pPr>
              <w:jc w:val="center"/>
              <w:rPr>
                <w:rFonts w:ascii="Calibri" w:eastAsia="Times New Roman" w:hAnsi="Calibri" w:cs="Times New Roman"/>
                <w:color w:val="000000" w:themeColor="text1"/>
                <w:sz w:val="21"/>
                <w:szCs w:val="21"/>
              </w:rPr>
            </w:pPr>
            <w:r w:rsidRPr="00E704A2">
              <w:rPr>
                <w:rFonts w:ascii="Calibri" w:eastAsia="Times New Roman" w:hAnsi="Calibri" w:cs="Times New Roman"/>
                <w:color w:val="000000" w:themeColor="text1"/>
                <w:sz w:val="21"/>
                <w:szCs w:val="21"/>
              </w:rPr>
              <w:t>Urząd Miejski w Strykowie, dane Zakładu Gospodarki Komunalnej i Mieszkaniowej w Strykowi</w:t>
            </w:r>
            <w:r w:rsidR="00B95A44">
              <w:rPr>
                <w:rFonts w:ascii="Calibri" w:eastAsia="Times New Roman" w:hAnsi="Calibri" w:cs="Times New Roman"/>
                <w:color w:val="000000" w:themeColor="text1"/>
                <w:sz w:val="21"/>
                <w:szCs w:val="21"/>
              </w:rPr>
              <w:t>e</w:t>
            </w:r>
            <w:r w:rsidRPr="00E704A2">
              <w:rPr>
                <w:rFonts w:ascii="Calibri" w:eastAsia="Times New Roman" w:hAnsi="Calibri" w:cs="Times New Roman"/>
                <w:color w:val="000000" w:themeColor="text1"/>
                <w:sz w:val="21"/>
                <w:szCs w:val="21"/>
              </w:rPr>
              <w:t>, Protokoły odbioru inwestycji</w:t>
            </w:r>
          </w:p>
        </w:tc>
      </w:tr>
      <w:tr w:rsidR="008E1070" w:rsidRPr="00570423" w14:paraId="644069AC" w14:textId="77777777" w:rsidTr="008E1070">
        <w:trPr>
          <w:trHeight w:val="384"/>
        </w:trPr>
        <w:tc>
          <w:tcPr>
            <w:tcW w:w="303" w:type="pct"/>
            <w:shd w:val="clear" w:color="auto" w:fill="EAF1DD" w:themeFill="accent3" w:themeFillTint="33"/>
            <w:noWrap/>
            <w:tcMar>
              <w:top w:w="15" w:type="dxa"/>
              <w:left w:w="15" w:type="dxa"/>
              <w:bottom w:w="0" w:type="dxa"/>
              <w:right w:w="15" w:type="dxa"/>
            </w:tcMar>
            <w:vAlign w:val="center"/>
          </w:tcPr>
          <w:p w14:paraId="30F51C56" w14:textId="0BD6EDEC" w:rsidR="005B0C01" w:rsidRPr="00F96D8B" w:rsidRDefault="008E1070" w:rsidP="005B0C01">
            <w:pPr>
              <w:jc w:val="center"/>
              <w:rPr>
                <w:rFonts w:ascii="Calibri" w:eastAsia="Times New Roman" w:hAnsi="Calibri" w:cs="Times New Roman"/>
                <w:color w:val="000000" w:themeColor="text1"/>
                <w:sz w:val="21"/>
                <w:szCs w:val="21"/>
              </w:rPr>
            </w:pPr>
            <w:r>
              <w:rPr>
                <w:rFonts w:ascii="Calibri" w:eastAsia="Times New Roman" w:hAnsi="Calibri" w:cs="Times New Roman"/>
                <w:color w:val="000000" w:themeColor="text1"/>
                <w:sz w:val="21"/>
                <w:szCs w:val="21"/>
              </w:rPr>
              <w:t>16</w:t>
            </w:r>
          </w:p>
        </w:tc>
        <w:tc>
          <w:tcPr>
            <w:tcW w:w="2157" w:type="pct"/>
            <w:shd w:val="clear" w:color="auto" w:fill="EAF1DD" w:themeFill="accent3" w:themeFillTint="33"/>
            <w:tcMar>
              <w:top w:w="15" w:type="dxa"/>
              <w:left w:w="15" w:type="dxa"/>
              <w:bottom w:w="0" w:type="dxa"/>
              <w:right w:w="15" w:type="dxa"/>
            </w:tcMar>
            <w:vAlign w:val="center"/>
          </w:tcPr>
          <w:p w14:paraId="464CDA8C" w14:textId="1F78B7D4" w:rsidR="005B0C01" w:rsidRPr="00F96D8B" w:rsidRDefault="005B0C01" w:rsidP="005B0C01">
            <w:pPr>
              <w:jc w:val="left"/>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Liczba osób podłączonych do wybudowanej sieci kanalizacyjnej</w:t>
            </w:r>
          </w:p>
        </w:tc>
        <w:tc>
          <w:tcPr>
            <w:tcW w:w="537" w:type="pct"/>
            <w:shd w:val="clear" w:color="auto" w:fill="EAF1DD" w:themeFill="accent3" w:themeFillTint="33"/>
            <w:noWrap/>
            <w:tcMar>
              <w:top w:w="15" w:type="dxa"/>
              <w:left w:w="15" w:type="dxa"/>
              <w:bottom w:w="0" w:type="dxa"/>
              <w:right w:w="15" w:type="dxa"/>
            </w:tcMar>
            <w:vAlign w:val="center"/>
          </w:tcPr>
          <w:p w14:paraId="0D68F565" w14:textId="7530F5A9" w:rsidR="005B0C01" w:rsidRPr="00F96D8B" w:rsidRDefault="005B0C01" w:rsidP="005B0C01">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osoby</w:t>
            </w:r>
          </w:p>
        </w:tc>
        <w:tc>
          <w:tcPr>
            <w:tcW w:w="2004" w:type="pct"/>
            <w:shd w:val="clear" w:color="auto" w:fill="EAF1DD" w:themeFill="accent3" w:themeFillTint="33"/>
            <w:tcMar>
              <w:top w:w="15" w:type="dxa"/>
              <w:left w:w="15" w:type="dxa"/>
              <w:bottom w:w="0" w:type="dxa"/>
              <w:right w:w="15" w:type="dxa"/>
            </w:tcMar>
            <w:vAlign w:val="center"/>
          </w:tcPr>
          <w:p w14:paraId="0E9AD094" w14:textId="067F8FE3" w:rsidR="005B0C01" w:rsidRPr="00F96D8B" w:rsidRDefault="00E704A2" w:rsidP="00B95A44">
            <w:pPr>
              <w:jc w:val="center"/>
              <w:rPr>
                <w:rFonts w:ascii="Calibri" w:eastAsia="Times New Roman" w:hAnsi="Calibri" w:cs="Times New Roman"/>
                <w:color w:val="000000" w:themeColor="text1"/>
                <w:sz w:val="21"/>
                <w:szCs w:val="21"/>
              </w:rPr>
            </w:pPr>
            <w:r w:rsidRPr="00E704A2">
              <w:rPr>
                <w:rFonts w:ascii="Calibri" w:eastAsia="Times New Roman" w:hAnsi="Calibri" w:cs="Times New Roman"/>
                <w:color w:val="000000" w:themeColor="text1"/>
                <w:sz w:val="21"/>
                <w:szCs w:val="21"/>
              </w:rPr>
              <w:t>Urząd Miejski w Strykowie, dane Zakładu Gospodarki Komunalnej i Mieszkaniowej w Strykowi</w:t>
            </w:r>
            <w:r w:rsidR="00B95A44">
              <w:rPr>
                <w:rFonts w:ascii="Calibri" w:eastAsia="Times New Roman" w:hAnsi="Calibri" w:cs="Times New Roman"/>
                <w:color w:val="000000" w:themeColor="text1"/>
                <w:sz w:val="21"/>
                <w:szCs w:val="21"/>
              </w:rPr>
              <w:t>e</w:t>
            </w:r>
            <w:r w:rsidRPr="00E704A2">
              <w:rPr>
                <w:rFonts w:ascii="Calibri" w:eastAsia="Times New Roman" w:hAnsi="Calibri" w:cs="Times New Roman"/>
                <w:color w:val="000000" w:themeColor="text1"/>
                <w:sz w:val="21"/>
                <w:szCs w:val="21"/>
              </w:rPr>
              <w:t>, Protokoły odbioru inwestycji</w:t>
            </w:r>
          </w:p>
        </w:tc>
      </w:tr>
      <w:tr w:rsidR="008E1070" w:rsidRPr="00570423" w14:paraId="25F9EDDB" w14:textId="77777777" w:rsidTr="008E1070">
        <w:trPr>
          <w:trHeight w:val="384"/>
        </w:trPr>
        <w:tc>
          <w:tcPr>
            <w:tcW w:w="303" w:type="pct"/>
            <w:shd w:val="clear" w:color="auto" w:fill="EAF1DD" w:themeFill="accent3" w:themeFillTint="33"/>
            <w:noWrap/>
            <w:tcMar>
              <w:top w:w="15" w:type="dxa"/>
              <w:left w:w="15" w:type="dxa"/>
              <w:bottom w:w="0" w:type="dxa"/>
              <w:right w:w="15" w:type="dxa"/>
            </w:tcMar>
            <w:vAlign w:val="center"/>
          </w:tcPr>
          <w:p w14:paraId="1622D643" w14:textId="4F723081" w:rsidR="005B0C01" w:rsidRPr="00F96D8B" w:rsidRDefault="008E1070" w:rsidP="005B0C01">
            <w:pPr>
              <w:jc w:val="center"/>
              <w:rPr>
                <w:rFonts w:ascii="Calibri" w:eastAsia="Times New Roman" w:hAnsi="Calibri" w:cs="Times New Roman"/>
                <w:color w:val="000000" w:themeColor="text1"/>
                <w:sz w:val="21"/>
                <w:szCs w:val="21"/>
              </w:rPr>
            </w:pPr>
            <w:r>
              <w:rPr>
                <w:rFonts w:ascii="Calibri" w:eastAsia="Times New Roman" w:hAnsi="Calibri" w:cs="Times New Roman"/>
                <w:color w:val="000000" w:themeColor="text1"/>
                <w:sz w:val="21"/>
                <w:szCs w:val="21"/>
              </w:rPr>
              <w:t>17</w:t>
            </w:r>
          </w:p>
        </w:tc>
        <w:tc>
          <w:tcPr>
            <w:tcW w:w="2157" w:type="pct"/>
            <w:shd w:val="clear" w:color="auto" w:fill="EAF1DD" w:themeFill="accent3" w:themeFillTint="33"/>
            <w:tcMar>
              <w:top w:w="15" w:type="dxa"/>
              <w:left w:w="15" w:type="dxa"/>
              <w:bottom w:w="0" w:type="dxa"/>
              <w:right w:w="15" w:type="dxa"/>
            </w:tcMar>
            <w:vAlign w:val="center"/>
          </w:tcPr>
          <w:p w14:paraId="51827599" w14:textId="1C03BFB6" w:rsidR="005B0C01" w:rsidRPr="00F96D8B" w:rsidRDefault="005B0C01" w:rsidP="005B0C01">
            <w:pPr>
              <w:jc w:val="left"/>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Liczba przyłączy kanalizacyjnych</w:t>
            </w:r>
          </w:p>
        </w:tc>
        <w:tc>
          <w:tcPr>
            <w:tcW w:w="537" w:type="pct"/>
            <w:shd w:val="clear" w:color="auto" w:fill="EAF1DD" w:themeFill="accent3" w:themeFillTint="33"/>
            <w:noWrap/>
            <w:tcMar>
              <w:top w:w="15" w:type="dxa"/>
              <w:left w:w="15" w:type="dxa"/>
              <w:bottom w:w="0" w:type="dxa"/>
              <w:right w:w="15" w:type="dxa"/>
            </w:tcMar>
            <w:vAlign w:val="center"/>
          </w:tcPr>
          <w:p w14:paraId="14E63D56" w14:textId="56DE62E3" w:rsidR="005B0C01" w:rsidRPr="00F96D8B" w:rsidRDefault="005B0C01" w:rsidP="005B0C01">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szt.</w:t>
            </w:r>
          </w:p>
        </w:tc>
        <w:tc>
          <w:tcPr>
            <w:tcW w:w="2004" w:type="pct"/>
            <w:shd w:val="clear" w:color="auto" w:fill="EAF1DD" w:themeFill="accent3" w:themeFillTint="33"/>
            <w:tcMar>
              <w:top w:w="15" w:type="dxa"/>
              <w:left w:w="15" w:type="dxa"/>
              <w:bottom w:w="0" w:type="dxa"/>
              <w:right w:w="15" w:type="dxa"/>
            </w:tcMar>
            <w:vAlign w:val="center"/>
          </w:tcPr>
          <w:p w14:paraId="5FCBBC0B" w14:textId="62EB4B2B" w:rsidR="005B0C01" w:rsidRPr="00F96D8B" w:rsidRDefault="002D4373" w:rsidP="00B95A44">
            <w:pPr>
              <w:jc w:val="center"/>
              <w:rPr>
                <w:rFonts w:ascii="Calibri" w:eastAsia="Times New Roman" w:hAnsi="Calibri" w:cs="Times New Roman"/>
                <w:color w:val="000000" w:themeColor="text1"/>
                <w:sz w:val="21"/>
                <w:szCs w:val="21"/>
              </w:rPr>
            </w:pPr>
            <w:r w:rsidRPr="002D4373">
              <w:rPr>
                <w:rFonts w:ascii="Calibri" w:eastAsia="Times New Roman" w:hAnsi="Calibri" w:cs="Times New Roman"/>
                <w:color w:val="000000" w:themeColor="text1"/>
                <w:sz w:val="21"/>
                <w:szCs w:val="21"/>
              </w:rPr>
              <w:t>Urząd Miejski w Strykowie, dane Zakładu Gospodarki Komunalnej i Mieszkaniowej w Strykowi</w:t>
            </w:r>
            <w:r w:rsidR="00B95A44">
              <w:rPr>
                <w:rFonts w:ascii="Calibri" w:eastAsia="Times New Roman" w:hAnsi="Calibri" w:cs="Times New Roman"/>
                <w:color w:val="000000" w:themeColor="text1"/>
                <w:sz w:val="21"/>
                <w:szCs w:val="21"/>
              </w:rPr>
              <w:t>e</w:t>
            </w:r>
            <w:r w:rsidRPr="002D4373">
              <w:rPr>
                <w:rFonts w:ascii="Calibri" w:eastAsia="Times New Roman" w:hAnsi="Calibri" w:cs="Times New Roman"/>
                <w:color w:val="000000" w:themeColor="text1"/>
                <w:sz w:val="21"/>
                <w:szCs w:val="21"/>
              </w:rPr>
              <w:t>, Protokoły odbioru inwestycji</w:t>
            </w:r>
          </w:p>
        </w:tc>
      </w:tr>
      <w:tr w:rsidR="008E1070" w:rsidRPr="00570423" w14:paraId="404560D1" w14:textId="77777777" w:rsidTr="008E1070">
        <w:trPr>
          <w:trHeight w:val="384"/>
        </w:trPr>
        <w:tc>
          <w:tcPr>
            <w:tcW w:w="303" w:type="pct"/>
            <w:shd w:val="clear" w:color="auto" w:fill="EAF1DD" w:themeFill="accent3" w:themeFillTint="33"/>
            <w:noWrap/>
            <w:tcMar>
              <w:top w:w="15" w:type="dxa"/>
              <w:left w:w="15" w:type="dxa"/>
              <w:bottom w:w="0" w:type="dxa"/>
              <w:right w:w="15" w:type="dxa"/>
            </w:tcMar>
            <w:vAlign w:val="center"/>
          </w:tcPr>
          <w:p w14:paraId="0026A7B4" w14:textId="6ABBA06C" w:rsidR="005B0C01" w:rsidRPr="00F96D8B" w:rsidRDefault="008E1070" w:rsidP="005B0C01">
            <w:pPr>
              <w:jc w:val="center"/>
              <w:rPr>
                <w:rFonts w:ascii="Calibri" w:eastAsia="Times New Roman" w:hAnsi="Calibri" w:cs="Times New Roman"/>
                <w:color w:val="000000" w:themeColor="text1"/>
                <w:sz w:val="21"/>
                <w:szCs w:val="21"/>
              </w:rPr>
            </w:pPr>
            <w:r>
              <w:rPr>
                <w:rFonts w:ascii="Calibri" w:eastAsia="Times New Roman" w:hAnsi="Calibri" w:cs="Times New Roman"/>
                <w:color w:val="000000" w:themeColor="text1"/>
                <w:sz w:val="21"/>
                <w:szCs w:val="21"/>
              </w:rPr>
              <w:t>18</w:t>
            </w:r>
          </w:p>
        </w:tc>
        <w:tc>
          <w:tcPr>
            <w:tcW w:w="2157" w:type="pct"/>
            <w:shd w:val="clear" w:color="auto" w:fill="EAF1DD" w:themeFill="accent3" w:themeFillTint="33"/>
            <w:tcMar>
              <w:top w:w="15" w:type="dxa"/>
              <w:left w:w="15" w:type="dxa"/>
              <w:bottom w:w="0" w:type="dxa"/>
              <w:right w:w="15" w:type="dxa"/>
            </w:tcMar>
            <w:vAlign w:val="center"/>
          </w:tcPr>
          <w:p w14:paraId="65FC6042" w14:textId="714A3708" w:rsidR="005B0C01" w:rsidRPr="00F96D8B" w:rsidRDefault="005B0C01" w:rsidP="005B0C01">
            <w:pPr>
              <w:jc w:val="left"/>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Liczba nowych stacji uzdatniania wody</w:t>
            </w:r>
          </w:p>
        </w:tc>
        <w:tc>
          <w:tcPr>
            <w:tcW w:w="537" w:type="pct"/>
            <w:shd w:val="clear" w:color="auto" w:fill="EAF1DD" w:themeFill="accent3" w:themeFillTint="33"/>
            <w:noWrap/>
            <w:tcMar>
              <w:top w:w="15" w:type="dxa"/>
              <w:left w:w="15" w:type="dxa"/>
              <w:bottom w:w="0" w:type="dxa"/>
              <w:right w:w="15" w:type="dxa"/>
            </w:tcMar>
            <w:vAlign w:val="center"/>
          </w:tcPr>
          <w:p w14:paraId="1E05A2D7" w14:textId="472E1B9A" w:rsidR="005B0C01" w:rsidRPr="00F96D8B" w:rsidRDefault="005B0C01" w:rsidP="005B0C01">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szt.</w:t>
            </w:r>
          </w:p>
        </w:tc>
        <w:tc>
          <w:tcPr>
            <w:tcW w:w="2004" w:type="pct"/>
            <w:shd w:val="clear" w:color="auto" w:fill="EAF1DD" w:themeFill="accent3" w:themeFillTint="33"/>
            <w:tcMar>
              <w:top w:w="15" w:type="dxa"/>
              <w:left w:w="15" w:type="dxa"/>
              <w:bottom w:w="0" w:type="dxa"/>
              <w:right w:w="15" w:type="dxa"/>
            </w:tcMar>
            <w:vAlign w:val="center"/>
          </w:tcPr>
          <w:p w14:paraId="5944D251" w14:textId="77AF9A0B" w:rsidR="005B0C01" w:rsidRPr="00F96D8B" w:rsidRDefault="002D4373" w:rsidP="00B95A44">
            <w:pPr>
              <w:jc w:val="center"/>
              <w:rPr>
                <w:rFonts w:ascii="Calibri" w:eastAsia="Times New Roman" w:hAnsi="Calibri" w:cs="Times New Roman"/>
                <w:color w:val="000000" w:themeColor="text1"/>
                <w:sz w:val="21"/>
                <w:szCs w:val="21"/>
              </w:rPr>
            </w:pPr>
            <w:r w:rsidRPr="002D4373">
              <w:rPr>
                <w:rFonts w:ascii="Calibri" w:eastAsia="Times New Roman" w:hAnsi="Calibri" w:cs="Times New Roman"/>
                <w:color w:val="000000" w:themeColor="text1"/>
                <w:sz w:val="21"/>
                <w:szCs w:val="21"/>
              </w:rPr>
              <w:t>Urząd Miejski w Strykowie, dane Zakładu Gospodarki Komunalnej i Mieszkaniowej w Strykowi</w:t>
            </w:r>
            <w:r w:rsidR="00B95A44">
              <w:rPr>
                <w:rFonts w:ascii="Calibri" w:eastAsia="Times New Roman" w:hAnsi="Calibri" w:cs="Times New Roman"/>
                <w:color w:val="000000" w:themeColor="text1"/>
                <w:sz w:val="21"/>
                <w:szCs w:val="21"/>
              </w:rPr>
              <w:t>e</w:t>
            </w:r>
            <w:r w:rsidRPr="002D4373">
              <w:rPr>
                <w:rFonts w:ascii="Calibri" w:eastAsia="Times New Roman" w:hAnsi="Calibri" w:cs="Times New Roman"/>
                <w:color w:val="000000" w:themeColor="text1"/>
                <w:sz w:val="21"/>
                <w:szCs w:val="21"/>
              </w:rPr>
              <w:t>, Protokoły odbioru inwestycji</w:t>
            </w:r>
          </w:p>
        </w:tc>
      </w:tr>
      <w:tr w:rsidR="008E1070" w:rsidRPr="00570423" w14:paraId="6243FE0D" w14:textId="77777777" w:rsidTr="008E1070">
        <w:trPr>
          <w:trHeight w:val="384"/>
        </w:trPr>
        <w:tc>
          <w:tcPr>
            <w:tcW w:w="303" w:type="pct"/>
            <w:shd w:val="clear" w:color="auto" w:fill="EAF1DD" w:themeFill="accent3" w:themeFillTint="33"/>
            <w:noWrap/>
            <w:tcMar>
              <w:top w:w="15" w:type="dxa"/>
              <w:left w:w="15" w:type="dxa"/>
              <w:bottom w:w="0" w:type="dxa"/>
              <w:right w:w="15" w:type="dxa"/>
            </w:tcMar>
            <w:vAlign w:val="center"/>
          </w:tcPr>
          <w:p w14:paraId="40A00146" w14:textId="7BEE8FAF" w:rsidR="007E76B5" w:rsidRPr="00F96D8B" w:rsidRDefault="008E1070" w:rsidP="007E76B5">
            <w:pPr>
              <w:jc w:val="center"/>
              <w:rPr>
                <w:rFonts w:ascii="Calibri" w:eastAsia="Times New Roman" w:hAnsi="Calibri" w:cs="Times New Roman"/>
                <w:color w:val="000000" w:themeColor="text1"/>
                <w:sz w:val="21"/>
                <w:szCs w:val="21"/>
              </w:rPr>
            </w:pPr>
            <w:r>
              <w:rPr>
                <w:rFonts w:ascii="Calibri" w:eastAsia="Times New Roman" w:hAnsi="Calibri" w:cs="Times New Roman"/>
                <w:color w:val="000000" w:themeColor="text1"/>
                <w:sz w:val="21"/>
                <w:szCs w:val="21"/>
              </w:rPr>
              <w:t>19</w:t>
            </w:r>
          </w:p>
        </w:tc>
        <w:tc>
          <w:tcPr>
            <w:tcW w:w="2157" w:type="pct"/>
            <w:shd w:val="clear" w:color="auto" w:fill="EAF1DD" w:themeFill="accent3" w:themeFillTint="33"/>
            <w:tcMar>
              <w:top w:w="15" w:type="dxa"/>
              <w:left w:w="15" w:type="dxa"/>
              <w:bottom w:w="0" w:type="dxa"/>
              <w:right w:w="15" w:type="dxa"/>
            </w:tcMar>
            <w:vAlign w:val="center"/>
          </w:tcPr>
          <w:p w14:paraId="555DC1FB" w14:textId="5E1541DD" w:rsidR="007E76B5" w:rsidRPr="00F96D8B" w:rsidRDefault="007E76B5" w:rsidP="007E76B5">
            <w:pPr>
              <w:jc w:val="left"/>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Wydajność powstałej stacji uzdatniania wody</w:t>
            </w:r>
          </w:p>
        </w:tc>
        <w:tc>
          <w:tcPr>
            <w:tcW w:w="537" w:type="pct"/>
            <w:shd w:val="clear" w:color="auto" w:fill="EAF1DD" w:themeFill="accent3" w:themeFillTint="33"/>
            <w:noWrap/>
            <w:tcMar>
              <w:top w:w="15" w:type="dxa"/>
              <w:left w:w="15" w:type="dxa"/>
              <w:bottom w:w="0" w:type="dxa"/>
              <w:right w:w="15" w:type="dxa"/>
            </w:tcMar>
            <w:vAlign w:val="center"/>
          </w:tcPr>
          <w:p w14:paraId="08E79513" w14:textId="708CA010" w:rsidR="007E76B5" w:rsidRPr="00F96D8B" w:rsidRDefault="007E76B5" w:rsidP="007E76B5">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m³/d</w:t>
            </w:r>
          </w:p>
        </w:tc>
        <w:tc>
          <w:tcPr>
            <w:tcW w:w="2004" w:type="pct"/>
            <w:shd w:val="clear" w:color="auto" w:fill="EAF1DD" w:themeFill="accent3" w:themeFillTint="33"/>
            <w:tcMar>
              <w:top w:w="15" w:type="dxa"/>
              <w:left w:w="15" w:type="dxa"/>
              <w:bottom w:w="0" w:type="dxa"/>
              <w:right w:w="15" w:type="dxa"/>
            </w:tcMar>
            <w:vAlign w:val="center"/>
          </w:tcPr>
          <w:p w14:paraId="374EBA0B" w14:textId="4519FBBB" w:rsidR="007E76B5" w:rsidRPr="00F96D8B" w:rsidRDefault="007E76B5" w:rsidP="00B95A44">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Zakład Gospodarki Komunalnej i Mieszkaniowej w Strykowie</w:t>
            </w:r>
          </w:p>
        </w:tc>
      </w:tr>
      <w:tr w:rsidR="00570423" w:rsidRPr="00570423" w14:paraId="06E4EBF2" w14:textId="77777777" w:rsidTr="00B95A44">
        <w:trPr>
          <w:trHeight w:val="501"/>
        </w:trPr>
        <w:tc>
          <w:tcPr>
            <w:tcW w:w="5000" w:type="pct"/>
            <w:gridSpan w:val="4"/>
            <w:shd w:val="clear" w:color="auto" w:fill="B8CCE4" w:themeFill="accent1" w:themeFillTint="66"/>
            <w:noWrap/>
            <w:tcMar>
              <w:top w:w="15" w:type="dxa"/>
              <w:left w:w="15" w:type="dxa"/>
              <w:bottom w:w="0" w:type="dxa"/>
              <w:right w:w="15" w:type="dxa"/>
            </w:tcMar>
            <w:vAlign w:val="center"/>
            <w:hideMark/>
          </w:tcPr>
          <w:p w14:paraId="505FD115" w14:textId="4B889BED" w:rsidR="00570423" w:rsidRPr="002E3E31" w:rsidRDefault="00570423" w:rsidP="00B95A44">
            <w:pPr>
              <w:jc w:val="center"/>
              <w:rPr>
                <w:rFonts w:ascii="Calibri" w:eastAsia="Times New Roman" w:hAnsi="Calibri" w:cs="Times New Roman"/>
                <w:i w:val="0"/>
                <w:iCs w:val="0"/>
                <w:color w:val="000000"/>
                <w:szCs w:val="22"/>
              </w:rPr>
            </w:pPr>
            <w:r w:rsidRPr="002E3E31">
              <w:rPr>
                <w:rFonts w:ascii="Calibri" w:eastAsia="Times New Roman" w:hAnsi="Calibri" w:cs="Times New Roman"/>
                <w:i w:val="0"/>
                <w:iCs w:val="0"/>
                <w:color w:val="000000"/>
                <w:szCs w:val="22"/>
              </w:rPr>
              <w:t xml:space="preserve">Cel operacyjny </w:t>
            </w:r>
            <w:r w:rsidR="00AB1A07" w:rsidRPr="002E3E31">
              <w:rPr>
                <w:rFonts w:ascii="Calibri" w:eastAsia="Times New Roman" w:hAnsi="Calibri" w:cs="Times New Roman"/>
                <w:i w:val="0"/>
                <w:iCs w:val="0"/>
                <w:color w:val="000000"/>
                <w:szCs w:val="22"/>
              </w:rPr>
              <w:t xml:space="preserve">II. </w:t>
            </w:r>
            <w:r w:rsidRPr="002E3E31">
              <w:rPr>
                <w:rFonts w:ascii="Calibri" w:eastAsia="Times New Roman" w:hAnsi="Calibri" w:cs="Times New Roman"/>
                <w:i w:val="0"/>
                <w:iCs w:val="0"/>
                <w:color w:val="000000"/>
                <w:szCs w:val="22"/>
              </w:rPr>
              <w:t xml:space="preserve">2. </w:t>
            </w:r>
            <w:r w:rsidR="00AB1A07" w:rsidRPr="002E3E31">
              <w:rPr>
                <w:rFonts w:ascii="Calibri" w:eastAsia="Times New Roman" w:hAnsi="Calibri" w:cs="Times New Roman"/>
                <w:i w:val="0"/>
                <w:iCs w:val="0"/>
                <w:color w:val="000000"/>
                <w:szCs w:val="22"/>
              </w:rPr>
              <w:t>Poprawa efektywności energetycznej budynków publicznych i redukcji emisji gazów cieplarnianych, w tym budowa nowych energooszczędnych obiektów publicznych</w:t>
            </w:r>
          </w:p>
        </w:tc>
      </w:tr>
      <w:tr w:rsidR="008E1070" w:rsidRPr="00570423" w14:paraId="13B72BC2" w14:textId="77777777" w:rsidTr="008E1070">
        <w:trPr>
          <w:trHeight w:val="300"/>
        </w:trPr>
        <w:tc>
          <w:tcPr>
            <w:tcW w:w="303" w:type="pct"/>
            <w:shd w:val="clear" w:color="auto" w:fill="EAF1DD" w:themeFill="accent3" w:themeFillTint="33"/>
            <w:noWrap/>
            <w:tcMar>
              <w:top w:w="15" w:type="dxa"/>
              <w:left w:w="15" w:type="dxa"/>
              <w:bottom w:w="0" w:type="dxa"/>
              <w:right w:w="15" w:type="dxa"/>
            </w:tcMar>
            <w:vAlign w:val="center"/>
            <w:hideMark/>
          </w:tcPr>
          <w:p w14:paraId="173C6A2C" w14:textId="0A0B29C8" w:rsidR="00C1205D" w:rsidRPr="00F96D8B" w:rsidRDefault="00C1205D" w:rsidP="00C1205D">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2</w:t>
            </w:r>
            <w:r w:rsidR="008E1070">
              <w:rPr>
                <w:rFonts w:ascii="Calibri" w:eastAsia="Times New Roman" w:hAnsi="Calibri" w:cs="Times New Roman"/>
                <w:color w:val="000000" w:themeColor="text1"/>
                <w:sz w:val="21"/>
                <w:szCs w:val="21"/>
              </w:rPr>
              <w:t>0</w:t>
            </w:r>
          </w:p>
        </w:tc>
        <w:tc>
          <w:tcPr>
            <w:tcW w:w="2157" w:type="pct"/>
            <w:shd w:val="clear" w:color="auto" w:fill="EAF1DD" w:themeFill="accent3" w:themeFillTint="33"/>
            <w:noWrap/>
            <w:tcMar>
              <w:top w:w="15" w:type="dxa"/>
              <w:left w:w="15" w:type="dxa"/>
              <w:bottom w:w="0" w:type="dxa"/>
              <w:right w:w="15" w:type="dxa"/>
            </w:tcMar>
            <w:vAlign w:val="center"/>
            <w:hideMark/>
          </w:tcPr>
          <w:p w14:paraId="03C1E9DD" w14:textId="00B47989" w:rsidR="00C1205D" w:rsidRPr="00F96D8B" w:rsidRDefault="00C1205D" w:rsidP="00C1205D">
            <w:pPr>
              <w:jc w:val="left"/>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Liczba nowo wybudowanych energooszczędnych obiektów publicznych, w tym budynków pasywnych</w:t>
            </w:r>
          </w:p>
        </w:tc>
        <w:tc>
          <w:tcPr>
            <w:tcW w:w="537" w:type="pct"/>
            <w:shd w:val="clear" w:color="auto" w:fill="EAF1DD" w:themeFill="accent3" w:themeFillTint="33"/>
            <w:noWrap/>
            <w:tcMar>
              <w:top w:w="15" w:type="dxa"/>
              <w:left w:w="15" w:type="dxa"/>
              <w:bottom w:w="0" w:type="dxa"/>
              <w:right w:w="15" w:type="dxa"/>
            </w:tcMar>
            <w:vAlign w:val="center"/>
            <w:hideMark/>
          </w:tcPr>
          <w:p w14:paraId="41356886" w14:textId="67D4623D" w:rsidR="00C1205D" w:rsidRPr="00F96D8B" w:rsidRDefault="00C1205D" w:rsidP="00C1205D">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szt.</w:t>
            </w:r>
          </w:p>
        </w:tc>
        <w:tc>
          <w:tcPr>
            <w:tcW w:w="2004" w:type="pct"/>
            <w:shd w:val="clear" w:color="auto" w:fill="EAF1DD" w:themeFill="accent3" w:themeFillTint="33"/>
            <w:tcMar>
              <w:top w:w="15" w:type="dxa"/>
              <w:left w:w="15" w:type="dxa"/>
              <w:bottom w:w="0" w:type="dxa"/>
              <w:right w:w="15" w:type="dxa"/>
            </w:tcMar>
            <w:vAlign w:val="center"/>
            <w:hideMark/>
          </w:tcPr>
          <w:p w14:paraId="38F7C116" w14:textId="6FF151DD" w:rsidR="00C1205D" w:rsidRPr="00F96D8B" w:rsidRDefault="002D4373" w:rsidP="00B95A44">
            <w:pPr>
              <w:jc w:val="center"/>
              <w:rPr>
                <w:rFonts w:ascii="Calibri" w:eastAsia="Times New Roman" w:hAnsi="Calibri" w:cs="Times New Roman"/>
                <w:color w:val="000000" w:themeColor="text1"/>
                <w:sz w:val="21"/>
                <w:szCs w:val="21"/>
              </w:rPr>
            </w:pPr>
            <w:r w:rsidRPr="002D4373">
              <w:rPr>
                <w:rFonts w:ascii="Calibri" w:eastAsia="Times New Roman" w:hAnsi="Calibri" w:cs="Times New Roman"/>
                <w:color w:val="000000" w:themeColor="text1"/>
                <w:sz w:val="21"/>
                <w:szCs w:val="21"/>
              </w:rPr>
              <w:t>Urząd Miejski w Strykowie</w:t>
            </w:r>
          </w:p>
        </w:tc>
      </w:tr>
      <w:tr w:rsidR="008E1070" w:rsidRPr="00570423" w14:paraId="1893A159" w14:textId="77777777" w:rsidTr="008E1070">
        <w:trPr>
          <w:trHeight w:val="300"/>
        </w:trPr>
        <w:tc>
          <w:tcPr>
            <w:tcW w:w="303" w:type="pct"/>
            <w:shd w:val="clear" w:color="auto" w:fill="EAF1DD" w:themeFill="accent3" w:themeFillTint="33"/>
            <w:noWrap/>
            <w:tcMar>
              <w:top w:w="15" w:type="dxa"/>
              <w:left w:w="15" w:type="dxa"/>
              <w:bottom w:w="0" w:type="dxa"/>
              <w:right w:w="15" w:type="dxa"/>
            </w:tcMar>
            <w:vAlign w:val="center"/>
          </w:tcPr>
          <w:p w14:paraId="57DE103E" w14:textId="694EA536" w:rsidR="00C1205D" w:rsidRPr="00F96D8B" w:rsidRDefault="00C1205D" w:rsidP="00C1205D">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2</w:t>
            </w:r>
            <w:r w:rsidR="008E1070">
              <w:rPr>
                <w:rFonts w:ascii="Calibri" w:eastAsia="Times New Roman" w:hAnsi="Calibri" w:cs="Times New Roman"/>
                <w:color w:val="000000" w:themeColor="text1"/>
                <w:sz w:val="21"/>
                <w:szCs w:val="21"/>
              </w:rPr>
              <w:t>1</w:t>
            </w:r>
          </w:p>
        </w:tc>
        <w:tc>
          <w:tcPr>
            <w:tcW w:w="2157" w:type="pct"/>
            <w:shd w:val="clear" w:color="auto" w:fill="EAF1DD" w:themeFill="accent3" w:themeFillTint="33"/>
            <w:noWrap/>
            <w:tcMar>
              <w:top w:w="15" w:type="dxa"/>
              <w:left w:w="15" w:type="dxa"/>
              <w:bottom w:w="0" w:type="dxa"/>
              <w:right w:w="15" w:type="dxa"/>
            </w:tcMar>
            <w:vAlign w:val="center"/>
          </w:tcPr>
          <w:p w14:paraId="7D21FD33" w14:textId="045DF811" w:rsidR="00C1205D" w:rsidRPr="00F96D8B" w:rsidRDefault="00C1205D" w:rsidP="00C1205D">
            <w:pPr>
              <w:jc w:val="left"/>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Liczba nowo wybudowanych energooszczędnych obiektów publicznych, w tym szkół i przedszkoli</w:t>
            </w:r>
          </w:p>
        </w:tc>
        <w:tc>
          <w:tcPr>
            <w:tcW w:w="537" w:type="pct"/>
            <w:shd w:val="clear" w:color="auto" w:fill="EAF1DD" w:themeFill="accent3" w:themeFillTint="33"/>
            <w:noWrap/>
            <w:tcMar>
              <w:top w:w="15" w:type="dxa"/>
              <w:left w:w="15" w:type="dxa"/>
              <w:bottom w:w="0" w:type="dxa"/>
              <w:right w:w="15" w:type="dxa"/>
            </w:tcMar>
            <w:vAlign w:val="center"/>
          </w:tcPr>
          <w:p w14:paraId="1BFB9633" w14:textId="45580C03" w:rsidR="00C1205D" w:rsidRPr="00F96D8B" w:rsidRDefault="00C1205D" w:rsidP="00C1205D">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szt.</w:t>
            </w:r>
          </w:p>
        </w:tc>
        <w:tc>
          <w:tcPr>
            <w:tcW w:w="2004" w:type="pct"/>
            <w:shd w:val="clear" w:color="auto" w:fill="EAF1DD" w:themeFill="accent3" w:themeFillTint="33"/>
            <w:tcMar>
              <w:top w:w="15" w:type="dxa"/>
              <w:left w:w="15" w:type="dxa"/>
              <w:bottom w:w="0" w:type="dxa"/>
              <w:right w:w="15" w:type="dxa"/>
            </w:tcMar>
            <w:vAlign w:val="center"/>
          </w:tcPr>
          <w:p w14:paraId="1DBDE1FE" w14:textId="2DB4D310" w:rsidR="00C1205D" w:rsidRPr="00F96D8B" w:rsidRDefault="002D4373" w:rsidP="00B95A44">
            <w:pPr>
              <w:jc w:val="center"/>
              <w:rPr>
                <w:rFonts w:ascii="Calibri" w:eastAsia="Times New Roman" w:hAnsi="Calibri" w:cs="Times New Roman"/>
                <w:color w:val="000000" w:themeColor="text1"/>
                <w:sz w:val="21"/>
                <w:szCs w:val="21"/>
              </w:rPr>
            </w:pPr>
            <w:r w:rsidRPr="002D4373">
              <w:rPr>
                <w:rFonts w:ascii="Calibri" w:eastAsia="Times New Roman" w:hAnsi="Calibri" w:cs="Times New Roman"/>
                <w:color w:val="000000" w:themeColor="text1"/>
                <w:sz w:val="21"/>
                <w:szCs w:val="21"/>
              </w:rPr>
              <w:t>Urząd Miejski w Strykowie</w:t>
            </w:r>
          </w:p>
        </w:tc>
      </w:tr>
      <w:tr w:rsidR="008E1070" w:rsidRPr="00570423" w14:paraId="0955851B" w14:textId="77777777" w:rsidTr="008E1070">
        <w:trPr>
          <w:trHeight w:val="300"/>
        </w:trPr>
        <w:tc>
          <w:tcPr>
            <w:tcW w:w="303" w:type="pct"/>
            <w:shd w:val="clear" w:color="auto" w:fill="EAF1DD" w:themeFill="accent3" w:themeFillTint="33"/>
            <w:noWrap/>
            <w:tcMar>
              <w:top w:w="15" w:type="dxa"/>
              <w:left w:w="15" w:type="dxa"/>
              <w:bottom w:w="0" w:type="dxa"/>
              <w:right w:w="15" w:type="dxa"/>
            </w:tcMar>
            <w:vAlign w:val="center"/>
          </w:tcPr>
          <w:p w14:paraId="38BAD70F" w14:textId="0924F45E" w:rsidR="00C1205D" w:rsidRPr="00F96D8B" w:rsidRDefault="00C1205D" w:rsidP="00C1205D">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2</w:t>
            </w:r>
            <w:r w:rsidR="008E1070">
              <w:rPr>
                <w:rFonts w:ascii="Calibri" w:eastAsia="Times New Roman" w:hAnsi="Calibri" w:cs="Times New Roman"/>
                <w:color w:val="000000" w:themeColor="text1"/>
                <w:sz w:val="21"/>
                <w:szCs w:val="21"/>
              </w:rPr>
              <w:t>2</w:t>
            </w:r>
          </w:p>
        </w:tc>
        <w:tc>
          <w:tcPr>
            <w:tcW w:w="2157" w:type="pct"/>
            <w:shd w:val="clear" w:color="auto" w:fill="EAF1DD" w:themeFill="accent3" w:themeFillTint="33"/>
            <w:noWrap/>
            <w:tcMar>
              <w:top w:w="15" w:type="dxa"/>
              <w:left w:w="15" w:type="dxa"/>
              <w:bottom w:w="0" w:type="dxa"/>
              <w:right w:w="15" w:type="dxa"/>
            </w:tcMar>
            <w:vAlign w:val="center"/>
          </w:tcPr>
          <w:p w14:paraId="72D91E2E" w14:textId="1F9156C6" w:rsidR="00C1205D" w:rsidRPr="00F96D8B" w:rsidRDefault="00C1205D" w:rsidP="00C1205D">
            <w:pPr>
              <w:jc w:val="left"/>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Liczba nowo wybudowanych energooszczędnych obiektów publicznych, w tym obiektów kultury</w:t>
            </w:r>
          </w:p>
        </w:tc>
        <w:tc>
          <w:tcPr>
            <w:tcW w:w="537" w:type="pct"/>
            <w:shd w:val="clear" w:color="auto" w:fill="EAF1DD" w:themeFill="accent3" w:themeFillTint="33"/>
            <w:noWrap/>
            <w:tcMar>
              <w:top w:w="15" w:type="dxa"/>
              <w:left w:w="15" w:type="dxa"/>
              <w:bottom w:w="0" w:type="dxa"/>
              <w:right w:w="15" w:type="dxa"/>
            </w:tcMar>
            <w:vAlign w:val="center"/>
          </w:tcPr>
          <w:p w14:paraId="0E67D2B6" w14:textId="7A0FF962" w:rsidR="00C1205D" w:rsidRPr="00F96D8B" w:rsidRDefault="00C1205D" w:rsidP="00C1205D">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szt.</w:t>
            </w:r>
          </w:p>
        </w:tc>
        <w:tc>
          <w:tcPr>
            <w:tcW w:w="2004" w:type="pct"/>
            <w:shd w:val="clear" w:color="auto" w:fill="EAF1DD" w:themeFill="accent3" w:themeFillTint="33"/>
            <w:tcMar>
              <w:top w:w="15" w:type="dxa"/>
              <w:left w:w="15" w:type="dxa"/>
              <w:bottom w:w="0" w:type="dxa"/>
              <w:right w:w="15" w:type="dxa"/>
            </w:tcMar>
            <w:vAlign w:val="center"/>
          </w:tcPr>
          <w:p w14:paraId="400B374E" w14:textId="4C786E7E" w:rsidR="00C1205D" w:rsidRPr="00F96D8B" w:rsidRDefault="002D4373" w:rsidP="00B95A44">
            <w:pPr>
              <w:jc w:val="center"/>
              <w:rPr>
                <w:rFonts w:ascii="Calibri" w:eastAsia="Times New Roman" w:hAnsi="Calibri" w:cs="Times New Roman"/>
                <w:color w:val="000000" w:themeColor="text1"/>
                <w:sz w:val="21"/>
                <w:szCs w:val="21"/>
              </w:rPr>
            </w:pPr>
            <w:r w:rsidRPr="002D4373">
              <w:rPr>
                <w:rFonts w:ascii="Calibri" w:eastAsia="Times New Roman" w:hAnsi="Calibri" w:cs="Times New Roman"/>
                <w:color w:val="000000" w:themeColor="text1"/>
                <w:sz w:val="21"/>
                <w:szCs w:val="21"/>
              </w:rPr>
              <w:t>Urząd Miejski w Strykowie</w:t>
            </w:r>
          </w:p>
        </w:tc>
      </w:tr>
      <w:tr w:rsidR="008E1070" w:rsidRPr="00570423" w14:paraId="788508C1" w14:textId="77777777" w:rsidTr="008E1070">
        <w:trPr>
          <w:trHeight w:val="300"/>
        </w:trPr>
        <w:tc>
          <w:tcPr>
            <w:tcW w:w="303" w:type="pct"/>
            <w:shd w:val="clear" w:color="auto" w:fill="EAF1DD" w:themeFill="accent3" w:themeFillTint="33"/>
            <w:noWrap/>
            <w:tcMar>
              <w:top w:w="15" w:type="dxa"/>
              <w:left w:w="15" w:type="dxa"/>
              <w:bottom w:w="0" w:type="dxa"/>
              <w:right w:w="15" w:type="dxa"/>
            </w:tcMar>
            <w:vAlign w:val="center"/>
          </w:tcPr>
          <w:p w14:paraId="30E00126" w14:textId="69BF7544" w:rsidR="00C1205D" w:rsidRPr="00F96D8B" w:rsidRDefault="00C1205D" w:rsidP="00C1205D">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2</w:t>
            </w:r>
            <w:r w:rsidR="008E1070">
              <w:rPr>
                <w:rFonts w:ascii="Calibri" w:eastAsia="Times New Roman" w:hAnsi="Calibri" w:cs="Times New Roman"/>
                <w:color w:val="000000" w:themeColor="text1"/>
                <w:sz w:val="21"/>
                <w:szCs w:val="21"/>
              </w:rPr>
              <w:t>3</w:t>
            </w:r>
          </w:p>
        </w:tc>
        <w:tc>
          <w:tcPr>
            <w:tcW w:w="2157" w:type="pct"/>
            <w:shd w:val="clear" w:color="auto" w:fill="EAF1DD" w:themeFill="accent3" w:themeFillTint="33"/>
            <w:noWrap/>
            <w:tcMar>
              <w:top w:w="15" w:type="dxa"/>
              <w:left w:w="15" w:type="dxa"/>
              <w:bottom w:w="0" w:type="dxa"/>
              <w:right w:w="15" w:type="dxa"/>
            </w:tcMar>
            <w:vAlign w:val="center"/>
          </w:tcPr>
          <w:p w14:paraId="1C98EC51" w14:textId="477FD99A" w:rsidR="00C1205D" w:rsidRPr="00F96D8B" w:rsidRDefault="00C1205D" w:rsidP="00C1205D">
            <w:pPr>
              <w:jc w:val="left"/>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Liczba nowo wybudowanych energooszczędnych obiektów publicznych, w tym obiektów sportowo-rekreacyjnych</w:t>
            </w:r>
          </w:p>
        </w:tc>
        <w:tc>
          <w:tcPr>
            <w:tcW w:w="537" w:type="pct"/>
            <w:shd w:val="clear" w:color="auto" w:fill="EAF1DD" w:themeFill="accent3" w:themeFillTint="33"/>
            <w:noWrap/>
            <w:tcMar>
              <w:top w:w="15" w:type="dxa"/>
              <w:left w:w="15" w:type="dxa"/>
              <w:bottom w:w="0" w:type="dxa"/>
              <w:right w:w="15" w:type="dxa"/>
            </w:tcMar>
            <w:vAlign w:val="center"/>
          </w:tcPr>
          <w:p w14:paraId="31AEAD47" w14:textId="1F13CA72" w:rsidR="00C1205D" w:rsidRPr="00F96D8B" w:rsidRDefault="00C1205D" w:rsidP="00C1205D">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szt.</w:t>
            </w:r>
          </w:p>
        </w:tc>
        <w:tc>
          <w:tcPr>
            <w:tcW w:w="2004" w:type="pct"/>
            <w:shd w:val="clear" w:color="auto" w:fill="EAF1DD" w:themeFill="accent3" w:themeFillTint="33"/>
            <w:tcMar>
              <w:top w:w="15" w:type="dxa"/>
              <w:left w:w="15" w:type="dxa"/>
              <w:bottom w:w="0" w:type="dxa"/>
              <w:right w:w="15" w:type="dxa"/>
            </w:tcMar>
            <w:vAlign w:val="center"/>
          </w:tcPr>
          <w:p w14:paraId="153A4C12" w14:textId="162E810D" w:rsidR="00C1205D" w:rsidRPr="00F96D8B" w:rsidRDefault="002D4373" w:rsidP="00B95A44">
            <w:pPr>
              <w:jc w:val="center"/>
              <w:rPr>
                <w:rFonts w:ascii="Calibri" w:eastAsia="Times New Roman" w:hAnsi="Calibri" w:cs="Times New Roman"/>
                <w:color w:val="000000" w:themeColor="text1"/>
                <w:sz w:val="21"/>
                <w:szCs w:val="21"/>
              </w:rPr>
            </w:pPr>
            <w:r w:rsidRPr="002D4373">
              <w:rPr>
                <w:rFonts w:ascii="Calibri" w:eastAsia="Times New Roman" w:hAnsi="Calibri" w:cs="Times New Roman"/>
                <w:color w:val="000000" w:themeColor="text1"/>
                <w:sz w:val="21"/>
                <w:szCs w:val="21"/>
              </w:rPr>
              <w:t>Urząd Miejski w Strykowie</w:t>
            </w:r>
          </w:p>
        </w:tc>
      </w:tr>
      <w:tr w:rsidR="008E1070" w:rsidRPr="00570423" w14:paraId="5E0713C3" w14:textId="77777777" w:rsidTr="008E1070">
        <w:trPr>
          <w:trHeight w:val="300"/>
        </w:trPr>
        <w:tc>
          <w:tcPr>
            <w:tcW w:w="303" w:type="pct"/>
            <w:shd w:val="clear" w:color="auto" w:fill="EAF1DD" w:themeFill="accent3" w:themeFillTint="33"/>
            <w:noWrap/>
            <w:tcMar>
              <w:top w:w="15" w:type="dxa"/>
              <w:left w:w="15" w:type="dxa"/>
              <w:bottom w:w="0" w:type="dxa"/>
              <w:right w:w="15" w:type="dxa"/>
            </w:tcMar>
            <w:vAlign w:val="center"/>
          </w:tcPr>
          <w:p w14:paraId="60CE371B" w14:textId="7102979A" w:rsidR="00C1205D" w:rsidRPr="00F96D8B" w:rsidRDefault="00C1205D" w:rsidP="00C1205D">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2</w:t>
            </w:r>
            <w:r w:rsidR="008E1070">
              <w:rPr>
                <w:rFonts w:ascii="Calibri" w:eastAsia="Times New Roman" w:hAnsi="Calibri" w:cs="Times New Roman"/>
                <w:color w:val="000000" w:themeColor="text1"/>
                <w:sz w:val="21"/>
                <w:szCs w:val="21"/>
              </w:rPr>
              <w:t>4</w:t>
            </w:r>
          </w:p>
        </w:tc>
        <w:tc>
          <w:tcPr>
            <w:tcW w:w="2157" w:type="pct"/>
            <w:shd w:val="clear" w:color="auto" w:fill="EAF1DD" w:themeFill="accent3" w:themeFillTint="33"/>
            <w:noWrap/>
            <w:tcMar>
              <w:top w:w="15" w:type="dxa"/>
              <w:left w:w="15" w:type="dxa"/>
              <w:bottom w:w="0" w:type="dxa"/>
              <w:right w:w="15" w:type="dxa"/>
            </w:tcMar>
            <w:vAlign w:val="center"/>
          </w:tcPr>
          <w:p w14:paraId="6224F434" w14:textId="368F41F4" w:rsidR="00C1205D" w:rsidRPr="00F96D8B" w:rsidRDefault="00C1205D" w:rsidP="00C1205D">
            <w:pPr>
              <w:jc w:val="left"/>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Liczba obiektów objętych termomodernizacją</w:t>
            </w:r>
          </w:p>
        </w:tc>
        <w:tc>
          <w:tcPr>
            <w:tcW w:w="537" w:type="pct"/>
            <w:shd w:val="clear" w:color="auto" w:fill="EAF1DD" w:themeFill="accent3" w:themeFillTint="33"/>
            <w:noWrap/>
            <w:tcMar>
              <w:top w:w="15" w:type="dxa"/>
              <w:left w:w="15" w:type="dxa"/>
              <w:bottom w:w="0" w:type="dxa"/>
              <w:right w:w="15" w:type="dxa"/>
            </w:tcMar>
            <w:vAlign w:val="center"/>
          </w:tcPr>
          <w:p w14:paraId="3EB95039" w14:textId="30E2042F" w:rsidR="00C1205D" w:rsidRPr="00F96D8B" w:rsidRDefault="00C1205D" w:rsidP="00C1205D">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szt.</w:t>
            </w:r>
          </w:p>
        </w:tc>
        <w:tc>
          <w:tcPr>
            <w:tcW w:w="2004" w:type="pct"/>
            <w:shd w:val="clear" w:color="auto" w:fill="EAF1DD" w:themeFill="accent3" w:themeFillTint="33"/>
            <w:tcMar>
              <w:top w:w="15" w:type="dxa"/>
              <w:left w:w="15" w:type="dxa"/>
              <w:bottom w:w="0" w:type="dxa"/>
              <w:right w:w="15" w:type="dxa"/>
            </w:tcMar>
            <w:vAlign w:val="center"/>
          </w:tcPr>
          <w:p w14:paraId="664772AC" w14:textId="09B980B3" w:rsidR="00C1205D" w:rsidRPr="00F96D8B" w:rsidRDefault="002D4373" w:rsidP="00B95A44">
            <w:pPr>
              <w:jc w:val="center"/>
              <w:rPr>
                <w:rFonts w:ascii="Calibri" w:eastAsia="Times New Roman" w:hAnsi="Calibri" w:cs="Times New Roman"/>
                <w:color w:val="000000" w:themeColor="text1"/>
                <w:sz w:val="21"/>
                <w:szCs w:val="21"/>
              </w:rPr>
            </w:pPr>
            <w:r w:rsidRPr="002D4373">
              <w:rPr>
                <w:rFonts w:ascii="Calibri" w:eastAsia="Times New Roman" w:hAnsi="Calibri" w:cs="Times New Roman"/>
                <w:color w:val="000000" w:themeColor="text1"/>
                <w:sz w:val="21"/>
                <w:szCs w:val="21"/>
              </w:rPr>
              <w:t>Urząd Miejski w Strykowie</w:t>
            </w:r>
          </w:p>
        </w:tc>
      </w:tr>
      <w:tr w:rsidR="008E1070" w:rsidRPr="00570423" w14:paraId="4F3A25CC" w14:textId="77777777" w:rsidTr="008E1070">
        <w:trPr>
          <w:trHeight w:val="300"/>
        </w:trPr>
        <w:tc>
          <w:tcPr>
            <w:tcW w:w="303" w:type="pct"/>
            <w:shd w:val="clear" w:color="auto" w:fill="EAF1DD" w:themeFill="accent3" w:themeFillTint="33"/>
            <w:noWrap/>
            <w:tcMar>
              <w:top w:w="15" w:type="dxa"/>
              <w:left w:w="15" w:type="dxa"/>
              <w:bottom w:w="0" w:type="dxa"/>
              <w:right w:w="15" w:type="dxa"/>
            </w:tcMar>
            <w:vAlign w:val="center"/>
          </w:tcPr>
          <w:p w14:paraId="508E1387" w14:textId="0B7EF05A" w:rsidR="00C1205D" w:rsidRPr="00F96D8B" w:rsidRDefault="00C1205D" w:rsidP="00C1205D">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2</w:t>
            </w:r>
            <w:r w:rsidR="008E1070">
              <w:rPr>
                <w:rFonts w:ascii="Calibri" w:eastAsia="Times New Roman" w:hAnsi="Calibri" w:cs="Times New Roman"/>
                <w:color w:val="000000" w:themeColor="text1"/>
                <w:sz w:val="21"/>
                <w:szCs w:val="21"/>
              </w:rPr>
              <w:t>5</w:t>
            </w:r>
          </w:p>
        </w:tc>
        <w:tc>
          <w:tcPr>
            <w:tcW w:w="2157" w:type="pct"/>
            <w:shd w:val="clear" w:color="auto" w:fill="EAF1DD" w:themeFill="accent3" w:themeFillTint="33"/>
            <w:noWrap/>
            <w:tcMar>
              <w:top w:w="15" w:type="dxa"/>
              <w:left w:w="15" w:type="dxa"/>
              <w:bottom w:w="0" w:type="dxa"/>
              <w:right w:w="15" w:type="dxa"/>
            </w:tcMar>
            <w:vAlign w:val="center"/>
          </w:tcPr>
          <w:p w14:paraId="75900D43" w14:textId="4C4F5190" w:rsidR="00C1205D" w:rsidRPr="00F96D8B" w:rsidRDefault="00C1205D" w:rsidP="00C1205D">
            <w:pPr>
              <w:jc w:val="left"/>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Liczba budynków publicznych, w których  wykorzystano infrastrukturę OZE</w:t>
            </w:r>
          </w:p>
        </w:tc>
        <w:tc>
          <w:tcPr>
            <w:tcW w:w="537" w:type="pct"/>
            <w:shd w:val="clear" w:color="auto" w:fill="EAF1DD" w:themeFill="accent3" w:themeFillTint="33"/>
            <w:noWrap/>
            <w:tcMar>
              <w:top w:w="15" w:type="dxa"/>
              <w:left w:w="15" w:type="dxa"/>
              <w:bottom w:w="0" w:type="dxa"/>
              <w:right w:w="15" w:type="dxa"/>
            </w:tcMar>
            <w:vAlign w:val="center"/>
          </w:tcPr>
          <w:p w14:paraId="3259C0C5" w14:textId="2D7494C8" w:rsidR="00C1205D" w:rsidRPr="00F96D8B" w:rsidRDefault="00C1205D" w:rsidP="00C1205D">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szt.</w:t>
            </w:r>
          </w:p>
        </w:tc>
        <w:tc>
          <w:tcPr>
            <w:tcW w:w="2004" w:type="pct"/>
            <w:shd w:val="clear" w:color="auto" w:fill="EAF1DD" w:themeFill="accent3" w:themeFillTint="33"/>
            <w:tcMar>
              <w:top w:w="15" w:type="dxa"/>
              <w:left w:w="15" w:type="dxa"/>
              <w:bottom w:w="0" w:type="dxa"/>
              <w:right w:w="15" w:type="dxa"/>
            </w:tcMar>
            <w:vAlign w:val="center"/>
          </w:tcPr>
          <w:p w14:paraId="3845221B" w14:textId="19FCB0F6" w:rsidR="00C1205D" w:rsidRPr="00F96D8B" w:rsidRDefault="002D4373" w:rsidP="00B95A44">
            <w:pPr>
              <w:jc w:val="center"/>
              <w:rPr>
                <w:rFonts w:ascii="Calibri" w:eastAsia="Times New Roman" w:hAnsi="Calibri" w:cs="Times New Roman"/>
                <w:color w:val="000000" w:themeColor="text1"/>
                <w:sz w:val="21"/>
                <w:szCs w:val="21"/>
              </w:rPr>
            </w:pPr>
            <w:r w:rsidRPr="002D4373">
              <w:rPr>
                <w:rFonts w:ascii="Calibri" w:eastAsia="Times New Roman" w:hAnsi="Calibri" w:cs="Times New Roman"/>
                <w:color w:val="000000" w:themeColor="text1"/>
                <w:sz w:val="21"/>
                <w:szCs w:val="21"/>
              </w:rPr>
              <w:t>Urząd Miejski w Strykowie</w:t>
            </w:r>
          </w:p>
        </w:tc>
      </w:tr>
      <w:tr w:rsidR="003B3F61" w:rsidRPr="00570423" w14:paraId="75A38690" w14:textId="77777777" w:rsidTr="00B95A44">
        <w:trPr>
          <w:trHeight w:val="92"/>
        </w:trPr>
        <w:tc>
          <w:tcPr>
            <w:tcW w:w="5000" w:type="pct"/>
            <w:gridSpan w:val="4"/>
            <w:shd w:val="clear" w:color="auto" w:fill="B8CCE4" w:themeFill="accent1" w:themeFillTint="66"/>
            <w:noWrap/>
            <w:tcMar>
              <w:top w:w="15" w:type="dxa"/>
              <w:left w:w="15" w:type="dxa"/>
              <w:bottom w:w="0" w:type="dxa"/>
              <w:right w:w="15" w:type="dxa"/>
            </w:tcMar>
            <w:vAlign w:val="center"/>
          </w:tcPr>
          <w:p w14:paraId="42B35A7F" w14:textId="4CAD1941" w:rsidR="003B3F61" w:rsidRPr="002E3E31" w:rsidRDefault="003B3F61" w:rsidP="00B95A44">
            <w:pPr>
              <w:jc w:val="center"/>
              <w:rPr>
                <w:rFonts w:ascii="Calibri" w:eastAsia="Times New Roman" w:hAnsi="Calibri" w:cs="Times New Roman"/>
                <w:i w:val="0"/>
                <w:iCs w:val="0"/>
              </w:rPr>
            </w:pPr>
            <w:r w:rsidRPr="005F6D1F">
              <w:rPr>
                <w:rFonts w:ascii="Calibri" w:eastAsia="Times New Roman" w:hAnsi="Calibri" w:cs="Times New Roman"/>
                <w:i w:val="0"/>
                <w:iCs w:val="0"/>
                <w:color w:val="000000"/>
                <w:szCs w:val="22"/>
              </w:rPr>
              <w:t>Cel operacyjny II.3 Poprawa jakości środowiska naturalnego</w:t>
            </w:r>
          </w:p>
        </w:tc>
      </w:tr>
      <w:tr w:rsidR="008E1070" w:rsidRPr="00570423" w14:paraId="08200ADA" w14:textId="77777777" w:rsidTr="008E1070">
        <w:trPr>
          <w:trHeight w:val="243"/>
        </w:trPr>
        <w:tc>
          <w:tcPr>
            <w:tcW w:w="303" w:type="pct"/>
            <w:shd w:val="clear" w:color="auto" w:fill="EAF1DD" w:themeFill="accent3" w:themeFillTint="33"/>
            <w:noWrap/>
            <w:tcMar>
              <w:top w:w="15" w:type="dxa"/>
              <w:left w:w="15" w:type="dxa"/>
              <w:bottom w:w="0" w:type="dxa"/>
              <w:right w:w="15" w:type="dxa"/>
            </w:tcMar>
            <w:vAlign w:val="center"/>
            <w:hideMark/>
          </w:tcPr>
          <w:p w14:paraId="75165EE1" w14:textId="1FD7547C" w:rsidR="00C1205D" w:rsidRPr="00F96D8B" w:rsidRDefault="008E1070" w:rsidP="00C1205D">
            <w:pPr>
              <w:jc w:val="center"/>
              <w:rPr>
                <w:rFonts w:ascii="Calibri" w:eastAsia="Times New Roman" w:hAnsi="Calibri" w:cs="Times New Roman"/>
                <w:color w:val="000000" w:themeColor="text1"/>
                <w:sz w:val="21"/>
                <w:szCs w:val="21"/>
              </w:rPr>
            </w:pPr>
            <w:r>
              <w:rPr>
                <w:rFonts w:ascii="Calibri" w:eastAsia="Times New Roman" w:hAnsi="Calibri" w:cs="Times New Roman"/>
                <w:color w:val="000000" w:themeColor="text1"/>
                <w:sz w:val="21"/>
                <w:szCs w:val="21"/>
              </w:rPr>
              <w:t>26</w:t>
            </w:r>
          </w:p>
        </w:tc>
        <w:tc>
          <w:tcPr>
            <w:tcW w:w="2157" w:type="pct"/>
            <w:shd w:val="clear" w:color="auto" w:fill="EAF1DD" w:themeFill="accent3" w:themeFillTint="33"/>
            <w:tcMar>
              <w:top w:w="15" w:type="dxa"/>
              <w:left w:w="15" w:type="dxa"/>
              <w:bottom w:w="0" w:type="dxa"/>
              <w:right w:w="15" w:type="dxa"/>
            </w:tcMar>
            <w:vAlign w:val="center"/>
            <w:hideMark/>
          </w:tcPr>
          <w:p w14:paraId="7642E0C9" w14:textId="2917A82D" w:rsidR="00C1205D" w:rsidRPr="00F96D8B" w:rsidRDefault="00C1205D" w:rsidP="00C1205D">
            <w:pPr>
              <w:jc w:val="left"/>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Liczba wybudowanych punktów ładowania samochodów elektrycznych</w:t>
            </w:r>
          </w:p>
        </w:tc>
        <w:tc>
          <w:tcPr>
            <w:tcW w:w="537" w:type="pct"/>
            <w:shd w:val="clear" w:color="auto" w:fill="EAF1DD" w:themeFill="accent3" w:themeFillTint="33"/>
            <w:noWrap/>
            <w:tcMar>
              <w:top w:w="15" w:type="dxa"/>
              <w:left w:w="15" w:type="dxa"/>
              <w:bottom w:w="0" w:type="dxa"/>
              <w:right w:w="15" w:type="dxa"/>
            </w:tcMar>
            <w:vAlign w:val="center"/>
            <w:hideMark/>
          </w:tcPr>
          <w:p w14:paraId="7EB67361" w14:textId="77777777" w:rsidR="00C1205D" w:rsidRPr="00F96D8B" w:rsidRDefault="00C1205D" w:rsidP="00C1205D">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szt.</w:t>
            </w:r>
          </w:p>
        </w:tc>
        <w:tc>
          <w:tcPr>
            <w:tcW w:w="2004" w:type="pct"/>
            <w:shd w:val="clear" w:color="auto" w:fill="EAF1DD" w:themeFill="accent3" w:themeFillTint="33"/>
            <w:tcMar>
              <w:top w:w="15" w:type="dxa"/>
              <w:left w:w="15" w:type="dxa"/>
              <w:bottom w:w="0" w:type="dxa"/>
              <w:right w:w="15" w:type="dxa"/>
            </w:tcMar>
            <w:vAlign w:val="center"/>
            <w:hideMark/>
          </w:tcPr>
          <w:p w14:paraId="387553E3" w14:textId="5FCCA1BE" w:rsidR="00C1205D" w:rsidRPr="00F96D8B" w:rsidRDefault="002D4373" w:rsidP="00B95A44">
            <w:pPr>
              <w:jc w:val="center"/>
              <w:rPr>
                <w:rFonts w:ascii="Calibri" w:eastAsia="Times New Roman" w:hAnsi="Calibri" w:cs="Times New Roman"/>
                <w:color w:val="000000" w:themeColor="text1"/>
                <w:sz w:val="21"/>
                <w:szCs w:val="21"/>
              </w:rPr>
            </w:pPr>
            <w:r w:rsidRPr="002D4373">
              <w:rPr>
                <w:rFonts w:ascii="Calibri" w:eastAsia="Times New Roman" w:hAnsi="Calibri" w:cs="Times New Roman"/>
                <w:color w:val="000000" w:themeColor="text1"/>
                <w:sz w:val="21"/>
                <w:szCs w:val="21"/>
              </w:rPr>
              <w:t>Urząd Miejski w Strykowie</w:t>
            </w:r>
          </w:p>
        </w:tc>
      </w:tr>
      <w:tr w:rsidR="008E1070" w:rsidRPr="00570423" w14:paraId="5DEBC540" w14:textId="77777777" w:rsidTr="008E1070">
        <w:trPr>
          <w:trHeight w:val="243"/>
        </w:trPr>
        <w:tc>
          <w:tcPr>
            <w:tcW w:w="303" w:type="pct"/>
            <w:shd w:val="clear" w:color="auto" w:fill="EAF1DD" w:themeFill="accent3" w:themeFillTint="33"/>
            <w:noWrap/>
            <w:tcMar>
              <w:top w:w="15" w:type="dxa"/>
              <w:left w:w="15" w:type="dxa"/>
              <w:bottom w:w="0" w:type="dxa"/>
              <w:right w:w="15" w:type="dxa"/>
            </w:tcMar>
            <w:vAlign w:val="center"/>
          </w:tcPr>
          <w:p w14:paraId="4D8BBA01" w14:textId="22D0DDD5" w:rsidR="005B0C01" w:rsidRPr="00F96D8B" w:rsidRDefault="008E1070" w:rsidP="005B0C01">
            <w:pPr>
              <w:jc w:val="center"/>
              <w:rPr>
                <w:rFonts w:ascii="Calibri" w:eastAsia="Times New Roman" w:hAnsi="Calibri" w:cs="Times New Roman"/>
                <w:color w:val="000000" w:themeColor="text1"/>
                <w:sz w:val="21"/>
                <w:szCs w:val="21"/>
              </w:rPr>
            </w:pPr>
            <w:r>
              <w:rPr>
                <w:rFonts w:ascii="Calibri" w:eastAsia="Times New Roman" w:hAnsi="Calibri" w:cs="Times New Roman"/>
                <w:color w:val="000000" w:themeColor="text1"/>
                <w:sz w:val="21"/>
                <w:szCs w:val="21"/>
              </w:rPr>
              <w:t>27</w:t>
            </w:r>
          </w:p>
        </w:tc>
        <w:tc>
          <w:tcPr>
            <w:tcW w:w="2157" w:type="pct"/>
            <w:shd w:val="clear" w:color="auto" w:fill="EAF1DD" w:themeFill="accent3" w:themeFillTint="33"/>
            <w:tcMar>
              <w:top w:w="15" w:type="dxa"/>
              <w:left w:w="15" w:type="dxa"/>
              <w:bottom w:w="0" w:type="dxa"/>
              <w:right w:w="15" w:type="dxa"/>
            </w:tcMar>
            <w:vAlign w:val="center"/>
          </w:tcPr>
          <w:p w14:paraId="046BA371" w14:textId="365E7267" w:rsidR="005B0C01" w:rsidRPr="00F96D8B" w:rsidRDefault="005B0C01" w:rsidP="005B0C01">
            <w:pPr>
              <w:jc w:val="left"/>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Liczba inicjatyw na rzecz wspólnej gospodarki odpadami</w:t>
            </w:r>
          </w:p>
        </w:tc>
        <w:tc>
          <w:tcPr>
            <w:tcW w:w="537" w:type="pct"/>
            <w:shd w:val="clear" w:color="auto" w:fill="EAF1DD" w:themeFill="accent3" w:themeFillTint="33"/>
            <w:noWrap/>
            <w:tcMar>
              <w:top w:w="15" w:type="dxa"/>
              <w:left w:w="15" w:type="dxa"/>
              <w:bottom w:w="0" w:type="dxa"/>
              <w:right w:w="15" w:type="dxa"/>
            </w:tcMar>
            <w:vAlign w:val="center"/>
          </w:tcPr>
          <w:p w14:paraId="3069C8D2" w14:textId="3485C90B" w:rsidR="005B0C01" w:rsidRPr="00F96D8B" w:rsidRDefault="005B0C01" w:rsidP="005B0C01">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szt.</w:t>
            </w:r>
          </w:p>
        </w:tc>
        <w:tc>
          <w:tcPr>
            <w:tcW w:w="2004" w:type="pct"/>
            <w:shd w:val="clear" w:color="auto" w:fill="EAF1DD" w:themeFill="accent3" w:themeFillTint="33"/>
            <w:tcMar>
              <w:top w:w="15" w:type="dxa"/>
              <w:left w:w="15" w:type="dxa"/>
              <w:bottom w:w="0" w:type="dxa"/>
              <w:right w:w="15" w:type="dxa"/>
            </w:tcMar>
            <w:vAlign w:val="center"/>
          </w:tcPr>
          <w:p w14:paraId="6549DE8D" w14:textId="2F86D082" w:rsidR="005B0C01" w:rsidRPr="00F96D8B" w:rsidRDefault="002D4373" w:rsidP="00B95A44">
            <w:pPr>
              <w:jc w:val="center"/>
              <w:rPr>
                <w:rFonts w:ascii="Calibri" w:eastAsia="Times New Roman" w:hAnsi="Calibri" w:cs="Times New Roman"/>
                <w:color w:val="000000" w:themeColor="text1"/>
                <w:sz w:val="21"/>
                <w:szCs w:val="21"/>
              </w:rPr>
            </w:pPr>
            <w:r w:rsidRPr="002D4373">
              <w:rPr>
                <w:rFonts w:ascii="Calibri" w:eastAsia="Times New Roman" w:hAnsi="Calibri" w:cs="Times New Roman"/>
                <w:color w:val="000000" w:themeColor="text1"/>
                <w:sz w:val="21"/>
                <w:szCs w:val="21"/>
              </w:rPr>
              <w:t>Urząd Miejski w Strykowie, dane Zakładu Gospodarki Komunalnej i Mieszkaniowej w Strykowi</w:t>
            </w:r>
            <w:r w:rsidR="00B95A44">
              <w:rPr>
                <w:rFonts w:ascii="Calibri" w:eastAsia="Times New Roman" w:hAnsi="Calibri" w:cs="Times New Roman"/>
                <w:color w:val="000000" w:themeColor="text1"/>
                <w:sz w:val="21"/>
                <w:szCs w:val="21"/>
              </w:rPr>
              <w:t>e</w:t>
            </w:r>
            <w:r w:rsidRPr="002D4373">
              <w:rPr>
                <w:rFonts w:ascii="Calibri" w:eastAsia="Times New Roman" w:hAnsi="Calibri" w:cs="Times New Roman"/>
                <w:color w:val="000000" w:themeColor="text1"/>
                <w:sz w:val="21"/>
                <w:szCs w:val="21"/>
              </w:rPr>
              <w:t>, Protokoły odbioru</w:t>
            </w:r>
          </w:p>
        </w:tc>
      </w:tr>
      <w:tr w:rsidR="008E1070" w:rsidRPr="00570423" w14:paraId="17A07E34" w14:textId="77777777" w:rsidTr="008E1070">
        <w:trPr>
          <w:trHeight w:val="243"/>
        </w:trPr>
        <w:tc>
          <w:tcPr>
            <w:tcW w:w="303" w:type="pct"/>
            <w:shd w:val="clear" w:color="auto" w:fill="EAF1DD" w:themeFill="accent3" w:themeFillTint="33"/>
            <w:noWrap/>
            <w:tcMar>
              <w:top w:w="15" w:type="dxa"/>
              <w:left w:w="15" w:type="dxa"/>
              <w:bottom w:w="0" w:type="dxa"/>
              <w:right w:w="15" w:type="dxa"/>
            </w:tcMar>
            <w:vAlign w:val="center"/>
          </w:tcPr>
          <w:p w14:paraId="50D7FD2C" w14:textId="41DB047A" w:rsidR="005B0C01" w:rsidRPr="00F96D8B" w:rsidRDefault="008E1070" w:rsidP="005B0C01">
            <w:pPr>
              <w:jc w:val="center"/>
              <w:rPr>
                <w:rFonts w:ascii="Calibri" w:eastAsia="Times New Roman" w:hAnsi="Calibri" w:cs="Times New Roman"/>
                <w:color w:val="000000" w:themeColor="text1"/>
                <w:sz w:val="21"/>
                <w:szCs w:val="21"/>
              </w:rPr>
            </w:pPr>
            <w:r>
              <w:rPr>
                <w:rFonts w:ascii="Calibri" w:eastAsia="Times New Roman" w:hAnsi="Calibri" w:cs="Times New Roman"/>
                <w:color w:val="000000" w:themeColor="text1"/>
                <w:sz w:val="21"/>
                <w:szCs w:val="21"/>
              </w:rPr>
              <w:t>28</w:t>
            </w:r>
          </w:p>
        </w:tc>
        <w:tc>
          <w:tcPr>
            <w:tcW w:w="2157" w:type="pct"/>
            <w:shd w:val="clear" w:color="auto" w:fill="EAF1DD" w:themeFill="accent3" w:themeFillTint="33"/>
            <w:tcMar>
              <w:top w:w="15" w:type="dxa"/>
              <w:left w:w="15" w:type="dxa"/>
              <w:bottom w:w="0" w:type="dxa"/>
              <w:right w:w="15" w:type="dxa"/>
            </w:tcMar>
            <w:vAlign w:val="center"/>
          </w:tcPr>
          <w:p w14:paraId="09186265" w14:textId="7371B0FD" w:rsidR="005B0C01" w:rsidRPr="00F96D8B" w:rsidRDefault="005B0C01" w:rsidP="005B0C01">
            <w:pPr>
              <w:jc w:val="left"/>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Liczba projektów w zakresie racjonalizacji gospodarki odpadami</w:t>
            </w:r>
          </w:p>
        </w:tc>
        <w:tc>
          <w:tcPr>
            <w:tcW w:w="537" w:type="pct"/>
            <w:shd w:val="clear" w:color="auto" w:fill="EAF1DD" w:themeFill="accent3" w:themeFillTint="33"/>
            <w:noWrap/>
            <w:tcMar>
              <w:top w:w="15" w:type="dxa"/>
              <w:left w:w="15" w:type="dxa"/>
              <w:bottom w:w="0" w:type="dxa"/>
              <w:right w:w="15" w:type="dxa"/>
            </w:tcMar>
            <w:vAlign w:val="center"/>
          </w:tcPr>
          <w:p w14:paraId="07837544" w14:textId="6B9FBD0A" w:rsidR="005B0C01" w:rsidRPr="00F96D8B" w:rsidRDefault="005B0C01" w:rsidP="005B0C01">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szt.</w:t>
            </w:r>
          </w:p>
        </w:tc>
        <w:tc>
          <w:tcPr>
            <w:tcW w:w="2004" w:type="pct"/>
            <w:shd w:val="clear" w:color="auto" w:fill="EAF1DD" w:themeFill="accent3" w:themeFillTint="33"/>
            <w:tcMar>
              <w:top w:w="15" w:type="dxa"/>
              <w:left w:w="15" w:type="dxa"/>
              <w:bottom w:w="0" w:type="dxa"/>
              <w:right w:w="15" w:type="dxa"/>
            </w:tcMar>
            <w:vAlign w:val="center"/>
          </w:tcPr>
          <w:p w14:paraId="59366A7F" w14:textId="09CDEBBE" w:rsidR="005B0C01" w:rsidRPr="00F96D8B" w:rsidRDefault="002D4373" w:rsidP="00B95A44">
            <w:pPr>
              <w:jc w:val="center"/>
              <w:rPr>
                <w:rFonts w:ascii="Calibri" w:eastAsia="Times New Roman" w:hAnsi="Calibri" w:cs="Times New Roman"/>
                <w:color w:val="000000" w:themeColor="text1"/>
                <w:sz w:val="21"/>
                <w:szCs w:val="21"/>
              </w:rPr>
            </w:pPr>
            <w:r w:rsidRPr="002D4373">
              <w:rPr>
                <w:rFonts w:ascii="Calibri" w:eastAsia="Times New Roman" w:hAnsi="Calibri" w:cs="Times New Roman"/>
                <w:color w:val="000000" w:themeColor="text1"/>
                <w:sz w:val="21"/>
                <w:szCs w:val="21"/>
              </w:rPr>
              <w:t>Urząd Miejski w Strykowie, dane Zakładu Gospodarki Komunalnej i Mieszkaniowej w Strykowi</w:t>
            </w:r>
            <w:r w:rsidR="00B95A44">
              <w:rPr>
                <w:rFonts w:ascii="Calibri" w:eastAsia="Times New Roman" w:hAnsi="Calibri" w:cs="Times New Roman"/>
                <w:color w:val="000000" w:themeColor="text1"/>
                <w:sz w:val="21"/>
                <w:szCs w:val="21"/>
              </w:rPr>
              <w:t>e</w:t>
            </w:r>
            <w:r w:rsidRPr="002D4373">
              <w:rPr>
                <w:rFonts w:ascii="Calibri" w:eastAsia="Times New Roman" w:hAnsi="Calibri" w:cs="Times New Roman"/>
                <w:color w:val="000000" w:themeColor="text1"/>
                <w:sz w:val="21"/>
                <w:szCs w:val="21"/>
              </w:rPr>
              <w:t>, Protokoły odbioru</w:t>
            </w:r>
          </w:p>
        </w:tc>
      </w:tr>
      <w:tr w:rsidR="008E1070" w:rsidRPr="00570423" w14:paraId="32690F8D" w14:textId="77777777" w:rsidTr="008E1070">
        <w:trPr>
          <w:trHeight w:val="243"/>
        </w:trPr>
        <w:tc>
          <w:tcPr>
            <w:tcW w:w="303" w:type="pct"/>
            <w:shd w:val="clear" w:color="auto" w:fill="EAF1DD" w:themeFill="accent3" w:themeFillTint="33"/>
            <w:noWrap/>
            <w:tcMar>
              <w:top w:w="15" w:type="dxa"/>
              <w:left w:w="15" w:type="dxa"/>
              <w:bottom w:w="0" w:type="dxa"/>
              <w:right w:w="15" w:type="dxa"/>
            </w:tcMar>
            <w:vAlign w:val="center"/>
          </w:tcPr>
          <w:p w14:paraId="0D3454FC" w14:textId="5D7FE2BD" w:rsidR="007C1BD3" w:rsidRPr="00F96D8B" w:rsidRDefault="008E1070" w:rsidP="005B0C01">
            <w:pPr>
              <w:jc w:val="center"/>
              <w:rPr>
                <w:rFonts w:ascii="Calibri" w:eastAsia="Times New Roman" w:hAnsi="Calibri" w:cs="Times New Roman"/>
                <w:color w:val="000000" w:themeColor="text1"/>
                <w:sz w:val="21"/>
                <w:szCs w:val="21"/>
              </w:rPr>
            </w:pPr>
            <w:r>
              <w:rPr>
                <w:rFonts w:ascii="Calibri" w:eastAsia="Times New Roman" w:hAnsi="Calibri" w:cs="Times New Roman"/>
                <w:color w:val="000000" w:themeColor="text1"/>
                <w:sz w:val="21"/>
                <w:szCs w:val="21"/>
              </w:rPr>
              <w:t>29</w:t>
            </w:r>
          </w:p>
        </w:tc>
        <w:tc>
          <w:tcPr>
            <w:tcW w:w="2157" w:type="pct"/>
            <w:shd w:val="clear" w:color="auto" w:fill="EAF1DD" w:themeFill="accent3" w:themeFillTint="33"/>
            <w:tcMar>
              <w:top w:w="15" w:type="dxa"/>
              <w:left w:w="15" w:type="dxa"/>
              <w:bottom w:w="0" w:type="dxa"/>
              <w:right w:w="15" w:type="dxa"/>
            </w:tcMar>
            <w:vAlign w:val="center"/>
          </w:tcPr>
          <w:p w14:paraId="2BACF195" w14:textId="63348976" w:rsidR="007C1BD3" w:rsidRPr="00F96D8B" w:rsidRDefault="007C1BD3" w:rsidP="005B0C01">
            <w:pPr>
              <w:jc w:val="left"/>
              <w:rPr>
                <w:rFonts w:ascii="Calibri" w:eastAsia="Times New Roman" w:hAnsi="Calibri" w:cs="Times New Roman"/>
                <w:color w:val="000000" w:themeColor="text1"/>
                <w:sz w:val="21"/>
                <w:szCs w:val="21"/>
              </w:rPr>
            </w:pPr>
            <w:r>
              <w:rPr>
                <w:rFonts w:ascii="Calibri" w:eastAsia="Times New Roman" w:hAnsi="Calibri" w:cs="Times New Roman"/>
                <w:color w:val="000000" w:themeColor="text1"/>
                <w:sz w:val="21"/>
                <w:szCs w:val="21"/>
              </w:rPr>
              <w:t>Liczba posadzonych drzew i krzewów</w:t>
            </w:r>
          </w:p>
        </w:tc>
        <w:tc>
          <w:tcPr>
            <w:tcW w:w="537" w:type="pct"/>
            <w:shd w:val="clear" w:color="auto" w:fill="EAF1DD" w:themeFill="accent3" w:themeFillTint="33"/>
            <w:noWrap/>
            <w:tcMar>
              <w:top w:w="15" w:type="dxa"/>
              <w:left w:w="15" w:type="dxa"/>
              <w:bottom w:w="0" w:type="dxa"/>
              <w:right w:w="15" w:type="dxa"/>
            </w:tcMar>
            <w:vAlign w:val="center"/>
          </w:tcPr>
          <w:p w14:paraId="24BCB726" w14:textId="50735656" w:rsidR="007C1BD3" w:rsidRPr="00F96D8B" w:rsidRDefault="007C1BD3" w:rsidP="005B0C01">
            <w:pPr>
              <w:jc w:val="center"/>
              <w:rPr>
                <w:rFonts w:ascii="Calibri" w:eastAsia="Times New Roman" w:hAnsi="Calibri" w:cs="Times New Roman"/>
                <w:color w:val="000000" w:themeColor="text1"/>
                <w:sz w:val="21"/>
                <w:szCs w:val="21"/>
              </w:rPr>
            </w:pPr>
            <w:r>
              <w:rPr>
                <w:rFonts w:ascii="Calibri" w:eastAsia="Times New Roman" w:hAnsi="Calibri" w:cs="Times New Roman"/>
                <w:color w:val="000000" w:themeColor="text1"/>
                <w:sz w:val="21"/>
                <w:szCs w:val="21"/>
              </w:rPr>
              <w:t>szt.</w:t>
            </w:r>
          </w:p>
        </w:tc>
        <w:tc>
          <w:tcPr>
            <w:tcW w:w="2004" w:type="pct"/>
            <w:shd w:val="clear" w:color="auto" w:fill="EAF1DD" w:themeFill="accent3" w:themeFillTint="33"/>
            <w:tcMar>
              <w:top w:w="15" w:type="dxa"/>
              <w:left w:w="15" w:type="dxa"/>
              <w:bottom w:w="0" w:type="dxa"/>
              <w:right w:w="15" w:type="dxa"/>
            </w:tcMar>
            <w:vAlign w:val="center"/>
          </w:tcPr>
          <w:p w14:paraId="76CAF45C" w14:textId="415C103B" w:rsidR="007C1BD3" w:rsidRPr="002D4373" w:rsidRDefault="007C1BD3" w:rsidP="00B95A44">
            <w:pPr>
              <w:jc w:val="center"/>
              <w:rPr>
                <w:rFonts w:ascii="Calibri" w:eastAsia="Times New Roman" w:hAnsi="Calibri" w:cs="Times New Roman"/>
                <w:color w:val="000000" w:themeColor="text1"/>
                <w:sz w:val="21"/>
                <w:szCs w:val="21"/>
              </w:rPr>
            </w:pPr>
            <w:r w:rsidRPr="002D4373">
              <w:rPr>
                <w:rFonts w:ascii="Calibri" w:eastAsia="Times New Roman" w:hAnsi="Calibri" w:cs="Times New Roman"/>
                <w:color w:val="000000" w:themeColor="text1"/>
                <w:sz w:val="21"/>
                <w:szCs w:val="21"/>
              </w:rPr>
              <w:t>Urząd Miejski w Strykowie</w:t>
            </w:r>
            <w:r>
              <w:rPr>
                <w:rFonts w:ascii="Calibri" w:eastAsia="Times New Roman" w:hAnsi="Calibri" w:cs="Times New Roman"/>
                <w:color w:val="000000" w:themeColor="text1"/>
                <w:sz w:val="21"/>
                <w:szCs w:val="21"/>
              </w:rPr>
              <w:t>, JRP</w:t>
            </w:r>
          </w:p>
        </w:tc>
      </w:tr>
      <w:tr w:rsidR="005B0C01" w:rsidRPr="00570423" w14:paraId="366FE907" w14:textId="77777777" w:rsidTr="00B95A44">
        <w:trPr>
          <w:trHeight w:val="328"/>
        </w:trPr>
        <w:tc>
          <w:tcPr>
            <w:tcW w:w="5000" w:type="pct"/>
            <w:gridSpan w:val="4"/>
            <w:shd w:val="clear" w:color="auto" w:fill="B8CCE4" w:themeFill="accent1" w:themeFillTint="66"/>
            <w:tcMar>
              <w:top w:w="15" w:type="dxa"/>
              <w:left w:w="15" w:type="dxa"/>
              <w:bottom w:w="0" w:type="dxa"/>
              <w:right w:w="15" w:type="dxa"/>
            </w:tcMar>
            <w:vAlign w:val="center"/>
            <w:hideMark/>
          </w:tcPr>
          <w:p w14:paraId="504D0970" w14:textId="749FE769" w:rsidR="005B0C01" w:rsidRPr="002E3E31" w:rsidRDefault="005B0C01" w:rsidP="00B95A44">
            <w:pPr>
              <w:spacing w:line="360" w:lineRule="auto"/>
              <w:jc w:val="center"/>
              <w:rPr>
                <w:rFonts w:ascii="Calibri" w:eastAsia="Times New Roman" w:hAnsi="Calibri" w:cs="Times New Roman"/>
                <w:i w:val="0"/>
                <w:iCs w:val="0"/>
                <w:color w:val="000000"/>
                <w:szCs w:val="22"/>
              </w:rPr>
            </w:pPr>
            <w:r w:rsidRPr="005F6D1F">
              <w:rPr>
                <w:rFonts w:ascii="Calibri" w:eastAsia="Times New Roman" w:hAnsi="Calibri" w:cs="Times New Roman"/>
                <w:b/>
                <w:bCs/>
                <w:i w:val="0"/>
                <w:iCs w:val="0"/>
                <w:color w:val="000000"/>
                <w:szCs w:val="22"/>
                <w:shd w:val="clear" w:color="auto" w:fill="B8CCE4" w:themeFill="accent1" w:themeFillTint="66"/>
              </w:rPr>
              <w:t>Cel strategiczny III Bezpieczna i dostępna przestrzeń publiczna</w:t>
            </w:r>
          </w:p>
        </w:tc>
      </w:tr>
      <w:tr w:rsidR="005B0C01" w:rsidRPr="00570423" w14:paraId="2FD946AF" w14:textId="77777777" w:rsidTr="00B95A44">
        <w:trPr>
          <w:trHeight w:val="476"/>
        </w:trPr>
        <w:tc>
          <w:tcPr>
            <w:tcW w:w="5000" w:type="pct"/>
            <w:gridSpan w:val="4"/>
            <w:shd w:val="clear" w:color="auto" w:fill="B8CCE4" w:themeFill="accent1" w:themeFillTint="66"/>
            <w:tcMar>
              <w:top w:w="15" w:type="dxa"/>
              <w:left w:w="15" w:type="dxa"/>
              <w:bottom w:w="0" w:type="dxa"/>
              <w:right w:w="15" w:type="dxa"/>
            </w:tcMar>
            <w:vAlign w:val="center"/>
            <w:hideMark/>
          </w:tcPr>
          <w:p w14:paraId="7E4B7520" w14:textId="56196323" w:rsidR="005B0C01" w:rsidRPr="002E3E31" w:rsidRDefault="005B0C01" w:rsidP="00B95A44">
            <w:pPr>
              <w:jc w:val="center"/>
              <w:rPr>
                <w:rFonts w:ascii="Calibri" w:eastAsia="Times New Roman" w:hAnsi="Calibri" w:cs="Times New Roman"/>
                <w:i w:val="0"/>
                <w:iCs w:val="0"/>
                <w:color w:val="000000"/>
                <w:szCs w:val="22"/>
              </w:rPr>
            </w:pPr>
            <w:r w:rsidRPr="002E3E31">
              <w:rPr>
                <w:rFonts w:ascii="Calibri" w:eastAsia="Times New Roman" w:hAnsi="Calibri" w:cs="Times New Roman"/>
                <w:i w:val="0"/>
                <w:iCs w:val="0"/>
                <w:color w:val="000000"/>
                <w:szCs w:val="22"/>
              </w:rPr>
              <w:t>Cel operacyjny III.1 Poprawa infrastruktury komunikacyjnej podnoszącej poziom życia w tym bezpieczeństwa mieszkańców</w:t>
            </w:r>
          </w:p>
        </w:tc>
      </w:tr>
      <w:tr w:rsidR="008E1070" w:rsidRPr="00570423" w14:paraId="7B0F13EA" w14:textId="77777777" w:rsidTr="008E1070">
        <w:trPr>
          <w:trHeight w:val="617"/>
        </w:trPr>
        <w:tc>
          <w:tcPr>
            <w:tcW w:w="303" w:type="pct"/>
            <w:shd w:val="clear" w:color="auto" w:fill="EAF1DD" w:themeFill="accent3" w:themeFillTint="33"/>
            <w:tcMar>
              <w:top w:w="15" w:type="dxa"/>
              <w:left w:w="15" w:type="dxa"/>
              <w:bottom w:w="0" w:type="dxa"/>
              <w:right w:w="15" w:type="dxa"/>
            </w:tcMar>
            <w:vAlign w:val="center"/>
          </w:tcPr>
          <w:p w14:paraId="0AA2E915" w14:textId="0A479CD5" w:rsidR="00C1205D" w:rsidRPr="00F96D8B" w:rsidRDefault="00C1205D" w:rsidP="00C1205D">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3</w:t>
            </w:r>
            <w:r w:rsidR="008E1070">
              <w:rPr>
                <w:rFonts w:ascii="Calibri" w:eastAsia="Times New Roman" w:hAnsi="Calibri" w:cs="Times New Roman"/>
                <w:color w:val="000000" w:themeColor="text1"/>
                <w:sz w:val="21"/>
                <w:szCs w:val="21"/>
              </w:rPr>
              <w:t>0</w:t>
            </w:r>
          </w:p>
        </w:tc>
        <w:tc>
          <w:tcPr>
            <w:tcW w:w="2157" w:type="pct"/>
            <w:shd w:val="clear" w:color="auto" w:fill="EAF1DD" w:themeFill="accent3" w:themeFillTint="33"/>
            <w:tcMar>
              <w:top w:w="15" w:type="dxa"/>
              <w:left w:w="15" w:type="dxa"/>
              <w:bottom w:w="0" w:type="dxa"/>
              <w:right w:w="15" w:type="dxa"/>
            </w:tcMar>
            <w:vAlign w:val="center"/>
          </w:tcPr>
          <w:p w14:paraId="26D49376" w14:textId="2B46023A" w:rsidR="00C1205D" w:rsidRPr="00F96D8B" w:rsidRDefault="00C1205D" w:rsidP="00C1205D">
            <w:pPr>
              <w:jc w:val="left"/>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 xml:space="preserve">Liczba wybudowanych parkingów na terenie </w:t>
            </w:r>
            <w:r w:rsidR="00BE1FB1">
              <w:rPr>
                <w:rFonts w:ascii="Calibri" w:eastAsia="Times New Roman" w:hAnsi="Calibri" w:cs="Times New Roman"/>
                <w:color w:val="000000" w:themeColor="text1"/>
                <w:sz w:val="21"/>
                <w:szCs w:val="21"/>
              </w:rPr>
              <w:t>g</w:t>
            </w:r>
            <w:r w:rsidRPr="00F96D8B">
              <w:rPr>
                <w:rFonts w:ascii="Calibri" w:eastAsia="Times New Roman" w:hAnsi="Calibri" w:cs="Times New Roman"/>
                <w:color w:val="000000" w:themeColor="text1"/>
                <w:sz w:val="21"/>
                <w:szCs w:val="21"/>
              </w:rPr>
              <w:t>miny</w:t>
            </w:r>
          </w:p>
        </w:tc>
        <w:tc>
          <w:tcPr>
            <w:tcW w:w="537" w:type="pct"/>
            <w:shd w:val="clear" w:color="auto" w:fill="EAF1DD" w:themeFill="accent3" w:themeFillTint="33"/>
            <w:tcMar>
              <w:top w:w="15" w:type="dxa"/>
              <w:left w:w="15" w:type="dxa"/>
              <w:bottom w:w="0" w:type="dxa"/>
              <w:right w:w="15" w:type="dxa"/>
            </w:tcMar>
            <w:vAlign w:val="center"/>
          </w:tcPr>
          <w:p w14:paraId="4429DE9F" w14:textId="490BEE53" w:rsidR="00C1205D" w:rsidRPr="00F96D8B" w:rsidRDefault="00C1205D" w:rsidP="00C1205D">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szt.</w:t>
            </w:r>
          </w:p>
        </w:tc>
        <w:tc>
          <w:tcPr>
            <w:tcW w:w="2004" w:type="pct"/>
            <w:shd w:val="clear" w:color="auto" w:fill="EAF1DD" w:themeFill="accent3" w:themeFillTint="33"/>
            <w:tcMar>
              <w:top w:w="15" w:type="dxa"/>
              <w:left w:w="15" w:type="dxa"/>
              <w:bottom w:w="0" w:type="dxa"/>
              <w:right w:w="15" w:type="dxa"/>
            </w:tcMar>
            <w:vAlign w:val="center"/>
          </w:tcPr>
          <w:p w14:paraId="154E61EA" w14:textId="6E34F228" w:rsidR="00C1205D" w:rsidRPr="00F96D8B" w:rsidRDefault="002D4373" w:rsidP="00B95A44">
            <w:pPr>
              <w:jc w:val="center"/>
              <w:rPr>
                <w:rFonts w:ascii="Calibri" w:eastAsia="Times New Roman" w:hAnsi="Calibri" w:cs="Times New Roman"/>
                <w:color w:val="000000" w:themeColor="text1"/>
                <w:sz w:val="21"/>
                <w:szCs w:val="21"/>
              </w:rPr>
            </w:pPr>
            <w:r w:rsidRPr="002D4373">
              <w:rPr>
                <w:rFonts w:ascii="Calibri" w:eastAsia="Times New Roman" w:hAnsi="Calibri" w:cs="Times New Roman"/>
                <w:color w:val="000000" w:themeColor="text1"/>
                <w:sz w:val="21"/>
                <w:szCs w:val="21"/>
              </w:rPr>
              <w:t>Urząd Miejski w Strykowie</w:t>
            </w:r>
          </w:p>
        </w:tc>
      </w:tr>
      <w:tr w:rsidR="008E1070" w:rsidRPr="00570423" w14:paraId="5FE3AFC9" w14:textId="77777777" w:rsidTr="008E1070">
        <w:trPr>
          <w:trHeight w:val="580"/>
        </w:trPr>
        <w:tc>
          <w:tcPr>
            <w:tcW w:w="303" w:type="pct"/>
            <w:shd w:val="clear" w:color="auto" w:fill="EAF1DD" w:themeFill="accent3" w:themeFillTint="33"/>
            <w:tcMar>
              <w:top w:w="15" w:type="dxa"/>
              <w:left w:w="15" w:type="dxa"/>
              <w:bottom w:w="0" w:type="dxa"/>
              <w:right w:w="15" w:type="dxa"/>
            </w:tcMar>
            <w:vAlign w:val="center"/>
          </w:tcPr>
          <w:p w14:paraId="0C7BE3E8" w14:textId="7858490E" w:rsidR="00C1205D" w:rsidRPr="00F96D8B" w:rsidRDefault="00C1205D" w:rsidP="00C1205D">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3</w:t>
            </w:r>
            <w:r w:rsidR="008E1070">
              <w:rPr>
                <w:rFonts w:ascii="Calibri" w:eastAsia="Times New Roman" w:hAnsi="Calibri" w:cs="Times New Roman"/>
                <w:color w:val="000000" w:themeColor="text1"/>
                <w:sz w:val="21"/>
                <w:szCs w:val="21"/>
              </w:rPr>
              <w:t>1</w:t>
            </w:r>
          </w:p>
        </w:tc>
        <w:tc>
          <w:tcPr>
            <w:tcW w:w="2157" w:type="pct"/>
            <w:shd w:val="clear" w:color="auto" w:fill="EAF1DD" w:themeFill="accent3" w:themeFillTint="33"/>
            <w:tcMar>
              <w:top w:w="15" w:type="dxa"/>
              <w:left w:w="15" w:type="dxa"/>
              <w:bottom w:w="0" w:type="dxa"/>
              <w:right w:w="15" w:type="dxa"/>
            </w:tcMar>
            <w:vAlign w:val="center"/>
          </w:tcPr>
          <w:p w14:paraId="07E30457" w14:textId="135FB105" w:rsidR="00C1205D" w:rsidRPr="00F96D8B" w:rsidRDefault="00C1205D" w:rsidP="00C1205D">
            <w:pP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Długość wybudowanych, przebudowanych lub zmodernizowanych dróg publicznych</w:t>
            </w:r>
          </w:p>
        </w:tc>
        <w:tc>
          <w:tcPr>
            <w:tcW w:w="537" w:type="pct"/>
            <w:shd w:val="clear" w:color="auto" w:fill="EAF1DD" w:themeFill="accent3" w:themeFillTint="33"/>
            <w:tcMar>
              <w:top w:w="15" w:type="dxa"/>
              <w:left w:w="15" w:type="dxa"/>
              <w:bottom w:w="0" w:type="dxa"/>
              <w:right w:w="15" w:type="dxa"/>
            </w:tcMar>
            <w:vAlign w:val="center"/>
          </w:tcPr>
          <w:p w14:paraId="2B2A34E7" w14:textId="59490A01" w:rsidR="00C1205D" w:rsidRPr="00F96D8B" w:rsidRDefault="00C1205D" w:rsidP="00C1205D">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km</w:t>
            </w:r>
          </w:p>
        </w:tc>
        <w:tc>
          <w:tcPr>
            <w:tcW w:w="2004" w:type="pct"/>
            <w:shd w:val="clear" w:color="auto" w:fill="EAF1DD" w:themeFill="accent3" w:themeFillTint="33"/>
            <w:tcMar>
              <w:top w:w="15" w:type="dxa"/>
              <w:left w:w="15" w:type="dxa"/>
              <w:bottom w:w="0" w:type="dxa"/>
              <w:right w:w="15" w:type="dxa"/>
            </w:tcMar>
            <w:vAlign w:val="center"/>
          </w:tcPr>
          <w:p w14:paraId="0D3C5DB5" w14:textId="2CA893A6" w:rsidR="00C1205D" w:rsidRPr="00F96D8B" w:rsidRDefault="002D4373" w:rsidP="00B95A44">
            <w:pPr>
              <w:jc w:val="center"/>
              <w:rPr>
                <w:rFonts w:ascii="Calibri" w:eastAsia="Times New Roman" w:hAnsi="Calibri" w:cs="Times New Roman"/>
                <w:color w:val="000000" w:themeColor="text1"/>
                <w:sz w:val="21"/>
                <w:szCs w:val="21"/>
              </w:rPr>
            </w:pPr>
            <w:r w:rsidRPr="002D4373">
              <w:rPr>
                <w:rFonts w:ascii="Calibri" w:eastAsia="Times New Roman" w:hAnsi="Calibri" w:cs="Times New Roman"/>
                <w:color w:val="000000" w:themeColor="text1"/>
                <w:sz w:val="21"/>
                <w:szCs w:val="21"/>
              </w:rPr>
              <w:t>Urząd Miejski w Strykowie</w:t>
            </w:r>
          </w:p>
        </w:tc>
      </w:tr>
      <w:tr w:rsidR="008E1070" w:rsidRPr="00570423" w14:paraId="452B2235" w14:textId="77777777" w:rsidTr="008E1070">
        <w:trPr>
          <w:trHeight w:val="340"/>
        </w:trPr>
        <w:tc>
          <w:tcPr>
            <w:tcW w:w="303" w:type="pct"/>
            <w:shd w:val="clear" w:color="auto" w:fill="EAF1DD" w:themeFill="accent3" w:themeFillTint="33"/>
            <w:tcMar>
              <w:top w:w="15" w:type="dxa"/>
              <w:left w:w="15" w:type="dxa"/>
              <w:bottom w:w="0" w:type="dxa"/>
              <w:right w:w="15" w:type="dxa"/>
            </w:tcMar>
            <w:vAlign w:val="center"/>
          </w:tcPr>
          <w:p w14:paraId="3CDB935A" w14:textId="6DF78855" w:rsidR="00C1205D" w:rsidRPr="00F96D8B" w:rsidRDefault="00C1205D" w:rsidP="00C1205D">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3</w:t>
            </w:r>
            <w:r w:rsidR="008E1070">
              <w:rPr>
                <w:rFonts w:ascii="Calibri" w:eastAsia="Times New Roman" w:hAnsi="Calibri" w:cs="Times New Roman"/>
                <w:color w:val="000000" w:themeColor="text1"/>
                <w:sz w:val="21"/>
                <w:szCs w:val="21"/>
              </w:rPr>
              <w:t>2</w:t>
            </w:r>
          </w:p>
        </w:tc>
        <w:tc>
          <w:tcPr>
            <w:tcW w:w="2157" w:type="pct"/>
            <w:shd w:val="clear" w:color="auto" w:fill="EAF1DD" w:themeFill="accent3" w:themeFillTint="33"/>
            <w:tcMar>
              <w:top w:w="15" w:type="dxa"/>
              <w:left w:w="15" w:type="dxa"/>
              <w:bottom w:w="0" w:type="dxa"/>
              <w:right w:w="15" w:type="dxa"/>
            </w:tcMar>
            <w:vAlign w:val="center"/>
          </w:tcPr>
          <w:p w14:paraId="4EB0BBA9" w14:textId="6DF5DD0A" w:rsidR="00C1205D" w:rsidRPr="00F96D8B" w:rsidRDefault="00C1205D" w:rsidP="00C1205D">
            <w:pP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Długość wybudowanych ścieżek rowerowych</w:t>
            </w:r>
          </w:p>
        </w:tc>
        <w:tc>
          <w:tcPr>
            <w:tcW w:w="537" w:type="pct"/>
            <w:shd w:val="clear" w:color="auto" w:fill="EAF1DD" w:themeFill="accent3" w:themeFillTint="33"/>
            <w:tcMar>
              <w:top w:w="15" w:type="dxa"/>
              <w:left w:w="15" w:type="dxa"/>
              <w:bottom w:w="0" w:type="dxa"/>
              <w:right w:w="15" w:type="dxa"/>
            </w:tcMar>
            <w:vAlign w:val="center"/>
          </w:tcPr>
          <w:p w14:paraId="6D1C25AC" w14:textId="280BA57D" w:rsidR="00C1205D" w:rsidRPr="00F96D8B" w:rsidRDefault="00C1205D" w:rsidP="00C1205D">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km</w:t>
            </w:r>
          </w:p>
        </w:tc>
        <w:tc>
          <w:tcPr>
            <w:tcW w:w="2004" w:type="pct"/>
            <w:shd w:val="clear" w:color="auto" w:fill="EAF1DD" w:themeFill="accent3" w:themeFillTint="33"/>
            <w:tcMar>
              <w:top w:w="15" w:type="dxa"/>
              <w:left w:w="15" w:type="dxa"/>
              <w:bottom w:w="0" w:type="dxa"/>
              <w:right w:w="15" w:type="dxa"/>
            </w:tcMar>
            <w:vAlign w:val="center"/>
          </w:tcPr>
          <w:p w14:paraId="6BDE2B2C" w14:textId="7D4A136D" w:rsidR="00C1205D" w:rsidRPr="00F96D8B" w:rsidRDefault="002D4373" w:rsidP="00B95A44">
            <w:pPr>
              <w:jc w:val="center"/>
              <w:rPr>
                <w:rFonts w:ascii="Calibri" w:eastAsia="Times New Roman" w:hAnsi="Calibri" w:cs="Times New Roman"/>
                <w:color w:val="000000" w:themeColor="text1"/>
                <w:sz w:val="21"/>
                <w:szCs w:val="21"/>
              </w:rPr>
            </w:pPr>
            <w:r w:rsidRPr="002D4373">
              <w:rPr>
                <w:rFonts w:ascii="Calibri" w:eastAsia="Times New Roman" w:hAnsi="Calibri" w:cs="Times New Roman"/>
                <w:color w:val="000000" w:themeColor="text1"/>
                <w:sz w:val="21"/>
                <w:szCs w:val="21"/>
              </w:rPr>
              <w:t>Urząd Miejski w Strykowie</w:t>
            </w:r>
          </w:p>
        </w:tc>
      </w:tr>
      <w:tr w:rsidR="005B0C01" w:rsidRPr="00570423" w14:paraId="24C9348F" w14:textId="77777777" w:rsidTr="00B95A44">
        <w:trPr>
          <w:trHeight w:val="489"/>
        </w:trPr>
        <w:tc>
          <w:tcPr>
            <w:tcW w:w="5000" w:type="pct"/>
            <w:gridSpan w:val="4"/>
            <w:shd w:val="clear" w:color="auto" w:fill="B8CCE4" w:themeFill="accent1" w:themeFillTint="66"/>
            <w:noWrap/>
            <w:tcMar>
              <w:top w:w="15" w:type="dxa"/>
              <w:left w:w="15" w:type="dxa"/>
              <w:bottom w:w="0" w:type="dxa"/>
              <w:right w:w="15" w:type="dxa"/>
            </w:tcMar>
            <w:vAlign w:val="center"/>
            <w:hideMark/>
          </w:tcPr>
          <w:p w14:paraId="71495184" w14:textId="024EED74" w:rsidR="005B0C01" w:rsidRPr="002E3E31" w:rsidRDefault="005B0C01" w:rsidP="00B95A44">
            <w:pPr>
              <w:jc w:val="center"/>
              <w:rPr>
                <w:rFonts w:ascii="Calibri" w:eastAsia="Times New Roman" w:hAnsi="Calibri" w:cs="Times New Roman"/>
                <w:i w:val="0"/>
                <w:iCs w:val="0"/>
                <w:color w:val="000000"/>
                <w:szCs w:val="22"/>
              </w:rPr>
            </w:pPr>
            <w:r w:rsidRPr="002E3E31">
              <w:rPr>
                <w:rFonts w:ascii="Calibri" w:eastAsia="Times New Roman" w:hAnsi="Calibri" w:cs="Times New Roman"/>
                <w:i w:val="0"/>
                <w:iCs w:val="0"/>
                <w:color w:val="000000"/>
                <w:szCs w:val="22"/>
              </w:rPr>
              <w:lastRenderedPageBreak/>
              <w:t>Cel operacyjny III.2 Poprawa poziomu bezpieczeństwa mieszkańców z uwzględnieniem ochrony środowiska naturalnego</w:t>
            </w:r>
          </w:p>
        </w:tc>
      </w:tr>
      <w:tr w:rsidR="008E1070" w:rsidRPr="00570423" w14:paraId="3B4A4B27" w14:textId="77777777" w:rsidTr="008E1070">
        <w:trPr>
          <w:trHeight w:val="315"/>
        </w:trPr>
        <w:tc>
          <w:tcPr>
            <w:tcW w:w="303" w:type="pct"/>
            <w:shd w:val="clear" w:color="auto" w:fill="EAF1DD" w:themeFill="accent3" w:themeFillTint="33"/>
            <w:noWrap/>
            <w:tcMar>
              <w:top w:w="15" w:type="dxa"/>
              <w:left w:w="15" w:type="dxa"/>
              <w:bottom w:w="0" w:type="dxa"/>
              <w:right w:w="15" w:type="dxa"/>
            </w:tcMar>
            <w:vAlign w:val="center"/>
          </w:tcPr>
          <w:p w14:paraId="55F21250" w14:textId="4C361499" w:rsidR="00C1205D" w:rsidRPr="00F96D8B" w:rsidRDefault="00C1205D" w:rsidP="00F96D8B">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3</w:t>
            </w:r>
            <w:r w:rsidR="008E1070">
              <w:rPr>
                <w:rFonts w:ascii="Calibri" w:eastAsia="Times New Roman" w:hAnsi="Calibri" w:cs="Times New Roman"/>
                <w:color w:val="000000" w:themeColor="text1"/>
                <w:sz w:val="21"/>
                <w:szCs w:val="21"/>
              </w:rPr>
              <w:t>4</w:t>
            </w:r>
          </w:p>
        </w:tc>
        <w:tc>
          <w:tcPr>
            <w:tcW w:w="2157" w:type="pct"/>
            <w:shd w:val="clear" w:color="auto" w:fill="EAF1DD" w:themeFill="accent3" w:themeFillTint="33"/>
            <w:noWrap/>
            <w:tcMar>
              <w:top w:w="15" w:type="dxa"/>
              <w:left w:w="15" w:type="dxa"/>
              <w:bottom w:w="0" w:type="dxa"/>
              <w:right w:w="15" w:type="dxa"/>
            </w:tcMar>
            <w:vAlign w:val="center"/>
          </w:tcPr>
          <w:p w14:paraId="42B56207" w14:textId="509BDCE6" w:rsidR="00C1205D" w:rsidRPr="00F96D8B" w:rsidRDefault="00C1205D" w:rsidP="00F96D8B">
            <w:pPr>
              <w:jc w:val="left"/>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Liczba inwestycji w zakresie oświetlenia publicznego z wykorzystaniem urządzeń energooszczędnych i ekologicznych</w:t>
            </w:r>
          </w:p>
        </w:tc>
        <w:tc>
          <w:tcPr>
            <w:tcW w:w="537" w:type="pct"/>
            <w:shd w:val="clear" w:color="auto" w:fill="EAF1DD" w:themeFill="accent3" w:themeFillTint="33"/>
            <w:noWrap/>
            <w:tcMar>
              <w:top w:w="15" w:type="dxa"/>
              <w:left w:w="15" w:type="dxa"/>
              <w:bottom w:w="0" w:type="dxa"/>
              <w:right w:w="15" w:type="dxa"/>
            </w:tcMar>
            <w:vAlign w:val="center"/>
          </w:tcPr>
          <w:p w14:paraId="437E6DA6" w14:textId="4462DC7E" w:rsidR="00C1205D" w:rsidRPr="00F96D8B" w:rsidRDefault="00C1205D" w:rsidP="00F96D8B">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szt.</w:t>
            </w:r>
          </w:p>
        </w:tc>
        <w:tc>
          <w:tcPr>
            <w:tcW w:w="2004" w:type="pct"/>
            <w:shd w:val="clear" w:color="auto" w:fill="EAF1DD" w:themeFill="accent3" w:themeFillTint="33"/>
            <w:tcMar>
              <w:top w:w="15" w:type="dxa"/>
              <w:left w:w="15" w:type="dxa"/>
              <w:bottom w:w="0" w:type="dxa"/>
              <w:right w:w="15" w:type="dxa"/>
            </w:tcMar>
            <w:vAlign w:val="center"/>
          </w:tcPr>
          <w:p w14:paraId="6441619A" w14:textId="5FDCD784" w:rsidR="00C1205D" w:rsidRPr="00F96D8B" w:rsidRDefault="002D4373" w:rsidP="00B95A44">
            <w:pPr>
              <w:jc w:val="center"/>
              <w:rPr>
                <w:rFonts w:ascii="Calibri" w:eastAsia="Times New Roman" w:hAnsi="Calibri" w:cs="Times New Roman"/>
                <w:color w:val="000000" w:themeColor="text1"/>
                <w:sz w:val="21"/>
                <w:szCs w:val="21"/>
              </w:rPr>
            </w:pPr>
            <w:r w:rsidRPr="002D4373">
              <w:rPr>
                <w:rFonts w:ascii="Calibri" w:eastAsia="Times New Roman" w:hAnsi="Calibri" w:cs="Times New Roman"/>
                <w:color w:val="000000" w:themeColor="text1"/>
                <w:sz w:val="21"/>
                <w:szCs w:val="21"/>
              </w:rPr>
              <w:t>Urząd Miejski w Strykowie</w:t>
            </w:r>
          </w:p>
        </w:tc>
      </w:tr>
      <w:tr w:rsidR="008E1070" w:rsidRPr="00570423" w14:paraId="02A014AC" w14:textId="77777777" w:rsidTr="008E1070">
        <w:trPr>
          <w:trHeight w:val="549"/>
        </w:trPr>
        <w:tc>
          <w:tcPr>
            <w:tcW w:w="303" w:type="pct"/>
            <w:shd w:val="clear" w:color="auto" w:fill="EAF1DD" w:themeFill="accent3" w:themeFillTint="33"/>
            <w:noWrap/>
            <w:tcMar>
              <w:top w:w="15" w:type="dxa"/>
              <w:left w:w="15" w:type="dxa"/>
              <w:bottom w:w="0" w:type="dxa"/>
              <w:right w:w="15" w:type="dxa"/>
            </w:tcMar>
            <w:vAlign w:val="center"/>
          </w:tcPr>
          <w:p w14:paraId="2C31FAD3" w14:textId="51C104D4" w:rsidR="00C1205D" w:rsidRPr="00F96D8B" w:rsidRDefault="008E1070" w:rsidP="00F96D8B">
            <w:pPr>
              <w:jc w:val="center"/>
              <w:rPr>
                <w:rFonts w:ascii="Calibri" w:eastAsia="Times New Roman" w:hAnsi="Calibri" w:cs="Times New Roman"/>
                <w:color w:val="000000" w:themeColor="text1"/>
                <w:sz w:val="21"/>
                <w:szCs w:val="21"/>
              </w:rPr>
            </w:pPr>
            <w:r>
              <w:rPr>
                <w:rFonts w:ascii="Calibri" w:eastAsia="Times New Roman" w:hAnsi="Calibri" w:cs="Times New Roman"/>
                <w:color w:val="000000" w:themeColor="text1"/>
                <w:sz w:val="21"/>
                <w:szCs w:val="21"/>
              </w:rPr>
              <w:t>34</w:t>
            </w:r>
          </w:p>
        </w:tc>
        <w:tc>
          <w:tcPr>
            <w:tcW w:w="2157" w:type="pct"/>
            <w:shd w:val="clear" w:color="auto" w:fill="EAF1DD" w:themeFill="accent3" w:themeFillTint="33"/>
            <w:tcMar>
              <w:top w:w="15" w:type="dxa"/>
              <w:left w:w="15" w:type="dxa"/>
              <w:bottom w:w="0" w:type="dxa"/>
              <w:right w:w="15" w:type="dxa"/>
            </w:tcMar>
            <w:vAlign w:val="center"/>
          </w:tcPr>
          <w:p w14:paraId="14703A76" w14:textId="24FE8619" w:rsidR="00C1205D" w:rsidRPr="00F96D8B" w:rsidRDefault="00C1205D" w:rsidP="00F96D8B">
            <w:pPr>
              <w:jc w:val="left"/>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 xml:space="preserve">Liczba zainstalowanych punktów energooszczędnego oświetlenia </w:t>
            </w:r>
          </w:p>
        </w:tc>
        <w:tc>
          <w:tcPr>
            <w:tcW w:w="537" w:type="pct"/>
            <w:shd w:val="clear" w:color="auto" w:fill="EAF1DD" w:themeFill="accent3" w:themeFillTint="33"/>
            <w:noWrap/>
            <w:tcMar>
              <w:top w:w="15" w:type="dxa"/>
              <w:left w:w="15" w:type="dxa"/>
              <w:bottom w:w="0" w:type="dxa"/>
              <w:right w:w="15" w:type="dxa"/>
            </w:tcMar>
            <w:vAlign w:val="center"/>
          </w:tcPr>
          <w:p w14:paraId="307F711F" w14:textId="1D03DB52" w:rsidR="00C1205D" w:rsidRPr="00F96D8B" w:rsidRDefault="00C1205D" w:rsidP="00F96D8B">
            <w:pPr>
              <w:jc w:val="center"/>
              <w:rPr>
                <w:rFonts w:ascii="Calibri" w:eastAsia="Times New Roman" w:hAnsi="Calibri" w:cs="Times New Roman"/>
                <w:color w:val="000000" w:themeColor="text1"/>
                <w:sz w:val="21"/>
                <w:szCs w:val="21"/>
              </w:rPr>
            </w:pPr>
            <w:r w:rsidRPr="00F96D8B">
              <w:rPr>
                <w:rFonts w:ascii="Calibri" w:eastAsia="Times New Roman" w:hAnsi="Calibri" w:cs="Times New Roman"/>
                <w:color w:val="000000" w:themeColor="text1"/>
                <w:sz w:val="21"/>
                <w:szCs w:val="21"/>
              </w:rPr>
              <w:t>szt.</w:t>
            </w:r>
          </w:p>
        </w:tc>
        <w:tc>
          <w:tcPr>
            <w:tcW w:w="2004" w:type="pct"/>
            <w:shd w:val="clear" w:color="auto" w:fill="EAF1DD" w:themeFill="accent3" w:themeFillTint="33"/>
            <w:tcMar>
              <w:top w:w="15" w:type="dxa"/>
              <w:left w:w="15" w:type="dxa"/>
              <w:bottom w:w="0" w:type="dxa"/>
              <w:right w:w="15" w:type="dxa"/>
            </w:tcMar>
            <w:vAlign w:val="center"/>
          </w:tcPr>
          <w:p w14:paraId="24238B34" w14:textId="74AA7ACF" w:rsidR="00C1205D" w:rsidRPr="00F96D8B" w:rsidRDefault="002D4373" w:rsidP="00B95A44">
            <w:pPr>
              <w:jc w:val="center"/>
              <w:rPr>
                <w:rFonts w:ascii="Calibri" w:eastAsia="Times New Roman" w:hAnsi="Calibri" w:cs="Times New Roman"/>
                <w:color w:val="000000" w:themeColor="text1"/>
                <w:sz w:val="21"/>
                <w:szCs w:val="21"/>
              </w:rPr>
            </w:pPr>
            <w:r w:rsidRPr="002D4373">
              <w:rPr>
                <w:rFonts w:ascii="Calibri" w:eastAsia="Times New Roman" w:hAnsi="Calibri" w:cs="Times New Roman"/>
                <w:color w:val="000000" w:themeColor="text1"/>
                <w:sz w:val="21"/>
                <w:szCs w:val="21"/>
              </w:rPr>
              <w:t>Urząd Miejski w Strykowie</w:t>
            </w:r>
          </w:p>
        </w:tc>
      </w:tr>
    </w:tbl>
    <w:p w14:paraId="55A832FD" w14:textId="77777777" w:rsidR="00B95A44" w:rsidRDefault="00B95A44" w:rsidP="00021E7D">
      <w:pPr>
        <w:spacing w:before="120" w:after="120"/>
        <w:rPr>
          <w:rFonts w:ascii="Calibri" w:eastAsia="Times New Roman" w:hAnsi="Calibri" w:cs="Times New Roman"/>
          <w:i w:val="0"/>
          <w:iCs w:val="0"/>
        </w:rPr>
      </w:pPr>
    </w:p>
    <w:p w14:paraId="4324F4B3" w14:textId="252320CA" w:rsidR="00570423" w:rsidRPr="00570423" w:rsidRDefault="00570423" w:rsidP="00021E7D">
      <w:pPr>
        <w:spacing w:before="120" w:after="120"/>
        <w:rPr>
          <w:rFonts w:ascii="Calibri" w:eastAsia="Times New Roman" w:hAnsi="Calibri" w:cs="Times New Roman"/>
          <w:i w:val="0"/>
          <w:iCs w:val="0"/>
        </w:rPr>
      </w:pPr>
      <w:r w:rsidRPr="00570423">
        <w:rPr>
          <w:rFonts w:ascii="Calibri" w:eastAsia="Times New Roman" w:hAnsi="Calibri" w:cs="Times New Roman"/>
          <w:i w:val="0"/>
          <w:iCs w:val="0"/>
        </w:rPr>
        <w:t xml:space="preserve">Głównym założeniem przy konstruowaniu wskaźników monitorowania </w:t>
      </w:r>
      <w:r w:rsidR="00064294">
        <w:rPr>
          <w:rFonts w:ascii="Calibri" w:eastAsia="Times New Roman" w:hAnsi="Calibri" w:cs="Times New Roman"/>
          <w:i w:val="0"/>
          <w:iCs w:val="0"/>
        </w:rPr>
        <w:t>S</w:t>
      </w:r>
      <w:r w:rsidRPr="00570423">
        <w:rPr>
          <w:rFonts w:ascii="Calibri" w:eastAsia="Times New Roman" w:hAnsi="Calibri" w:cs="Times New Roman"/>
          <w:i w:val="0"/>
          <w:iCs w:val="0"/>
        </w:rPr>
        <w:t>trategii było wykorzystanie odpowiedniej ich liczby dla każdego z celów</w:t>
      </w:r>
      <w:r w:rsidR="00D76007">
        <w:rPr>
          <w:rFonts w:ascii="Calibri" w:eastAsia="Times New Roman" w:hAnsi="Calibri" w:cs="Times New Roman"/>
          <w:i w:val="0"/>
          <w:iCs w:val="0"/>
        </w:rPr>
        <w:t xml:space="preserve"> tak, aby </w:t>
      </w:r>
      <w:r w:rsidRPr="00570423">
        <w:rPr>
          <w:rFonts w:ascii="Calibri" w:eastAsia="Times New Roman" w:hAnsi="Calibri" w:cs="Times New Roman"/>
          <w:i w:val="0"/>
          <w:iCs w:val="0"/>
        </w:rPr>
        <w:t>możliw</w:t>
      </w:r>
      <w:r w:rsidR="00D76007">
        <w:rPr>
          <w:rFonts w:ascii="Calibri" w:eastAsia="Times New Roman" w:hAnsi="Calibri" w:cs="Times New Roman"/>
          <w:i w:val="0"/>
          <w:iCs w:val="0"/>
        </w:rPr>
        <w:t>e było</w:t>
      </w:r>
      <w:r w:rsidRPr="00570423">
        <w:rPr>
          <w:rFonts w:ascii="Calibri" w:eastAsia="Times New Roman" w:hAnsi="Calibri" w:cs="Times New Roman"/>
          <w:i w:val="0"/>
          <w:iCs w:val="0"/>
        </w:rPr>
        <w:t xml:space="preserve"> monitorowanie efektów realizacji </w:t>
      </w:r>
      <w:r w:rsidR="00D76007">
        <w:rPr>
          <w:rFonts w:ascii="Calibri" w:eastAsia="Times New Roman" w:hAnsi="Calibri" w:cs="Times New Roman"/>
          <w:i w:val="0"/>
          <w:iCs w:val="0"/>
        </w:rPr>
        <w:br/>
        <w:t>i</w:t>
      </w:r>
      <w:r w:rsidRPr="00570423">
        <w:rPr>
          <w:rFonts w:ascii="Calibri" w:eastAsia="Times New Roman" w:hAnsi="Calibri" w:cs="Times New Roman"/>
          <w:i w:val="0"/>
          <w:iCs w:val="0"/>
        </w:rPr>
        <w:t xml:space="preserve"> </w:t>
      </w:r>
      <w:r w:rsidR="00021E7D">
        <w:rPr>
          <w:rFonts w:ascii="Calibri" w:eastAsia="Times New Roman" w:hAnsi="Calibri" w:cs="Times New Roman"/>
          <w:i w:val="0"/>
          <w:iCs w:val="0"/>
        </w:rPr>
        <w:t xml:space="preserve">zachodzących </w:t>
      </w:r>
      <w:r w:rsidRPr="00570423">
        <w:rPr>
          <w:rFonts w:ascii="Calibri" w:eastAsia="Times New Roman" w:hAnsi="Calibri" w:cs="Times New Roman"/>
          <w:i w:val="0"/>
          <w:iCs w:val="0"/>
        </w:rPr>
        <w:t>zmian</w:t>
      </w:r>
      <w:r w:rsidR="00C51C4A">
        <w:rPr>
          <w:rFonts w:ascii="Calibri" w:eastAsia="Times New Roman" w:hAnsi="Calibri" w:cs="Times New Roman"/>
          <w:i w:val="0"/>
          <w:iCs w:val="0"/>
        </w:rPr>
        <w:t>.</w:t>
      </w:r>
      <w:r w:rsidRPr="00570423">
        <w:rPr>
          <w:rFonts w:ascii="Calibri" w:eastAsia="Times New Roman" w:hAnsi="Calibri" w:cs="Times New Roman"/>
          <w:i w:val="0"/>
          <w:iCs w:val="0"/>
        </w:rPr>
        <w:t xml:space="preserve"> Dobrane wskaźniki mają za zadanie uchwycenie kwantyfikowalnych bezpośrednich </w:t>
      </w:r>
      <w:r w:rsidR="00B95A44">
        <w:rPr>
          <w:rFonts w:ascii="Calibri" w:eastAsia="Times New Roman" w:hAnsi="Calibri" w:cs="Times New Roman"/>
          <w:i w:val="0"/>
          <w:iCs w:val="0"/>
        </w:rPr>
        <w:br/>
      </w:r>
      <w:r w:rsidRPr="00570423">
        <w:rPr>
          <w:rFonts w:ascii="Calibri" w:eastAsia="Times New Roman" w:hAnsi="Calibri" w:cs="Times New Roman"/>
          <w:i w:val="0"/>
          <w:iCs w:val="0"/>
        </w:rPr>
        <w:t xml:space="preserve">i pośrednich efektów realizacji poszczególnych celów dokumentu. </w:t>
      </w:r>
    </w:p>
    <w:p w14:paraId="7BCC4F11" w14:textId="2AE8BF58" w:rsidR="00570423" w:rsidRPr="00570423" w:rsidRDefault="00570423" w:rsidP="00D76007">
      <w:pPr>
        <w:rPr>
          <w:rFonts w:ascii="Calibri" w:eastAsia="Times New Roman" w:hAnsi="Calibri" w:cs="Times New Roman"/>
          <w:i w:val="0"/>
          <w:iCs w:val="0"/>
        </w:rPr>
      </w:pPr>
      <w:r w:rsidRPr="00570423">
        <w:rPr>
          <w:rFonts w:ascii="Calibri" w:eastAsia="Times New Roman" w:hAnsi="Calibri" w:cs="Times New Roman"/>
          <w:i w:val="0"/>
          <w:iCs w:val="0"/>
        </w:rPr>
        <w:t xml:space="preserve">Proces monitorowania i raportowania, za który odpowiedzialny </w:t>
      </w:r>
      <w:r w:rsidR="00C51C4A">
        <w:rPr>
          <w:rFonts w:ascii="Calibri" w:eastAsia="Times New Roman" w:hAnsi="Calibri" w:cs="Times New Roman"/>
          <w:i w:val="0"/>
          <w:iCs w:val="0"/>
        </w:rPr>
        <w:t xml:space="preserve">będzie </w:t>
      </w:r>
      <w:r w:rsidRPr="00570423">
        <w:rPr>
          <w:rFonts w:ascii="Calibri" w:eastAsia="Times New Roman" w:hAnsi="Calibri" w:cs="Times New Roman"/>
          <w:i w:val="0"/>
          <w:iCs w:val="0"/>
        </w:rPr>
        <w:t xml:space="preserve">Burmistrz </w:t>
      </w:r>
      <w:r w:rsidR="002D4373">
        <w:rPr>
          <w:rFonts w:ascii="Calibri" w:eastAsia="Times New Roman" w:hAnsi="Calibri" w:cs="Times New Roman"/>
          <w:i w:val="0"/>
          <w:iCs w:val="0"/>
        </w:rPr>
        <w:t>Strykowa</w:t>
      </w:r>
      <w:r w:rsidRPr="00570423">
        <w:rPr>
          <w:rFonts w:ascii="Calibri" w:eastAsia="Times New Roman" w:hAnsi="Calibri" w:cs="Times New Roman"/>
          <w:i w:val="0"/>
          <w:iCs w:val="0"/>
        </w:rPr>
        <w:t xml:space="preserve"> i wyznaczon</w:t>
      </w:r>
      <w:r w:rsidR="002D4373">
        <w:rPr>
          <w:rFonts w:ascii="Calibri" w:eastAsia="Times New Roman" w:hAnsi="Calibri" w:cs="Times New Roman"/>
          <w:i w:val="0"/>
          <w:iCs w:val="0"/>
        </w:rPr>
        <w:t>e</w:t>
      </w:r>
      <w:r w:rsidRPr="00570423">
        <w:rPr>
          <w:rFonts w:ascii="Calibri" w:eastAsia="Times New Roman" w:hAnsi="Calibri" w:cs="Times New Roman"/>
          <w:i w:val="0"/>
          <w:iCs w:val="0"/>
        </w:rPr>
        <w:t xml:space="preserve"> przez niego </w:t>
      </w:r>
      <w:r w:rsidR="002D4373">
        <w:rPr>
          <w:rFonts w:ascii="Calibri" w:eastAsia="Times New Roman" w:hAnsi="Calibri" w:cs="Times New Roman"/>
          <w:i w:val="0"/>
          <w:iCs w:val="0"/>
        </w:rPr>
        <w:t>osoby</w:t>
      </w:r>
      <w:r w:rsidR="001642B8">
        <w:rPr>
          <w:rFonts w:ascii="Calibri" w:eastAsia="Times New Roman" w:hAnsi="Calibri" w:cs="Times New Roman"/>
          <w:i w:val="0"/>
          <w:iCs w:val="0"/>
        </w:rPr>
        <w:t xml:space="preserve"> i jednostki organizacyjne</w:t>
      </w:r>
      <w:r w:rsidR="002D4373">
        <w:rPr>
          <w:rFonts w:ascii="Calibri" w:eastAsia="Times New Roman" w:hAnsi="Calibri" w:cs="Times New Roman"/>
          <w:i w:val="0"/>
          <w:iCs w:val="0"/>
        </w:rPr>
        <w:t>,</w:t>
      </w:r>
      <w:r w:rsidR="00166932">
        <w:rPr>
          <w:rFonts w:ascii="Calibri" w:eastAsia="Times New Roman" w:hAnsi="Calibri" w:cs="Times New Roman"/>
          <w:i w:val="0"/>
          <w:iCs w:val="0"/>
        </w:rPr>
        <w:t xml:space="preserve"> </w:t>
      </w:r>
      <w:r w:rsidRPr="00570423">
        <w:rPr>
          <w:rFonts w:ascii="Calibri" w:eastAsia="Times New Roman" w:hAnsi="Calibri" w:cs="Times New Roman"/>
          <w:i w:val="0"/>
          <w:iCs w:val="0"/>
        </w:rPr>
        <w:t xml:space="preserve">prowadzony będzie na podstawie m.in.: </w:t>
      </w:r>
    </w:p>
    <w:p w14:paraId="6802296C" w14:textId="77777777" w:rsidR="00570423" w:rsidRPr="00570423" w:rsidRDefault="00570423" w:rsidP="00D76007">
      <w:pPr>
        <w:numPr>
          <w:ilvl w:val="0"/>
          <w:numId w:val="41"/>
        </w:numPr>
        <w:ind w:left="714" w:hanging="357"/>
        <w:contextualSpacing/>
        <w:rPr>
          <w:rFonts w:ascii="Calibri" w:eastAsia="Times New Roman" w:hAnsi="Calibri" w:cs="Times New Roman"/>
          <w:i w:val="0"/>
          <w:iCs w:val="0"/>
          <w:lang w:bidi="hi-IN"/>
        </w:rPr>
      </w:pPr>
      <w:r w:rsidRPr="00570423">
        <w:rPr>
          <w:rFonts w:ascii="Calibri" w:eastAsia="Times New Roman" w:hAnsi="Calibri" w:cs="Times New Roman"/>
          <w:i w:val="0"/>
          <w:iCs w:val="0"/>
          <w:lang w:bidi="hi-IN"/>
        </w:rPr>
        <w:t xml:space="preserve">bieżącego monitorowania wartości wskaźników, </w:t>
      </w:r>
    </w:p>
    <w:p w14:paraId="14E5AD2C" w14:textId="167D3FCE" w:rsidR="00021E7D" w:rsidRPr="00A518F1" w:rsidRDefault="00570423" w:rsidP="00D76007">
      <w:pPr>
        <w:numPr>
          <w:ilvl w:val="0"/>
          <w:numId w:val="41"/>
        </w:numPr>
        <w:ind w:left="714" w:hanging="357"/>
        <w:contextualSpacing/>
        <w:rPr>
          <w:rFonts w:ascii="Calibri" w:eastAsia="Times New Roman" w:hAnsi="Calibri" w:cs="Times New Roman"/>
          <w:i w:val="0"/>
          <w:iCs w:val="0"/>
          <w:lang w:bidi="hi-IN"/>
        </w:rPr>
      </w:pPr>
      <w:r w:rsidRPr="00570423">
        <w:rPr>
          <w:rFonts w:ascii="Calibri" w:eastAsia="Times New Roman" w:hAnsi="Calibri" w:cs="Times New Roman"/>
          <w:i w:val="0"/>
          <w:iCs w:val="0"/>
          <w:lang w:bidi="hi-IN"/>
        </w:rPr>
        <w:t>badań ewaluacyjnych</w:t>
      </w:r>
      <w:r w:rsidR="00AF56AA">
        <w:rPr>
          <w:rFonts w:ascii="Calibri" w:eastAsia="Times New Roman" w:hAnsi="Calibri" w:cs="Times New Roman"/>
          <w:i w:val="0"/>
          <w:iCs w:val="0"/>
          <w:lang w:bidi="hi-IN"/>
        </w:rPr>
        <w:t>.</w:t>
      </w:r>
    </w:p>
    <w:p w14:paraId="16CC352F" w14:textId="22F772BF" w:rsidR="00570423" w:rsidRPr="00570423" w:rsidRDefault="00570423" w:rsidP="00166932">
      <w:pPr>
        <w:spacing w:before="120" w:after="120"/>
        <w:rPr>
          <w:rFonts w:ascii="Calibri" w:eastAsia="Times New Roman" w:hAnsi="Calibri" w:cs="Times New Roman"/>
          <w:i w:val="0"/>
          <w:iCs w:val="0"/>
        </w:rPr>
      </w:pPr>
      <w:r w:rsidRPr="00570423">
        <w:rPr>
          <w:rFonts w:ascii="Calibri" w:eastAsia="Times New Roman" w:hAnsi="Calibri" w:cs="Times New Roman"/>
          <w:i w:val="0"/>
          <w:iCs w:val="0"/>
        </w:rPr>
        <w:t xml:space="preserve">Kluczowe znaczenie w procesie monitorowania </w:t>
      </w:r>
      <w:r w:rsidR="00562A7D">
        <w:rPr>
          <w:rFonts w:ascii="Calibri" w:eastAsia="Times New Roman" w:hAnsi="Calibri" w:cs="Times New Roman"/>
          <w:i w:val="0"/>
          <w:iCs w:val="0"/>
        </w:rPr>
        <w:t>S</w:t>
      </w:r>
      <w:r w:rsidRPr="00570423">
        <w:rPr>
          <w:rFonts w:ascii="Calibri" w:eastAsia="Times New Roman" w:hAnsi="Calibri" w:cs="Times New Roman"/>
          <w:i w:val="0"/>
          <w:iCs w:val="0"/>
        </w:rPr>
        <w:t xml:space="preserve">trategii będzie miała współpraca pomiędzy wszystkimi pracownikami </w:t>
      </w:r>
      <w:r w:rsidR="002D4373" w:rsidRPr="002D4373">
        <w:rPr>
          <w:rFonts w:ascii="Calibri" w:eastAsia="Times New Roman" w:hAnsi="Calibri" w:cs="Times New Roman"/>
          <w:i w:val="0"/>
          <w:iCs w:val="0"/>
        </w:rPr>
        <w:t>Urz</w:t>
      </w:r>
      <w:r w:rsidR="0046673E">
        <w:rPr>
          <w:rFonts w:ascii="Calibri" w:eastAsia="Times New Roman" w:hAnsi="Calibri" w:cs="Times New Roman"/>
          <w:i w:val="0"/>
          <w:iCs w:val="0"/>
        </w:rPr>
        <w:t>ędu</w:t>
      </w:r>
      <w:r w:rsidR="002D4373" w:rsidRPr="002D4373">
        <w:rPr>
          <w:rFonts w:ascii="Calibri" w:eastAsia="Times New Roman" w:hAnsi="Calibri" w:cs="Times New Roman"/>
          <w:i w:val="0"/>
          <w:iCs w:val="0"/>
        </w:rPr>
        <w:t xml:space="preserve"> Miejski</w:t>
      </w:r>
      <w:r w:rsidR="0046673E">
        <w:rPr>
          <w:rFonts w:ascii="Calibri" w:eastAsia="Times New Roman" w:hAnsi="Calibri" w:cs="Times New Roman"/>
          <w:i w:val="0"/>
          <w:iCs w:val="0"/>
        </w:rPr>
        <w:t>ego</w:t>
      </w:r>
      <w:r w:rsidR="002D4373" w:rsidRPr="002D4373">
        <w:rPr>
          <w:rFonts w:ascii="Calibri" w:eastAsia="Times New Roman" w:hAnsi="Calibri" w:cs="Times New Roman"/>
          <w:i w:val="0"/>
          <w:iCs w:val="0"/>
        </w:rPr>
        <w:t xml:space="preserve"> w Strykowie, </w:t>
      </w:r>
      <w:r w:rsidRPr="00570423">
        <w:rPr>
          <w:rFonts w:ascii="Calibri" w:eastAsia="Times New Roman" w:hAnsi="Calibri" w:cs="Times New Roman"/>
          <w:i w:val="0"/>
          <w:iCs w:val="0"/>
        </w:rPr>
        <w:t>jednostek gminnych</w:t>
      </w:r>
      <w:r w:rsidR="00480743">
        <w:rPr>
          <w:rFonts w:ascii="Calibri" w:eastAsia="Times New Roman" w:hAnsi="Calibri" w:cs="Times New Roman"/>
          <w:i w:val="0"/>
          <w:iCs w:val="0"/>
        </w:rPr>
        <w:t xml:space="preserve"> itp.</w:t>
      </w:r>
      <w:r w:rsidRPr="00570423">
        <w:rPr>
          <w:rFonts w:ascii="Calibri" w:eastAsia="Times New Roman" w:hAnsi="Calibri" w:cs="Times New Roman"/>
          <w:i w:val="0"/>
          <w:iCs w:val="0"/>
        </w:rPr>
        <w:t xml:space="preserve">, których wiedza i doświadczenie pomogą w stymulowaniu dyskusji na temat strategicznych kierunków rozwoju. W dowolnym momencie obowiązywania </w:t>
      </w:r>
      <w:r w:rsidR="00562A7D">
        <w:rPr>
          <w:rFonts w:ascii="Calibri" w:eastAsia="Times New Roman" w:hAnsi="Calibri" w:cs="Times New Roman"/>
          <w:i w:val="0"/>
          <w:iCs w:val="0"/>
        </w:rPr>
        <w:t>S</w:t>
      </w:r>
      <w:r w:rsidRPr="00570423">
        <w:rPr>
          <w:rFonts w:ascii="Calibri" w:eastAsia="Times New Roman" w:hAnsi="Calibri" w:cs="Times New Roman"/>
          <w:i w:val="0"/>
          <w:iCs w:val="0"/>
        </w:rPr>
        <w:t xml:space="preserve">trategii będą mogli składać propozycje zmian lub </w:t>
      </w:r>
      <w:r w:rsidR="00562A7D">
        <w:rPr>
          <w:rFonts w:ascii="Calibri" w:eastAsia="Times New Roman" w:hAnsi="Calibri" w:cs="Times New Roman"/>
          <w:i w:val="0"/>
          <w:iCs w:val="0"/>
        </w:rPr>
        <w:t xml:space="preserve">przekazywać </w:t>
      </w:r>
      <w:r w:rsidRPr="00570423">
        <w:rPr>
          <w:rFonts w:ascii="Calibri" w:eastAsia="Times New Roman" w:hAnsi="Calibri" w:cs="Times New Roman"/>
          <w:i w:val="0"/>
          <w:iCs w:val="0"/>
        </w:rPr>
        <w:t xml:space="preserve">informacje </w:t>
      </w:r>
      <w:r w:rsidR="00562A7D">
        <w:rPr>
          <w:rFonts w:ascii="Calibri" w:eastAsia="Times New Roman" w:hAnsi="Calibri" w:cs="Times New Roman"/>
          <w:i w:val="0"/>
          <w:iCs w:val="0"/>
        </w:rPr>
        <w:br/>
      </w:r>
      <w:r w:rsidRPr="00570423">
        <w:rPr>
          <w:rFonts w:ascii="Calibri" w:eastAsia="Times New Roman" w:hAnsi="Calibri" w:cs="Times New Roman"/>
          <w:i w:val="0"/>
          <w:iCs w:val="0"/>
        </w:rPr>
        <w:t>o możliwych zagrożeniach w realizacji poszczególnych celów i zadań.</w:t>
      </w:r>
    </w:p>
    <w:p w14:paraId="3320F8F5" w14:textId="101E5FAA" w:rsidR="00570423" w:rsidRPr="00570423" w:rsidRDefault="00570423" w:rsidP="000A7F15">
      <w:pPr>
        <w:rPr>
          <w:rFonts w:ascii="Calibri" w:eastAsia="Times New Roman" w:hAnsi="Calibri" w:cs="Times New Roman"/>
          <w:i w:val="0"/>
          <w:iCs w:val="0"/>
        </w:rPr>
      </w:pPr>
      <w:r w:rsidRPr="00570423">
        <w:rPr>
          <w:rFonts w:ascii="Calibri" w:eastAsia="Times New Roman" w:hAnsi="Calibri" w:cs="Times New Roman"/>
          <w:i w:val="0"/>
          <w:iCs w:val="0"/>
        </w:rPr>
        <w:t>Burmistrz Stryk</w:t>
      </w:r>
      <w:r w:rsidR="00044676">
        <w:rPr>
          <w:rFonts w:ascii="Calibri" w:eastAsia="Times New Roman" w:hAnsi="Calibri" w:cs="Times New Roman"/>
          <w:i w:val="0"/>
          <w:iCs w:val="0"/>
        </w:rPr>
        <w:t>owa</w:t>
      </w:r>
      <w:r w:rsidRPr="00570423">
        <w:rPr>
          <w:rFonts w:ascii="Calibri" w:eastAsia="Times New Roman" w:hAnsi="Calibri" w:cs="Times New Roman"/>
          <w:i w:val="0"/>
          <w:iCs w:val="0"/>
        </w:rPr>
        <w:t xml:space="preserve"> jako główny koordynator wykonania </w:t>
      </w:r>
      <w:r w:rsidR="00021E7D">
        <w:rPr>
          <w:rFonts w:ascii="Calibri" w:eastAsia="Times New Roman" w:hAnsi="Calibri" w:cs="Times New Roman"/>
          <w:i w:val="0"/>
          <w:iCs w:val="0"/>
        </w:rPr>
        <w:t>S</w:t>
      </w:r>
      <w:r w:rsidRPr="00570423">
        <w:rPr>
          <w:rFonts w:ascii="Calibri" w:eastAsia="Times New Roman" w:hAnsi="Calibri" w:cs="Times New Roman"/>
          <w:i w:val="0"/>
          <w:iCs w:val="0"/>
        </w:rPr>
        <w:t xml:space="preserve">trategii będzie </w:t>
      </w:r>
      <w:r w:rsidR="006E3543">
        <w:rPr>
          <w:rFonts w:ascii="Calibri" w:eastAsia="Times New Roman" w:hAnsi="Calibri" w:cs="Times New Roman"/>
          <w:i w:val="0"/>
          <w:iCs w:val="0"/>
        </w:rPr>
        <w:t>przygotowywał</w:t>
      </w:r>
      <w:r w:rsidR="00AF56AA">
        <w:rPr>
          <w:rFonts w:ascii="Calibri" w:eastAsia="Times New Roman" w:hAnsi="Calibri" w:cs="Times New Roman"/>
          <w:i w:val="0"/>
          <w:iCs w:val="0"/>
        </w:rPr>
        <w:t xml:space="preserve"> </w:t>
      </w:r>
      <w:r w:rsidRPr="00570423">
        <w:rPr>
          <w:rFonts w:ascii="Calibri" w:eastAsia="Times New Roman" w:hAnsi="Calibri" w:cs="Times New Roman"/>
          <w:i w:val="0"/>
          <w:iCs w:val="0"/>
        </w:rPr>
        <w:t>raport</w:t>
      </w:r>
      <w:r w:rsidR="00B95A44">
        <w:rPr>
          <w:rFonts w:ascii="Calibri" w:eastAsia="Times New Roman" w:hAnsi="Calibri" w:cs="Times New Roman"/>
          <w:i w:val="0"/>
          <w:iCs w:val="0"/>
        </w:rPr>
        <w:t xml:space="preserve"> </w:t>
      </w:r>
      <w:r w:rsidRPr="00570423">
        <w:rPr>
          <w:rFonts w:ascii="Calibri" w:eastAsia="Times New Roman" w:hAnsi="Calibri" w:cs="Times New Roman"/>
          <w:i w:val="0"/>
          <w:iCs w:val="0"/>
        </w:rPr>
        <w:t xml:space="preserve">z wykonania </w:t>
      </w:r>
      <w:r w:rsidR="00021E7D">
        <w:rPr>
          <w:rFonts w:ascii="Calibri" w:eastAsia="Times New Roman" w:hAnsi="Calibri" w:cs="Times New Roman"/>
          <w:i w:val="0"/>
          <w:iCs w:val="0"/>
        </w:rPr>
        <w:t>S</w:t>
      </w:r>
      <w:r w:rsidRPr="00570423">
        <w:rPr>
          <w:rFonts w:ascii="Calibri" w:eastAsia="Times New Roman" w:hAnsi="Calibri" w:cs="Times New Roman"/>
          <w:i w:val="0"/>
          <w:iCs w:val="0"/>
        </w:rPr>
        <w:t>trategii</w:t>
      </w:r>
      <w:r w:rsidR="008C2E43">
        <w:rPr>
          <w:rFonts w:ascii="Calibri" w:eastAsia="Times New Roman" w:hAnsi="Calibri" w:cs="Times New Roman"/>
          <w:i w:val="0"/>
          <w:iCs w:val="0"/>
        </w:rPr>
        <w:t xml:space="preserve">, który </w:t>
      </w:r>
      <w:r w:rsidRPr="00570423">
        <w:rPr>
          <w:rFonts w:ascii="Calibri" w:eastAsia="Times New Roman" w:hAnsi="Calibri" w:cs="Times New Roman"/>
          <w:i w:val="0"/>
          <w:iCs w:val="0"/>
        </w:rPr>
        <w:t xml:space="preserve">będzie zawierał co najmniej: </w:t>
      </w:r>
    </w:p>
    <w:p w14:paraId="12FBA147" w14:textId="7848A8E3" w:rsidR="00570423" w:rsidRPr="00166932" w:rsidRDefault="00C51C4A" w:rsidP="00166932">
      <w:pPr>
        <w:pStyle w:val="Akapitzlist"/>
        <w:numPr>
          <w:ilvl w:val="0"/>
          <w:numId w:val="64"/>
        </w:numPr>
        <w:rPr>
          <w:rFonts w:ascii="Calibri" w:eastAsia="Times New Roman" w:hAnsi="Calibri" w:cs="Times New Roman"/>
          <w:i w:val="0"/>
          <w:iCs w:val="0"/>
          <w:lang w:bidi="hi-IN"/>
        </w:rPr>
      </w:pPr>
      <w:r w:rsidRPr="00166932">
        <w:rPr>
          <w:rFonts w:ascii="Calibri" w:eastAsia="Times New Roman" w:hAnsi="Calibri" w:cs="Times New Roman"/>
          <w:i w:val="0"/>
          <w:iCs w:val="0"/>
          <w:lang w:bidi="hi-IN"/>
        </w:rPr>
        <w:t>l</w:t>
      </w:r>
      <w:r w:rsidR="00570423" w:rsidRPr="00166932">
        <w:rPr>
          <w:rFonts w:ascii="Calibri" w:eastAsia="Times New Roman" w:hAnsi="Calibri" w:cs="Times New Roman"/>
          <w:i w:val="0"/>
          <w:iCs w:val="0"/>
          <w:lang w:bidi="hi-IN"/>
        </w:rPr>
        <w:t>istę zadań zaplanowanych i zrealizowanych</w:t>
      </w:r>
      <w:r w:rsidRPr="00166932">
        <w:rPr>
          <w:rFonts w:ascii="Calibri" w:eastAsia="Times New Roman" w:hAnsi="Calibri" w:cs="Times New Roman"/>
          <w:i w:val="0"/>
          <w:iCs w:val="0"/>
          <w:lang w:bidi="hi-IN"/>
        </w:rPr>
        <w:t>,</w:t>
      </w:r>
    </w:p>
    <w:p w14:paraId="5A66E534" w14:textId="3770F7B8" w:rsidR="00570423" w:rsidRPr="00166932" w:rsidRDefault="00C51C4A" w:rsidP="00166932">
      <w:pPr>
        <w:pStyle w:val="Akapitzlist"/>
        <w:numPr>
          <w:ilvl w:val="0"/>
          <w:numId w:val="64"/>
        </w:numPr>
        <w:rPr>
          <w:rFonts w:ascii="Calibri" w:eastAsia="Times New Roman" w:hAnsi="Calibri" w:cs="Times New Roman"/>
          <w:i w:val="0"/>
          <w:iCs w:val="0"/>
          <w:lang w:bidi="hi-IN"/>
        </w:rPr>
      </w:pPr>
      <w:r w:rsidRPr="00166932">
        <w:rPr>
          <w:rFonts w:ascii="Calibri" w:eastAsia="Times New Roman" w:hAnsi="Calibri" w:cs="Times New Roman"/>
          <w:i w:val="0"/>
          <w:iCs w:val="0"/>
          <w:lang w:bidi="hi-IN"/>
        </w:rPr>
        <w:t>li</w:t>
      </w:r>
      <w:r w:rsidR="00570423" w:rsidRPr="00166932">
        <w:rPr>
          <w:rFonts w:ascii="Calibri" w:eastAsia="Times New Roman" w:hAnsi="Calibri" w:cs="Times New Roman"/>
          <w:i w:val="0"/>
          <w:iCs w:val="0"/>
          <w:lang w:bidi="hi-IN"/>
        </w:rPr>
        <w:t>stę zadań zaplanowanych a niezrealizowanych ze wskazaniem przyczyn i napotkanych problemów</w:t>
      </w:r>
      <w:r w:rsidRPr="00166932">
        <w:rPr>
          <w:rFonts w:ascii="Calibri" w:eastAsia="Times New Roman" w:hAnsi="Calibri" w:cs="Times New Roman"/>
          <w:i w:val="0"/>
          <w:iCs w:val="0"/>
          <w:lang w:bidi="hi-IN"/>
        </w:rPr>
        <w:t>,</w:t>
      </w:r>
    </w:p>
    <w:p w14:paraId="3873CF83" w14:textId="3135C760" w:rsidR="00570423" w:rsidRPr="00166932" w:rsidRDefault="00C51C4A" w:rsidP="00166932">
      <w:pPr>
        <w:pStyle w:val="Akapitzlist"/>
        <w:numPr>
          <w:ilvl w:val="0"/>
          <w:numId w:val="64"/>
        </w:numPr>
        <w:rPr>
          <w:rFonts w:ascii="Calibri" w:eastAsia="Times New Roman" w:hAnsi="Calibri" w:cs="Times New Roman"/>
          <w:i w:val="0"/>
          <w:iCs w:val="0"/>
          <w:lang w:bidi="hi-IN"/>
        </w:rPr>
      </w:pPr>
      <w:r w:rsidRPr="00166932">
        <w:rPr>
          <w:rFonts w:ascii="Calibri" w:eastAsia="Times New Roman" w:hAnsi="Calibri" w:cs="Times New Roman"/>
          <w:i w:val="0"/>
          <w:iCs w:val="0"/>
          <w:lang w:bidi="hi-IN"/>
        </w:rPr>
        <w:t>o</w:t>
      </w:r>
      <w:r w:rsidR="00570423" w:rsidRPr="00166932">
        <w:rPr>
          <w:rFonts w:ascii="Calibri" w:eastAsia="Times New Roman" w:hAnsi="Calibri" w:cs="Times New Roman"/>
          <w:i w:val="0"/>
          <w:iCs w:val="0"/>
          <w:lang w:bidi="hi-IN"/>
        </w:rPr>
        <w:t>siągnięte wskaźniki</w:t>
      </w:r>
      <w:r w:rsidRPr="00166932">
        <w:rPr>
          <w:rFonts w:ascii="Calibri" w:eastAsia="Times New Roman" w:hAnsi="Calibri" w:cs="Times New Roman"/>
          <w:i w:val="0"/>
          <w:iCs w:val="0"/>
          <w:lang w:bidi="hi-IN"/>
        </w:rPr>
        <w:t>,</w:t>
      </w:r>
    </w:p>
    <w:p w14:paraId="4DECA357" w14:textId="4CFFC156" w:rsidR="00570423" w:rsidRPr="00166932" w:rsidRDefault="00C51C4A" w:rsidP="00166932">
      <w:pPr>
        <w:pStyle w:val="Akapitzlist"/>
        <w:numPr>
          <w:ilvl w:val="0"/>
          <w:numId w:val="64"/>
        </w:numPr>
        <w:rPr>
          <w:rFonts w:ascii="Calibri" w:eastAsia="Times New Roman" w:hAnsi="Calibri" w:cs="Times New Roman"/>
          <w:i w:val="0"/>
          <w:iCs w:val="0"/>
          <w:lang w:bidi="hi-IN"/>
        </w:rPr>
      </w:pPr>
      <w:r w:rsidRPr="00166932">
        <w:rPr>
          <w:rFonts w:ascii="Calibri" w:eastAsia="Times New Roman" w:hAnsi="Calibri" w:cs="Times New Roman"/>
          <w:i w:val="0"/>
          <w:iCs w:val="0"/>
          <w:lang w:bidi="hi-IN"/>
        </w:rPr>
        <w:t>w</w:t>
      </w:r>
      <w:r w:rsidR="00570423" w:rsidRPr="00166932">
        <w:rPr>
          <w:rFonts w:ascii="Calibri" w:eastAsia="Times New Roman" w:hAnsi="Calibri" w:cs="Times New Roman"/>
          <w:i w:val="0"/>
          <w:iCs w:val="0"/>
          <w:lang w:bidi="hi-IN"/>
        </w:rPr>
        <w:t>ydatkowane środki</w:t>
      </w:r>
      <w:r w:rsidRPr="00166932">
        <w:rPr>
          <w:rFonts w:ascii="Calibri" w:eastAsia="Times New Roman" w:hAnsi="Calibri" w:cs="Times New Roman"/>
          <w:i w:val="0"/>
          <w:iCs w:val="0"/>
          <w:lang w:bidi="hi-IN"/>
        </w:rPr>
        <w:t>,</w:t>
      </w:r>
    </w:p>
    <w:p w14:paraId="191248BB" w14:textId="01C1A2BE" w:rsidR="00021E7D" w:rsidRPr="00166932" w:rsidRDefault="00C51C4A" w:rsidP="00166932">
      <w:pPr>
        <w:pStyle w:val="Akapitzlist"/>
        <w:numPr>
          <w:ilvl w:val="0"/>
          <w:numId w:val="64"/>
        </w:numPr>
        <w:rPr>
          <w:rFonts w:ascii="Calibri" w:eastAsia="Times New Roman" w:hAnsi="Calibri" w:cs="Times New Roman"/>
          <w:i w:val="0"/>
          <w:iCs w:val="0"/>
          <w:lang w:bidi="hi-IN"/>
        </w:rPr>
      </w:pPr>
      <w:r w:rsidRPr="00166932">
        <w:rPr>
          <w:rFonts w:ascii="Calibri" w:eastAsia="Times New Roman" w:hAnsi="Calibri" w:cs="Times New Roman"/>
          <w:i w:val="0"/>
          <w:iCs w:val="0"/>
          <w:lang w:bidi="hi-IN"/>
        </w:rPr>
        <w:t>za</w:t>
      </w:r>
      <w:r w:rsidR="00570423" w:rsidRPr="00166932">
        <w:rPr>
          <w:rFonts w:ascii="Calibri" w:eastAsia="Times New Roman" w:hAnsi="Calibri" w:cs="Times New Roman"/>
          <w:i w:val="0"/>
          <w:iCs w:val="0"/>
          <w:lang w:bidi="hi-IN"/>
        </w:rPr>
        <w:t xml:space="preserve">grożenia w realizacji </w:t>
      </w:r>
      <w:r w:rsidR="000A7F15" w:rsidRPr="00166932">
        <w:rPr>
          <w:rFonts w:ascii="Calibri" w:eastAsia="Times New Roman" w:hAnsi="Calibri" w:cs="Times New Roman"/>
          <w:i w:val="0"/>
          <w:iCs w:val="0"/>
          <w:lang w:bidi="hi-IN"/>
        </w:rPr>
        <w:t>S</w:t>
      </w:r>
      <w:r w:rsidR="00570423" w:rsidRPr="00166932">
        <w:rPr>
          <w:rFonts w:ascii="Calibri" w:eastAsia="Times New Roman" w:hAnsi="Calibri" w:cs="Times New Roman"/>
          <w:i w:val="0"/>
          <w:iCs w:val="0"/>
          <w:lang w:bidi="hi-IN"/>
        </w:rPr>
        <w:t>trategii.</w:t>
      </w:r>
    </w:p>
    <w:p w14:paraId="3EBBB520" w14:textId="5516A5CC" w:rsidR="00570423" w:rsidRPr="00570423" w:rsidRDefault="00570423" w:rsidP="00562A7D">
      <w:pPr>
        <w:spacing w:before="120" w:after="240"/>
        <w:rPr>
          <w:rFonts w:ascii="Calibri" w:eastAsia="Times New Roman" w:hAnsi="Calibri" w:cs="Times New Roman"/>
          <w:i w:val="0"/>
          <w:iCs w:val="0"/>
        </w:rPr>
      </w:pPr>
      <w:r w:rsidRPr="00570423">
        <w:rPr>
          <w:rFonts w:ascii="Calibri" w:eastAsia="Times New Roman" w:hAnsi="Calibri" w:cs="Times New Roman"/>
          <w:i w:val="0"/>
          <w:iCs w:val="0"/>
        </w:rPr>
        <w:t xml:space="preserve">Po zakończeniu wdrażania </w:t>
      </w:r>
      <w:r w:rsidR="00C51C4A">
        <w:rPr>
          <w:rFonts w:ascii="Calibri" w:eastAsia="Times New Roman" w:hAnsi="Calibri" w:cs="Times New Roman"/>
          <w:i w:val="0"/>
          <w:iCs w:val="0"/>
        </w:rPr>
        <w:t>S</w:t>
      </w:r>
      <w:r w:rsidRPr="00570423">
        <w:rPr>
          <w:rFonts w:ascii="Calibri" w:eastAsia="Times New Roman" w:hAnsi="Calibri" w:cs="Times New Roman"/>
          <w:i w:val="0"/>
          <w:iCs w:val="0"/>
        </w:rPr>
        <w:t xml:space="preserve">trategii zostanie przeprowadzona ewaluacja ex-post, która obejmie wszystkie zmiany społeczno-gospodarcze, jakie zaszły w </w:t>
      </w:r>
      <w:r w:rsidR="00C51C4A">
        <w:rPr>
          <w:rFonts w:ascii="Calibri" w:eastAsia="Times New Roman" w:hAnsi="Calibri" w:cs="Times New Roman"/>
          <w:i w:val="0"/>
          <w:iCs w:val="0"/>
        </w:rPr>
        <w:t>danym</w:t>
      </w:r>
      <w:r w:rsidRPr="00570423">
        <w:rPr>
          <w:rFonts w:ascii="Calibri" w:eastAsia="Times New Roman" w:hAnsi="Calibri" w:cs="Times New Roman"/>
          <w:i w:val="0"/>
          <w:iCs w:val="0"/>
        </w:rPr>
        <w:t xml:space="preserve"> okresie na obszarze </w:t>
      </w:r>
      <w:r w:rsidR="00BE1FB1">
        <w:rPr>
          <w:rFonts w:ascii="Calibri" w:eastAsia="Times New Roman" w:hAnsi="Calibri" w:cs="Times New Roman"/>
          <w:i w:val="0"/>
          <w:iCs w:val="0"/>
        </w:rPr>
        <w:t>g</w:t>
      </w:r>
      <w:r w:rsidRPr="00570423">
        <w:rPr>
          <w:rFonts w:ascii="Calibri" w:eastAsia="Times New Roman" w:hAnsi="Calibri" w:cs="Times New Roman"/>
          <w:i w:val="0"/>
          <w:iCs w:val="0"/>
        </w:rPr>
        <w:t>miny oraz cele</w:t>
      </w:r>
      <w:r w:rsidR="00B95A44">
        <w:rPr>
          <w:rFonts w:ascii="Calibri" w:eastAsia="Times New Roman" w:hAnsi="Calibri" w:cs="Times New Roman"/>
          <w:i w:val="0"/>
          <w:iCs w:val="0"/>
        </w:rPr>
        <w:t xml:space="preserve"> </w:t>
      </w:r>
      <w:r w:rsidRPr="00570423">
        <w:rPr>
          <w:rFonts w:ascii="Calibri" w:eastAsia="Times New Roman" w:hAnsi="Calibri" w:cs="Times New Roman"/>
          <w:i w:val="0"/>
          <w:iCs w:val="0"/>
        </w:rPr>
        <w:t xml:space="preserve">i programy, które przyczyniły się do </w:t>
      </w:r>
      <w:r w:rsidR="00C51C4A">
        <w:rPr>
          <w:rFonts w:ascii="Calibri" w:eastAsia="Times New Roman" w:hAnsi="Calibri" w:cs="Times New Roman"/>
          <w:i w:val="0"/>
          <w:iCs w:val="0"/>
        </w:rPr>
        <w:t xml:space="preserve">zaistniałych </w:t>
      </w:r>
      <w:r w:rsidRPr="00570423">
        <w:rPr>
          <w:rFonts w:ascii="Calibri" w:eastAsia="Times New Roman" w:hAnsi="Calibri" w:cs="Times New Roman"/>
          <w:i w:val="0"/>
          <w:iCs w:val="0"/>
        </w:rPr>
        <w:t xml:space="preserve">zmian. </w:t>
      </w:r>
    </w:p>
    <w:p w14:paraId="63770701" w14:textId="77777777" w:rsidR="00B95A44" w:rsidRDefault="00B95A44">
      <w:pPr>
        <w:spacing w:after="200" w:line="288" w:lineRule="auto"/>
        <w:jc w:val="left"/>
        <w:rPr>
          <w:rFonts w:asciiTheme="majorHAnsi" w:eastAsiaTheme="minorHAnsi" w:hAnsiTheme="majorHAnsi" w:cstheme="majorBidi"/>
          <w:b/>
          <w:bCs/>
          <w:color w:val="1F497D" w:themeColor="text2"/>
          <w:szCs w:val="22"/>
        </w:rPr>
      </w:pPr>
      <w:bookmarkStart w:id="104" w:name="_Toc98251450"/>
      <w:r>
        <w:rPr>
          <w:rFonts w:eastAsiaTheme="minorHAnsi"/>
        </w:rPr>
        <w:br w:type="page"/>
      </w:r>
    </w:p>
    <w:p w14:paraId="74629E52" w14:textId="0F30F015" w:rsidR="009A098B" w:rsidRPr="006D14F5" w:rsidRDefault="00FA7372" w:rsidP="00AB1975">
      <w:pPr>
        <w:pStyle w:val="Nagwek1"/>
        <w:rPr>
          <w:rFonts w:eastAsiaTheme="minorHAnsi"/>
        </w:rPr>
      </w:pPr>
      <w:bookmarkStart w:id="105" w:name="_Toc105680867"/>
      <w:bookmarkStart w:id="106" w:name="_Toc105736617"/>
      <w:bookmarkStart w:id="107" w:name="_Toc105740245"/>
      <w:bookmarkStart w:id="108" w:name="_Toc111632994"/>
      <w:r w:rsidRPr="00FA7372">
        <w:rPr>
          <w:rFonts w:eastAsiaTheme="minorHAnsi"/>
        </w:rPr>
        <w:lastRenderedPageBreak/>
        <w:t>Model struktury funkcjonalno-przestrzennej gminy</w:t>
      </w:r>
      <w:bookmarkEnd w:id="104"/>
      <w:bookmarkEnd w:id="105"/>
      <w:bookmarkEnd w:id="106"/>
      <w:bookmarkEnd w:id="107"/>
      <w:bookmarkEnd w:id="108"/>
    </w:p>
    <w:p w14:paraId="4A52FF19" w14:textId="745F4E70" w:rsidR="00A660DA" w:rsidRDefault="007F4376" w:rsidP="00562A7D">
      <w:pPr>
        <w:spacing w:before="240" w:after="120"/>
        <w:rPr>
          <w:i w:val="0"/>
          <w:iCs w:val="0"/>
        </w:rPr>
      </w:pPr>
      <w:r w:rsidRPr="00123FEB">
        <w:rPr>
          <w:i w:val="0"/>
          <w:iCs w:val="0"/>
        </w:rPr>
        <w:t>Gmina Stryków jest średniej wielkości gminą miejsko-wiejską</w:t>
      </w:r>
      <w:r w:rsidR="00562A7D">
        <w:rPr>
          <w:i w:val="0"/>
          <w:iCs w:val="0"/>
        </w:rPr>
        <w:t>, której</w:t>
      </w:r>
      <w:r w:rsidRPr="00123FEB">
        <w:rPr>
          <w:i w:val="0"/>
          <w:iCs w:val="0"/>
        </w:rPr>
        <w:t xml:space="preserve"> kręgosłupem komunikacyjnym są:</w:t>
      </w:r>
      <w:r w:rsidR="00A518F1" w:rsidRPr="00123FEB">
        <w:rPr>
          <w:i w:val="0"/>
          <w:iCs w:val="0"/>
        </w:rPr>
        <w:t xml:space="preserve"> </w:t>
      </w:r>
      <w:r w:rsidRPr="00123FEB">
        <w:rPr>
          <w:i w:val="0"/>
          <w:iCs w:val="0"/>
        </w:rPr>
        <w:t xml:space="preserve">Autostrada A1 i A2 oraz droga nr </w:t>
      </w:r>
      <w:r w:rsidR="00A518F1" w:rsidRPr="00123FEB">
        <w:rPr>
          <w:i w:val="0"/>
          <w:iCs w:val="0"/>
        </w:rPr>
        <w:t>14</w:t>
      </w:r>
      <w:r w:rsidRPr="00123FEB">
        <w:rPr>
          <w:i w:val="0"/>
          <w:iCs w:val="0"/>
        </w:rPr>
        <w:t xml:space="preserve"> prowadząca w kierunku stolicy regionu Łodzi, oddalonej o ok. </w:t>
      </w:r>
      <w:r w:rsidR="00123FEB">
        <w:rPr>
          <w:i w:val="0"/>
          <w:iCs w:val="0"/>
        </w:rPr>
        <w:t>20</w:t>
      </w:r>
      <w:r w:rsidRPr="00123FEB">
        <w:rPr>
          <w:i w:val="0"/>
          <w:iCs w:val="0"/>
        </w:rPr>
        <w:t xml:space="preserve"> km</w:t>
      </w:r>
      <w:r w:rsidR="000A7F15">
        <w:rPr>
          <w:i w:val="0"/>
          <w:iCs w:val="0"/>
        </w:rPr>
        <w:t xml:space="preserve"> (</w:t>
      </w:r>
      <w:r w:rsidRPr="00123FEB">
        <w:rPr>
          <w:i w:val="0"/>
          <w:iCs w:val="0"/>
        </w:rPr>
        <w:t>gdzie zlokalizowane jest lotnisko</w:t>
      </w:r>
      <w:r w:rsidR="000A7F15">
        <w:rPr>
          <w:i w:val="0"/>
          <w:iCs w:val="0"/>
        </w:rPr>
        <w:t>)</w:t>
      </w:r>
      <w:r w:rsidR="00F97482">
        <w:rPr>
          <w:i w:val="0"/>
          <w:iCs w:val="0"/>
        </w:rPr>
        <w:t>,</w:t>
      </w:r>
      <w:r w:rsidR="000A7F15">
        <w:rPr>
          <w:i w:val="0"/>
          <w:iCs w:val="0"/>
        </w:rPr>
        <w:t xml:space="preserve"> </w:t>
      </w:r>
      <w:r w:rsidR="00562A7D">
        <w:rPr>
          <w:i w:val="0"/>
          <w:iCs w:val="0"/>
        </w:rPr>
        <w:t>a także</w:t>
      </w:r>
      <w:r w:rsidRPr="00123FEB">
        <w:rPr>
          <w:i w:val="0"/>
          <w:iCs w:val="0"/>
        </w:rPr>
        <w:t xml:space="preserve"> linia kolejowa</w:t>
      </w:r>
      <w:r w:rsidR="00123FEB" w:rsidRPr="00123FEB">
        <w:t xml:space="preserve"> </w:t>
      </w:r>
      <w:r w:rsidR="00123FEB" w:rsidRPr="00123FEB">
        <w:rPr>
          <w:i w:val="0"/>
          <w:iCs w:val="0"/>
        </w:rPr>
        <w:t>Łódź - Łowicz – Warszawa</w:t>
      </w:r>
      <w:r w:rsidR="00123FEB">
        <w:rPr>
          <w:i w:val="0"/>
          <w:iCs w:val="0"/>
        </w:rPr>
        <w:t>.</w:t>
      </w:r>
      <w:r w:rsidRPr="00123FEB">
        <w:rPr>
          <w:i w:val="0"/>
          <w:iCs w:val="0"/>
        </w:rPr>
        <w:t xml:space="preserve"> Centralnie położone </w:t>
      </w:r>
      <w:r w:rsidR="0072719A">
        <w:rPr>
          <w:i w:val="0"/>
          <w:iCs w:val="0"/>
        </w:rPr>
        <w:br/>
      </w:r>
      <w:r w:rsidRPr="00123FEB">
        <w:rPr>
          <w:i w:val="0"/>
          <w:iCs w:val="0"/>
        </w:rPr>
        <w:t>w gminie</w:t>
      </w:r>
      <w:r w:rsidR="00C90F30">
        <w:rPr>
          <w:i w:val="0"/>
          <w:iCs w:val="0"/>
        </w:rPr>
        <w:t>,</w:t>
      </w:r>
      <w:r w:rsidRPr="00123FEB">
        <w:rPr>
          <w:i w:val="0"/>
          <w:iCs w:val="0"/>
        </w:rPr>
        <w:t xml:space="preserve"> miasto </w:t>
      </w:r>
      <w:r w:rsidR="00A518F1" w:rsidRPr="00123FEB">
        <w:rPr>
          <w:i w:val="0"/>
          <w:iCs w:val="0"/>
        </w:rPr>
        <w:t>Stryków</w:t>
      </w:r>
      <w:r w:rsidR="00C90F30">
        <w:rPr>
          <w:i w:val="0"/>
          <w:iCs w:val="0"/>
        </w:rPr>
        <w:t>,</w:t>
      </w:r>
      <w:r w:rsidRPr="00123FEB">
        <w:rPr>
          <w:i w:val="0"/>
          <w:iCs w:val="0"/>
        </w:rPr>
        <w:t xml:space="preserve"> pełni rolę ośrodka administracyjn</w:t>
      </w:r>
      <w:r w:rsidR="004B5381">
        <w:rPr>
          <w:i w:val="0"/>
          <w:iCs w:val="0"/>
        </w:rPr>
        <w:t xml:space="preserve">ego, </w:t>
      </w:r>
      <w:r w:rsidRPr="00123FEB">
        <w:rPr>
          <w:i w:val="0"/>
          <w:iCs w:val="0"/>
        </w:rPr>
        <w:t>usługowego</w:t>
      </w:r>
      <w:r w:rsidR="004B5381">
        <w:rPr>
          <w:i w:val="0"/>
          <w:iCs w:val="0"/>
        </w:rPr>
        <w:t xml:space="preserve"> </w:t>
      </w:r>
      <w:r w:rsidRPr="00123FEB">
        <w:rPr>
          <w:i w:val="0"/>
          <w:iCs w:val="0"/>
        </w:rPr>
        <w:t xml:space="preserve">i gospodarczego o znaczeniu lokalnym. </w:t>
      </w:r>
    </w:p>
    <w:p w14:paraId="72ED9D9C" w14:textId="4FD2790E" w:rsidR="00157F6E" w:rsidRDefault="007F4376" w:rsidP="00F96D8B">
      <w:pPr>
        <w:spacing w:before="120" w:after="120"/>
        <w:rPr>
          <w:i w:val="0"/>
          <w:iCs w:val="0"/>
        </w:rPr>
      </w:pPr>
      <w:r w:rsidRPr="00123FEB">
        <w:rPr>
          <w:i w:val="0"/>
          <w:iCs w:val="0"/>
        </w:rPr>
        <w:t xml:space="preserve">W skali </w:t>
      </w:r>
      <w:r w:rsidR="00BE1FB1">
        <w:rPr>
          <w:i w:val="0"/>
          <w:iCs w:val="0"/>
        </w:rPr>
        <w:t>g</w:t>
      </w:r>
      <w:r w:rsidRPr="00123FEB">
        <w:rPr>
          <w:i w:val="0"/>
          <w:iCs w:val="0"/>
        </w:rPr>
        <w:t>miny występuje zróżnicowanie</w:t>
      </w:r>
      <w:r w:rsidR="00A518F1" w:rsidRPr="00123FEB">
        <w:rPr>
          <w:i w:val="0"/>
          <w:iCs w:val="0"/>
        </w:rPr>
        <w:t xml:space="preserve"> </w:t>
      </w:r>
      <w:r w:rsidRPr="00123FEB">
        <w:rPr>
          <w:i w:val="0"/>
          <w:iCs w:val="0"/>
        </w:rPr>
        <w:t>wewnętrzne, m.in. pod względem demograficznym, zasobów środowiska naturalnego oraz</w:t>
      </w:r>
      <w:r w:rsidR="00A518F1" w:rsidRPr="00123FEB">
        <w:rPr>
          <w:i w:val="0"/>
          <w:iCs w:val="0"/>
        </w:rPr>
        <w:t xml:space="preserve"> </w:t>
      </w:r>
      <w:r w:rsidRPr="00123FEB">
        <w:rPr>
          <w:i w:val="0"/>
          <w:iCs w:val="0"/>
        </w:rPr>
        <w:t xml:space="preserve">stopnia wyposażenia w infrastrukturę techniczną. Linia podziału – </w:t>
      </w:r>
      <w:r w:rsidR="00562A7D">
        <w:rPr>
          <w:i w:val="0"/>
          <w:iCs w:val="0"/>
        </w:rPr>
        <w:br/>
      </w:r>
      <w:r w:rsidRPr="00123FEB">
        <w:rPr>
          <w:i w:val="0"/>
          <w:iCs w:val="0"/>
        </w:rPr>
        <w:t>w uproszczeniu – przebiega</w:t>
      </w:r>
      <w:r w:rsidR="00123FEB">
        <w:rPr>
          <w:i w:val="0"/>
          <w:iCs w:val="0"/>
        </w:rPr>
        <w:t xml:space="preserve"> </w:t>
      </w:r>
      <w:r w:rsidR="005D4516">
        <w:rPr>
          <w:i w:val="0"/>
          <w:iCs w:val="0"/>
        </w:rPr>
        <w:t xml:space="preserve">pasmowo z południowego – zachodu </w:t>
      </w:r>
      <w:r w:rsidR="00F96D8B">
        <w:rPr>
          <w:i w:val="0"/>
          <w:iCs w:val="0"/>
        </w:rPr>
        <w:t>na</w:t>
      </w:r>
      <w:r w:rsidR="005D4516">
        <w:rPr>
          <w:i w:val="0"/>
          <w:iCs w:val="0"/>
        </w:rPr>
        <w:t xml:space="preserve"> północny</w:t>
      </w:r>
      <w:r w:rsidR="00F96D8B">
        <w:rPr>
          <w:i w:val="0"/>
          <w:iCs w:val="0"/>
        </w:rPr>
        <w:t xml:space="preserve"> </w:t>
      </w:r>
      <w:r w:rsidR="005D4516">
        <w:rPr>
          <w:i w:val="0"/>
          <w:iCs w:val="0"/>
        </w:rPr>
        <w:t>-</w:t>
      </w:r>
      <w:r w:rsidR="00F96D8B">
        <w:rPr>
          <w:i w:val="0"/>
          <w:iCs w:val="0"/>
        </w:rPr>
        <w:t xml:space="preserve"> </w:t>
      </w:r>
      <w:r w:rsidR="005D4516">
        <w:rPr>
          <w:i w:val="0"/>
          <w:iCs w:val="0"/>
        </w:rPr>
        <w:t xml:space="preserve">wschód, </w:t>
      </w:r>
      <w:r w:rsidRPr="00123FEB">
        <w:rPr>
          <w:i w:val="0"/>
          <w:iCs w:val="0"/>
        </w:rPr>
        <w:t xml:space="preserve">dzieląc </w:t>
      </w:r>
      <w:r w:rsidR="00BE1FB1">
        <w:rPr>
          <w:i w:val="0"/>
          <w:iCs w:val="0"/>
        </w:rPr>
        <w:t>g</w:t>
      </w:r>
      <w:r w:rsidR="009B4EE3">
        <w:rPr>
          <w:i w:val="0"/>
          <w:iCs w:val="0"/>
        </w:rPr>
        <w:t>minę</w:t>
      </w:r>
      <w:r w:rsidRPr="00123FEB">
        <w:rPr>
          <w:i w:val="0"/>
          <w:iCs w:val="0"/>
        </w:rPr>
        <w:t xml:space="preserve"> na</w:t>
      </w:r>
      <w:r w:rsidR="00F96D8B">
        <w:rPr>
          <w:i w:val="0"/>
          <w:iCs w:val="0"/>
        </w:rPr>
        <w:t xml:space="preserve"> </w:t>
      </w:r>
      <w:r w:rsidRPr="00F96D8B">
        <w:rPr>
          <w:i w:val="0"/>
          <w:iCs w:val="0"/>
        </w:rPr>
        <w:t>gęściej zaludnion</w:t>
      </w:r>
      <w:r w:rsidR="000A7F15" w:rsidRPr="00F96D8B">
        <w:rPr>
          <w:i w:val="0"/>
          <w:iCs w:val="0"/>
        </w:rPr>
        <w:t>ą</w:t>
      </w:r>
      <w:r w:rsidRPr="00F96D8B">
        <w:rPr>
          <w:i w:val="0"/>
          <w:iCs w:val="0"/>
        </w:rPr>
        <w:t xml:space="preserve"> i silniej rozwinięt</w:t>
      </w:r>
      <w:r w:rsidR="009B4EE3" w:rsidRPr="00F96D8B">
        <w:rPr>
          <w:i w:val="0"/>
          <w:iCs w:val="0"/>
        </w:rPr>
        <w:t>ą</w:t>
      </w:r>
      <w:r w:rsidRPr="00F96D8B">
        <w:rPr>
          <w:i w:val="0"/>
          <w:iCs w:val="0"/>
        </w:rPr>
        <w:t xml:space="preserve"> </w:t>
      </w:r>
      <w:r w:rsidR="009B4EE3" w:rsidRPr="00F96D8B">
        <w:rPr>
          <w:i w:val="0"/>
          <w:iCs w:val="0"/>
        </w:rPr>
        <w:t xml:space="preserve">część </w:t>
      </w:r>
      <w:r w:rsidR="00EE16E3" w:rsidRPr="00F96D8B">
        <w:rPr>
          <w:i w:val="0"/>
          <w:iCs w:val="0"/>
        </w:rPr>
        <w:t>środkow</w:t>
      </w:r>
      <w:r w:rsidR="009B4EE3" w:rsidRPr="00F96D8B">
        <w:rPr>
          <w:i w:val="0"/>
          <w:iCs w:val="0"/>
        </w:rPr>
        <w:t>ą</w:t>
      </w:r>
      <w:r w:rsidR="00FF3300" w:rsidRPr="00F96D8B">
        <w:rPr>
          <w:i w:val="0"/>
          <w:iCs w:val="0"/>
        </w:rPr>
        <w:t xml:space="preserve">, </w:t>
      </w:r>
      <w:r w:rsidRPr="00F96D8B">
        <w:rPr>
          <w:i w:val="0"/>
          <w:iCs w:val="0"/>
        </w:rPr>
        <w:t>co wynika w dużej mierze z dostępności transportowej</w:t>
      </w:r>
      <w:r w:rsidR="009B4EE3" w:rsidRPr="00F96D8B">
        <w:rPr>
          <w:i w:val="0"/>
          <w:iCs w:val="0"/>
        </w:rPr>
        <w:t>,</w:t>
      </w:r>
      <w:r w:rsidR="00EE16E3" w:rsidRPr="00F96D8B">
        <w:rPr>
          <w:i w:val="0"/>
          <w:iCs w:val="0"/>
        </w:rPr>
        <w:t xml:space="preserve"> skupienia terenów inwestycyjnych</w:t>
      </w:r>
      <w:r w:rsidR="009B4EE3" w:rsidRPr="00F96D8B">
        <w:rPr>
          <w:i w:val="0"/>
          <w:iCs w:val="0"/>
        </w:rPr>
        <w:t xml:space="preserve"> i położenia w tym pasie miasta Strykowa</w:t>
      </w:r>
      <w:r w:rsidR="00FF3300" w:rsidRPr="00F96D8B">
        <w:rPr>
          <w:i w:val="0"/>
          <w:iCs w:val="0"/>
        </w:rPr>
        <w:t>,</w:t>
      </w:r>
      <w:r w:rsidR="00F96D8B">
        <w:rPr>
          <w:i w:val="0"/>
          <w:iCs w:val="0"/>
        </w:rPr>
        <w:t xml:space="preserve"> </w:t>
      </w:r>
      <w:r w:rsidR="00EE16E3" w:rsidRPr="00F96D8B">
        <w:rPr>
          <w:i w:val="0"/>
          <w:iCs w:val="0"/>
        </w:rPr>
        <w:t xml:space="preserve">część południową </w:t>
      </w:r>
      <w:r w:rsidRPr="00F96D8B">
        <w:rPr>
          <w:i w:val="0"/>
          <w:iCs w:val="0"/>
        </w:rPr>
        <w:t>charakteryzując</w:t>
      </w:r>
      <w:r w:rsidR="00EE16E3" w:rsidRPr="00F96D8B">
        <w:rPr>
          <w:i w:val="0"/>
          <w:iCs w:val="0"/>
        </w:rPr>
        <w:t>ą</w:t>
      </w:r>
      <w:r w:rsidRPr="00F96D8B">
        <w:rPr>
          <w:i w:val="0"/>
          <w:iCs w:val="0"/>
        </w:rPr>
        <w:t xml:space="preserve"> się </w:t>
      </w:r>
      <w:r w:rsidR="00EE16E3" w:rsidRPr="00F96D8B">
        <w:rPr>
          <w:i w:val="0"/>
          <w:iCs w:val="0"/>
        </w:rPr>
        <w:t>słabszym wyposażeniem</w:t>
      </w:r>
      <w:r w:rsidR="00123FEB" w:rsidRPr="00F96D8B">
        <w:rPr>
          <w:i w:val="0"/>
          <w:iCs w:val="0"/>
        </w:rPr>
        <w:t xml:space="preserve"> </w:t>
      </w:r>
      <w:r w:rsidR="00EE16E3" w:rsidRPr="00F96D8B">
        <w:rPr>
          <w:i w:val="0"/>
          <w:iCs w:val="0"/>
        </w:rPr>
        <w:t xml:space="preserve">technicznym jednak z </w:t>
      </w:r>
      <w:r w:rsidR="009B4EE3" w:rsidRPr="00F96D8B">
        <w:rPr>
          <w:i w:val="0"/>
          <w:iCs w:val="0"/>
        </w:rPr>
        <w:t>silnym</w:t>
      </w:r>
      <w:r w:rsidRPr="00F96D8B">
        <w:rPr>
          <w:i w:val="0"/>
          <w:iCs w:val="0"/>
        </w:rPr>
        <w:t xml:space="preserve"> potencja</w:t>
      </w:r>
      <w:r w:rsidR="009B4EE3" w:rsidRPr="00F96D8B">
        <w:rPr>
          <w:i w:val="0"/>
          <w:iCs w:val="0"/>
        </w:rPr>
        <w:t>łem</w:t>
      </w:r>
      <w:r w:rsidRPr="00F96D8B">
        <w:rPr>
          <w:i w:val="0"/>
          <w:iCs w:val="0"/>
        </w:rPr>
        <w:t xml:space="preserve"> przyrodniczy</w:t>
      </w:r>
      <w:r w:rsidR="009B4EE3" w:rsidRPr="00F96D8B">
        <w:rPr>
          <w:i w:val="0"/>
          <w:iCs w:val="0"/>
        </w:rPr>
        <w:t>m</w:t>
      </w:r>
      <w:r w:rsidRPr="00F96D8B">
        <w:rPr>
          <w:i w:val="0"/>
          <w:iCs w:val="0"/>
        </w:rPr>
        <w:t xml:space="preserve"> </w:t>
      </w:r>
      <w:r w:rsidR="0072719A">
        <w:rPr>
          <w:i w:val="0"/>
          <w:iCs w:val="0"/>
        </w:rPr>
        <w:br/>
      </w:r>
      <w:r w:rsidRPr="00F96D8B">
        <w:rPr>
          <w:i w:val="0"/>
          <w:iCs w:val="0"/>
        </w:rPr>
        <w:t>w postaci zasobów</w:t>
      </w:r>
      <w:r w:rsidR="00123FEB" w:rsidRPr="00F96D8B">
        <w:rPr>
          <w:i w:val="0"/>
          <w:iCs w:val="0"/>
        </w:rPr>
        <w:t xml:space="preserve"> </w:t>
      </w:r>
      <w:r w:rsidRPr="00F96D8B">
        <w:rPr>
          <w:i w:val="0"/>
          <w:iCs w:val="0"/>
        </w:rPr>
        <w:t>środowiska naturalnego</w:t>
      </w:r>
      <w:r w:rsidR="009B4EE3" w:rsidRPr="00F96D8B">
        <w:rPr>
          <w:i w:val="0"/>
          <w:iCs w:val="0"/>
        </w:rPr>
        <w:t xml:space="preserve"> </w:t>
      </w:r>
      <w:r w:rsidR="00F96D8B">
        <w:rPr>
          <w:i w:val="0"/>
          <w:iCs w:val="0"/>
        </w:rPr>
        <w:t xml:space="preserve">oraz </w:t>
      </w:r>
      <w:r w:rsidR="009B4EE3" w:rsidRPr="00F96D8B">
        <w:rPr>
          <w:i w:val="0"/>
          <w:iCs w:val="0"/>
        </w:rPr>
        <w:t xml:space="preserve">część północno- wschodnią </w:t>
      </w:r>
      <w:r w:rsidR="00157F6E" w:rsidRPr="00F96D8B">
        <w:rPr>
          <w:i w:val="0"/>
          <w:iCs w:val="0"/>
        </w:rPr>
        <w:t xml:space="preserve">łączącą funkcje </w:t>
      </w:r>
      <w:r w:rsidR="009B4EE3" w:rsidRPr="00F96D8B">
        <w:rPr>
          <w:i w:val="0"/>
          <w:iCs w:val="0"/>
        </w:rPr>
        <w:t>rolnicz</w:t>
      </w:r>
      <w:r w:rsidR="00157F6E" w:rsidRPr="00F96D8B">
        <w:rPr>
          <w:i w:val="0"/>
          <w:iCs w:val="0"/>
        </w:rPr>
        <w:t xml:space="preserve">e </w:t>
      </w:r>
      <w:r w:rsidR="0072719A">
        <w:rPr>
          <w:i w:val="0"/>
          <w:iCs w:val="0"/>
        </w:rPr>
        <w:br/>
      </w:r>
      <w:r w:rsidR="00157F6E" w:rsidRPr="00F96D8B">
        <w:rPr>
          <w:i w:val="0"/>
          <w:iCs w:val="0"/>
        </w:rPr>
        <w:t>z kompleksami leśnymi ze strefą rozwijającej się urbanizacji od wschodu i zachodu.</w:t>
      </w:r>
    </w:p>
    <w:p w14:paraId="636B0BA8" w14:textId="0EA4D91E" w:rsidR="00F229B1" w:rsidRDefault="00000B50" w:rsidP="00F229B1">
      <w:pPr>
        <w:spacing w:before="120" w:after="120"/>
        <w:rPr>
          <w:i w:val="0"/>
          <w:iCs w:val="0"/>
          <w:color w:val="000000" w:themeColor="text1"/>
        </w:rPr>
      </w:pPr>
      <w:r>
        <w:rPr>
          <w:i w:val="0"/>
          <w:iCs w:val="0"/>
          <w:color w:val="000000" w:themeColor="text1"/>
        </w:rPr>
        <w:t>Poniżej przedstawiono</w:t>
      </w:r>
      <w:r w:rsidR="007F4376" w:rsidRPr="007926CA">
        <w:rPr>
          <w:i w:val="0"/>
          <w:iCs w:val="0"/>
          <w:color w:val="000000" w:themeColor="text1"/>
        </w:rPr>
        <w:t xml:space="preserve"> obszary funkcjonalne </w:t>
      </w:r>
      <w:r w:rsidR="007F4376" w:rsidRPr="00166932">
        <w:rPr>
          <w:i w:val="0"/>
          <w:iCs w:val="0"/>
          <w:color w:val="000000" w:themeColor="text1"/>
        </w:rPr>
        <w:t>wraz z celami i zadaniami</w:t>
      </w:r>
      <w:r w:rsidR="007F4376" w:rsidRPr="007926CA">
        <w:rPr>
          <w:i w:val="0"/>
          <w:iCs w:val="0"/>
          <w:color w:val="000000" w:themeColor="text1"/>
        </w:rPr>
        <w:t xml:space="preserve"> związanymi z kreowaniem polityki przestrzennej </w:t>
      </w:r>
      <w:r w:rsidR="00F229B1">
        <w:rPr>
          <w:i w:val="0"/>
          <w:iCs w:val="0"/>
          <w:color w:val="000000" w:themeColor="text1"/>
        </w:rPr>
        <w:t xml:space="preserve">wyodrębnione w </w:t>
      </w:r>
      <w:r w:rsidR="00F229B1" w:rsidRPr="00F229B1">
        <w:rPr>
          <w:i w:val="0"/>
          <w:iCs w:val="0"/>
          <w:color w:val="000000" w:themeColor="text1"/>
        </w:rPr>
        <w:t>model</w:t>
      </w:r>
      <w:r w:rsidR="00F229B1">
        <w:rPr>
          <w:i w:val="0"/>
          <w:iCs w:val="0"/>
          <w:color w:val="000000" w:themeColor="text1"/>
        </w:rPr>
        <w:t>u</w:t>
      </w:r>
      <w:r w:rsidR="00F229B1" w:rsidRPr="00F229B1">
        <w:rPr>
          <w:i w:val="0"/>
          <w:iCs w:val="0"/>
          <w:color w:val="000000" w:themeColor="text1"/>
        </w:rPr>
        <w:t xml:space="preserve"> </w:t>
      </w:r>
      <w:proofErr w:type="spellStart"/>
      <w:r w:rsidR="00F229B1" w:rsidRPr="00F229B1">
        <w:rPr>
          <w:i w:val="0"/>
          <w:iCs w:val="0"/>
          <w:color w:val="000000" w:themeColor="text1"/>
        </w:rPr>
        <w:t>przestrzenno</w:t>
      </w:r>
      <w:proofErr w:type="spellEnd"/>
      <w:r w:rsidR="00F229B1" w:rsidRPr="00F229B1">
        <w:rPr>
          <w:i w:val="0"/>
          <w:iCs w:val="0"/>
          <w:color w:val="000000" w:themeColor="text1"/>
        </w:rPr>
        <w:t xml:space="preserve"> - funkcjonalny</w:t>
      </w:r>
      <w:r w:rsidR="00F229B1">
        <w:rPr>
          <w:i w:val="0"/>
          <w:iCs w:val="0"/>
          <w:color w:val="000000" w:themeColor="text1"/>
        </w:rPr>
        <w:t>m</w:t>
      </w:r>
      <w:r w:rsidR="00F229B1" w:rsidRPr="00F229B1">
        <w:rPr>
          <w:i w:val="0"/>
          <w:iCs w:val="0"/>
          <w:color w:val="000000" w:themeColor="text1"/>
        </w:rPr>
        <w:t xml:space="preserve"> Gminy Stryków</w:t>
      </w:r>
      <w:r w:rsidR="00F229B1">
        <w:rPr>
          <w:i w:val="0"/>
          <w:iCs w:val="0"/>
          <w:color w:val="000000" w:themeColor="text1"/>
        </w:rPr>
        <w:t>:</w:t>
      </w:r>
    </w:p>
    <w:p w14:paraId="73E23C7B" w14:textId="2DC115B8" w:rsidR="0032728C" w:rsidRPr="00F229B1" w:rsidRDefault="007F4376" w:rsidP="00F229B1">
      <w:pPr>
        <w:pStyle w:val="Akapitzlist"/>
        <w:numPr>
          <w:ilvl w:val="0"/>
          <w:numId w:val="69"/>
        </w:numPr>
        <w:spacing w:before="120" w:after="120"/>
        <w:rPr>
          <w:i w:val="0"/>
          <w:iCs w:val="0"/>
          <w:color w:val="000000" w:themeColor="text1"/>
        </w:rPr>
      </w:pPr>
      <w:r w:rsidRPr="00F229B1">
        <w:rPr>
          <w:i w:val="0"/>
          <w:iCs w:val="0"/>
          <w:color w:val="000000" w:themeColor="text1"/>
        </w:rPr>
        <w:t xml:space="preserve">obszary o funkcjach gospodarczych, infrastrukturalnych </w:t>
      </w:r>
      <w:r w:rsidR="00905227" w:rsidRPr="00F229B1">
        <w:rPr>
          <w:i w:val="0"/>
          <w:iCs w:val="0"/>
          <w:color w:val="000000" w:themeColor="text1"/>
        </w:rPr>
        <w:t>wyznaczone przez istniejące ciągi komunikacyjne</w:t>
      </w:r>
      <w:r w:rsidR="0032728C" w:rsidRPr="00F229B1">
        <w:rPr>
          <w:i w:val="0"/>
          <w:iCs w:val="0"/>
          <w:color w:val="000000" w:themeColor="text1"/>
        </w:rPr>
        <w:t>, na których zlokalizowane są</w:t>
      </w:r>
      <w:r w:rsidRPr="00F229B1">
        <w:rPr>
          <w:i w:val="0"/>
          <w:iCs w:val="0"/>
          <w:color w:val="000000" w:themeColor="text1"/>
        </w:rPr>
        <w:t xml:space="preserve"> powierzchnie </w:t>
      </w:r>
      <w:proofErr w:type="spellStart"/>
      <w:r w:rsidRPr="00F229B1">
        <w:rPr>
          <w:i w:val="0"/>
          <w:iCs w:val="0"/>
          <w:color w:val="000000" w:themeColor="text1"/>
        </w:rPr>
        <w:t>logistyczno</w:t>
      </w:r>
      <w:proofErr w:type="spellEnd"/>
      <w:r w:rsidRPr="00F229B1">
        <w:rPr>
          <w:i w:val="0"/>
          <w:iCs w:val="0"/>
          <w:color w:val="000000" w:themeColor="text1"/>
        </w:rPr>
        <w:t xml:space="preserve"> </w:t>
      </w:r>
      <w:r w:rsidR="0032728C" w:rsidRPr="00F229B1">
        <w:rPr>
          <w:i w:val="0"/>
          <w:iCs w:val="0"/>
          <w:color w:val="000000" w:themeColor="text1"/>
        </w:rPr>
        <w:t>–</w:t>
      </w:r>
      <w:r w:rsidRPr="00F229B1">
        <w:rPr>
          <w:i w:val="0"/>
          <w:iCs w:val="0"/>
          <w:color w:val="000000" w:themeColor="text1"/>
        </w:rPr>
        <w:t xml:space="preserve"> magazynowe</w:t>
      </w:r>
      <w:r w:rsidR="0032728C" w:rsidRPr="00F229B1">
        <w:rPr>
          <w:i w:val="0"/>
          <w:iCs w:val="0"/>
          <w:color w:val="000000" w:themeColor="text1"/>
        </w:rPr>
        <w:t>.</w:t>
      </w:r>
    </w:p>
    <w:p w14:paraId="4A42533D" w14:textId="587AE381" w:rsidR="0027293D" w:rsidRDefault="0032728C" w:rsidP="00562A7D">
      <w:pPr>
        <w:spacing w:before="120" w:after="120"/>
        <w:rPr>
          <w:i w:val="0"/>
          <w:iCs w:val="0"/>
        </w:rPr>
      </w:pPr>
      <w:r w:rsidRPr="00562A7D">
        <w:rPr>
          <w:i w:val="0"/>
          <w:iCs w:val="0"/>
        </w:rPr>
        <w:t xml:space="preserve">Planowane jest </w:t>
      </w:r>
      <w:r w:rsidR="007F4376" w:rsidRPr="00562A7D">
        <w:rPr>
          <w:i w:val="0"/>
          <w:iCs w:val="0"/>
        </w:rPr>
        <w:t>kontyn</w:t>
      </w:r>
      <w:r w:rsidR="004A6D2E" w:rsidRPr="00562A7D">
        <w:rPr>
          <w:i w:val="0"/>
          <w:iCs w:val="0"/>
        </w:rPr>
        <w:t>u</w:t>
      </w:r>
      <w:r w:rsidR="007F4376" w:rsidRPr="00562A7D">
        <w:rPr>
          <w:i w:val="0"/>
          <w:iCs w:val="0"/>
        </w:rPr>
        <w:t xml:space="preserve">owanie dotychczasowej polityki rozwoju określonej przez specyfikę lokalizacyjną </w:t>
      </w:r>
      <w:r w:rsidR="00BE1FB1">
        <w:rPr>
          <w:i w:val="0"/>
          <w:iCs w:val="0"/>
        </w:rPr>
        <w:t>g</w:t>
      </w:r>
      <w:r w:rsidR="007F4376" w:rsidRPr="00562A7D">
        <w:rPr>
          <w:i w:val="0"/>
          <w:iCs w:val="0"/>
        </w:rPr>
        <w:t>miny</w:t>
      </w:r>
      <w:r w:rsidRPr="00562A7D">
        <w:rPr>
          <w:i w:val="0"/>
          <w:iCs w:val="0"/>
        </w:rPr>
        <w:t>.</w:t>
      </w:r>
      <w:r w:rsidRPr="006E6F8F">
        <w:rPr>
          <w:i w:val="0"/>
          <w:iCs w:val="0"/>
        </w:rPr>
        <w:t xml:space="preserve"> </w:t>
      </w:r>
      <w:r w:rsidR="006E6F8F">
        <w:rPr>
          <w:i w:val="0"/>
          <w:iCs w:val="0"/>
        </w:rPr>
        <w:t xml:space="preserve">Z tego </w:t>
      </w:r>
      <w:r w:rsidR="006E6F8F" w:rsidRPr="006E6F8F">
        <w:rPr>
          <w:i w:val="0"/>
          <w:iCs w:val="0"/>
        </w:rPr>
        <w:t xml:space="preserve">względu </w:t>
      </w:r>
      <w:r w:rsidR="0027293D">
        <w:rPr>
          <w:i w:val="0"/>
          <w:iCs w:val="0"/>
        </w:rPr>
        <w:t xml:space="preserve">oczekiwana </w:t>
      </w:r>
      <w:r w:rsidR="006E6F8F" w:rsidRPr="006E6F8F">
        <w:rPr>
          <w:i w:val="0"/>
          <w:iCs w:val="0"/>
        </w:rPr>
        <w:t xml:space="preserve">jest </w:t>
      </w:r>
      <w:r w:rsidR="006E6F8F">
        <w:rPr>
          <w:i w:val="0"/>
          <w:iCs w:val="0"/>
        </w:rPr>
        <w:t xml:space="preserve">budowa obwodnicy Strykowa i dodatkowego </w:t>
      </w:r>
      <w:r w:rsidR="0027293D">
        <w:rPr>
          <w:i w:val="0"/>
          <w:iCs w:val="0"/>
        </w:rPr>
        <w:t xml:space="preserve">północnego </w:t>
      </w:r>
      <w:r w:rsidR="006E6F8F">
        <w:rPr>
          <w:i w:val="0"/>
          <w:iCs w:val="0"/>
        </w:rPr>
        <w:t>węzła autostradowego</w:t>
      </w:r>
      <w:r w:rsidR="00C90F30">
        <w:rPr>
          <w:i w:val="0"/>
          <w:iCs w:val="0"/>
        </w:rPr>
        <w:t xml:space="preserve"> w Woli Błędowej</w:t>
      </w:r>
      <w:r w:rsidR="006E6F8F">
        <w:rPr>
          <w:i w:val="0"/>
          <w:iCs w:val="0"/>
        </w:rPr>
        <w:t>, budowa nowych przystanków kolejowych i parkingów</w:t>
      </w:r>
      <w:r w:rsidR="0027293D">
        <w:rPr>
          <w:i w:val="0"/>
          <w:iCs w:val="0"/>
        </w:rPr>
        <w:t>,</w:t>
      </w:r>
      <w:r w:rsidR="006E6F8F" w:rsidRPr="006E6F8F">
        <w:rPr>
          <w:i w:val="0"/>
          <w:iCs w:val="0"/>
        </w:rPr>
        <w:t xml:space="preserve"> budowa nowej oczyszczalni ścieków</w:t>
      </w:r>
      <w:r w:rsidR="006E6F8F" w:rsidRPr="00562A7D">
        <w:rPr>
          <w:i w:val="0"/>
          <w:iCs w:val="0"/>
        </w:rPr>
        <w:t>, która pozwoli na zaspokojenie rosnących potrzeb związanych z odprowadzaniem nieczystości</w:t>
      </w:r>
      <w:r w:rsidR="0027293D" w:rsidRPr="00562A7D">
        <w:rPr>
          <w:i w:val="0"/>
          <w:iCs w:val="0"/>
        </w:rPr>
        <w:t xml:space="preserve">. </w:t>
      </w:r>
      <w:r w:rsidRPr="00562A7D">
        <w:rPr>
          <w:i w:val="0"/>
          <w:iCs w:val="0"/>
        </w:rPr>
        <w:t>W celu ograniczenia negatywnych skutków urbanizacji planowane są dzi</w:t>
      </w:r>
      <w:r w:rsidR="006E6F8F" w:rsidRPr="00562A7D">
        <w:rPr>
          <w:i w:val="0"/>
          <w:iCs w:val="0"/>
        </w:rPr>
        <w:t>a</w:t>
      </w:r>
      <w:r w:rsidRPr="00562A7D">
        <w:rPr>
          <w:i w:val="0"/>
          <w:iCs w:val="0"/>
        </w:rPr>
        <w:t>łania maj</w:t>
      </w:r>
      <w:r w:rsidR="006E6F8F" w:rsidRPr="00562A7D">
        <w:rPr>
          <w:i w:val="0"/>
          <w:iCs w:val="0"/>
        </w:rPr>
        <w:t>ąc</w:t>
      </w:r>
      <w:r w:rsidRPr="00562A7D">
        <w:rPr>
          <w:i w:val="0"/>
          <w:iCs w:val="0"/>
        </w:rPr>
        <w:t>e na celu ograniczenie niskiej emisji poprzez</w:t>
      </w:r>
      <w:r w:rsidR="006E6F8F" w:rsidRPr="00562A7D">
        <w:rPr>
          <w:i w:val="0"/>
          <w:iCs w:val="0"/>
        </w:rPr>
        <w:t xml:space="preserve"> budowę punktu ładowania samochodów elektrycznych</w:t>
      </w:r>
      <w:r w:rsidR="00296497" w:rsidRPr="00562A7D">
        <w:rPr>
          <w:i w:val="0"/>
          <w:iCs w:val="0"/>
        </w:rPr>
        <w:t xml:space="preserve">, </w:t>
      </w:r>
      <w:r w:rsidR="006E6F8F" w:rsidRPr="00562A7D">
        <w:rPr>
          <w:i w:val="0"/>
          <w:iCs w:val="0"/>
        </w:rPr>
        <w:t>montaż energooszczędnych lamp oświetlen</w:t>
      </w:r>
      <w:r w:rsidR="0027293D" w:rsidRPr="00562A7D">
        <w:rPr>
          <w:i w:val="0"/>
          <w:iCs w:val="0"/>
        </w:rPr>
        <w:t>ia publicznego</w:t>
      </w:r>
      <w:r w:rsidR="00296497" w:rsidRPr="00562A7D">
        <w:rPr>
          <w:i w:val="0"/>
          <w:iCs w:val="0"/>
        </w:rPr>
        <w:t xml:space="preserve"> czy też budowę ścież</w:t>
      </w:r>
      <w:r w:rsidR="0098648D">
        <w:rPr>
          <w:i w:val="0"/>
          <w:iCs w:val="0"/>
        </w:rPr>
        <w:t>e</w:t>
      </w:r>
      <w:r w:rsidR="00296497" w:rsidRPr="00562A7D">
        <w:rPr>
          <w:i w:val="0"/>
          <w:iCs w:val="0"/>
        </w:rPr>
        <w:t>k rowerow</w:t>
      </w:r>
      <w:r w:rsidR="0098648D">
        <w:rPr>
          <w:i w:val="0"/>
          <w:iCs w:val="0"/>
        </w:rPr>
        <w:t>ych</w:t>
      </w:r>
      <w:r w:rsidR="00296497" w:rsidRPr="00562A7D">
        <w:rPr>
          <w:i w:val="0"/>
          <w:iCs w:val="0"/>
        </w:rPr>
        <w:t>, któr</w:t>
      </w:r>
      <w:r w:rsidR="0098648D">
        <w:rPr>
          <w:i w:val="0"/>
          <w:iCs w:val="0"/>
        </w:rPr>
        <w:t>e</w:t>
      </w:r>
      <w:r w:rsidR="00296497" w:rsidRPr="00562A7D">
        <w:rPr>
          <w:i w:val="0"/>
          <w:iCs w:val="0"/>
        </w:rPr>
        <w:t xml:space="preserve"> </w:t>
      </w:r>
      <w:r w:rsidR="00DD1828" w:rsidRPr="00562A7D">
        <w:rPr>
          <w:i w:val="0"/>
          <w:iCs w:val="0"/>
        </w:rPr>
        <w:t>będ</w:t>
      </w:r>
      <w:r w:rsidR="0098648D">
        <w:rPr>
          <w:i w:val="0"/>
          <w:iCs w:val="0"/>
        </w:rPr>
        <w:t>ą</w:t>
      </w:r>
      <w:r w:rsidR="00DD1828" w:rsidRPr="00562A7D">
        <w:rPr>
          <w:i w:val="0"/>
          <w:iCs w:val="0"/>
        </w:rPr>
        <w:t xml:space="preserve"> </w:t>
      </w:r>
      <w:r w:rsidR="00296497" w:rsidRPr="00562A7D">
        <w:rPr>
          <w:i w:val="0"/>
          <w:iCs w:val="0"/>
        </w:rPr>
        <w:t xml:space="preserve">stanowić </w:t>
      </w:r>
      <w:r w:rsidR="0072719A">
        <w:rPr>
          <w:i w:val="0"/>
          <w:iCs w:val="0"/>
        </w:rPr>
        <w:br/>
      </w:r>
      <w:r w:rsidR="00DD1828" w:rsidRPr="00562A7D">
        <w:rPr>
          <w:i w:val="0"/>
          <w:iCs w:val="0"/>
        </w:rPr>
        <w:t xml:space="preserve">w pewnym zakresie </w:t>
      </w:r>
      <w:r w:rsidR="00296497" w:rsidRPr="00562A7D">
        <w:rPr>
          <w:i w:val="0"/>
          <w:iCs w:val="0"/>
        </w:rPr>
        <w:t>alternatywę dla ruchu samochodowego</w:t>
      </w:r>
      <w:r w:rsidR="00DD1828" w:rsidRPr="00562A7D">
        <w:rPr>
          <w:i w:val="0"/>
          <w:iCs w:val="0"/>
        </w:rPr>
        <w:t>.</w:t>
      </w:r>
    </w:p>
    <w:p w14:paraId="51DACB40" w14:textId="0B3E2833" w:rsidR="00120498" w:rsidRPr="00120498" w:rsidRDefault="00120498" w:rsidP="00120498">
      <w:pPr>
        <w:spacing w:before="120" w:after="120"/>
        <w:jc w:val="center"/>
      </w:pPr>
      <w:r w:rsidRPr="00120498">
        <w:rPr>
          <w:color w:val="000000" w:themeColor="text1"/>
        </w:rPr>
        <w:t>Obszary o funkcjach gospodarczych, infrastrukturalnych</w:t>
      </w:r>
    </w:p>
    <w:p w14:paraId="64D7F509" w14:textId="52306204" w:rsidR="00102C66" w:rsidRDefault="00102C66" w:rsidP="00102C66">
      <w:pPr>
        <w:spacing w:before="120" w:after="120"/>
        <w:jc w:val="center"/>
        <w:rPr>
          <w:i w:val="0"/>
          <w:iCs w:val="0"/>
        </w:rPr>
      </w:pPr>
      <w:r w:rsidRPr="00102C66">
        <w:rPr>
          <w:rFonts w:ascii="Calibri" w:eastAsia="Times New Roman" w:hAnsi="Calibri" w:cs="Times New Roman"/>
          <w:i w:val="0"/>
          <w:iCs w:val="0"/>
          <w:noProof/>
          <w:szCs w:val="22"/>
          <w:lang w:eastAsia="pl-PL"/>
        </w:rPr>
        <w:drawing>
          <wp:inline distT="0" distB="0" distL="0" distR="0" wp14:anchorId="252D1ED4" wp14:editId="33498B93">
            <wp:extent cx="3842913" cy="3781425"/>
            <wp:effectExtent l="0" t="0" r="5715"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83458" cy="3821321"/>
                    </a:xfrm>
                    <a:prstGeom prst="rect">
                      <a:avLst/>
                    </a:prstGeom>
                    <a:noFill/>
                    <a:ln>
                      <a:noFill/>
                    </a:ln>
                  </pic:spPr>
                </pic:pic>
              </a:graphicData>
            </a:graphic>
          </wp:inline>
        </w:drawing>
      </w:r>
    </w:p>
    <w:p w14:paraId="32794B97" w14:textId="77777777" w:rsidR="00102C66" w:rsidRDefault="00102C66" w:rsidP="00102C66">
      <w:pPr>
        <w:pStyle w:val="Akapitzlist"/>
        <w:autoSpaceDE w:val="0"/>
        <w:autoSpaceDN w:val="0"/>
        <w:adjustRightInd w:val="0"/>
        <w:spacing w:before="120"/>
        <w:ind w:left="714"/>
        <w:jc w:val="center"/>
        <w:rPr>
          <w:rStyle w:val="Hipercze"/>
          <w:rFonts w:ascii="Calibri" w:hAnsi="Calibri" w:cs="Calibri"/>
          <w:sz w:val="18"/>
          <w:szCs w:val="18"/>
        </w:rPr>
      </w:pPr>
      <w:r w:rsidRPr="00C0723E">
        <w:rPr>
          <w:rFonts w:ascii="Calibri" w:hAnsi="Calibri" w:cs="Calibri"/>
          <w:color w:val="000000"/>
          <w:sz w:val="18"/>
          <w:szCs w:val="18"/>
        </w:rPr>
        <w:t xml:space="preserve">Źródło: </w:t>
      </w:r>
      <w:hyperlink r:id="rId47" w:history="1">
        <w:r w:rsidRPr="00C0723E">
          <w:rPr>
            <w:rStyle w:val="Hipercze"/>
            <w:rFonts w:ascii="Calibri" w:hAnsi="Calibri" w:cs="Calibri"/>
            <w:sz w:val="18"/>
            <w:szCs w:val="18"/>
          </w:rPr>
          <w:t>https://strykow.e-mapa.net/?pln_plan=000</w:t>
        </w:r>
      </w:hyperlink>
    </w:p>
    <w:p w14:paraId="69963B6B" w14:textId="77777777" w:rsidR="0079248E" w:rsidRDefault="0079248E" w:rsidP="00102C66">
      <w:pPr>
        <w:spacing w:before="120" w:after="120"/>
        <w:jc w:val="center"/>
      </w:pPr>
    </w:p>
    <w:p w14:paraId="15992521" w14:textId="277C60B1" w:rsidR="00102C66" w:rsidRPr="00102C66" w:rsidRDefault="00102C66" w:rsidP="00102C66">
      <w:pPr>
        <w:spacing w:before="120" w:after="120"/>
        <w:jc w:val="center"/>
      </w:pPr>
      <w:r w:rsidRPr="00102C66">
        <w:lastRenderedPageBreak/>
        <w:t>Mapa terenów inwestycyjnych</w:t>
      </w:r>
    </w:p>
    <w:p w14:paraId="6A769CD5" w14:textId="0E64E053" w:rsidR="00A660DA" w:rsidRPr="00A660DA" w:rsidRDefault="00A660DA" w:rsidP="00A660DA">
      <w:pPr>
        <w:pStyle w:val="Akapitzlist"/>
        <w:jc w:val="center"/>
        <w:rPr>
          <w:i w:val="0"/>
          <w:iCs w:val="0"/>
          <w:color w:val="000000" w:themeColor="text1"/>
        </w:rPr>
      </w:pPr>
      <w:r w:rsidRPr="00A660DA">
        <w:rPr>
          <w:noProof/>
          <w:color w:val="000000" w:themeColor="text1"/>
        </w:rPr>
        <w:drawing>
          <wp:inline distT="0" distB="0" distL="0" distR="0" wp14:anchorId="0331FE27" wp14:editId="42D5BA5B">
            <wp:extent cx="4268902" cy="280035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09042" cy="2826681"/>
                    </a:xfrm>
                    <a:prstGeom prst="rect">
                      <a:avLst/>
                    </a:prstGeom>
                    <a:noFill/>
                    <a:ln>
                      <a:noFill/>
                    </a:ln>
                  </pic:spPr>
                </pic:pic>
              </a:graphicData>
            </a:graphic>
          </wp:inline>
        </w:drawing>
      </w:r>
    </w:p>
    <w:p w14:paraId="24BDA2F9" w14:textId="7CBB49F5" w:rsidR="004A6D2E" w:rsidRDefault="00A660DA" w:rsidP="0032728C">
      <w:pPr>
        <w:pStyle w:val="Akapitzlist"/>
        <w:autoSpaceDE w:val="0"/>
        <w:autoSpaceDN w:val="0"/>
        <w:adjustRightInd w:val="0"/>
        <w:spacing w:before="120"/>
        <w:ind w:left="714"/>
        <w:jc w:val="center"/>
        <w:rPr>
          <w:rStyle w:val="Hipercze"/>
          <w:rFonts w:ascii="Calibri" w:hAnsi="Calibri" w:cs="Calibri"/>
          <w:sz w:val="18"/>
          <w:szCs w:val="18"/>
        </w:rPr>
      </w:pPr>
      <w:r w:rsidRPr="00C0723E">
        <w:rPr>
          <w:rFonts w:ascii="Calibri" w:hAnsi="Calibri" w:cs="Calibri"/>
          <w:color w:val="000000"/>
          <w:sz w:val="18"/>
          <w:szCs w:val="18"/>
        </w:rPr>
        <w:t xml:space="preserve">Źródło: </w:t>
      </w:r>
      <w:hyperlink r:id="rId49" w:history="1">
        <w:r w:rsidRPr="00C0723E">
          <w:rPr>
            <w:rStyle w:val="Hipercze"/>
            <w:rFonts w:ascii="Calibri" w:hAnsi="Calibri" w:cs="Calibri"/>
            <w:sz w:val="18"/>
            <w:szCs w:val="18"/>
          </w:rPr>
          <w:t>https://strykow.e-mapa.net/?pln_plan=000</w:t>
        </w:r>
      </w:hyperlink>
    </w:p>
    <w:p w14:paraId="38113E4E" w14:textId="77777777" w:rsidR="0032728C" w:rsidRPr="0032728C" w:rsidRDefault="0032728C" w:rsidP="0032728C">
      <w:pPr>
        <w:pStyle w:val="Akapitzlist"/>
        <w:autoSpaceDE w:val="0"/>
        <w:autoSpaceDN w:val="0"/>
        <w:adjustRightInd w:val="0"/>
        <w:spacing w:before="120"/>
        <w:ind w:left="714"/>
        <w:jc w:val="center"/>
        <w:rPr>
          <w:rFonts w:ascii="Calibri" w:hAnsi="Calibri" w:cs="Calibri"/>
          <w:color w:val="000000"/>
          <w:sz w:val="18"/>
          <w:szCs w:val="18"/>
        </w:rPr>
      </w:pPr>
    </w:p>
    <w:p w14:paraId="43B8E4F2" w14:textId="151A347E" w:rsidR="0027293D" w:rsidRDefault="007F4376" w:rsidP="0032728C">
      <w:pPr>
        <w:pStyle w:val="Akapitzlist"/>
        <w:numPr>
          <w:ilvl w:val="0"/>
          <w:numId w:val="35"/>
        </w:numPr>
        <w:spacing w:before="240"/>
        <w:ind w:left="714" w:hanging="357"/>
        <w:rPr>
          <w:i w:val="0"/>
          <w:iCs w:val="0"/>
          <w:color w:val="000000" w:themeColor="text1"/>
        </w:rPr>
      </w:pPr>
      <w:r w:rsidRPr="0032728C">
        <w:rPr>
          <w:i w:val="0"/>
          <w:iCs w:val="0"/>
          <w:color w:val="000000" w:themeColor="text1"/>
        </w:rPr>
        <w:t xml:space="preserve">obszary o kluczowych funkcjach </w:t>
      </w:r>
      <w:proofErr w:type="spellStart"/>
      <w:r w:rsidRPr="0032728C">
        <w:rPr>
          <w:i w:val="0"/>
          <w:iCs w:val="0"/>
          <w:color w:val="000000" w:themeColor="text1"/>
        </w:rPr>
        <w:t>administracyjno</w:t>
      </w:r>
      <w:proofErr w:type="spellEnd"/>
      <w:r w:rsidRPr="0032728C">
        <w:rPr>
          <w:i w:val="0"/>
          <w:iCs w:val="0"/>
          <w:color w:val="000000" w:themeColor="text1"/>
        </w:rPr>
        <w:t xml:space="preserve"> – </w:t>
      </w:r>
      <w:proofErr w:type="spellStart"/>
      <w:r w:rsidRPr="0032728C">
        <w:rPr>
          <w:i w:val="0"/>
          <w:iCs w:val="0"/>
          <w:color w:val="000000" w:themeColor="text1"/>
        </w:rPr>
        <w:t>edukacyjno</w:t>
      </w:r>
      <w:proofErr w:type="spellEnd"/>
      <w:r w:rsidR="00905227" w:rsidRPr="0032728C">
        <w:rPr>
          <w:i w:val="0"/>
          <w:iCs w:val="0"/>
          <w:color w:val="000000" w:themeColor="text1"/>
        </w:rPr>
        <w:t xml:space="preserve"> </w:t>
      </w:r>
      <w:r w:rsidRPr="0032728C">
        <w:rPr>
          <w:i w:val="0"/>
          <w:iCs w:val="0"/>
          <w:color w:val="000000" w:themeColor="text1"/>
        </w:rPr>
        <w:t>- kulturalnych</w:t>
      </w:r>
      <w:r w:rsidR="000A7F15" w:rsidRPr="0032728C">
        <w:rPr>
          <w:color w:val="000000" w:themeColor="text1"/>
        </w:rPr>
        <w:t xml:space="preserve"> </w:t>
      </w:r>
      <w:r w:rsidR="0027293D" w:rsidRPr="0027293D">
        <w:rPr>
          <w:i w:val="0"/>
          <w:iCs w:val="0"/>
          <w:color w:val="000000" w:themeColor="text1"/>
        </w:rPr>
        <w:t>i</w:t>
      </w:r>
      <w:r w:rsidR="000A7F15" w:rsidRPr="0027293D">
        <w:rPr>
          <w:i w:val="0"/>
          <w:iCs w:val="0"/>
          <w:color w:val="000000" w:themeColor="text1"/>
        </w:rPr>
        <w:t xml:space="preserve"> </w:t>
      </w:r>
      <w:r w:rsidR="000A7F15" w:rsidRPr="0032728C">
        <w:rPr>
          <w:i w:val="0"/>
          <w:iCs w:val="0"/>
          <w:color w:val="000000" w:themeColor="text1"/>
        </w:rPr>
        <w:t>mieszkaniowych</w:t>
      </w:r>
      <w:r w:rsidR="0027293D">
        <w:rPr>
          <w:i w:val="0"/>
          <w:iCs w:val="0"/>
          <w:color w:val="000000" w:themeColor="text1"/>
        </w:rPr>
        <w:t>.</w:t>
      </w:r>
    </w:p>
    <w:p w14:paraId="23E382FC" w14:textId="75101F27" w:rsidR="00642F0A" w:rsidRPr="00470BC9" w:rsidRDefault="0027293D" w:rsidP="00470BC9">
      <w:pPr>
        <w:spacing w:before="120" w:after="120"/>
        <w:rPr>
          <w:i w:val="0"/>
          <w:iCs w:val="0"/>
          <w:color w:val="000000" w:themeColor="text1"/>
        </w:rPr>
      </w:pPr>
      <w:r w:rsidRPr="0027293D">
        <w:rPr>
          <w:i w:val="0"/>
          <w:iCs w:val="0"/>
          <w:color w:val="000000" w:themeColor="text1"/>
        </w:rPr>
        <w:t>Przewidywane jest zachowanie dotychczasowej struktury mieszka</w:t>
      </w:r>
      <w:r>
        <w:rPr>
          <w:i w:val="0"/>
          <w:iCs w:val="0"/>
          <w:color w:val="000000" w:themeColor="text1"/>
        </w:rPr>
        <w:t>lnictwa</w:t>
      </w:r>
      <w:r w:rsidRPr="0027293D">
        <w:rPr>
          <w:i w:val="0"/>
          <w:iCs w:val="0"/>
          <w:color w:val="000000" w:themeColor="text1"/>
        </w:rPr>
        <w:t xml:space="preserve"> na terenie</w:t>
      </w:r>
      <w:r w:rsidR="005D4516">
        <w:rPr>
          <w:i w:val="0"/>
          <w:iCs w:val="0"/>
          <w:color w:val="000000" w:themeColor="text1"/>
        </w:rPr>
        <w:t xml:space="preserve"> </w:t>
      </w:r>
      <w:r w:rsidR="0094790A">
        <w:rPr>
          <w:i w:val="0"/>
          <w:iCs w:val="0"/>
          <w:color w:val="000000" w:themeColor="text1"/>
        </w:rPr>
        <w:t>g</w:t>
      </w:r>
      <w:r w:rsidR="005D4516">
        <w:rPr>
          <w:i w:val="0"/>
          <w:iCs w:val="0"/>
          <w:color w:val="000000" w:themeColor="text1"/>
        </w:rPr>
        <w:t>miny</w:t>
      </w:r>
      <w:r w:rsidR="00E23531">
        <w:rPr>
          <w:i w:val="0"/>
          <w:iCs w:val="0"/>
          <w:color w:val="000000" w:themeColor="text1"/>
        </w:rPr>
        <w:t>. Pl</w:t>
      </w:r>
      <w:r w:rsidRPr="0027293D">
        <w:rPr>
          <w:i w:val="0"/>
          <w:iCs w:val="0"/>
          <w:color w:val="000000" w:themeColor="text1"/>
        </w:rPr>
        <w:t>anowany</w:t>
      </w:r>
      <w:r w:rsidR="000A7F15" w:rsidRPr="0027293D">
        <w:rPr>
          <w:i w:val="0"/>
          <w:iCs w:val="0"/>
          <w:color w:val="000000" w:themeColor="text1"/>
        </w:rPr>
        <w:t xml:space="preserve"> jest</w:t>
      </w:r>
      <w:r w:rsidR="00E23531">
        <w:rPr>
          <w:i w:val="0"/>
          <w:iCs w:val="0"/>
          <w:color w:val="000000" w:themeColor="text1"/>
        </w:rPr>
        <w:t xml:space="preserve"> dalszy</w:t>
      </w:r>
      <w:r w:rsidR="000A7F15" w:rsidRPr="0027293D">
        <w:rPr>
          <w:i w:val="0"/>
          <w:iCs w:val="0"/>
          <w:color w:val="000000" w:themeColor="text1"/>
        </w:rPr>
        <w:t xml:space="preserve"> rozwój zabudowy</w:t>
      </w:r>
      <w:r w:rsidR="00E23531" w:rsidRPr="00E23531">
        <w:t xml:space="preserve"> </w:t>
      </w:r>
      <w:r w:rsidR="00E23531" w:rsidRPr="00E23531">
        <w:rPr>
          <w:i w:val="0"/>
          <w:iCs w:val="0"/>
          <w:color w:val="000000" w:themeColor="text1"/>
        </w:rPr>
        <w:t>z podziałem na zwartą</w:t>
      </w:r>
      <w:r w:rsidR="00E23531">
        <w:rPr>
          <w:i w:val="0"/>
          <w:iCs w:val="0"/>
          <w:color w:val="000000" w:themeColor="text1"/>
        </w:rPr>
        <w:t xml:space="preserve"> </w:t>
      </w:r>
      <w:r w:rsidR="00E23531" w:rsidRPr="00E23531">
        <w:rPr>
          <w:i w:val="0"/>
          <w:iCs w:val="0"/>
          <w:color w:val="000000" w:themeColor="text1"/>
        </w:rPr>
        <w:t>częś</w:t>
      </w:r>
      <w:r w:rsidR="00E23531">
        <w:rPr>
          <w:i w:val="0"/>
          <w:iCs w:val="0"/>
          <w:color w:val="000000" w:themeColor="text1"/>
        </w:rPr>
        <w:t>ć</w:t>
      </w:r>
      <w:r w:rsidR="00E23531" w:rsidRPr="00E23531">
        <w:rPr>
          <w:i w:val="0"/>
          <w:iCs w:val="0"/>
          <w:color w:val="000000" w:themeColor="text1"/>
        </w:rPr>
        <w:t xml:space="preserve"> miejsk</w:t>
      </w:r>
      <w:r w:rsidR="00E23531">
        <w:rPr>
          <w:i w:val="0"/>
          <w:iCs w:val="0"/>
          <w:color w:val="000000" w:themeColor="text1"/>
        </w:rPr>
        <w:t xml:space="preserve">ą </w:t>
      </w:r>
      <w:r w:rsidR="00E23531" w:rsidRPr="00E23531">
        <w:rPr>
          <w:i w:val="0"/>
          <w:iCs w:val="0"/>
          <w:color w:val="000000" w:themeColor="text1"/>
        </w:rPr>
        <w:t xml:space="preserve">i rozproszone budownictwo jednorodzinne </w:t>
      </w:r>
      <w:r w:rsidR="0072719A">
        <w:rPr>
          <w:i w:val="0"/>
          <w:iCs w:val="0"/>
          <w:color w:val="000000" w:themeColor="text1"/>
        </w:rPr>
        <w:br/>
      </w:r>
      <w:r w:rsidR="00E23531" w:rsidRPr="00E23531">
        <w:rPr>
          <w:i w:val="0"/>
          <w:iCs w:val="0"/>
          <w:color w:val="000000" w:themeColor="text1"/>
        </w:rPr>
        <w:t>na terenach wiejskich</w:t>
      </w:r>
      <w:r w:rsidR="00E23531">
        <w:rPr>
          <w:i w:val="0"/>
          <w:iCs w:val="0"/>
          <w:color w:val="000000" w:themeColor="text1"/>
        </w:rPr>
        <w:t xml:space="preserve">. W tym celu przewiduje się </w:t>
      </w:r>
      <w:r w:rsidR="005D4516">
        <w:rPr>
          <w:i w:val="0"/>
          <w:iCs w:val="0"/>
          <w:color w:val="000000" w:themeColor="text1"/>
        </w:rPr>
        <w:t xml:space="preserve">dalszy </w:t>
      </w:r>
      <w:r w:rsidR="00E23531">
        <w:rPr>
          <w:i w:val="0"/>
          <w:iCs w:val="0"/>
          <w:color w:val="000000" w:themeColor="text1"/>
        </w:rPr>
        <w:t xml:space="preserve">rozwój </w:t>
      </w:r>
      <w:r w:rsidR="000A7F15" w:rsidRPr="0027293D">
        <w:rPr>
          <w:i w:val="0"/>
          <w:iCs w:val="0"/>
          <w:color w:val="000000" w:themeColor="text1"/>
        </w:rPr>
        <w:t>infrastruktury technicznej</w:t>
      </w:r>
      <w:r w:rsidRPr="0027293D">
        <w:rPr>
          <w:i w:val="0"/>
          <w:iCs w:val="0"/>
          <w:color w:val="000000" w:themeColor="text1"/>
        </w:rPr>
        <w:t>, w tym system</w:t>
      </w:r>
      <w:r w:rsidR="00C008DF">
        <w:rPr>
          <w:i w:val="0"/>
          <w:iCs w:val="0"/>
          <w:color w:val="000000" w:themeColor="text1"/>
        </w:rPr>
        <w:t>u</w:t>
      </w:r>
      <w:r w:rsidRPr="0027293D">
        <w:rPr>
          <w:i w:val="0"/>
          <w:iCs w:val="0"/>
          <w:color w:val="000000" w:themeColor="text1"/>
        </w:rPr>
        <w:t xml:space="preserve"> kanalizacyjn</w:t>
      </w:r>
      <w:r w:rsidR="00C008DF">
        <w:rPr>
          <w:i w:val="0"/>
          <w:iCs w:val="0"/>
          <w:color w:val="000000" w:themeColor="text1"/>
        </w:rPr>
        <w:t>ego</w:t>
      </w:r>
      <w:r w:rsidRPr="0027293D">
        <w:rPr>
          <w:i w:val="0"/>
          <w:iCs w:val="0"/>
          <w:color w:val="000000" w:themeColor="text1"/>
        </w:rPr>
        <w:t xml:space="preserve"> i </w:t>
      </w:r>
      <w:r w:rsidR="00C008DF">
        <w:rPr>
          <w:i w:val="0"/>
          <w:iCs w:val="0"/>
          <w:color w:val="000000" w:themeColor="text1"/>
        </w:rPr>
        <w:t xml:space="preserve">systemu </w:t>
      </w:r>
      <w:r w:rsidRPr="0027293D">
        <w:rPr>
          <w:i w:val="0"/>
          <w:iCs w:val="0"/>
          <w:color w:val="000000" w:themeColor="text1"/>
        </w:rPr>
        <w:t>zaopatrzenia w wodę</w:t>
      </w:r>
      <w:r w:rsidR="00C008DF">
        <w:rPr>
          <w:i w:val="0"/>
          <w:iCs w:val="0"/>
          <w:color w:val="000000" w:themeColor="text1"/>
        </w:rPr>
        <w:t>, kontynuowanie remontów dróg i ciągów pieszych. Jednym z priorytetów będzie o</w:t>
      </w:r>
      <w:r w:rsidR="004A6D2E" w:rsidRPr="00C008DF">
        <w:rPr>
          <w:i w:val="0"/>
          <w:iCs w:val="0"/>
          <w:color w:val="000000" w:themeColor="text1"/>
        </w:rPr>
        <w:t xml:space="preserve">graniczenie niskiej emisji poprzez </w:t>
      </w:r>
      <w:r w:rsidR="00562065">
        <w:rPr>
          <w:i w:val="0"/>
          <w:iCs w:val="0"/>
          <w:color w:val="000000" w:themeColor="text1"/>
        </w:rPr>
        <w:t xml:space="preserve">termomodernizację oraz </w:t>
      </w:r>
      <w:r w:rsidR="004A6D2E" w:rsidRPr="00C008DF">
        <w:rPr>
          <w:i w:val="0"/>
          <w:iCs w:val="0"/>
          <w:color w:val="000000" w:themeColor="text1"/>
        </w:rPr>
        <w:t xml:space="preserve">wymianę </w:t>
      </w:r>
      <w:proofErr w:type="spellStart"/>
      <w:r w:rsidR="004A6D2E" w:rsidRPr="00C008DF">
        <w:rPr>
          <w:i w:val="0"/>
          <w:iCs w:val="0"/>
          <w:color w:val="000000" w:themeColor="text1"/>
        </w:rPr>
        <w:t>nieekologicznych</w:t>
      </w:r>
      <w:proofErr w:type="spellEnd"/>
      <w:r w:rsidR="004A6D2E" w:rsidRPr="00C008DF">
        <w:rPr>
          <w:i w:val="0"/>
          <w:iCs w:val="0"/>
          <w:color w:val="000000" w:themeColor="text1"/>
        </w:rPr>
        <w:t xml:space="preserve"> źródeł ciepła i zastosowanie odnawialnych źródeł energii w budynkach na terenie </w:t>
      </w:r>
      <w:r w:rsidR="0094790A">
        <w:rPr>
          <w:i w:val="0"/>
          <w:iCs w:val="0"/>
          <w:color w:val="000000" w:themeColor="text1"/>
        </w:rPr>
        <w:t>g</w:t>
      </w:r>
      <w:r w:rsidR="004A6D2E" w:rsidRPr="00C008DF">
        <w:rPr>
          <w:i w:val="0"/>
          <w:iCs w:val="0"/>
          <w:color w:val="000000" w:themeColor="text1"/>
        </w:rPr>
        <w:t>miny</w:t>
      </w:r>
      <w:r w:rsidR="00C008DF">
        <w:rPr>
          <w:i w:val="0"/>
          <w:iCs w:val="0"/>
          <w:color w:val="000000" w:themeColor="text1"/>
        </w:rPr>
        <w:t>.</w:t>
      </w:r>
      <w:r w:rsidR="005D4516">
        <w:rPr>
          <w:i w:val="0"/>
          <w:iCs w:val="0"/>
          <w:color w:val="000000" w:themeColor="text1"/>
        </w:rPr>
        <w:t xml:space="preserve"> </w:t>
      </w:r>
      <w:r w:rsidR="00C008DF">
        <w:rPr>
          <w:i w:val="0"/>
          <w:iCs w:val="0"/>
          <w:color w:val="000000" w:themeColor="text1"/>
        </w:rPr>
        <w:t xml:space="preserve">Z racji centralnego położenia i dotychczasowych funkcji przewidywane jest </w:t>
      </w:r>
      <w:r w:rsidR="00157F6E" w:rsidRPr="00C008DF">
        <w:rPr>
          <w:i w:val="0"/>
          <w:iCs w:val="0"/>
          <w:color w:val="000000" w:themeColor="text1"/>
        </w:rPr>
        <w:t xml:space="preserve">umacnianie roli Strykowa jako głównego ośrodka </w:t>
      </w:r>
      <w:proofErr w:type="spellStart"/>
      <w:r w:rsidR="00157F6E" w:rsidRPr="00C008DF">
        <w:rPr>
          <w:i w:val="0"/>
          <w:iCs w:val="0"/>
          <w:color w:val="000000" w:themeColor="text1"/>
        </w:rPr>
        <w:t>administracyjno</w:t>
      </w:r>
      <w:proofErr w:type="spellEnd"/>
      <w:r w:rsidR="00157F6E" w:rsidRPr="00C008DF">
        <w:rPr>
          <w:i w:val="0"/>
          <w:iCs w:val="0"/>
          <w:color w:val="000000" w:themeColor="text1"/>
        </w:rPr>
        <w:t xml:space="preserve"> – </w:t>
      </w:r>
      <w:proofErr w:type="spellStart"/>
      <w:r w:rsidR="00157F6E" w:rsidRPr="00C008DF">
        <w:rPr>
          <w:i w:val="0"/>
          <w:iCs w:val="0"/>
          <w:color w:val="000000" w:themeColor="text1"/>
        </w:rPr>
        <w:t>kulturalno</w:t>
      </w:r>
      <w:proofErr w:type="spellEnd"/>
      <w:r w:rsidR="00157F6E" w:rsidRPr="00C008DF">
        <w:rPr>
          <w:i w:val="0"/>
          <w:iCs w:val="0"/>
          <w:color w:val="000000" w:themeColor="text1"/>
        </w:rPr>
        <w:t xml:space="preserve"> – oświatowego</w:t>
      </w:r>
      <w:r w:rsidR="004A6D2E" w:rsidRPr="00C008DF">
        <w:rPr>
          <w:i w:val="0"/>
          <w:iCs w:val="0"/>
          <w:color w:val="000000" w:themeColor="text1"/>
        </w:rPr>
        <w:t xml:space="preserve"> </w:t>
      </w:r>
      <w:r w:rsidR="0094790A">
        <w:rPr>
          <w:i w:val="0"/>
          <w:iCs w:val="0"/>
          <w:color w:val="000000" w:themeColor="text1"/>
        </w:rPr>
        <w:t>g</w:t>
      </w:r>
      <w:r w:rsidR="004A6D2E" w:rsidRPr="00C008DF">
        <w:rPr>
          <w:i w:val="0"/>
          <w:iCs w:val="0"/>
          <w:color w:val="000000" w:themeColor="text1"/>
        </w:rPr>
        <w:t>miny</w:t>
      </w:r>
      <w:r w:rsidR="00157F6E" w:rsidRPr="00C008DF">
        <w:rPr>
          <w:i w:val="0"/>
          <w:iCs w:val="0"/>
          <w:color w:val="000000" w:themeColor="text1"/>
        </w:rPr>
        <w:t xml:space="preserve"> poprzez m.in. u</w:t>
      </w:r>
      <w:r w:rsidR="007F4376" w:rsidRPr="00C008DF">
        <w:rPr>
          <w:i w:val="0"/>
          <w:iCs w:val="0"/>
          <w:color w:val="000000" w:themeColor="text1"/>
        </w:rPr>
        <w:t xml:space="preserve">tworzenie kompleksu </w:t>
      </w:r>
      <w:proofErr w:type="spellStart"/>
      <w:r w:rsidR="007F4376" w:rsidRPr="00C008DF">
        <w:rPr>
          <w:i w:val="0"/>
          <w:iCs w:val="0"/>
          <w:color w:val="000000" w:themeColor="text1"/>
        </w:rPr>
        <w:t>edukacyjno</w:t>
      </w:r>
      <w:proofErr w:type="spellEnd"/>
      <w:r w:rsidR="005D4516">
        <w:rPr>
          <w:i w:val="0"/>
          <w:iCs w:val="0"/>
          <w:color w:val="000000" w:themeColor="text1"/>
        </w:rPr>
        <w:t xml:space="preserve"> –</w:t>
      </w:r>
      <w:r w:rsidR="007F4376" w:rsidRPr="00C008DF">
        <w:rPr>
          <w:i w:val="0"/>
          <w:iCs w:val="0"/>
          <w:color w:val="000000" w:themeColor="text1"/>
        </w:rPr>
        <w:t xml:space="preserve"> </w:t>
      </w:r>
      <w:proofErr w:type="spellStart"/>
      <w:r w:rsidR="007F4376" w:rsidRPr="00C008DF">
        <w:rPr>
          <w:i w:val="0"/>
          <w:iCs w:val="0"/>
          <w:color w:val="000000" w:themeColor="text1"/>
        </w:rPr>
        <w:t>kulturalno</w:t>
      </w:r>
      <w:proofErr w:type="spellEnd"/>
      <w:r w:rsidR="005D4516">
        <w:rPr>
          <w:i w:val="0"/>
          <w:iCs w:val="0"/>
          <w:color w:val="000000" w:themeColor="text1"/>
        </w:rPr>
        <w:t xml:space="preserve"> </w:t>
      </w:r>
      <w:r w:rsidR="00986EA8">
        <w:rPr>
          <w:i w:val="0"/>
          <w:iCs w:val="0"/>
          <w:color w:val="000000" w:themeColor="text1"/>
        </w:rPr>
        <w:t>–</w:t>
      </w:r>
      <w:r w:rsidR="005D4516">
        <w:rPr>
          <w:i w:val="0"/>
          <w:iCs w:val="0"/>
          <w:color w:val="000000" w:themeColor="text1"/>
        </w:rPr>
        <w:t xml:space="preserve"> </w:t>
      </w:r>
      <w:r w:rsidR="007F4376" w:rsidRPr="00C008DF">
        <w:rPr>
          <w:i w:val="0"/>
          <w:iCs w:val="0"/>
          <w:color w:val="000000" w:themeColor="text1"/>
        </w:rPr>
        <w:t>sportowego</w:t>
      </w:r>
      <w:r w:rsidR="00986EA8">
        <w:rPr>
          <w:i w:val="0"/>
          <w:iCs w:val="0"/>
          <w:color w:val="000000" w:themeColor="text1"/>
        </w:rPr>
        <w:t xml:space="preserve"> </w:t>
      </w:r>
      <w:r w:rsidR="007F4376" w:rsidRPr="00C008DF">
        <w:rPr>
          <w:i w:val="0"/>
          <w:iCs w:val="0"/>
          <w:color w:val="000000" w:themeColor="text1"/>
        </w:rPr>
        <w:t>w Strykowie</w:t>
      </w:r>
      <w:r w:rsidR="00C008DF">
        <w:rPr>
          <w:i w:val="0"/>
          <w:iCs w:val="0"/>
          <w:color w:val="000000" w:themeColor="text1"/>
        </w:rPr>
        <w:t>.</w:t>
      </w:r>
    </w:p>
    <w:p w14:paraId="1513C5F1" w14:textId="10A199C8" w:rsidR="007F4376" w:rsidRDefault="007F4376" w:rsidP="00663D89">
      <w:pPr>
        <w:pStyle w:val="Akapitzlist"/>
        <w:numPr>
          <w:ilvl w:val="0"/>
          <w:numId w:val="35"/>
        </w:numPr>
        <w:rPr>
          <w:i w:val="0"/>
          <w:iCs w:val="0"/>
          <w:color w:val="000000" w:themeColor="text1"/>
        </w:rPr>
      </w:pPr>
      <w:r w:rsidRPr="0032728C">
        <w:rPr>
          <w:i w:val="0"/>
          <w:iCs w:val="0"/>
          <w:color w:val="000000" w:themeColor="text1"/>
        </w:rPr>
        <w:t>obszary rozwoju rolnictwa</w:t>
      </w:r>
    </w:p>
    <w:p w14:paraId="09498249" w14:textId="06881FB8" w:rsidR="00642F0A" w:rsidRDefault="00E23531" w:rsidP="00470BC9">
      <w:pPr>
        <w:spacing w:before="120" w:after="120"/>
        <w:rPr>
          <w:i w:val="0"/>
          <w:iCs w:val="0"/>
          <w:color w:val="000000" w:themeColor="text1"/>
        </w:rPr>
      </w:pPr>
      <w:r>
        <w:rPr>
          <w:i w:val="0"/>
          <w:iCs w:val="0"/>
          <w:color w:val="000000" w:themeColor="text1"/>
        </w:rPr>
        <w:t xml:space="preserve">Obszary rolnicze pozostaną </w:t>
      </w:r>
      <w:r w:rsidR="00A9468A">
        <w:rPr>
          <w:i w:val="0"/>
          <w:iCs w:val="0"/>
          <w:color w:val="000000" w:themeColor="text1"/>
        </w:rPr>
        <w:t xml:space="preserve">przy swoich funkcjach. Położone głównie w północnej i wschodniej części </w:t>
      </w:r>
      <w:r w:rsidR="0094790A">
        <w:rPr>
          <w:i w:val="0"/>
          <w:iCs w:val="0"/>
          <w:color w:val="000000" w:themeColor="text1"/>
        </w:rPr>
        <w:t>g</w:t>
      </w:r>
      <w:r w:rsidR="00A9468A">
        <w:rPr>
          <w:i w:val="0"/>
          <w:iCs w:val="0"/>
          <w:color w:val="000000" w:themeColor="text1"/>
        </w:rPr>
        <w:t xml:space="preserve">miny wraz z umiejscowionymi tam terenami leśnymi będą umacniać w miarę możliwości swoją rolę </w:t>
      </w:r>
      <w:r w:rsidR="00A9468A" w:rsidRPr="0032728C">
        <w:rPr>
          <w:i w:val="0"/>
          <w:iCs w:val="0"/>
          <w:color w:val="000000" w:themeColor="text1"/>
        </w:rPr>
        <w:t>zgodn</w:t>
      </w:r>
      <w:r w:rsidR="00A9468A">
        <w:rPr>
          <w:i w:val="0"/>
          <w:iCs w:val="0"/>
          <w:color w:val="000000" w:themeColor="text1"/>
        </w:rPr>
        <w:t>i</w:t>
      </w:r>
      <w:r w:rsidR="00A9468A" w:rsidRPr="0032728C">
        <w:rPr>
          <w:i w:val="0"/>
          <w:iCs w:val="0"/>
          <w:color w:val="000000" w:themeColor="text1"/>
        </w:rPr>
        <w:t xml:space="preserve">e </w:t>
      </w:r>
      <w:r w:rsidR="0072719A">
        <w:rPr>
          <w:i w:val="0"/>
          <w:iCs w:val="0"/>
          <w:color w:val="000000" w:themeColor="text1"/>
        </w:rPr>
        <w:br/>
      </w:r>
      <w:r w:rsidR="00A9468A" w:rsidRPr="0032728C">
        <w:rPr>
          <w:i w:val="0"/>
          <w:iCs w:val="0"/>
          <w:color w:val="000000" w:themeColor="text1"/>
        </w:rPr>
        <w:t>z aktualnym stanem</w:t>
      </w:r>
      <w:r w:rsidR="00A9468A">
        <w:rPr>
          <w:i w:val="0"/>
          <w:iCs w:val="0"/>
          <w:color w:val="000000" w:themeColor="text1"/>
        </w:rPr>
        <w:t>.</w:t>
      </w:r>
    </w:p>
    <w:p w14:paraId="12E72BDD" w14:textId="30F077D5" w:rsidR="00D756D4" w:rsidRPr="00D756D4" w:rsidRDefault="00D756D4" w:rsidP="00D756D4">
      <w:pPr>
        <w:spacing w:before="120" w:after="120"/>
        <w:jc w:val="center"/>
        <w:rPr>
          <w:color w:val="000000" w:themeColor="text1"/>
        </w:rPr>
      </w:pPr>
      <w:r w:rsidRPr="00D756D4">
        <w:rPr>
          <w:color w:val="000000" w:themeColor="text1"/>
        </w:rPr>
        <w:t>Obszary rozwoju rolnictwa</w:t>
      </w:r>
    </w:p>
    <w:p w14:paraId="53631AF2" w14:textId="59FF7945" w:rsidR="00102C66" w:rsidRDefault="00102C66" w:rsidP="00102C66">
      <w:pPr>
        <w:spacing w:before="120" w:after="120"/>
        <w:jc w:val="center"/>
        <w:rPr>
          <w:i w:val="0"/>
          <w:iCs w:val="0"/>
          <w:color w:val="000000" w:themeColor="text1"/>
        </w:rPr>
      </w:pPr>
      <w:r>
        <w:rPr>
          <w:noProof/>
        </w:rPr>
        <w:drawing>
          <wp:inline distT="0" distB="0" distL="0" distR="0" wp14:anchorId="05F3E9EA" wp14:editId="79615F37">
            <wp:extent cx="4295775" cy="2858343"/>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33900" cy="2883711"/>
                    </a:xfrm>
                    <a:prstGeom prst="rect">
                      <a:avLst/>
                    </a:prstGeom>
                    <a:noFill/>
                    <a:ln>
                      <a:noFill/>
                    </a:ln>
                  </pic:spPr>
                </pic:pic>
              </a:graphicData>
            </a:graphic>
          </wp:inline>
        </w:drawing>
      </w:r>
    </w:p>
    <w:p w14:paraId="436BC4F3" w14:textId="517E1E7B" w:rsidR="00102C66" w:rsidRPr="0079248E" w:rsidRDefault="00102C66" w:rsidP="0079248E">
      <w:pPr>
        <w:pStyle w:val="Akapitzlist"/>
        <w:autoSpaceDE w:val="0"/>
        <w:autoSpaceDN w:val="0"/>
        <w:adjustRightInd w:val="0"/>
        <w:spacing w:before="60" w:after="120"/>
        <w:ind w:left="714"/>
        <w:jc w:val="center"/>
        <w:rPr>
          <w:rFonts w:ascii="Calibri" w:hAnsi="Calibri" w:cs="Calibri"/>
          <w:color w:val="0000FF" w:themeColor="hyperlink"/>
          <w:sz w:val="18"/>
          <w:szCs w:val="18"/>
          <w:u w:val="single"/>
        </w:rPr>
      </w:pPr>
      <w:r w:rsidRPr="00C0723E">
        <w:rPr>
          <w:rFonts w:ascii="Calibri" w:hAnsi="Calibri" w:cs="Calibri"/>
          <w:color w:val="000000"/>
          <w:sz w:val="18"/>
          <w:szCs w:val="18"/>
        </w:rPr>
        <w:t xml:space="preserve">Źródło: </w:t>
      </w:r>
      <w:hyperlink r:id="rId51" w:history="1">
        <w:r w:rsidRPr="00C0723E">
          <w:rPr>
            <w:rStyle w:val="Hipercze"/>
            <w:rFonts w:ascii="Calibri" w:hAnsi="Calibri" w:cs="Calibri"/>
            <w:sz w:val="18"/>
            <w:szCs w:val="18"/>
          </w:rPr>
          <w:t>https://strykow.e-mapa.net/?pln_plan=000</w:t>
        </w:r>
      </w:hyperlink>
      <w:r w:rsidR="00EB23EE">
        <w:rPr>
          <w:rStyle w:val="Hipercze"/>
          <w:rFonts w:ascii="Calibri" w:hAnsi="Calibri" w:cs="Calibri"/>
          <w:sz w:val="18"/>
          <w:szCs w:val="18"/>
        </w:rPr>
        <w:fldChar w:fldCharType="begin"/>
      </w:r>
      <w:r w:rsidR="00EB23EE">
        <w:rPr>
          <w:rStyle w:val="Hipercze"/>
          <w:rFonts w:ascii="Calibri" w:hAnsi="Calibri" w:cs="Calibri"/>
          <w:sz w:val="18"/>
          <w:szCs w:val="18"/>
        </w:rPr>
        <w:instrText xml:space="preserve"> REF _Ref105055776 \r \h </w:instrText>
      </w:r>
      <w:r w:rsidR="00EB23EE">
        <w:rPr>
          <w:rStyle w:val="Hipercze"/>
          <w:rFonts w:ascii="Calibri" w:hAnsi="Calibri" w:cs="Calibri"/>
          <w:sz w:val="18"/>
          <w:szCs w:val="18"/>
        </w:rPr>
      </w:r>
      <w:r w:rsidR="00EB23EE">
        <w:rPr>
          <w:rStyle w:val="Hipercze"/>
          <w:rFonts w:ascii="Calibri" w:hAnsi="Calibri" w:cs="Calibri"/>
          <w:sz w:val="18"/>
          <w:szCs w:val="18"/>
        </w:rPr>
        <w:fldChar w:fldCharType="separate"/>
      </w:r>
      <w:r w:rsidR="002725D4">
        <w:rPr>
          <w:rStyle w:val="Hipercze"/>
          <w:rFonts w:ascii="Calibri" w:hAnsi="Calibri" w:cs="Calibri"/>
          <w:sz w:val="18"/>
          <w:szCs w:val="18"/>
        </w:rPr>
        <w:t>1</w:t>
      </w:r>
      <w:r w:rsidR="00EB23EE">
        <w:rPr>
          <w:rStyle w:val="Hipercze"/>
          <w:rFonts w:ascii="Calibri" w:hAnsi="Calibri" w:cs="Calibri"/>
          <w:sz w:val="18"/>
          <w:szCs w:val="18"/>
        </w:rPr>
        <w:fldChar w:fldCharType="end"/>
      </w:r>
    </w:p>
    <w:p w14:paraId="4AE288E9" w14:textId="702AE36A" w:rsidR="00E23531" w:rsidRDefault="007F4376" w:rsidP="00102C66">
      <w:pPr>
        <w:pStyle w:val="Akapitzlist"/>
        <w:numPr>
          <w:ilvl w:val="0"/>
          <w:numId w:val="35"/>
        </w:numPr>
        <w:spacing w:before="120"/>
        <w:ind w:left="714" w:hanging="357"/>
        <w:rPr>
          <w:i w:val="0"/>
          <w:iCs w:val="0"/>
          <w:color w:val="000000" w:themeColor="text1"/>
        </w:rPr>
      </w:pPr>
      <w:r w:rsidRPr="0032728C">
        <w:rPr>
          <w:i w:val="0"/>
          <w:iCs w:val="0"/>
          <w:color w:val="000000" w:themeColor="text1"/>
        </w:rPr>
        <w:lastRenderedPageBreak/>
        <w:t>obszary cenn</w:t>
      </w:r>
      <w:r w:rsidR="000A7F15" w:rsidRPr="0032728C">
        <w:rPr>
          <w:i w:val="0"/>
          <w:iCs w:val="0"/>
          <w:color w:val="000000" w:themeColor="text1"/>
        </w:rPr>
        <w:t>e</w:t>
      </w:r>
      <w:r w:rsidRPr="0032728C">
        <w:rPr>
          <w:i w:val="0"/>
          <w:iCs w:val="0"/>
          <w:color w:val="000000" w:themeColor="text1"/>
        </w:rPr>
        <w:t xml:space="preserve"> przyrodniczo</w:t>
      </w:r>
    </w:p>
    <w:p w14:paraId="10129F54" w14:textId="3C9EB506" w:rsidR="00157F6E" w:rsidRDefault="00E23531" w:rsidP="005D4516">
      <w:pPr>
        <w:spacing w:before="120" w:after="120"/>
        <w:rPr>
          <w:i w:val="0"/>
          <w:iCs w:val="0"/>
          <w:color w:val="000000" w:themeColor="text1"/>
        </w:rPr>
      </w:pPr>
      <w:r w:rsidRPr="00E23531">
        <w:rPr>
          <w:i w:val="0"/>
          <w:iCs w:val="0"/>
          <w:color w:val="000000" w:themeColor="text1"/>
        </w:rPr>
        <w:t>Na tych terenach położ</w:t>
      </w:r>
      <w:r>
        <w:rPr>
          <w:i w:val="0"/>
          <w:iCs w:val="0"/>
          <w:color w:val="000000" w:themeColor="text1"/>
        </w:rPr>
        <w:t>on</w:t>
      </w:r>
      <w:r w:rsidRPr="00E23531">
        <w:rPr>
          <w:i w:val="0"/>
          <w:iCs w:val="0"/>
          <w:color w:val="000000" w:themeColor="text1"/>
        </w:rPr>
        <w:t>ych głównie w południowej części Gminy</w:t>
      </w:r>
      <w:r w:rsidR="0094790A">
        <w:rPr>
          <w:i w:val="0"/>
          <w:iCs w:val="0"/>
          <w:color w:val="000000" w:themeColor="text1"/>
        </w:rPr>
        <w:t xml:space="preserve"> Stryków</w:t>
      </w:r>
      <w:r>
        <w:rPr>
          <w:i w:val="0"/>
          <w:iCs w:val="0"/>
          <w:color w:val="000000" w:themeColor="text1"/>
        </w:rPr>
        <w:t xml:space="preserve"> </w:t>
      </w:r>
      <w:r w:rsidR="007F4376" w:rsidRPr="00E23531">
        <w:rPr>
          <w:i w:val="0"/>
          <w:iCs w:val="0"/>
          <w:color w:val="000000" w:themeColor="text1"/>
        </w:rPr>
        <w:t>przewiduje się wzmacnianie</w:t>
      </w:r>
      <w:r w:rsidR="00296497" w:rsidRPr="00296497">
        <w:t xml:space="preserve"> </w:t>
      </w:r>
      <w:r w:rsidR="007F4376" w:rsidRPr="00E23531">
        <w:rPr>
          <w:i w:val="0"/>
          <w:iCs w:val="0"/>
          <w:color w:val="000000" w:themeColor="text1"/>
        </w:rPr>
        <w:t>funkcj</w:t>
      </w:r>
      <w:r w:rsidR="00157F6E" w:rsidRPr="00E23531">
        <w:rPr>
          <w:i w:val="0"/>
          <w:iCs w:val="0"/>
          <w:color w:val="000000" w:themeColor="text1"/>
        </w:rPr>
        <w:t>i</w:t>
      </w:r>
      <w:r w:rsidR="00296497">
        <w:rPr>
          <w:i w:val="0"/>
          <w:iCs w:val="0"/>
          <w:color w:val="000000" w:themeColor="text1"/>
        </w:rPr>
        <w:t xml:space="preserve"> </w:t>
      </w:r>
      <w:r w:rsidR="005D4516">
        <w:rPr>
          <w:i w:val="0"/>
          <w:iCs w:val="0"/>
          <w:color w:val="000000" w:themeColor="text1"/>
        </w:rPr>
        <w:t xml:space="preserve">przyrodniczych </w:t>
      </w:r>
      <w:r w:rsidR="00296497">
        <w:rPr>
          <w:i w:val="0"/>
          <w:iCs w:val="0"/>
          <w:color w:val="000000" w:themeColor="text1"/>
        </w:rPr>
        <w:t>przy jednoczesnym rozwijaniu funkcji</w:t>
      </w:r>
      <w:r w:rsidR="00157F6E" w:rsidRPr="00E23531">
        <w:rPr>
          <w:color w:val="000000" w:themeColor="text1"/>
        </w:rPr>
        <w:t xml:space="preserve"> </w:t>
      </w:r>
      <w:r w:rsidR="00157F6E" w:rsidRPr="00E23531">
        <w:rPr>
          <w:i w:val="0"/>
          <w:iCs w:val="0"/>
          <w:color w:val="000000" w:themeColor="text1"/>
        </w:rPr>
        <w:t>rekreacyjnych i turystycznych</w:t>
      </w:r>
      <w:r w:rsidR="00296497">
        <w:rPr>
          <w:i w:val="0"/>
          <w:iCs w:val="0"/>
          <w:color w:val="000000" w:themeColor="text1"/>
        </w:rPr>
        <w:t xml:space="preserve">. Planowane działania będą </w:t>
      </w:r>
      <w:r w:rsidR="00111600">
        <w:rPr>
          <w:i w:val="0"/>
          <w:iCs w:val="0"/>
          <w:color w:val="000000" w:themeColor="text1"/>
        </w:rPr>
        <w:t xml:space="preserve">realizowane z poszanowaniem środowiska </w:t>
      </w:r>
      <w:r w:rsidR="00562065">
        <w:rPr>
          <w:i w:val="0"/>
          <w:iCs w:val="0"/>
          <w:color w:val="000000" w:themeColor="text1"/>
        </w:rPr>
        <w:t>naturaln</w:t>
      </w:r>
      <w:r w:rsidR="00111600">
        <w:rPr>
          <w:i w:val="0"/>
          <w:iCs w:val="0"/>
          <w:color w:val="000000" w:themeColor="text1"/>
        </w:rPr>
        <w:t>ego</w:t>
      </w:r>
      <w:r w:rsidR="00562065">
        <w:rPr>
          <w:i w:val="0"/>
          <w:iCs w:val="0"/>
          <w:color w:val="000000" w:themeColor="text1"/>
        </w:rPr>
        <w:t xml:space="preserve">. Będą to inicjatywy skierowane na wzmacnianie integracji regionalnej, poznawanie </w:t>
      </w:r>
      <w:r w:rsidR="00111600">
        <w:rPr>
          <w:i w:val="0"/>
          <w:iCs w:val="0"/>
          <w:color w:val="000000" w:themeColor="text1"/>
        </w:rPr>
        <w:t>i promowanie lokalnych zasobów przyrodniczych przy jednoczesnym zachęcaniu do aktywnego spędzania czasu wolnego.</w:t>
      </w:r>
    </w:p>
    <w:p w14:paraId="7B04CB15" w14:textId="44A880F9" w:rsidR="00D756D4" w:rsidRPr="00D756D4" w:rsidRDefault="00D756D4" w:rsidP="00D756D4">
      <w:pPr>
        <w:spacing w:before="120" w:after="120"/>
        <w:jc w:val="center"/>
        <w:rPr>
          <w:color w:val="000000" w:themeColor="text1"/>
        </w:rPr>
      </w:pPr>
      <w:r w:rsidRPr="00D756D4">
        <w:rPr>
          <w:color w:val="000000" w:themeColor="text1"/>
        </w:rPr>
        <w:t>Obszary cenne przyrodniczo</w:t>
      </w:r>
    </w:p>
    <w:p w14:paraId="1C39D775" w14:textId="6A7DA859" w:rsidR="00102C66" w:rsidRDefault="00102C66" w:rsidP="00102C66">
      <w:pPr>
        <w:spacing w:before="120" w:after="120"/>
        <w:jc w:val="center"/>
        <w:rPr>
          <w:i w:val="0"/>
          <w:iCs w:val="0"/>
          <w:color w:val="000000" w:themeColor="text1"/>
        </w:rPr>
      </w:pPr>
      <w:r>
        <w:rPr>
          <w:noProof/>
        </w:rPr>
        <w:drawing>
          <wp:inline distT="0" distB="0" distL="0" distR="0" wp14:anchorId="71B04967" wp14:editId="12FCE3EA">
            <wp:extent cx="3729739" cy="3609975"/>
            <wp:effectExtent l="0" t="0" r="4445"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75815" cy="3654571"/>
                    </a:xfrm>
                    <a:prstGeom prst="rect">
                      <a:avLst/>
                    </a:prstGeom>
                    <a:noFill/>
                    <a:ln>
                      <a:noFill/>
                    </a:ln>
                  </pic:spPr>
                </pic:pic>
              </a:graphicData>
            </a:graphic>
          </wp:inline>
        </w:drawing>
      </w:r>
    </w:p>
    <w:p w14:paraId="7CDDF7F0" w14:textId="793F0C24" w:rsidR="00102C66" w:rsidRDefault="00C50D05" w:rsidP="00C50D05">
      <w:pPr>
        <w:pStyle w:val="Akapitzlist"/>
        <w:autoSpaceDE w:val="0"/>
        <w:autoSpaceDN w:val="0"/>
        <w:adjustRightInd w:val="0"/>
        <w:spacing w:before="60" w:after="120"/>
        <w:ind w:left="714"/>
        <w:jc w:val="center"/>
        <w:rPr>
          <w:rStyle w:val="Hipercze"/>
          <w:rFonts w:ascii="Calibri" w:hAnsi="Calibri" w:cs="Calibri"/>
          <w:sz w:val="18"/>
          <w:szCs w:val="18"/>
        </w:rPr>
      </w:pPr>
      <w:r w:rsidRPr="00C0723E">
        <w:rPr>
          <w:rFonts w:ascii="Calibri" w:hAnsi="Calibri" w:cs="Calibri"/>
          <w:color w:val="000000"/>
          <w:sz w:val="18"/>
          <w:szCs w:val="18"/>
        </w:rPr>
        <w:t xml:space="preserve">Źródło: </w:t>
      </w:r>
      <w:hyperlink r:id="rId53" w:history="1">
        <w:r w:rsidRPr="00C0723E">
          <w:rPr>
            <w:rStyle w:val="Hipercze"/>
            <w:rFonts w:ascii="Calibri" w:hAnsi="Calibri" w:cs="Calibri"/>
            <w:sz w:val="18"/>
            <w:szCs w:val="18"/>
          </w:rPr>
          <w:t>https://strykow.e-mapa.net/?pln_plan=000</w:t>
        </w:r>
      </w:hyperlink>
    </w:p>
    <w:p w14:paraId="02C1B3CC" w14:textId="77777777" w:rsidR="00C50D05" w:rsidRPr="00C50D05" w:rsidRDefault="00C50D05" w:rsidP="00C50D05">
      <w:pPr>
        <w:pStyle w:val="Akapitzlist"/>
        <w:autoSpaceDE w:val="0"/>
        <w:autoSpaceDN w:val="0"/>
        <w:adjustRightInd w:val="0"/>
        <w:spacing w:before="60" w:after="120"/>
        <w:ind w:left="714"/>
        <w:jc w:val="center"/>
        <w:rPr>
          <w:rFonts w:ascii="Calibri" w:hAnsi="Calibri" w:cs="Calibri"/>
          <w:color w:val="0000FF" w:themeColor="hyperlink"/>
          <w:sz w:val="18"/>
          <w:szCs w:val="18"/>
          <w:u w:val="single"/>
        </w:rPr>
      </w:pPr>
    </w:p>
    <w:p w14:paraId="49FCB1D0" w14:textId="50BA1468" w:rsidR="006514C8" w:rsidRPr="006514C8" w:rsidRDefault="00FA5BD4" w:rsidP="00C50D05">
      <w:pPr>
        <w:pStyle w:val="Akapitzlist"/>
        <w:spacing w:before="240"/>
        <w:ind w:left="0"/>
        <w:rPr>
          <w:i w:val="0"/>
          <w:iCs w:val="0"/>
        </w:rPr>
      </w:pPr>
      <w:r>
        <w:rPr>
          <w:i w:val="0"/>
          <w:iCs w:val="0"/>
        </w:rPr>
        <w:t xml:space="preserve">Opierając się na przedstawionych powyżej założeniach wskazane zostały następujące planowane główne </w:t>
      </w:r>
      <w:r w:rsidR="006514C8">
        <w:rPr>
          <w:i w:val="0"/>
          <w:iCs w:val="0"/>
        </w:rPr>
        <w:t>ki</w:t>
      </w:r>
      <w:r w:rsidR="006514C8" w:rsidRPr="006514C8">
        <w:rPr>
          <w:i w:val="0"/>
          <w:iCs w:val="0"/>
        </w:rPr>
        <w:t>erunki interwencji:</w:t>
      </w:r>
    </w:p>
    <w:p w14:paraId="247C2BEF" w14:textId="019374D2" w:rsidR="007F1BEA" w:rsidRPr="007F1BEA" w:rsidRDefault="007F1BEA" w:rsidP="007F1BEA">
      <w:pPr>
        <w:pStyle w:val="Akapitzlist"/>
        <w:numPr>
          <w:ilvl w:val="0"/>
          <w:numId w:val="32"/>
        </w:numPr>
        <w:rPr>
          <w:i w:val="0"/>
          <w:iCs w:val="0"/>
        </w:rPr>
      </w:pPr>
      <w:r w:rsidRPr="007F1BEA">
        <w:rPr>
          <w:i w:val="0"/>
          <w:iCs w:val="0"/>
        </w:rPr>
        <w:t xml:space="preserve">Z uwagi na wciąż niewyczerpaną dostępność i atrakcyjność terenów inwestycyjnych położonych </w:t>
      </w:r>
      <w:r w:rsidR="00986EA8">
        <w:rPr>
          <w:i w:val="0"/>
          <w:iCs w:val="0"/>
        </w:rPr>
        <w:br/>
      </w:r>
      <w:r w:rsidRPr="007F1BEA">
        <w:rPr>
          <w:i w:val="0"/>
          <w:iCs w:val="0"/>
        </w:rPr>
        <w:t>w sąsiedztwie istniejących autostrad przewiduje się dalszą ich urbanizację i rozwój funkcji pr</w:t>
      </w:r>
      <w:r>
        <w:rPr>
          <w:i w:val="0"/>
          <w:iCs w:val="0"/>
        </w:rPr>
        <w:t>z</w:t>
      </w:r>
      <w:r w:rsidRPr="007F1BEA">
        <w:rPr>
          <w:i w:val="0"/>
          <w:iCs w:val="0"/>
        </w:rPr>
        <w:t>emysłowych.</w:t>
      </w:r>
    </w:p>
    <w:p w14:paraId="1B070507" w14:textId="77F57B2C" w:rsidR="006514C8" w:rsidRPr="00C10B54" w:rsidRDefault="006514C8" w:rsidP="00C10B54">
      <w:pPr>
        <w:pStyle w:val="Akapitzlist"/>
        <w:numPr>
          <w:ilvl w:val="0"/>
          <w:numId w:val="32"/>
        </w:numPr>
        <w:rPr>
          <w:i w:val="0"/>
          <w:iCs w:val="0"/>
        </w:rPr>
      </w:pPr>
      <w:r w:rsidRPr="006514C8">
        <w:rPr>
          <w:i w:val="0"/>
          <w:iCs w:val="0"/>
        </w:rPr>
        <w:t xml:space="preserve">Dla poprawy </w:t>
      </w:r>
      <w:r>
        <w:rPr>
          <w:i w:val="0"/>
          <w:iCs w:val="0"/>
        </w:rPr>
        <w:t xml:space="preserve">bezpieczeństwa </w:t>
      </w:r>
      <w:r w:rsidRPr="006514C8">
        <w:rPr>
          <w:i w:val="0"/>
          <w:iCs w:val="0"/>
        </w:rPr>
        <w:t>mieszkańców,</w:t>
      </w:r>
      <w:r>
        <w:rPr>
          <w:i w:val="0"/>
          <w:iCs w:val="0"/>
        </w:rPr>
        <w:t xml:space="preserve"> </w:t>
      </w:r>
      <w:r w:rsidRPr="006514C8">
        <w:rPr>
          <w:i w:val="0"/>
          <w:iCs w:val="0"/>
        </w:rPr>
        <w:t xml:space="preserve">a także </w:t>
      </w:r>
      <w:r>
        <w:rPr>
          <w:i w:val="0"/>
          <w:iCs w:val="0"/>
        </w:rPr>
        <w:t xml:space="preserve">poprawy mobilności </w:t>
      </w:r>
      <w:r w:rsidR="007F1BEA">
        <w:rPr>
          <w:i w:val="0"/>
          <w:iCs w:val="0"/>
        </w:rPr>
        <w:t>i wzmocnienia powiązań</w:t>
      </w:r>
      <w:r w:rsidR="00C10B54">
        <w:rPr>
          <w:i w:val="0"/>
          <w:iCs w:val="0"/>
        </w:rPr>
        <w:t>,</w:t>
      </w:r>
      <w:r w:rsidR="007F1BEA" w:rsidRPr="007F1BEA">
        <w:rPr>
          <w:i w:val="0"/>
          <w:iCs w:val="0"/>
        </w:rPr>
        <w:t xml:space="preserve"> także </w:t>
      </w:r>
      <w:r w:rsidR="007F1BEA" w:rsidRPr="00C10B54">
        <w:rPr>
          <w:i w:val="0"/>
          <w:iCs w:val="0"/>
        </w:rPr>
        <w:t xml:space="preserve">zewnętrznych </w:t>
      </w:r>
      <w:r w:rsidRPr="00C10B54">
        <w:rPr>
          <w:i w:val="0"/>
          <w:iCs w:val="0"/>
        </w:rPr>
        <w:t>przewiduje się interwencje w sprawie budowy węzła autostradowego w Woli Błędowej na północ od Strykowa</w:t>
      </w:r>
      <w:r w:rsidR="00C77D55" w:rsidRPr="00C10B54">
        <w:rPr>
          <w:i w:val="0"/>
          <w:iCs w:val="0"/>
        </w:rPr>
        <w:t>.</w:t>
      </w:r>
    </w:p>
    <w:p w14:paraId="203C0DC4" w14:textId="691AB340" w:rsidR="00C07499" w:rsidRPr="000E4580" w:rsidRDefault="007F1BEA" w:rsidP="000E4580">
      <w:pPr>
        <w:pStyle w:val="Akapitzlist"/>
        <w:numPr>
          <w:ilvl w:val="0"/>
          <w:numId w:val="32"/>
        </w:numPr>
        <w:rPr>
          <w:i w:val="0"/>
          <w:iCs w:val="0"/>
        </w:rPr>
      </w:pPr>
      <w:r w:rsidRPr="00BE5107">
        <w:rPr>
          <w:i w:val="0"/>
          <w:iCs w:val="0"/>
        </w:rPr>
        <w:t xml:space="preserve">Mając na względzie, że dostępność komunikacyjna stanowi </w:t>
      </w:r>
      <w:r w:rsidR="00690052" w:rsidRPr="00BE5107">
        <w:rPr>
          <w:i w:val="0"/>
          <w:iCs w:val="0"/>
        </w:rPr>
        <w:t>ważny</w:t>
      </w:r>
      <w:r w:rsidRPr="00BE5107">
        <w:rPr>
          <w:i w:val="0"/>
          <w:iCs w:val="0"/>
        </w:rPr>
        <w:t xml:space="preserve"> czynnik rozwijającego się dynamicznie </w:t>
      </w:r>
      <w:r w:rsidR="00690052" w:rsidRPr="00BE5107">
        <w:rPr>
          <w:i w:val="0"/>
          <w:iCs w:val="0"/>
        </w:rPr>
        <w:t xml:space="preserve">na obszarze </w:t>
      </w:r>
      <w:r w:rsidR="004F6898">
        <w:rPr>
          <w:i w:val="0"/>
          <w:iCs w:val="0"/>
        </w:rPr>
        <w:t>g</w:t>
      </w:r>
      <w:r w:rsidR="00690052" w:rsidRPr="00BE5107">
        <w:rPr>
          <w:i w:val="0"/>
          <w:iCs w:val="0"/>
        </w:rPr>
        <w:t xml:space="preserve">miny </w:t>
      </w:r>
      <w:r w:rsidRPr="00BE5107">
        <w:rPr>
          <w:i w:val="0"/>
          <w:iCs w:val="0"/>
        </w:rPr>
        <w:t>rynku pracy</w:t>
      </w:r>
      <w:r w:rsidR="00585EC4">
        <w:rPr>
          <w:i w:val="0"/>
          <w:iCs w:val="0"/>
        </w:rPr>
        <w:t>, Gmina Stryków widzi potrzebę inwestycji krajowych</w:t>
      </w:r>
      <w:r w:rsidR="00972BD2">
        <w:rPr>
          <w:i w:val="0"/>
          <w:iCs w:val="0"/>
        </w:rPr>
        <w:t xml:space="preserve"> </w:t>
      </w:r>
      <w:r w:rsidR="00D84677">
        <w:rPr>
          <w:i w:val="0"/>
          <w:iCs w:val="0"/>
        </w:rPr>
        <w:t xml:space="preserve">i regionalnych </w:t>
      </w:r>
      <w:r w:rsidR="00972BD2">
        <w:rPr>
          <w:i w:val="0"/>
          <w:iCs w:val="0"/>
        </w:rPr>
        <w:t>polegających na</w:t>
      </w:r>
      <w:r w:rsidRPr="00BE5107">
        <w:rPr>
          <w:i w:val="0"/>
          <w:iCs w:val="0"/>
        </w:rPr>
        <w:t xml:space="preserve"> rozbudow</w:t>
      </w:r>
      <w:r w:rsidR="00972BD2">
        <w:rPr>
          <w:i w:val="0"/>
          <w:iCs w:val="0"/>
        </w:rPr>
        <w:t>ie</w:t>
      </w:r>
      <w:r w:rsidRPr="00BE5107">
        <w:rPr>
          <w:i w:val="0"/>
          <w:iCs w:val="0"/>
        </w:rPr>
        <w:t xml:space="preserve"> i wydłużeni</w:t>
      </w:r>
      <w:r w:rsidR="00972BD2">
        <w:rPr>
          <w:i w:val="0"/>
          <w:iCs w:val="0"/>
        </w:rPr>
        <w:t>u</w:t>
      </w:r>
      <w:r w:rsidRPr="00BE5107">
        <w:rPr>
          <w:i w:val="0"/>
          <w:iCs w:val="0"/>
        </w:rPr>
        <w:t xml:space="preserve"> trasy Łódź – Stryków – Głowno wraz z rozbudową południowo – wschodniej obwodnicy Strykowa i uwzględnieniem przystanków przy centrach logistycznych z wjazdem na A1 i A2</w:t>
      </w:r>
      <w:r w:rsidR="00972BD2">
        <w:rPr>
          <w:i w:val="0"/>
          <w:iCs w:val="0"/>
        </w:rPr>
        <w:t>, wybudowanie p</w:t>
      </w:r>
      <w:r w:rsidR="00972BD2" w:rsidRPr="00BE5107">
        <w:rPr>
          <w:i w:val="0"/>
          <w:iCs w:val="0"/>
        </w:rPr>
        <w:t>ołącze</w:t>
      </w:r>
      <w:r w:rsidR="00972BD2">
        <w:rPr>
          <w:i w:val="0"/>
          <w:iCs w:val="0"/>
        </w:rPr>
        <w:t>ń</w:t>
      </w:r>
      <w:r w:rsidR="00972BD2" w:rsidRPr="00BE5107">
        <w:rPr>
          <w:i w:val="0"/>
          <w:iCs w:val="0"/>
        </w:rPr>
        <w:t xml:space="preserve"> rowerow</w:t>
      </w:r>
      <w:r w:rsidR="00972BD2">
        <w:rPr>
          <w:i w:val="0"/>
          <w:iCs w:val="0"/>
        </w:rPr>
        <w:t>ych</w:t>
      </w:r>
      <w:r w:rsidR="00972BD2" w:rsidRPr="00BE5107">
        <w:rPr>
          <w:i w:val="0"/>
          <w:iCs w:val="0"/>
        </w:rPr>
        <w:t xml:space="preserve"> wzdłuż drogi krajowej 14 oraz ul. Strykowskiej na trasie Łódź – Stryków – Głowno – Dmosin</w:t>
      </w:r>
      <w:r w:rsidR="00972BD2">
        <w:rPr>
          <w:i w:val="0"/>
          <w:iCs w:val="0"/>
        </w:rPr>
        <w:t xml:space="preserve"> jako alternatywy </w:t>
      </w:r>
      <w:r w:rsidR="00972BD2" w:rsidRPr="000E4580">
        <w:rPr>
          <w:i w:val="0"/>
          <w:iCs w:val="0"/>
        </w:rPr>
        <w:t>względem samochodu</w:t>
      </w:r>
      <w:r w:rsidR="00972BD2">
        <w:rPr>
          <w:i w:val="0"/>
          <w:iCs w:val="0"/>
        </w:rPr>
        <w:t>.</w:t>
      </w:r>
      <w:r w:rsidRPr="00BE5107">
        <w:rPr>
          <w:i w:val="0"/>
          <w:iCs w:val="0"/>
        </w:rPr>
        <w:t xml:space="preserve"> </w:t>
      </w:r>
      <w:r w:rsidR="00972BD2">
        <w:rPr>
          <w:i w:val="0"/>
          <w:iCs w:val="0"/>
        </w:rPr>
        <w:t>Ważnymi inwestycjami gminnymi będą także: budowa</w:t>
      </w:r>
      <w:r w:rsidR="00C07499" w:rsidRPr="00BE5107">
        <w:rPr>
          <w:i w:val="0"/>
          <w:iCs w:val="0"/>
        </w:rPr>
        <w:t xml:space="preserve"> parking</w:t>
      </w:r>
      <w:r w:rsidR="00C10B54">
        <w:rPr>
          <w:i w:val="0"/>
          <w:iCs w:val="0"/>
        </w:rPr>
        <w:t>u</w:t>
      </w:r>
      <w:r w:rsidR="00C07499" w:rsidRPr="00BE5107">
        <w:rPr>
          <w:i w:val="0"/>
          <w:iCs w:val="0"/>
        </w:rPr>
        <w:t xml:space="preserve"> przy zalewie </w:t>
      </w:r>
      <w:r w:rsidRPr="00BE5107">
        <w:rPr>
          <w:i w:val="0"/>
          <w:iCs w:val="0"/>
        </w:rPr>
        <w:t xml:space="preserve">oraz </w:t>
      </w:r>
      <w:r w:rsidRPr="007B6482">
        <w:rPr>
          <w:i w:val="0"/>
          <w:iCs w:val="0"/>
        </w:rPr>
        <w:t>p</w:t>
      </w:r>
      <w:r w:rsidR="00C07499" w:rsidRPr="007B6482">
        <w:rPr>
          <w:i w:val="0"/>
          <w:iCs w:val="0"/>
        </w:rPr>
        <w:t>unkt</w:t>
      </w:r>
      <w:r w:rsidR="00BE5107" w:rsidRPr="007B6482">
        <w:rPr>
          <w:i w:val="0"/>
          <w:iCs w:val="0"/>
        </w:rPr>
        <w:t>u</w:t>
      </w:r>
      <w:r w:rsidR="00C07499" w:rsidRPr="007B6482">
        <w:rPr>
          <w:i w:val="0"/>
          <w:iCs w:val="0"/>
        </w:rPr>
        <w:t xml:space="preserve"> ładowania samochodów elektrycznych na</w:t>
      </w:r>
      <w:r w:rsidR="00D84677" w:rsidRPr="007B6482">
        <w:rPr>
          <w:i w:val="0"/>
          <w:iCs w:val="0"/>
        </w:rPr>
        <w:t xml:space="preserve"> terenie przemysłowym</w:t>
      </w:r>
      <w:r w:rsidRPr="00BE5107">
        <w:rPr>
          <w:i w:val="0"/>
          <w:iCs w:val="0"/>
        </w:rPr>
        <w:t>.</w:t>
      </w:r>
      <w:r w:rsidR="00BE5107" w:rsidRPr="00BE5107">
        <w:t xml:space="preserve"> </w:t>
      </w:r>
    </w:p>
    <w:p w14:paraId="22432CA8" w14:textId="1375AA1A" w:rsidR="00C77D55" w:rsidRPr="00C77D55" w:rsidRDefault="00BE5107" w:rsidP="00C77D55">
      <w:pPr>
        <w:pStyle w:val="Akapitzlist"/>
        <w:numPr>
          <w:ilvl w:val="0"/>
          <w:numId w:val="32"/>
        </w:numPr>
        <w:rPr>
          <w:i w:val="0"/>
          <w:iCs w:val="0"/>
        </w:rPr>
      </w:pPr>
      <w:r w:rsidRPr="00C77D55">
        <w:rPr>
          <w:i w:val="0"/>
          <w:iCs w:val="0"/>
        </w:rPr>
        <w:t xml:space="preserve">Biorąc pod uwagę potrzebę umacniania atrakcyjności osadniczej </w:t>
      </w:r>
      <w:r w:rsidR="000E4580" w:rsidRPr="00C77D55">
        <w:rPr>
          <w:i w:val="0"/>
          <w:iCs w:val="0"/>
        </w:rPr>
        <w:t>oraz s</w:t>
      </w:r>
      <w:r w:rsidR="007F1BEA" w:rsidRPr="00C77D55">
        <w:rPr>
          <w:i w:val="0"/>
          <w:iCs w:val="0"/>
        </w:rPr>
        <w:t>zczegółow</w:t>
      </w:r>
      <w:r w:rsidR="000E4580" w:rsidRPr="00C77D55">
        <w:rPr>
          <w:i w:val="0"/>
          <w:iCs w:val="0"/>
        </w:rPr>
        <w:t xml:space="preserve">ą </w:t>
      </w:r>
      <w:r w:rsidR="007F1BEA" w:rsidRPr="00C77D55">
        <w:rPr>
          <w:i w:val="0"/>
          <w:iCs w:val="0"/>
        </w:rPr>
        <w:t>analiz</w:t>
      </w:r>
      <w:r w:rsidR="000E4580" w:rsidRPr="00C77D55">
        <w:rPr>
          <w:i w:val="0"/>
          <w:iCs w:val="0"/>
        </w:rPr>
        <w:t>ę dostępności</w:t>
      </w:r>
      <w:r w:rsidR="007F1BEA" w:rsidRPr="00C77D55">
        <w:rPr>
          <w:i w:val="0"/>
          <w:iCs w:val="0"/>
        </w:rPr>
        <w:t xml:space="preserve"> szkół</w:t>
      </w:r>
      <w:r w:rsidR="00690052" w:rsidRPr="00C77D55">
        <w:rPr>
          <w:i w:val="0"/>
          <w:iCs w:val="0"/>
        </w:rPr>
        <w:t xml:space="preserve"> i przedszkoli oraz infrastruktury </w:t>
      </w:r>
      <w:proofErr w:type="spellStart"/>
      <w:r w:rsidR="00690052" w:rsidRPr="00C77D55">
        <w:rPr>
          <w:i w:val="0"/>
          <w:iCs w:val="0"/>
        </w:rPr>
        <w:t>kulturalno</w:t>
      </w:r>
      <w:proofErr w:type="spellEnd"/>
      <w:r w:rsidR="00690052" w:rsidRPr="00C77D55">
        <w:rPr>
          <w:i w:val="0"/>
          <w:iCs w:val="0"/>
        </w:rPr>
        <w:t xml:space="preserve"> – sportowej, w tym ich</w:t>
      </w:r>
      <w:r w:rsidR="007F1BEA" w:rsidRPr="00C77D55">
        <w:rPr>
          <w:i w:val="0"/>
          <w:iCs w:val="0"/>
        </w:rPr>
        <w:t xml:space="preserve"> stanu technicznego </w:t>
      </w:r>
      <w:r w:rsidR="00690052" w:rsidRPr="00C77D55">
        <w:rPr>
          <w:i w:val="0"/>
          <w:iCs w:val="0"/>
        </w:rPr>
        <w:t>oraz</w:t>
      </w:r>
      <w:r w:rsidR="007F1BEA" w:rsidRPr="00C77D55">
        <w:rPr>
          <w:i w:val="0"/>
          <w:iCs w:val="0"/>
        </w:rPr>
        <w:t xml:space="preserve"> notowanych</w:t>
      </w:r>
      <w:r w:rsidR="00690052" w:rsidRPr="00C77D55">
        <w:rPr>
          <w:i w:val="0"/>
          <w:iCs w:val="0"/>
        </w:rPr>
        <w:t xml:space="preserve"> </w:t>
      </w:r>
      <w:r w:rsidR="007F1BEA" w:rsidRPr="00C77D55">
        <w:rPr>
          <w:i w:val="0"/>
          <w:iCs w:val="0"/>
        </w:rPr>
        <w:t>w ostatnich latach i prognozowanych</w:t>
      </w:r>
      <w:r w:rsidR="00690052" w:rsidRPr="00C77D55">
        <w:rPr>
          <w:i w:val="0"/>
          <w:iCs w:val="0"/>
        </w:rPr>
        <w:t xml:space="preserve"> </w:t>
      </w:r>
      <w:r w:rsidR="007F1BEA" w:rsidRPr="00C77D55">
        <w:rPr>
          <w:i w:val="0"/>
          <w:iCs w:val="0"/>
        </w:rPr>
        <w:t>wskaźników demograficznych wskaza</w:t>
      </w:r>
      <w:r w:rsidR="000E4580" w:rsidRPr="00C77D55">
        <w:rPr>
          <w:i w:val="0"/>
          <w:iCs w:val="0"/>
        </w:rPr>
        <w:t>no</w:t>
      </w:r>
      <w:r w:rsidR="00690052" w:rsidRPr="00C77D55">
        <w:rPr>
          <w:i w:val="0"/>
          <w:iCs w:val="0"/>
        </w:rPr>
        <w:t xml:space="preserve"> </w:t>
      </w:r>
      <w:r w:rsidR="007F1BEA" w:rsidRPr="00C77D55">
        <w:rPr>
          <w:i w:val="0"/>
          <w:iCs w:val="0"/>
        </w:rPr>
        <w:t xml:space="preserve">na potrzebę budowy </w:t>
      </w:r>
      <w:r w:rsidR="00690052" w:rsidRPr="00C77D55">
        <w:rPr>
          <w:i w:val="0"/>
          <w:iCs w:val="0"/>
        </w:rPr>
        <w:t xml:space="preserve">kompleksu łączącego w/w funkcje tj. </w:t>
      </w:r>
      <w:r w:rsidR="007F1BEA" w:rsidRPr="00C77D55">
        <w:rPr>
          <w:i w:val="0"/>
          <w:iCs w:val="0"/>
        </w:rPr>
        <w:t>nowej szkoły</w:t>
      </w:r>
      <w:r w:rsidR="00690052" w:rsidRPr="00C77D55">
        <w:rPr>
          <w:i w:val="0"/>
          <w:iCs w:val="0"/>
        </w:rPr>
        <w:t xml:space="preserve"> i przedszkola, </w:t>
      </w:r>
      <w:r w:rsidR="004A49B5" w:rsidRPr="00C77D55">
        <w:rPr>
          <w:i w:val="0"/>
          <w:iCs w:val="0"/>
        </w:rPr>
        <w:t xml:space="preserve">domu kultury z </w:t>
      </w:r>
      <w:r w:rsidR="00690052" w:rsidRPr="00C77D55">
        <w:rPr>
          <w:i w:val="0"/>
          <w:iCs w:val="0"/>
        </w:rPr>
        <w:t>bibliotek</w:t>
      </w:r>
      <w:r w:rsidR="004A49B5" w:rsidRPr="00C77D55">
        <w:rPr>
          <w:i w:val="0"/>
          <w:iCs w:val="0"/>
        </w:rPr>
        <w:t>ą i czytelnią</w:t>
      </w:r>
      <w:r w:rsidR="00690052" w:rsidRPr="00C77D55">
        <w:rPr>
          <w:i w:val="0"/>
          <w:iCs w:val="0"/>
        </w:rPr>
        <w:t xml:space="preserve"> </w:t>
      </w:r>
      <w:r w:rsidR="004A49B5" w:rsidRPr="00C77D55">
        <w:rPr>
          <w:i w:val="0"/>
          <w:iCs w:val="0"/>
        </w:rPr>
        <w:t>oraz</w:t>
      </w:r>
      <w:r w:rsidR="00690052" w:rsidRPr="00C77D55">
        <w:rPr>
          <w:i w:val="0"/>
          <w:iCs w:val="0"/>
        </w:rPr>
        <w:t xml:space="preserve"> hali sportowej wraz z boiskami na terenie </w:t>
      </w:r>
      <w:r w:rsidRPr="00C77D55">
        <w:rPr>
          <w:i w:val="0"/>
          <w:iCs w:val="0"/>
        </w:rPr>
        <w:t>S</w:t>
      </w:r>
      <w:r w:rsidR="00690052" w:rsidRPr="00C77D55">
        <w:rPr>
          <w:i w:val="0"/>
          <w:iCs w:val="0"/>
        </w:rPr>
        <w:t>trykowa będącego głównym miejskim lokalnym ośrodkiem Gminy</w:t>
      </w:r>
      <w:r w:rsidR="00D00BF8">
        <w:rPr>
          <w:i w:val="0"/>
          <w:iCs w:val="0"/>
        </w:rPr>
        <w:t xml:space="preserve"> Stryków</w:t>
      </w:r>
      <w:r w:rsidR="007F1BEA" w:rsidRPr="00C77D55">
        <w:rPr>
          <w:i w:val="0"/>
          <w:iCs w:val="0"/>
        </w:rPr>
        <w:t xml:space="preserve"> </w:t>
      </w:r>
      <w:r w:rsidR="00690052" w:rsidRPr="00C77D55">
        <w:rPr>
          <w:i w:val="0"/>
          <w:iCs w:val="0"/>
        </w:rPr>
        <w:t>leżącym</w:t>
      </w:r>
      <w:r w:rsidRPr="00C77D55">
        <w:rPr>
          <w:i w:val="0"/>
          <w:iCs w:val="0"/>
        </w:rPr>
        <w:t xml:space="preserve"> w</w:t>
      </w:r>
      <w:r w:rsidR="00690052" w:rsidRPr="00C77D55">
        <w:rPr>
          <w:i w:val="0"/>
          <w:iCs w:val="0"/>
        </w:rPr>
        <w:t xml:space="preserve"> samym jej centrum.</w:t>
      </w:r>
      <w:r w:rsidR="000E4580" w:rsidRPr="00C77D55">
        <w:rPr>
          <w:i w:val="0"/>
          <w:iCs w:val="0"/>
        </w:rPr>
        <w:t xml:space="preserve"> Mając to na względzie</w:t>
      </w:r>
      <w:r w:rsidR="00C10B54">
        <w:rPr>
          <w:i w:val="0"/>
          <w:iCs w:val="0"/>
        </w:rPr>
        <w:t xml:space="preserve"> j</w:t>
      </w:r>
      <w:r w:rsidR="00C10B54" w:rsidRPr="00C10B54">
        <w:rPr>
          <w:i w:val="0"/>
          <w:iCs w:val="0"/>
        </w:rPr>
        <w:t>akość środowiska i komfort życia mieszkańców</w:t>
      </w:r>
      <w:r w:rsidR="00A748DD">
        <w:rPr>
          <w:i w:val="0"/>
          <w:iCs w:val="0"/>
        </w:rPr>
        <w:t>,</w:t>
      </w:r>
      <w:r w:rsidR="00C10B54" w:rsidRPr="00C10B54">
        <w:rPr>
          <w:i w:val="0"/>
          <w:iCs w:val="0"/>
        </w:rPr>
        <w:t xml:space="preserve"> </w:t>
      </w:r>
      <w:r w:rsidR="000E4580" w:rsidRPr="00C77D55">
        <w:rPr>
          <w:i w:val="0"/>
          <w:iCs w:val="0"/>
        </w:rPr>
        <w:t xml:space="preserve">a także biorąc pod uwagę koszty realizacji i utrzymania inwestycji planuje się wybudowanie kompleksu jako obiektu </w:t>
      </w:r>
      <w:r w:rsidR="004A49B5" w:rsidRPr="00C77D55">
        <w:rPr>
          <w:i w:val="0"/>
          <w:iCs w:val="0"/>
        </w:rPr>
        <w:t xml:space="preserve">będącego </w:t>
      </w:r>
      <w:r w:rsidR="004A49B5" w:rsidRPr="00C77D55">
        <w:rPr>
          <w:i w:val="0"/>
          <w:iCs w:val="0"/>
        </w:rPr>
        <w:lastRenderedPageBreak/>
        <w:t xml:space="preserve">w zgodzie z zasadami </w:t>
      </w:r>
      <w:r w:rsidR="000E4580" w:rsidRPr="00C77D55">
        <w:rPr>
          <w:i w:val="0"/>
          <w:iCs w:val="0"/>
        </w:rPr>
        <w:t>zrównoważonego</w:t>
      </w:r>
      <w:r w:rsidR="004A49B5" w:rsidRPr="00C77D55">
        <w:rPr>
          <w:i w:val="0"/>
          <w:iCs w:val="0"/>
        </w:rPr>
        <w:t xml:space="preserve"> rozwoju uwzględniającego ochronę środowiska naturalnego.</w:t>
      </w:r>
      <w:r w:rsidR="009B7115" w:rsidRPr="009B7115">
        <w:t xml:space="preserve"> </w:t>
      </w:r>
      <w:r w:rsidR="009B7115" w:rsidRPr="00C77D55">
        <w:rPr>
          <w:i w:val="0"/>
          <w:iCs w:val="0"/>
        </w:rPr>
        <w:t xml:space="preserve">Planuje się także inwestycje na rzecz integracji regionalnej w postaci </w:t>
      </w:r>
      <w:r w:rsidR="00C77D55" w:rsidRPr="00C77D55">
        <w:rPr>
          <w:i w:val="0"/>
          <w:iCs w:val="0"/>
        </w:rPr>
        <w:t xml:space="preserve">utworzenia </w:t>
      </w:r>
      <w:proofErr w:type="spellStart"/>
      <w:r w:rsidR="009B7115" w:rsidRPr="00C77D55">
        <w:rPr>
          <w:i w:val="0"/>
          <w:iCs w:val="0"/>
        </w:rPr>
        <w:t>multifunkcyjn</w:t>
      </w:r>
      <w:r w:rsidR="00C77D55" w:rsidRPr="00C77D55">
        <w:rPr>
          <w:i w:val="0"/>
          <w:iCs w:val="0"/>
        </w:rPr>
        <w:t>ej</w:t>
      </w:r>
      <w:proofErr w:type="spellEnd"/>
      <w:r w:rsidR="009B7115" w:rsidRPr="00C77D55">
        <w:rPr>
          <w:i w:val="0"/>
          <w:iCs w:val="0"/>
        </w:rPr>
        <w:t xml:space="preserve"> placówk</w:t>
      </w:r>
      <w:r w:rsidR="00C77D55" w:rsidRPr="00C77D55">
        <w:rPr>
          <w:i w:val="0"/>
          <w:iCs w:val="0"/>
        </w:rPr>
        <w:t>i</w:t>
      </w:r>
      <w:r w:rsidR="009B7115" w:rsidRPr="00C77D55">
        <w:rPr>
          <w:i w:val="0"/>
          <w:iCs w:val="0"/>
        </w:rPr>
        <w:t xml:space="preserve"> </w:t>
      </w:r>
      <w:proofErr w:type="spellStart"/>
      <w:r w:rsidR="009B7115" w:rsidRPr="00C77D55">
        <w:rPr>
          <w:i w:val="0"/>
          <w:iCs w:val="0"/>
        </w:rPr>
        <w:t>kulturalno</w:t>
      </w:r>
      <w:proofErr w:type="spellEnd"/>
      <w:r w:rsidR="009B7115" w:rsidRPr="00C77D55">
        <w:rPr>
          <w:i w:val="0"/>
          <w:iCs w:val="0"/>
        </w:rPr>
        <w:t xml:space="preserve"> - </w:t>
      </w:r>
      <w:proofErr w:type="spellStart"/>
      <w:r w:rsidR="009B7115" w:rsidRPr="00C77D55">
        <w:rPr>
          <w:i w:val="0"/>
          <w:iCs w:val="0"/>
        </w:rPr>
        <w:t>edukacyjno</w:t>
      </w:r>
      <w:proofErr w:type="spellEnd"/>
      <w:r w:rsidR="009B7115" w:rsidRPr="00C77D55">
        <w:rPr>
          <w:i w:val="0"/>
          <w:iCs w:val="0"/>
        </w:rPr>
        <w:t xml:space="preserve"> - sportowo </w:t>
      </w:r>
      <w:r w:rsidR="00C77D55" w:rsidRPr="00C77D55">
        <w:rPr>
          <w:i w:val="0"/>
          <w:iCs w:val="0"/>
        </w:rPr>
        <w:t>–</w:t>
      </w:r>
      <w:r w:rsidR="009B7115" w:rsidRPr="00C77D55">
        <w:rPr>
          <w:i w:val="0"/>
          <w:iCs w:val="0"/>
        </w:rPr>
        <w:t xml:space="preserve"> rekreacyjn</w:t>
      </w:r>
      <w:r w:rsidR="00C77D55" w:rsidRPr="00C77D55">
        <w:rPr>
          <w:i w:val="0"/>
          <w:iCs w:val="0"/>
        </w:rPr>
        <w:t>ej</w:t>
      </w:r>
      <w:r w:rsidR="009B7115" w:rsidRPr="00C77D55">
        <w:rPr>
          <w:i w:val="0"/>
          <w:iCs w:val="0"/>
        </w:rPr>
        <w:t xml:space="preserve">. </w:t>
      </w:r>
      <w:r w:rsidR="00751D74">
        <w:rPr>
          <w:i w:val="0"/>
          <w:iCs w:val="0"/>
        </w:rPr>
        <w:t>Ważnym aspektem jest również dalsze wzmacnianie ośrodków kulturalnych na terenach wiejskich i pielęgnowanie dziedzictwa</w:t>
      </w:r>
      <w:r w:rsidR="007B6482">
        <w:rPr>
          <w:i w:val="0"/>
          <w:iCs w:val="0"/>
        </w:rPr>
        <w:t xml:space="preserve"> </w:t>
      </w:r>
      <w:r w:rsidR="00751D74">
        <w:rPr>
          <w:i w:val="0"/>
          <w:iCs w:val="0"/>
        </w:rPr>
        <w:t>kulturowego.</w:t>
      </w:r>
    </w:p>
    <w:p w14:paraId="1C73972A" w14:textId="16CE855A" w:rsidR="000E4580" w:rsidRDefault="00C10B54" w:rsidP="004A49B5">
      <w:pPr>
        <w:pStyle w:val="Akapitzlist"/>
        <w:numPr>
          <w:ilvl w:val="0"/>
          <w:numId w:val="32"/>
        </w:numPr>
        <w:rPr>
          <w:i w:val="0"/>
          <w:iCs w:val="0"/>
        </w:rPr>
      </w:pPr>
      <w:r>
        <w:rPr>
          <w:i w:val="0"/>
          <w:iCs w:val="0"/>
        </w:rPr>
        <w:t>W związku z planowaną</w:t>
      </w:r>
      <w:r w:rsidR="004A49B5">
        <w:rPr>
          <w:i w:val="0"/>
          <w:iCs w:val="0"/>
        </w:rPr>
        <w:t xml:space="preserve"> postępującą urbanizacj</w:t>
      </w:r>
      <w:r w:rsidR="00A748DD">
        <w:rPr>
          <w:i w:val="0"/>
          <w:iCs w:val="0"/>
        </w:rPr>
        <w:t>ą</w:t>
      </w:r>
      <w:r w:rsidR="004A49B5">
        <w:rPr>
          <w:i w:val="0"/>
          <w:iCs w:val="0"/>
        </w:rPr>
        <w:t xml:space="preserve"> i wzmacnianie</w:t>
      </w:r>
      <w:r>
        <w:rPr>
          <w:i w:val="0"/>
          <w:iCs w:val="0"/>
        </w:rPr>
        <w:t>m</w:t>
      </w:r>
      <w:r w:rsidR="004A49B5">
        <w:rPr>
          <w:i w:val="0"/>
          <w:iCs w:val="0"/>
        </w:rPr>
        <w:t xml:space="preserve"> funkcji osadniczych </w:t>
      </w:r>
      <w:r w:rsidR="000E4580" w:rsidRPr="000E4580">
        <w:rPr>
          <w:i w:val="0"/>
          <w:iCs w:val="0"/>
        </w:rPr>
        <w:t xml:space="preserve">wyznaczono obszary doposażenia w </w:t>
      </w:r>
      <w:r w:rsidR="004A49B5">
        <w:rPr>
          <w:i w:val="0"/>
          <w:iCs w:val="0"/>
        </w:rPr>
        <w:t xml:space="preserve">infrastrukturę </w:t>
      </w:r>
      <w:r w:rsidR="000E4580" w:rsidRPr="004A49B5">
        <w:rPr>
          <w:i w:val="0"/>
          <w:iCs w:val="0"/>
        </w:rPr>
        <w:t xml:space="preserve">techniczną. </w:t>
      </w:r>
      <w:r w:rsidR="004A49B5">
        <w:rPr>
          <w:i w:val="0"/>
          <w:iCs w:val="0"/>
        </w:rPr>
        <w:t xml:space="preserve">Planuje się budowę nowej oczyszczalni ścieków </w:t>
      </w:r>
      <w:r w:rsidR="006A0AD3">
        <w:rPr>
          <w:i w:val="0"/>
          <w:iCs w:val="0"/>
        </w:rPr>
        <w:t xml:space="preserve">lub rozbudowę z modernizacją istniejącej </w:t>
      </w:r>
      <w:r w:rsidR="004A49B5">
        <w:rPr>
          <w:i w:val="0"/>
          <w:iCs w:val="0"/>
        </w:rPr>
        <w:t>o większej pr</w:t>
      </w:r>
      <w:r w:rsidR="009B7115">
        <w:rPr>
          <w:i w:val="0"/>
          <w:iCs w:val="0"/>
        </w:rPr>
        <w:t>z</w:t>
      </w:r>
      <w:r w:rsidR="004A49B5">
        <w:rPr>
          <w:i w:val="0"/>
          <w:iCs w:val="0"/>
        </w:rPr>
        <w:t xml:space="preserve">epustowości, </w:t>
      </w:r>
      <w:r w:rsidR="009B7115">
        <w:rPr>
          <w:i w:val="0"/>
          <w:iCs w:val="0"/>
        </w:rPr>
        <w:t>będącej w stanie zaspokoić rosnące zapotrzebowanie</w:t>
      </w:r>
      <w:r>
        <w:rPr>
          <w:i w:val="0"/>
          <w:iCs w:val="0"/>
        </w:rPr>
        <w:t xml:space="preserve"> oraz</w:t>
      </w:r>
      <w:r w:rsidR="009B7115">
        <w:rPr>
          <w:i w:val="0"/>
          <w:iCs w:val="0"/>
        </w:rPr>
        <w:t xml:space="preserve"> </w:t>
      </w:r>
      <w:r w:rsidR="006A0AD3">
        <w:rPr>
          <w:i w:val="0"/>
          <w:iCs w:val="0"/>
        </w:rPr>
        <w:t>dalszą roz</w:t>
      </w:r>
      <w:r w:rsidR="009B7115">
        <w:rPr>
          <w:i w:val="0"/>
          <w:iCs w:val="0"/>
        </w:rPr>
        <w:t xml:space="preserve">budowę </w:t>
      </w:r>
      <w:r w:rsidR="000E4580" w:rsidRPr="004A49B5">
        <w:rPr>
          <w:i w:val="0"/>
          <w:iCs w:val="0"/>
        </w:rPr>
        <w:t>sieci</w:t>
      </w:r>
      <w:r w:rsidR="004A49B5">
        <w:rPr>
          <w:i w:val="0"/>
          <w:iCs w:val="0"/>
        </w:rPr>
        <w:t xml:space="preserve"> </w:t>
      </w:r>
      <w:proofErr w:type="spellStart"/>
      <w:r w:rsidR="000E4580" w:rsidRPr="004A49B5">
        <w:rPr>
          <w:i w:val="0"/>
          <w:iCs w:val="0"/>
        </w:rPr>
        <w:t>wodno</w:t>
      </w:r>
      <w:proofErr w:type="spellEnd"/>
      <w:r>
        <w:rPr>
          <w:i w:val="0"/>
          <w:iCs w:val="0"/>
        </w:rPr>
        <w:t xml:space="preserve"> </w:t>
      </w:r>
      <w:r w:rsidR="00A45AED">
        <w:rPr>
          <w:i w:val="0"/>
          <w:iCs w:val="0"/>
        </w:rPr>
        <w:t>–</w:t>
      </w:r>
      <w:r>
        <w:rPr>
          <w:i w:val="0"/>
          <w:iCs w:val="0"/>
        </w:rPr>
        <w:t xml:space="preserve"> </w:t>
      </w:r>
      <w:r w:rsidR="000E4580" w:rsidRPr="004A49B5">
        <w:rPr>
          <w:i w:val="0"/>
          <w:iCs w:val="0"/>
        </w:rPr>
        <w:t>kanalizacyjnej</w:t>
      </w:r>
      <w:r w:rsidR="006A0AD3">
        <w:rPr>
          <w:i w:val="0"/>
          <w:iCs w:val="0"/>
        </w:rPr>
        <w:t xml:space="preserve">, a także </w:t>
      </w:r>
      <w:r w:rsidR="00A45AED">
        <w:rPr>
          <w:i w:val="0"/>
          <w:iCs w:val="0"/>
        </w:rPr>
        <w:t>spinanie sieci wodociągowych celem zabezpieczenia płynności w dostarczaniu wody dla mieszkańców</w:t>
      </w:r>
      <w:r w:rsidR="00113807">
        <w:rPr>
          <w:i w:val="0"/>
          <w:iCs w:val="0"/>
        </w:rPr>
        <w:t>.</w:t>
      </w:r>
    </w:p>
    <w:p w14:paraId="4AB93628" w14:textId="5BE03594" w:rsidR="00C77D55" w:rsidRDefault="00C77D55" w:rsidP="00C77D55">
      <w:pPr>
        <w:pStyle w:val="Akapitzlist"/>
        <w:numPr>
          <w:ilvl w:val="0"/>
          <w:numId w:val="32"/>
        </w:numPr>
        <w:rPr>
          <w:i w:val="0"/>
          <w:iCs w:val="0"/>
        </w:rPr>
      </w:pPr>
      <w:r>
        <w:rPr>
          <w:i w:val="0"/>
          <w:iCs w:val="0"/>
        </w:rPr>
        <w:t xml:space="preserve">Z uwagi </w:t>
      </w:r>
      <w:r w:rsidR="00A748DD">
        <w:rPr>
          <w:i w:val="0"/>
          <w:iCs w:val="0"/>
        </w:rPr>
        <w:t xml:space="preserve">na </w:t>
      </w:r>
      <w:r>
        <w:rPr>
          <w:i w:val="0"/>
          <w:iCs w:val="0"/>
        </w:rPr>
        <w:t>znaczący rolniczy charakter Gminy</w:t>
      </w:r>
      <w:r w:rsidR="00D00BF8">
        <w:rPr>
          <w:i w:val="0"/>
          <w:iCs w:val="0"/>
        </w:rPr>
        <w:t xml:space="preserve"> Stryków</w:t>
      </w:r>
      <w:r>
        <w:rPr>
          <w:i w:val="0"/>
          <w:iCs w:val="0"/>
        </w:rPr>
        <w:t xml:space="preserve"> oraz na zidentyfikowany na jej terenie problem występowania okresów suszy, które maj</w:t>
      </w:r>
      <w:r w:rsidR="00FF1C25">
        <w:rPr>
          <w:i w:val="0"/>
          <w:iCs w:val="0"/>
        </w:rPr>
        <w:t>ą</w:t>
      </w:r>
      <w:r>
        <w:rPr>
          <w:i w:val="0"/>
          <w:iCs w:val="0"/>
        </w:rPr>
        <w:t xml:space="preserve"> bezpośredni wpływ na produkcję rolniczą </w:t>
      </w:r>
      <w:r w:rsidR="000070A9">
        <w:rPr>
          <w:i w:val="0"/>
          <w:iCs w:val="0"/>
        </w:rPr>
        <w:t>planuje się b</w:t>
      </w:r>
      <w:r w:rsidRPr="000070A9">
        <w:rPr>
          <w:i w:val="0"/>
          <w:iCs w:val="0"/>
        </w:rPr>
        <w:t>udow</w:t>
      </w:r>
      <w:r w:rsidR="00FF1C25">
        <w:rPr>
          <w:i w:val="0"/>
          <w:iCs w:val="0"/>
        </w:rPr>
        <w:t xml:space="preserve">ę </w:t>
      </w:r>
      <w:r w:rsidRPr="000070A9">
        <w:rPr>
          <w:i w:val="0"/>
          <w:iCs w:val="0"/>
        </w:rPr>
        <w:t>SUW w Warszewicach wraz z infrastrukturą towarzyszącą oraz rozbudo</w:t>
      </w:r>
      <w:r w:rsidR="000070A9">
        <w:rPr>
          <w:i w:val="0"/>
          <w:iCs w:val="0"/>
        </w:rPr>
        <w:t>wę</w:t>
      </w:r>
      <w:r w:rsidRPr="000070A9">
        <w:rPr>
          <w:i w:val="0"/>
          <w:iCs w:val="0"/>
        </w:rPr>
        <w:t xml:space="preserve"> SUW </w:t>
      </w:r>
      <w:r w:rsidR="000070A9">
        <w:rPr>
          <w:i w:val="0"/>
          <w:iCs w:val="0"/>
        </w:rPr>
        <w:br/>
      </w:r>
      <w:r w:rsidRPr="000070A9">
        <w:rPr>
          <w:i w:val="0"/>
          <w:iCs w:val="0"/>
        </w:rPr>
        <w:t>w Strykowie i Zelgoszczy wraz z infrastrukturą towarzyszącą</w:t>
      </w:r>
      <w:r w:rsidR="000070A9">
        <w:rPr>
          <w:i w:val="0"/>
          <w:iCs w:val="0"/>
        </w:rPr>
        <w:t xml:space="preserve"> co ma zabezpieczyć zapotrzebowanie </w:t>
      </w:r>
      <w:r w:rsidR="0072719A">
        <w:rPr>
          <w:i w:val="0"/>
          <w:iCs w:val="0"/>
        </w:rPr>
        <w:br/>
      </w:r>
      <w:r w:rsidR="000070A9">
        <w:rPr>
          <w:i w:val="0"/>
          <w:iCs w:val="0"/>
        </w:rPr>
        <w:t>w sytuacji niedoborów wody.</w:t>
      </w:r>
      <w:r w:rsidR="00FF1C25" w:rsidRPr="00FF1C25">
        <w:t xml:space="preserve"> </w:t>
      </w:r>
      <w:r w:rsidR="00FF1C25" w:rsidRPr="00FF1C25">
        <w:rPr>
          <w:i w:val="0"/>
          <w:iCs w:val="0"/>
        </w:rPr>
        <w:t>P</w:t>
      </w:r>
      <w:r w:rsidR="00FF1C25">
        <w:rPr>
          <w:i w:val="0"/>
          <w:iCs w:val="0"/>
        </w:rPr>
        <w:t xml:space="preserve">lanowana jest także </w:t>
      </w:r>
      <w:r w:rsidR="001C3158">
        <w:rPr>
          <w:i w:val="0"/>
          <w:iCs w:val="0"/>
        </w:rPr>
        <w:t xml:space="preserve">inwestycja </w:t>
      </w:r>
      <w:r w:rsidR="000C40F3">
        <w:rPr>
          <w:i w:val="0"/>
          <w:iCs w:val="0"/>
        </w:rPr>
        <w:t xml:space="preserve">przebudowy i </w:t>
      </w:r>
      <w:r w:rsidR="001C3158">
        <w:rPr>
          <w:i w:val="0"/>
          <w:iCs w:val="0"/>
        </w:rPr>
        <w:t>o</w:t>
      </w:r>
      <w:r w:rsidR="001C3158" w:rsidRPr="001C3158">
        <w:rPr>
          <w:i w:val="0"/>
          <w:iCs w:val="0"/>
        </w:rPr>
        <w:t>czyszczeni</w:t>
      </w:r>
      <w:r w:rsidR="001C3158">
        <w:rPr>
          <w:i w:val="0"/>
          <w:iCs w:val="0"/>
        </w:rPr>
        <w:t>a</w:t>
      </w:r>
      <w:r w:rsidR="001C3158" w:rsidRPr="001C3158">
        <w:rPr>
          <w:i w:val="0"/>
          <w:iCs w:val="0"/>
        </w:rPr>
        <w:t xml:space="preserve"> zalewu </w:t>
      </w:r>
      <w:r w:rsidR="00602B99">
        <w:rPr>
          <w:i w:val="0"/>
          <w:iCs w:val="0"/>
        </w:rPr>
        <w:br/>
      </w:r>
      <w:r w:rsidR="000C40F3">
        <w:rPr>
          <w:i w:val="0"/>
          <w:iCs w:val="0"/>
        </w:rPr>
        <w:t xml:space="preserve"> wraz z </w:t>
      </w:r>
      <w:r w:rsidR="001C3158" w:rsidRPr="001C3158">
        <w:rPr>
          <w:i w:val="0"/>
          <w:iCs w:val="0"/>
        </w:rPr>
        <w:t>zagospodarowanie</w:t>
      </w:r>
      <w:r w:rsidR="000C40F3">
        <w:rPr>
          <w:i w:val="0"/>
          <w:iCs w:val="0"/>
        </w:rPr>
        <w:t>m</w:t>
      </w:r>
      <w:r w:rsidR="001C3158" w:rsidRPr="001C3158">
        <w:rPr>
          <w:i w:val="0"/>
          <w:iCs w:val="0"/>
        </w:rPr>
        <w:t xml:space="preserve"> terenu wokół zalewu w Strykowie oraz przebudowa </w:t>
      </w:r>
      <w:r w:rsidR="000C40F3">
        <w:rPr>
          <w:i w:val="0"/>
          <w:iCs w:val="0"/>
        </w:rPr>
        <w:t xml:space="preserve">wraz </w:t>
      </w:r>
      <w:r w:rsidR="007B6482">
        <w:rPr>
          <w:i w:val="0"/>
          <w:iCs w:val="0"/>
        </w:rPr>
        <w:br/>
      </w:r>
      <w:r w:rsidR="000C40F3">
        <w:rPr>
          <w:i w:val="0"/>
          <w:iCs w:val="0"/>
        </w:rPr>
        <w:t xml:space="preserve">z oczyszczeniem </w:t>
      </w:r>
      <w:r w:rsidR="001C3158" w:rsidRPr="001C3158">
        <w:rPr>
          <w:i w:val="0"/>
          <w:iCs w:val="0"/>
        </w:rPr>
        <w:t>zbiornika wodnego w Dobrej</w:t>
      </w:r>
      <w:r w:rsidR="00A748DD">
        <w:rPr>
          <w:i w:val="0"/>
          <w:iCs w:val="0"/>
        </w:rPr>
        <w:t>,</w:t>
      </w:r>
      <w:r w:rsidR="00FF1C25" w:rsidRPr="00FF1C25">
        <w:rPr>
          <w:i w:val="0"/>
          <w:iCs w:val="0"/>
        </w:rPr>
        <w:t xml:space="preserve"> </w:t>
      </w:r>
      <w:r w:rsidR="00FF1C25">
        <w:rPr>
          <w:i w:val="0"/>
          <w:iCs w:val="0"/>
        </w:rPr>
        <w:t xml:space="preserve">co </w:t>
      </w:r>
      <w:r w:rsidR="00FF1C25" w:rsidRPr="00FF1C25">
        <w:rPr>
          <w:i w:val="0"/>
          <w:iCs w:val="0"/>
        </w:rPr>
        <w:t>zwiększy retencję i poj</w:t>
      </w:r>
      <w:r w:rsidR="00FF1C25">
        <w:rPr>
          <w:i w:val="0"/>
          <w:iCs w:val="0"/>
        </w:rPr>
        <w:t>emność</w:t>
      </w:r>
      <w:r w:rsidR="00FF1C25" w:rsidRPr="00FF1C25">
        <w:rPr>
          <w:i w:val="0"/>
          <w:iCs w:val="0"/>
        </w:rPr>
        <w:t xml:space="preserve"> magazynową zbiornika</w:t>
      </w:r>
      <w:r w:rsidR="00C10B54">
        <w:rPr>
          <w:i w:val="0"/>
          <w:iCs w:val="0"/>
        </w:rPr>
        <w:t>.</w:t>
      </w:r>
    </w:p>
    <w:p w14:paraId="2801335A" w14:textId="634039C1" w:rsidR="00FF1C25" w:rsidRPr="0015230D" w:rsidRDefault="000070A9" w:rsidP="00FF1C25">
      <w:pPr>
        <w:pStyle w:val="Akapitzlist"/>
        <w:numPr>
          <w:ilvl w:val="0"/>
          <w:numId w:val="32"/>
        </w:numPr>
        <w:rPr>
          <w:i w:val="0"/>
          <w:iCs w:val="0"/>
        </w:rPr>
      </w:pPr>
      <w:r>
        <w:rPr>
          <w:i w:val="0"/>
          <w:iCs w:val="0"/>
        </w:rPr>
        <w:t>Przewiduje się inwestycje łączące poprawę istniejącej infrastruktury publicznej</w:t>
      </w:r>
      <w:r w:rsidR="00C10B54">
        <w:rPr>
          <w:i w:val="0"/>
          <w:iCs w:val="0"/>
        </w:rPr>
        <w:t>, popraw</w:t>
      </w:r>
      <w:r w:rsidR="00A748DD">
        <w:rPr>
          <w:i w:val="0"/>
          <w:iCs w:val="0"/>
        </w:rPr>
        <w:t>ę</w:t>
      </w:r>
      <w:r w:rsidR="00C10B54">
        <w:rPr>
          <w:i w:val="0"/>
          <w:iCs w:val="0"/>
        </w:rPr>
        <w:t xml:space="preserve"> bezpieczeństwa komunikacyjnego </w:t>
      </w:r>
      <w:r>
        <w:rPr>
          <w:i w:val="0"/>
          <w:iCs w:val="0"/>
        </w:rPr>
        <w:t xml:space="preserve">z jednoczesną poprawą jakości środowiska, w szczególności jakości powietrza, na które największy wpływ ma wysokie natężenie komunikacji samochodowej </w:t>
      </w:r>
      <w:r w:rsidR="00521E48">
        <w:rPr>
          <w:i w:val="0"/>
          <w:iCs w:val="0"/>
        </w:rPr>
        <w:br/>
      </w:r>
      <w:r>
        <w:rPr>
          <w:i w:val="0"/>
          <w:iCs w:val="0"/>
        </w:rPr>
        <w:t xml:space="preserve">i działalność przemysłowa oraz tzw. „niska emisja”. </w:t>
      </w:r>
      <w:r w:rsidR="00B032B3">
        <w:rPr>
          <w:i w:val="0"/>
          <w:iCs w:val="0"/>
        </w:rPr>
        <w:t xml:space="preserve">W tym celu </w:t>
      </w:r>
      <w:r w:rsidR="00FF1C25">
        <w:rPr>
          <w:i w:val="0"/>
          <w:iCs w:val="0"/>
        </w:rPr>
        <w:t xml:space="preserve">prowadzona będzie termomodernizacja </w:t>
      </w:r>
      <w:r w:rsidR="00C77D55" w:rsidRPr="00FF1C25">
        <w:rPr>
          <w:i w:val="0"/>
          <w:iCs w:val="0"/>
        </w:rPr>
        <w:t>budynk</w:t>
      </w:r>
      <w:r w:rsidR="00FF1C25">
        <w:rPr>
          <w:i w:val="0"/>
          <w:iCs w:val="0"/>
        </w:rPr>
        <w:t>ów</w:t>
      </w:r>
      <w:r w:rsidR="00C77D55" w:rsidRPr="00FF1C25">
        <w:rPr>
          <w:i w:val="0"/>
          <w:iCs w:val="0"/>
        </w:rPr>
        <w:t xml:space="preserve"> użyteczności publicznej </w:t>
      </w:r>
      <w:r w:rsidR="00FF1C25">
        <w:rPr>
          <w:i w:val="0"/>
          <w:iCs w:val="0"/>
        </w:rPr>
        <w:t>oraz i</w:t>
      </w:r>
      <w:r w:rsidR="00FF1C25" w:rsidRPr="00FF1C25">
        <w:rPr>
          <w:i w:val="0"/>
          <w:iCs w:val="0"/>
        </w:rPr>
        <w:t xml:space="preserve">nstalacja </w:t>
      </w:r>
      <w:r w:rsidR="00FF1C25">
        <w:rPr>
          <w:i w:val="0"/>
          <w:iCs w:val="0"/>
        </w:rPr>
        <w:t>energooszczędnych l</w:t>
      </w:r>
      <w:r w:rsidR="00FF1C25" w:rsidRPr="00FF1C25">
        <w:rPr>
          <w:i w:val="0"/>
          <w:iCs w:val="0"/>
        </w:rPr>
        <w:t>am</w:t>
      </w:r>
      <w:r w:rsidR="00FF1C25">
        <w:rPr>
          <w:i w:val="0"/>
          <w:iCs w:val="0"/>
        </w:rPr>
        <w:t xml:space="preserve">p </w:t>
      </w:r>
      <w:r w:rsidR="00FF1C25" w:rsidRPr="0015230D">
        <w:rPr>
          <w:i w:val="0"/>
          <w:iCs w:val="0"/>
        </w:rPr>
        <w:t xml:space="preserve">solarnych i </w:t>
      </w:r>
      <w:proofErr w:type="spellStart"/>
      <w:r w:rsidR="00FF1C25" w:rsidRPr="0015230D">
        <w:rPr>
          <w:i w:val="0"/>
          <w:iCs w:val="0"/>
        </w:rPr>
        <w:t>ledowych</w:t>
      </w:r>
      <w:proofErr w:type="spellEnd"/>
      <w:r w:rsidR="001C3158" w:rsidRPr="0015230D">
        <w:rPr>
          <w:i w:val="0"/>
          <w:iCs w:val="0"/>
        </w:rPr>
        <w:t xml:space="preserve"> oraz wymiana źródeł ciepła na ekologiczne</w:t>
      </w:r>
      <w:r w:rsidR="00FF1C25" w:rsidRPr="0015230D">
        <w:rPr>
          <w:i w:val="0"/>
          <w:iCs w:val="0"/>
        </w:rPr>
        <w:t>.</w:t>
      </w:r>
    </w:p>
    <w:p w14:paraId="6A7A5C35" w14:textId="511856A6" w:rsidR="00C77D55" w:rsidRDefault="000B1574" w:rsidP="00FF1C25">
      <w:pPr>
        <w:pStyle w:val="Akapitzlist"/>
        <w:numPr>
          <w:ilvl w:val="0"/>
          <w:numId w:val="32"/>
        </w:numPr>
        <w:rPr>
          <w:i w:val="0"/>
          <w:iCs w:val="0"/>
        </w:rPr>
      </w:pPr>
      <w:r w:rsidRPr="0015230D">
        <w:rPr>
          <w:i w:val="0"/>
          <w:iCs w:val="0"/>
        </w:rPr>
        <w:t>Integracji regionalnej</w:t>
      </w:r>
      <w:r w:rsidR="00C10B54" w:rsidRPr="0015230D">
        <w:rPr>
          <w:i w:val="0"/>
          <w:iCs w:val="0"/>
        </w:rPr>
        <w:t xml:space="preserve"> i </w:t>
      </w:r>
      <w:r w:rsidRPr="0015230D">
        <w:rPr>
          <w:i w:val="0"/>
          <w:iCs w:val="0"/>
        </w:rPr>
        <w:t>popraw</w:t>
      </w:r>
      <w:r w:rsidR="00C10B54" w:rsidRPr="0015230D">
        <w:rPr>
          <w:i w:val="0"/>
          <w:iCs w:val="0"/>
        </w:rPr>
        <w:t>ie</w:t>
      </w:r>
      <w:r w:rsidRPr="0015230D">
        <w:rPr>
          <w:i w:val="0"/>
          <w:iCs w:val="0"/>
        </w:rPr>
        <w:t xml:space="preserve"> jakości środowiska mają służyć inwestycje polegające na prowadzeniu </w:t>
      </w:r>
      <w:r w:rsidR="00C77D55" w:rsidRPr="0015230D">
        <w:rPr>
          <w:i w:val="0"/>
          <w:iCs w:val="0"/>
        </w:rPr>
        <w:t>gospodark</w:t>
      </w:r>
      <w:r w:rsidRPr="0015230D">
        <w:rPr>
          <w:i w:val="0"/>
          <w:iCs w:val="0"/>
        </w:rPr>
        <w:t xml:space="preserve">i </w:t>
      </w:r>
      <w:r w:rsidR="00C77D55" w:rsidRPr="0015230D">
        <w:rPr>
          <w:i w:val="0"/>
          <w:iCs w:val="0"/>
        </w:rPr>
        <w:t>odpadami</w:t>
      </w:r>
      <w:r w:rsidR="00FF1C25" w:rsidRPr="0015230D">
        <w:rPr>
          <w:i w:val="0"/>
          <w:iCs w:val="0"/>
        </w:rPr>
        <w:t xml:space="preserve"> i </w:t>
      </w:r>
      <w:r w:rsidRPr="0015230D">
        <w:rPr>
          <w:i w:val="0"/>
          <w:iCs w:val="0"/>
        </w:rPr>
        <w:t xml:space="preserve">realizacji </w:t>
      </w:r>
      <w:r w:rsidR="00FF1C25" w:rsidRPr="0015230D">
        <w:rPr>
          <w:i w:val="0"/>
          <w:iCs w:val="0"/>
        </w:rPr>
        <w:t>system</w:t>
      </w:r>
      <w:r w:rsidRPr="0015230D">
        <w:rPr>
          <w:i w:val="0"/>
          <w:iCs w:val="0"/>
        </w:rPr>
        <w:t>u</w:t>
      </w:r>
      <w:r w:rsidR="00FF1C25" w:rsidRPr="0015230D">
        <w:rPr>
          <w:i w:val="0"/>
          <w:iCs w:val="0"/>
        </w:rPr>
        <w:t xml:space="preserve"> badania jakości powietrza</w:t>
      </w:r>
      <w:r w:rsidRPr="0015230D">
        <w:rPr>
          <w:i w:val="0"/>
          <w:iCs w:val="0"/>
        </w:rPr>
        <w:t>. Inwestycje tego typu obejmujące swoim zakresem obszar znacznie szerszy niż ograniczający się do jednej</w:t>
      </w:r>
      <w:r>
        <w:rPr>
          <w:i w:val="0"/>
          <w:iCs w:val="0"/>
        </w:rPr>
        <w:t xml:space="preserve"> gminy charakteryzują się większą kompleksowością i skutecznością.</w:t>
      </w:r>
    </w:p>
    <w:p w14:paraId="5A42DBA1" w14:textId="1816D46B" w:rsidR="00113807" w:rsidRDefault="00113807" w:rsidP="00113807">
      <w:pPr>
        <w:spacing w:before="120"/>
        <w:rPr>
          <w:i w:val="0"/>
          <w:iCs w:val="0"/>
        </w:rPr>
      </w:pPr>
      <w:r>
        <w:rPr>
          <w:i w:val="0"/>
          <w:iCs w:val="0"/>
        </w:rPr>
        <w:t xml:space="preserve">Poza w/w </w:t>
      </w:r>
      <w:r w:rsidR="007A3899">
        <w:rPr>
          <w:i w:val="0"/>
          <w:iCs w:val="0"/>
        </w:rPr>
        <w:t xml:space="preserve">długookresowymi planami inwestycyjnymi </w:t>
      </w:r>
      <w:r>
        <w:rPr>
          <w:i w:val="0"/>
          <w:iCs w:val="0"/>
        </w:rPr>
        <w:t xml:space="preserve">kontynuowane będą rozpoczęte przed 2022 rokiem inwestycje budowy i przebudowy dróg gminnych, </w:t>
      </w:r>
      <w:r w:rsidR="00000B50">
        <w:rPr>
          <w:i w:val="0"/>
          <w:iCs w:val="0"/>
        </w:rPr>
        <w:t xml:space="preserve">chodników i parkingów, </w:t>
      </w:r>
      <w:r>
        <w:rPr>
          <w:i w:val="0"/>
          <w:iCs w:val="0"/>
        </w:rPr>
        <w:t xml:space="preserve">budowy i remonty obiektów </w:t>
      </w:r>
      <w:r w:rsidR="008865BD">
        <w:rPr>
          <w:i w:val="0"/>
          <w:iCs w:val="0"/>
        </w:rPr>
        <w:t xml:space="preserve">sołeckich, </w:t>
      </w:r>
      <w:r>
        <w:rPr>
          <w:i w:val="0"/>
          <w:iCs w:val="0"/>
        </w:rPr>
        <w:t>kulturalnych i oświatowych</w:t>
      </w:r>
      <w:r w:rsidR="00000B50">
        <w:rPr>
          <w:i w:val="0"/>
          <w:iCs w:val="0"/>
        </w:rPr>
        <w:t xml:space="preserve"> oraz zbiorników wodnych.</w:t>
      </w:r>
    </w:p>
    <w:p w14:paraId="5565515F" w14:textId="77777777" w:rsidR="00986EA8" w:rsidRDefault="00986EA8">
      <w:pPr>
        <w:spacing w:after="200" w:line="288" w:lineRule="auto"/>
        <w:jc w:val="left"/>
        <w:rPr>
          <w:rFonts w:asciiTheme="majorHAnsi" w:eastAsiaTheme="majorEastAsia" w:hAnsiTheme="majorHAnsi" w:cstheme="majorBidi"/>
          <w:b/>
          <w:bCs/>
          <w:color w:val="1F497D" w:themeColor="text2"/>
          <w:szCs w:val="22"/>
        </w:rPr>
      </w:pPr>
      <w:bookmarkStart w:id="109" w:name="_Toc98251451"/>
      <w:r>
        <w:br w:type="page"/>
      </w:r>
    </w:p>
    <w:p w14:paraId="7A04513C" w14:textId="624ED159" w:rsidR="00376ED2" w:rsidRPr="00F95587" w:rsidRDefault="00FA7372" w:rsidP="00AB1975">
      <w:pPr>
        <w:pStyle w:val="Nagwek1"/>
      </w:pPr>
      <w:bookmarkStart w:id="110" w:name="_Toc105680868"/>
      <w:bookmarkStart w:id="111" w:name="_Toc105736618"/>
      <w:bookmarkStart w:id="112" w:name="_Toc105740246"/>
      <w:bookmarkStart w:id="113" w:name="_Toc111632995"/>
      <w:r>
        <w:lastRenderedPageBreak/>
        <w:t xml:space="preserve">Ustalenia i rekomendacje w zakresie kształtowania i prowadzenia polityki przestrzennej </w:t>
      </w:r>
      <w:r w:rsidR="005D7424">
        <w:br/>
      </w:r>
      <w:r>
        <w:t>w gminie</w:t>
      </w:r>
      <w:bookmarkEnd w:id="110"/>
      <w:bookmarkEnd w:id="111"/>
      <w:bookmarkEnd w:id="112"/>
      <w:bookmarkEnd w:id="113"/>
      <w:r>
        <w:t xml:space="preserve"> </w:t>
      </w:r>
      <w:bookmarkEnd w:id="109"/>
    </w:p>
    <w:p w14:paraId="3E60B358" w14:textId="77777777" w:rsidR="00E61F0B" w:rsidRDefault="00E61F0B" w:rsidP="00E9640A">
      <w:pPr>
        <w:spacing w:after="120"/>
        <w:rPr>
          <w:i w:val="0"/>
          <w:iCs w:val="0"/>
        </w:rPr>
      </w:pPr>
    </w:p>
    <w:p w14:paraId="23EE0CF3" w14:textId="649DF9A2" w:rsidR="007F4376" w:rsidRDefault="007F4376" w:rsidP="00E9640A">
      <w:pPr>
        <w:spacing w:after="120"/>
        <w:rPr>
          <w:i w:val="0"/>
          <w:iCs w:val="0"/>
        </w:rPr>
      </w:pPr>
      <w:r w:rsidRPr="00376427">
        <w:rPr>
          <w:i w:val="0"/>
          <w:iCs w:val="0"/>
        </w:rPr>
        <w:t>Jednym z najważniejszych zadań samorządu terytorialnego jest kreowanie ładu przestrzennego. Według Ustawy z dnia 27 marca 2003 r</w:t>
      </w:r>
      <w:r w:rsidR="003A1552">
        <w:rPr>
          <w:i w:val="0"/>
          <w:iCs w:val="0"/>
        </w:rPr>
        <w:t xml:space="preserve">oku </w:t>
      </w:r>
      <w:r w:rsidRPr="00376427">
        <w:rPr>
          <w:i w:val="0"/>
          <w:iCs w:val="0"/>
        </w:rPr>
        <w:t xml:space="preserve">o planowaniu i zagospodarowaniu przestrzennym, ład przestrzenny określa się jako ukształtowanie przestrzeni, które tworzy harmonijną całość oraz uwzględnia </w:t>
      </w:r>
      <w:r>
        <w:rPr>
          <w:i w:val="0"/>
          <w:iCs w:val="0"/>
        </w:rPr>
        <w:br/>
      </w:r>
      <w:r w:rsidRPr="00376427">
        <w:rPr>
          <w:i w:val="0"/>
          <w:iCs w:val="0"/>
        </w:rPr>
        <w:t>w uporządkowanych relacjach wszelkie uwarunkowania i wymagania funkcjonalne, społeczno-gospodarcze, środowiskowe, kulturowe oraz kompozycyjno-estetyczne. Planowanie przestrzenne,</w:t>
      </w:r>
      <w:r w:rsidR="00DB7C3E">
        <w:rPr>
          <w:i w:val="0"/>
          <w:iCs w:val="0"/>
        </w:rPr>
        <w:t xml:space="preserve"> </w:t>
      </w:r>
      <w:r w:rsidRPr="00376427">
        <w:rPr>
          <w:i w:val="0"/>
          <w:iCs w:val="0"/>
        </w:rPr>
        <w:t xml:space="preserve">w tym polityka przestrzenna </w:t>
      </w:r>
      <w:r w:rsidR="00D00BF8">
        <w:rPr>
          <w:i w:val="0"/>
          <w:iCs w:val="0"/>
        </w:rPr>
        <w:t>g</w:t>
      </w:r>
      <w:r w:rsidRPr="00376427">
        <w:rPr>
          <w:i w:val="0"/>
          <w:iCs w:val="0"/>
        </w:rPr>
        <w:t>miny, powinna regulować oraz ograniczać rozwój spontaniczny.</w:t>
      </w:r>
    </w:p>
    <w:p w14:paraId="7E7396BF" w14:textId="661E4C7C" w:rsidR="007F4376" w:rsidRDefault="007F4376" w:rsidP="007F4376">
      <w:pPr>
        <w:spacing w:before="120" w:after="120"/>
        <w:rPr>
          <w:i w:val="0"/>
          <w:iCs w:val="0"/>
        </w:rPr>
      </w:pPr>
      <w:r>
        <w:rPr>
          <w:i w:val="0"/>
          <w:iCs w:val="0"/>
        </w:rPr>
        <w:t>Okr</w:t>
      </w:r>
      <w:r w:rsidRPr="00932244">
        <w:rPr>
          <w:i w:val="0"/>
          <w:iCs w:val="0"/>
        </w:rPr>
        <w:t>eślenie modelu struktury funkcjonalno-</w:t>
      </w:r>
      <w:r w:rsidR="002971E2">
        <w:rPr>
          <w:i w:val="0"/>
          <w:iCs w:val="0"/>
        </w:rPr>
        <w:t xml:space="preserve"> </w:t>
      </w:r>
      <w:r w:rsidRPr="00932244">
        <w:rPr>
          <w:i w:val="0"/>
          <w:iCs w:val="0"/>
        </w:rPr>
        <w:t xml:space="preserve">przestrzennej </w:t>
      </w:r>
      <w:r>
        <w:rPr>
          <w:i w:val="0"/>
          <w:iCs w:val="0"/>
        </w:rPr>
        <w:t xml:space="preserve">jest formą </w:t>
      </w:r>
      <w:r w:rsidRPr="00932244">
        <w:rPr>
          <w:i w:val="0"/>
          <w:iCs w:val="0"/>
        </w:rPr>
        <w:t>zobrazowani</w:t>
      </w:r>
      <w:r>
        <w:rPr>
          <w:i w:val="0"/>
          <w:iCs w:val="0"/>
        </w:rPr>
        <w:t>a</w:t>
      </w:r>
      <w:r w:rsidRPr="00932244">
        <w:rPr>
          <w:i w:val="0"/>
          <w:iCs w:val="0"/>
        </w:rPr>
        <w:t xml:space="preserve"> przyjętej wizji rozwoju</w:t>
      </w:r>
      <w:r>
        <w:rPr>
          <w:i w:val="0"/>
          <w:iCs w:val="0"/>
        </w:rPr>
        <w:t xml:space="preserve"> Gminy Stryków,</w:t>
      </w:r>
      <w:r w:rsidRPr="00932244">
        <w:rPr>
          <w:i w:val="0"/>
          <w:iCs w:val="0"/>
        </w:rPr>
        <w:t xml:space="preserve"> do</w:t>
      </w:r>
      <w:r w:rsidR="00E61F0B">
        <w:rPr>
          <w:i w:val="0"/>
          <w:iCs w:val="0"/>
        </w:rPr>
        <w:t xml:space="preserve"> </w:t>
      </w:r>
      <w:r w:rsidRPr="00932244">
        <w:rPr>
          <w:i w:val="0"/>
          <w:iCs w:val="0"/>
        </w:rPr>
        <w:t xml:space="preserve">której </w:t>
      </w:r>
      <w:r w:rsidR="00DB7C3E">
        <w:rPr>
          <w:i w:val="0"/>
          <w:iCs w:val="0"/>
        </w:rPr>
        <w:t xml:space="preserve">ziszczenia </w:t>
      </w:r>
      <w:r w:rsidRPr="00932244">
        <w:rPr>
          <w:i w:val="0"/>
          <w:iCs w:val="0"/>
        </w:rPr>
        <w:t>przyczynią się efekty realizacji celów</w:t>
      </w:r>
      <w:r w:rsidR="00E61F0B">
        <w:rPr>
          <w:i w:val="0"/>
          <w:iCs w:val="0"/>
        </w:rPr>
        <w:t xml:space="preserve">, </w:t>
      </w:r>
      <w:r w:rsidR="002971E2">
        <w:rPr>
          <w:i w:val="0"/>
          <w:iCs w:val="0"/>
        </w:rPr>
        <w:t xml:space="preserve">kierunków </w:t>
      </w:r>
      <w:r w:rsidR="00DB7C3E">
        <w:rPr>
          <w:i w:val="0"/>
          <w:iCs w:val="0"/>
        </w:rPr>
        <w:t xml:space="preserve">i zadań </w:t>
      </w:r>
      <w:r w:rsidR="002971E2">
        <w:rPr>
          <w:i w:val="0"/>
          <w:iCs w:val="0"/>
        </w:rPr>
        <w:t xml:space="preserve">określonych </w:t>
      </w:r>
      <w:r w:rsidR="00521E48">
        <w:rPr>
          <w:i w:val="0"/>
          <w:iCs w:val="0"/>
        </w:rPr>
        <w:br/>
      </w:r>
      <w:r w:rsidR="002971E2">
        <w:rPr>
          <w:i w:val="0"/>
          <w:iCs w:val="0"/>
        </w:rPr>
        <w:t>w S</w:t>
      </w:r>
      <w:r w:rsidRPr="00932244">
        <w:rPr>
          <w:i w:val="0"/>
          <w:iCs w:val="0"/>
        </w:rPr>
        <w:t xml:space="preserve">trategii, również tych z zakresu zagospodarowania przestrzennego. Model struktury </w:t>
      </w:r>
      <w:proofErr w:type="spellStart"/>
      <w:r w:rsidRPr="00932244">
        <w:rPr>
          <w:i w:val="0"/>
          <w:iCs w:val="0"/>
        </w:rPr>
        <w:t>funkcjonalno</w:t>
      </w:r>
      <w:proofErr w:type="spellEnd"/>
      <w:r w:rsidR="002971E2">
        <w:rPr>
          <w:i w:val="0"/>
          <w:iCs w:val="0"/>
        </w:rPr>
        <w:t xml:space="preserve"> </w:t>
      </w:r>
      <w:r w:rsidRPr="00932244">
        <w:rPr>
          <w:i w:val="0"/>
          <w:iCs w:val="0"/>
        </w:rPr>
        <w:t>-</w:t>
      </w:r>
      <w:r w:rsidR="002971E2">
        <w:rPr>
          <w:i w:val="0"/>
          <w:iCs w:val="0"/>
        </w:rPr>
        <w:t xml:space="preserve"> </w:t>
      </w:r>
      <w:r w:rsidRPr="00932244">
        <w:rPr>
          <w:i w:val="0"/>
          <w:iCs w:val="0"/>
        </w:rPr>
        <w:t>przestrzennej określa zasady zagospodarowania zidentyfikowanych obszarów</w:t>
      </w:r>
      <w:r w:rsidR="00DB7C3E">
        <w:rPr>
          <w:i w:val="0"/>
          <w:iCs w:val="0"/>
        </w:rPr>
        <w:t>.</w:t>
      </w:r>
      <w:r w:rsidRPr="00932244">
        <w:rPr>
          <w:i w:val="0"/>
          <w:iCs w:val="0"/>
        </w:rPr>
        <w:t xml:space="preserve"> </w:t>
      </w:r>
      <w:r w:rsidR="00DB7C3E">
        <w:rPr>
          <w:i w:val="0"/>
          <w:iCs w:val="0"/>
        </w:rPr>
        <w:t>U</w:t>
      </w:r>
      <w:r w:rsidRPr="00932244">
        <w:rPr>
          <w:i w:val="0"/>
          <w:iCs w:val="0"/>
        </w:rPr>
        <w:t xml:space="preserve">stalenia związane </w:t>
      </w:r>
      <w:r w:rsidR="00521E48">
        <w:rPr>
          <w:i w:val="0"/>
          <w:iCs w:val="0"/>
        </w:rPr>
        <w:br/>
      </w:r>
      <w:r w:rsidRPr="00932244">
        <w:rPr>
          <w:i w:val="0"/>
          <w:iCs w:val="0"/>
        </w:rPr>
        <w:t xml:space="preserve">z warunkami rozwoju przestrzennego </w:t>
      </w:r>
      <w:r w:rsidR="00D00BF8">
        <w:rPr>
          <w:i w:val="0"/>
          <w:iCs w:val="0"/>
        </w:rPr>
        <w:t>g</w:t>
      </w:r>
      <w:r w:rsidRPr="00932244">
        <w:rPr>
          <w:i w:val="0"/>
          <w:iCs w:val="0"/>
        </w:rPr>
        <w:t>miny</w:t>
      </w:r>
      <w:r>
        <w:rPr>
          <w:i w:val="0"/>
          <w:iCs w:val="0"/>
        </w:rPr>
        <w:t xml:space="preserve"> </w:t>
      </w:r>
      <w:r w:rsidRPr="00932244">
        <w:rPr>
          <w:i w:val="0"/>
          <w:iCs w:val="0"/>
        </w:rPr>
        <w:t xml:space="preserve">wyrażone </w:t>
      </w:r>
      <w:r>
        <w:rPr>
          <w:i w:val="0"/>
          <w:iCs w:val="0"/>
        </w:rPr>
        <w:t xml:space="preserve">są </w:t>
      </w:r>
      <w:r w:rsidRPr="00932244">
        <w:rPr>
          <w:i w:val="0"/>
          <w:iCs w:val="0"/>
        </w:rPr>
        <w:t>w aktach prawa miejscowego</w:t>
      </w:r>
      <w:r w:rsidR="00DB7C3E">
        <w:rPr>
          <w:i w:val="0"/>
          <w:iCs w:val="0"/>
        </w:rPr>
        <w:t>, które</w:t>
      </w:r>
      <w:r>
        <w:rPr>
          <w:i w:val="0"/>
          <w:iCs w:val="0"/>
        </w:rPr>
        <w:t xml:space="preserve"> pozwalają </w:t>
      </w:r>
      <w:r w:rsidRPr="00932244">
        <w:rPr>
          <w:i w:val="0"/>
          <w:iCs w:val="0"/>
        </w:rPr>
        <w:t xml:space="preserve">kształtować ład przestrzenny </w:t>
      </w:r>
      <w:r w:rsidR="00D00BF8">
        <w:rPr>
          <w:i w:val="0"/>
          <w:iCs w:val="0"/>
        </w:rPr>
        <w:t>g</w:t>
      </w:r>
      <w:r>
        <w:rPr>
          <w:i w:val="0"/>
          <w:iCs w:val="0"/>
        </w:rPr>
        <w:t>miny.</w:t>
      </w:r>
    </w:p>
    <w:p w14:paraId="336B20BD" w14:textId="398B01AD" w:rsidR="007F4376" w:rsidRDefault="007F4376" w:rsidP="007F4376">
      <w:pPr>
        <w:spacing w:before="120" w:after="120"/>
        <w:rPr>
          <w:i w:val="0"/>
          <w:iCs w:val="0"/>
        </w:rPr>
      </w:pPr>
      <w:r w:rsidRPr="00B86E79">
        <w:rPr>
          <w:i w:val="0"/>
          <w:iCs w:val="0"/>
        </w:rPr>
        <w:t xml:space="preserve">Model docelowej struktury funkcjonalno-przestrzennej Gminy Stryków jest zobrazowaniem spodziewanych </w:t>
      </w:r>
      <w:r w:rsidR="00DB7C3E">
        <w:rPr>
          <w:i w:val="0"/>
          <w:iCs w:val="0"/>
        </w:rPr>
        <w:br/>
      </w:r>
      <w:r w:rsidRPr="00B86E79">
        <w:rPr>
          <w:i w:val="0"/>
          <w:iCs w:val="0"/>
        </w:rPr>
        <w:t>i zaplanowanych procesów rozwoju i ich wpływu na kształtowanie się struktur przestrzennych. Z jednej strony, ze względu na historycznie ugruntowane użytkowanie przestrzeni</w:t>
      </w:r>
      <w:r w:rsidR="00DB7C3E">
        <w:rPr>
          <w:i w:val="0"/>
          <w:iCs w:val="0"/>
        </w:rPr>
        <w:t xml:space="preserve"> </w:t>
      </w:r>
      <w:r w:rsidRPr="00B86E79">
        <w:rPr>
          <w:i w:val="0"/>
          <w:iCs w:val="0"/>
        </w:rPr>
        <w:t xml:space="preserve">(w tym </w:t>
      </w:r>
      <w:r>
        <w:rPr>
          <w:i w:val="0"/>
          <w:iCs w:val="0"/>
        </w:rPr>
        <w:t xml:space="preserve">w szczególności </w:t>
      </w:r>
      <w:r w:rsidRPr="00B86E79">
        <w:rPr>
          <w:i w:val="0"/>
          <w:iCs w:val="0"/>
        </w:rPr>
        <w:t>sieć osadniczą), powiązania komunikacyjne, występujące zasoby naturalne i obszary cenne przyrodniczo, a także inn</w:t>
      </w:r>
      <w:r>
        <w:rPr>
          <w:i w:val="0"/>
          <w:iCs w:val="0"/>
        </w:rPr>
        <w:t>e</w:t>
      </w:r>
      <w:r w:rsidRPr="00B86E79">
        <w:rPr>
          <w:i w:val="0"/>
          <w:iCs w:val="0"/>
        </w:rPr>
        <w:t xml:space="preserve"> uwarunkowa</w:t>
      </w:r>
      <w:r>
        <w:rPr>
          <w:i w:val="0"/>
          <w:iCs w:val="0"/>
        </w:rPr>
        <w:t>nia</w:t>
      </w:r>
      <w:r w:rsidRPr="00B86E79">
        <w:rPr>
          <w:i w:val="0"/>
          <w:iCs w:val="0"/>
        </w:rPr>
        <w:t xml:space="preserve"> zastan</w:t>
      </w:r>
      <w:r>
        <w:rPr>
          <w:i w:val="0"/>
          <w:iCs w:val="0"/>
        </w:rPr>
        <w:t>e</w:t>
      </w:r>
      <w:r w:rsidRPr="00B86E79">
        <w:rPr>
          <w:i w:val="0"/>
          <w:iCs w:val="0"/>
        </w:rPr>
        <w:t xml:space="preserve">, a z drugiej strony </w:t>
      </w:r>
      <w:r>
        <w:rPr>
          <w:i w:val="0"/>
          <w:iCs w:val="0"/>
        </w:rPr>
        <w:t>ze względu</w:t>
      </w:r>
      <w:r w:rsidRPr="00B86E79">
        <w:rPr>
          <w:i w:val="0"/>
          <w:iCs w:val="0"/>
        </w:rPr>
        <w:t xml:space="preserve"> </w:t>
      </w:r>
      <w:r>
        <w:rPr>
          <w:i w:val="0"/>
          <w:iCs w:val="0"/>
        </w:rPr>
        <w:t xml:space="preserve">na </w:t>
      </w:r>
      <w:r w:rsidRPr="00B86E79">
        <w:rPr>
          <w:i w:val="0"/>
          <w:iCs w:val="0"/>
        </w:rPr>
        <w:t>zdiagnozowan</w:t>
      </w:r>
      <w:r>
        <w:rPr>
          <w:i w:val="0"/>
          <w:iCs w:val="0"/>
        </w:rPr>
        <w:t xml:space="preserve">e </w:t>
      </w:r>
      <w:r w:rsidRPr="00B86E79">
        <w:rPr>
          <w:i w:val="0"/>
          <w:iCs w:val="0"/>
        </w:rPr>
        <w:t xml:space="preserve">w </w:t>
      </w:r>
      <w:r w:rsidR="002971E2">
        <w:rPr>
          <w:i w:val="0"/>
          <w:iCs w:val="0"/>
        </w:rPr>
        <w:t>S</w:t>
      </w:r>
      <w:r w:rsidRPr="00B86E79">
        <w:rPr>
          <w:i w:val="0"/>
          <w:iCs w:val="0"/>
        </w:rPr>
        <w:t>trategii problem</w:t>
      </w:r>
      <w:r>
        <w:rPr>
          <w:i w:val="0"/>
          <w:iCs w:val="0"/>
        </w:rPr>
        <w:t>y</w:t>
      </w:r>
      <w:r w:rsidRPr="00B86E79">
        <w:rPr>
          <w:i w:val="0"/>
          <w:iCs w:val="0"/>
        </w:rPr>
        <w:t>, potrzeb</w:t>
      </w:r>
      <w:r>
        <w:rPr>
          <w:i w:val="0"/>
          <w:iCs w:val="0"/>
        </w:rPr>
        <w:t>y</w:t>
      </w:r>
      <w:r w:rsidRPr="00B86E79">
        <w:rPr>
          <w:i w:val="0"/>
          <w:iCs w:val="0"/>
        </w:rPr>
        <w:t xml:space="preserve"> i potencjał</w:t>
      </w:r>
      <w:r>
        <w:rPr>
          <w:i w:val="0"/>
          <w:iCs w:val="0"/>
        </w:rPr>
        <w:t>y</w:t>
      </w:r>
      <w:r w:rsidRPr="00B86E79">
        <w:rPr>
          <w:i w:val="0"/>
          <w:iCs w:val="0"/>
        </w:rPr>
        <w:t xml:space="preserve"> rozwojow</w:t>
      </w:r>
      <w:r>
        <w:rPr>
          <w:i w:val="0"/>
          <w:iCs w:val="0"/>
        </w:rPr>
        <w:t>e</w:t>
      </w:r>
      <w:r w:rsidRPr="00B86E79">
        <w:rPr>
          <w:i w:val="0"/>
          <w:iCs w:val="0"/>
        </w:rPr>
        <w:t>, wyodrębnion</w:t>
      </w:r>
      <w:r w:rsidR="002971E2">
        <w:rPr>
          <w:i w:val="0"/>
          <w:iCs w:val="0"/>
        </w:rPr>
        <w:t>e</w:t>
      </w:r>
      <w:r w:rsidRPr="00B86E79">
        <w:rPr>
          <w:i w:val="0"/>
          <w:iCs w:val="0"/>
        </w:rPr>
        <w:t xml:space="preserve"> strefy przestrzenne</w:t>
      </w:r>
      <w:r w:rsidR="002971E2">
        <w:rPr>
          <w:i w:val="0"/>
          <w:iCs w:val="0"/>
        </w:rPr>
        <w:t>.</w:t>
      </w:r>
    </w:p>
    <w:p w14:paraId="2FD3B62C" w14:textId="24CC226A" w:rsidR="007F4376" w:rsidRDefault="007F4376" w:rsidP="007F4376">
      <w:pPr>
        <w:spacing w:before="120" w:after="120"/>
        <w:rPr>
          <w:i w:val="0"/>
          <w:iCs w:val="0"/>
          <w:color w:val="000000" w:themeColor="text1"/>
        </w:rPr>
      </w:pPr>
      <w:r w:rsidRPr="007926CA">
        <w:rPr>
          <w:i w:val="0"/>
          <w:iCs w:val="0"/>
          <w:color w:val="000000" w:themeColor="text1"/>
        </w:rPr>
        <w:t>Jednym z podstawowych dokumentów, określających politykę przestrzenną w Gminie Stryków jest Studium Uwarunkowań i Kierunków Zagospodarowania Przestrzennego. Politykę przestrzenną w bardziej szczegółowym zakresie określają Miejscowe Plany Zagospodarowania Przestrzennego, które wskazują przeznaczenie terenów pod konkretne funkcje oraz określają sposoby ich zagospodarowania</w:t>
      </w:r>
      <w:r w:rsidR="003D78DA">
        <w:rPr>
          <w:i w:val="0"/>
          <w:iCs w:val="0"/>
          <w:color w:val="000000" w:themeColor="text1"/>
        </w:rPr>
        <w:t>.</w:t>
      </w:r>
    </w:p>
    <w:p w14:paraId="6ED419EA" w14:textId="33690C3C" w:rsidR="00A051D8" w:rsidRDefault="007F4376" w:rsidP="00324644">
      <w:pPr>
        <w:autoSpaceDE w:val="0"/>
        <w:autoSpaceDN w:val="0"/>
        <w:adjustRightInd w:val="0"/>
        <w:spacing w:before="120" w:after="120"/>
        <w:rPr>
          <w:rFonts w:ascii="Calibri" w:hAnsi="Calibri" w:cs="Calibri"/>
          <w:i w:val="0"/>
          <w:iCs w:val="0"/>
          <w:color w:val="000000"/>
          <w:szCs w:val="22"/>
        </w:rPr>
      </w:pPr>
      <w:r w:rsidRPr="007246B7">
        <w:rPr>
          <w:rFonts w:ascii="Calibri" w:hAnsi="Calibri" w:cs="Calibri"/>
          <w:i w:val="0"/>
          <w:iCs w:val="0"/>
          <w:color w:val="000000"/>
          <w:szCs w:val="22"/>
        </w:rPr>
        <w:t xml:space="preserve">Podstawowym </w:t>
      </w:r>
      <w:r w:rsidR="00A051D8">
        <w:rPr>
          <w:rFonts w:ascii="Calibri" w:hAnsi="Calibri" w:cs="Calibri"/>
          <w:i w:val="0"/>
          <w:iCs w:val="0"/>
          <w:color w:val="000000"/>
          <w:szCs w:val="22"/>
        </w:rPr>
        <w:t xml:space="preserve">obowiązującym </w:t>
      </w:r>
      <w:r w:rsidRPr="007246B7">
        <w:rPr>
          <w:rFonts w:ascii="Calibri" w:hAnsi="Calibri" w:cs="Calibri"/>
          <w:i w:val="0"/>
          <w:iCs w:val="0"/>
          <w:color w:val="000000"/>
          <w:szCs w:val="22"/>
        </w:rPr>
        <w:t xml:space="preserve">dokumentem planistycznym jest </w:t>
      </w:r>
      <w:r w:rsidR="00A051D8">
        <w:rPr>
          <w:rFonts w:ascii="Calibri" w:hAnsi="Calibri" w:cs="Calibri"/>
          <w:i w:val="0"/>
          <w:iCs w:val="0"/>
          <w:color w:val="000000"/>
          <w:szCs w:val="22"/>
        </w:rPr>
        <w:t>„</w:t>
      </w:r>
      <w:r w:rsidRPr="007246B7">
        <w:rPr>
          <w:rFonts w:ascii="Calibri" w:hAnsi="Calibri" w:cs="Calibri"/>
          <w:i w:val="0"/>
          <w:iCs w:val="0"/>
          <w:color w:val="000000"/>
          <w:szCs w:val="22"/>
        </w:rPr>
        <w:t xml:space="preserve">Zmiana </w:t>
      </w:r>
      <w:bookmarkStart w:id="114" w:name="_Hlk104471784"/>
      <w:r w:rsidRPr="007246B7">
        <w:rPr>
          <w:rFonts w:ascii="Calibri" w:hAnsi="Calibri" w:cs="Calibri"/>
          <w:i w:val="0"/>
          <w:iCs w:val="0"/>
          <w:color w:val="000000"/>
          <w:szCs w:val="22"/>
        </w:rPr>
        <w:t xml:space="preserve">Studium uwarunkowań </w:t>
      </w:r>
      <w:r w:rsidR="00A051D8">
        <w:rPr>
          <w:rFonts w:ascii="Calibri" w:hAnsi="Calibri" w:cs="Calibri"/>
          <w:i w:val="0"/>
          <w:iCs w:val="0"/>
          <w:color w:val="000000"/>
          <w:szCs w:val="22"/>
        </w:rPr>
        <w:br/>
      </w:r>
      <w:r w:rsidRPr="007246B7">
        <w:rPr>
          <w:rFonts w:ascii="Calibri" w:hAnsi="Calibri" w:cs="Calibri"/>
          <w:i w:val="0"/>
          <w:iCs w:val="0"/>
          <w:color w:val="000000"/>
          <w:szCs w:val="22"/>
        </w:rPr>
        <w:t xml:space="preserve">i kierunków zagospodarowania przestrzennego </w:t>
      </w:r>
      <w:r w:rsidR="007246B7">
        <w:rPr>
          <w:rFonts w:ascii="Calibri" w:hAnsi="Calibri" w:cs="Calibri"/>
          <w:i w:val="0"/>
          <w:iCs w:val="0"/>
          <w:color w:val="000000"/>
          <w:szCs w:val="22"/>
        </w:rPr>
        <w:t>G</w:t>
      </w:r>
      <w:r w:rsidRPr="007246B7">
        <w:rPr>
          <w:rFonts w:ascii="Calibri" w:hAnsi="Calibri" w:cs="Calibri"/>
          <w:i w:val="0"/>
          <w:iCs w:val="0"/>
          <w:color w:val="000000"/>
          <w:szCs w:val="22"/>
        </w:rPr>
        <w:t>miny Stryków</w:t>
      </w:r>
      <w:r w:rsidR="00A051D8">
        <w:rPr>
          <w:rFonts w:ascii="Calibri" w:hAnsi="Calibri" w:cs="Calibri"/>
          <w:i w:val="0"/>
          <w:iCs w:val="0"/>
          <w:color w:val="000000"/>
          <w:szCs w:val="22"/>
        </w:rPr>
        <w:t>”</w:t>
      </w:r>
      <w:r w:rsidRPr="007246B7">
        <w:rPr>
          <w:rFonts w:ascii="Calibri" w:hAnsi="Calibri" w:cs="Calibri"/>
          <w:i w:val="0"/>
          <w:iCs w:val="0"/>
          <w:color w:val="000000"/>
          <w:szCs w:val="22"/>
        </w:rPr>
        <w:t xml:space="preserve"> </w:t>
      </w:r>
      <w:bookmarkEnd w:id="114"/>
      <w:r w:rsidRPr="007246B7">
        <w:rPr>
          <w:rFonts w:ascii="Calibri" w:hAnsi="Calibri" w:cs="Calibri"/>
          <w:i w:val="0"/>
          <w:iCs w:val="0"/>
          <w:color w:val="000000"/>
          <w:szCs w:val="22"/>
        </w:rPr>
        <w:t xml:space="preserve">przyjęta Uchwałą Nr XLI/312/2013 Rady Miejskiej w Strykowie z dnia 23 września 2013 r., zmieniona w części Uchwałą Nr XI/110/2019 Rady Miejskiej w Strykowie z dnia 27 czerwca 2019 r. </w:t>
      </w:r>
      <w:r w:rsidR="00AC181A">
        <w:rPr>
          <w:rFonts w:ascii="Calibri" w:hAnsi="Calibri" w:cs="Calibri"/>
          <w:i w:val="0"/>
          <w:iCs w:val="0"/>
          <w:color w:val="000000"/>
          <w:szCs w:val="22"/>
        </w:rPr>
        <w:t>(</w:t>
      </w:r>
      <w:r w:rsidR="00AC181A" w:rsidRPr="00A051D8">
        <w:rPr>
          <w:rFonts w:ascii="Calibri" w:hAnsi="Calibri" w:cs="Calibri"/>
          <w:color w:val="000000"/>
          <w:szCs w:val="22"/>
        </w:rPr>
        <w:t>Studium</w:t>
      </w:r>
      <w:r w:rsidR="00AC181A">
        <w:rPr>
          <w:rFonts w:ascii="Calibri" w:hAnsi="Calibri" w:cs="Calibri"/>
          <w:i w:val="0"/>
          <w:iCs w:val="0"/>
          <w:color w:val="000000"/>
          <w:szCs w:val="22"/>
        </w:rPr>
        <w:t>)</w:t>
      </w:r>
      <w:r w:rsidR="00A051D8">
        <w:rPr>
          <w:rFonts w:ascii="Calibri" w:hAnsi="Calibri" w:cs="Calibri"/>
          <w:i w:val="0"/>
          <w:iCs w:val="0"/>
          <w:color w:val="000000"/>
          <w:szCs w:val="22"/>
        </w:rPr>
        <w:t>.</w:t>
      </w:r>
      <w:r w:rsidR="00AC181A">
        <w:rPr>
          <w:rFonts w:ascii="Calibri" w:hAnsi="Calibri" w:cs="Calibri"/>
          <w:i w:val="0"/>
          <w:iCs w:val="0"/>
          <w:color w:val="000000"/>
          <w:szCs w:val="22"/>
        </w:rPr>
        <w:t xml:space="preserve"> </w:t>
      </w:r>
      <w:r w:rsidR="00A051D8">
        <w:rPr>
          <w:rFonts w:ascii="Calibri" w:hAnsi="Calibri" w:cs="Calibri"/>
          <w:i w:val="0"/>
          <w:iCs w:val="0"/>
          <w:color w:val="000000"/>
          <w:szCs w:val="22"/>
        </w:rPr>
        <w:t xml:space="preserve">Zmiana wynikała z </w:t>
      </w:r>
      <w:r w:rsidRPr="007246B7">
        <w:rPr>
          <w:rFonts w:ascii="Calibri" w:hAnsi="Calibri" w:cs="Calibri"/>
          <w:i w:val="0"/>
          <w:iCs w:val="0"/>
          <w:color w:val="000000"/>
          <w:szCs w:val="22"/>
        </w:rPr>
        <w:t>potrzeb</w:t>
      </w:r>
      <w:r w:rsidR="00A051D8">
        <w:rPr>
          <w:rFonts w:ascii="Calibri" w:hAnsi="Calibri" w:cs="Calibri"/>
          <w:i w:val="0"/>
          <w:iCs w:val="0"/>
          <w:color w:val="000000"/>
          <w:szCs w:val="22"/>
        </w:rPr>
        <w:t xml:space="preserve"> </w:t>
      </w:r>
      <w:r w:rsidRPr="007246B7">
        <w:rPr>
          <w:rFonts w:ascii="Calibri" w:hAnsi="Calibri" w:cs="Calibri"/>
          <w:i w:val="0"/>
          <w:iCs w:val="0"/>
          <w:color w:val="000000"/>
          <w:szCs w:val="22"/>
        </w:rPr>
        <w:t>rozwojowy</w:t>
      </w:r>
      <w:r w:rsidR="00A051D8">
        <w:rPr>
          <w:rFonts w:ascii="Calibri" w:hAnsi="Calibri" w:cs="Calibri"/>
          <w:i w:val="0"/>
          <w:iCs w:val="0"/>
          <w:color w:val="000000"/>
          <w:szCs w:val="22"/>
        </w:rPr>
        <w:t xml:space="preserve">ch </w:t>
      </w:r>
      <w:r w:rsidR="00D00BF8">
        <w:rPr>
          <w:rFonts w:ascii="Calibri" w:hAnsi="Calibri" w:cs="Calibri"/>
          <w:i w:val="0"/>
          <w:iCs w:val="0"/>
          <w:color w:val="000000"/>
          <w:szCs w:val="22"/>
        </w:rPr>
        <w:t>g</w:t>
      </w:r>
      <w:r w:rsidRPr="007246B7">
        <w:rPr>
          <w:rFonts w:ascii="Calibri" w:hAnsi="Calibri" w:cs="Calibri"/>
          <w:i w:val="0"/>
          <w:iCs w:val="0"/>
          <w:color w:val="000000"/>
          <w:szCs w:val="22"/>
        </w:rPr>
        <w:t>miny oraz liczny</w:t>
      </w:r>
      <w:r w:rsidR="00A051D8">
        <w:rPr>
          <w:rFonts w:ascii="Calibri" w:hAnsi="Calibri" w:cs="Calibri"/>
          <w:i w:val="0"/>
          <w:iCs w:val="0"/>
          <w:color w:val="000000"/>
          <w:szCs w:val="22"/>
        </w:rPr>
        <w:t xml:space="preserve">ch </w:t>
      </w:r>
      <w:r w:rsidRPr="007246B7">
        <w:rPr>
          <w:rFonts w:ascii="Calibri" w:hAnsi="Calibri" w:cs="Calibri"/>
          <w:i w:val="0"/>
          <w:iCs w:val="0"/>
          <w:color w:val="000000"/>
          <w:szCs w:val="22"/>
        </w:rPr>
        <w:t>wniosk</w:t>
      </w:r>
      <w:r w:rsidR="00A051D8">
        <w:rPr>
          <w:rFonts w:ascii="Calibri" w:hAnsi="Calibri" w:cs="Calibri"/>
          <w:i w:val="0"/>
          <w:iCs w:val="0"/>
          <w:color w:val="000000"/>
          <w:szCs w:val="22"/>
        </w:rPr>
        <w:t>ów</w:t>
      </w:r>
      <w:r w:rsidRPr="007246B7">
        <w:rPr>
          <w:rFonts w:ascii="Calibri" w:hAnsi="Calibri" w:cs="Calibri"/>
          <w:i w:val="0"/>
          <w:iCs w:val="0"/>
          <w:color w:val="000000"/>
          <w:szCs w:val="22"/>
        </w:rPr>
        <w:t xml:space="preserve"> kierowany</w:t>
      </w:r>
      <w:r w:rsidR="00A051D8">
        <w:rPr>
          <w:rFonts w:ascii="Calibri" w:hAnsi="Calibri" w:cs="Calibri"/>
          <w:i w:val="0"/>
          <w:iCs w:val="0"/>
          <w:color w:val="000000"/>
          <w:szCs w:val="22"/>
        </w:rPr>
        <w:t xml:space="preserve">ch </w:t>
      </w:r>
      <w:r w:rsidRPr="007246B7">
        <w:rPr>
          <w:rFonts w:ascii="Calibri" w:hAnsi="Calibri" w:cs="Calibri"/>
          <w:i w:val="0"/>
          <w:iCs w:val="0"/>
          <w:color w:val="000000"/>
          <w:szCs w:val="22"/>
        </w:rPr>
        <w:t xml:space="preserve">do </w:t>
      </w:r>
      <w:r w:rsidR="003D78DA">
        <w:rPr>
          <w:rFonts w:ascii="Calibri" w:hAnsi="Calibri" w:cs="Calibri"/>
          <w:i w:val="0"/>
          <w:iCs w:val="0"/>
          <w:color w:val="000000"/>
          <w:szCs w:val="22"/>
        </w:rPr>
        <w:t>Urzędu Miejskiego w Strykowie</w:t>
      </w:r>
      <w:r w:rsidRPr="007246B7">
        <w:rPr>
          <w:rFonts w:ascii="Calibri" w:hAnsi="Calibri" w:cs="Calibri"/>
          <w:i w:val="0"/>
          <w:iCs w:val="0"/>
          <w:color w:val="000000"/>
          <w:szCs w:val="22"/>
        </w:rPr>
        <w:t xml:space="preserve"> od mieszkańców</w:t>
      </w:r>
      <w:r w:rsidR="00A051D8">
        <w:rPr>
          <w:rFonts w:ascii="Calibri" w:hAnsi="Calibri" w:cs="Calibri"/>
          <w:i w:val="0"/>
          <w:iCs w:val="0"/>
          <w:color w:val="000000"/>
          <w:szCs w:val="22"/>
        </w:rPr>
        <w:t>.</w:t>
      </w:r>
    </w:p>
    <w:p w14:paraId="1476506A" w14:textId="78282B07" w:rsidR="00521E48" w:rsidRPr="00AC181A" w:rsidRDefault="00521E48" w:rsidP="00521E48">
      <w:pPr>
        <w:autoSpaceDE w:val="0"/>
        <w:autoSpaceDN w:val="0"/>
        <w:adjustRightInd w:val="0"/>
        <w:spacing w:before="120" w:after="120"/>
        <w:rPr>
          <w:rFonts w:ascii="Calibri" w:hAnsi="Calibri" w:cs="Calibri"/>
          <w:i w:val="0"/>
          <w:iCs w:val="0"/>
          <w:color w:val="000000"/>
          <w:szCs w:val="22"/>
        </w:rPr>
      </w:pPr>
      <w:r>
        <w:rPr>
          <w:rFonts w:ascii="Calibri" w:hAnsi="Calibri" w:cs="Calibri"/>
          <w:i w:val="0"/>
          <w:iCs w:val="0"/>
          <w:color w:val="000000"/>
          <w:szCs w:val="22"/>
        </w:rPr>
        <w:t xml:space="preserve">W </w:t>
      </w:r>
      <w:r w:rsidRPr="004A6BE7">
        <w:rPr>
          <w:rFonts w:ascii="Calibri" w:hAnsi="Calibri" w:cs="Calibri"/>
          <w:color w:val="000000"/>
          <w:szCs w:val="22"/>
        </w:rPr>
        <w:t>Studium</w:t>
      </w:r>
      <w:r>
        <w:rPr>
          <w:rFonts w:ascii="Calibri" w:hAnsi="Calibri" w:cs="Calibri"/>
          <w:i w:val="0"/>
          <w:iCs w:val="0"/>
          <w:color w:val="000000"/>
          <w:szCs w:val="22"/>
        </w:rPr>
        <w:t xml:space="preserve"> </w:t>
      </w:r>
      <w:r w:rsidRPr="00AC181A">
        <w:rPr>
          <w:rFonts w:ascii="Calibri" w:hAnsi="Calibri" w:cs="Calibri"/>
          <w:i w:val="0"/>
          <w:iCs w:val="0"/>
          <w:color w:val="000000"/>
          <w:szCs w:val="22"/>
        </w:rPr>
        <w:t>wyróżn</w:t>
      </w:r>
      <w:r>
        <w:rPr>
          <w:rFonts w:ascii="Calibri" w:hAnsi="Calibri" w:cs="Calibri"/>
          <w:i w:val="0"/>
          <w:iCs w:val="0"/>
          <w:color w:val="000000"/>
          <w:szCs w:val="22"/>
        </w:rPr>
        <w:t>iono na terenie Gminy</w:t>
      </w:r>
      <w:r w:rsidR="00D00BF8">
        <w:rPr>
          <w:rFonts w:ascii="Calibri" w:hAnsi="Calibri" w:cs="Calibri"/>
          <w:i w:val="0"/>
          <w:iCs w:val="0"/>
          <w:color w:val="000000"/>
          <w:szCs w:val="22"/>
        </w:rPr>
        <w:t xml:space="preserve"> Stryków</w:t>
      </w:r>
      <w:r>
        <w:rPr>
          <w:rFonts w:ascii="Calibri" w:hAnsi="Calibri" w:cs="Calibri"/>
          <w:i w:val="0"/>
          <w:iCs w:val="0"/>
          <w:color w:val="000000"/>
          <w:szCs w:val="22"/>
        </w:rPr>
        <w:t xml:space="preserve"> </w:t>
      </w:r>
      <w:r w:rsidRPr="00AC181A">
        <w:rPr>
          <w:rFonts w:ascii="Calibri" w:hAnsi="Calibri" w:cs="Calibri"/>
          <w:i w:val="0"/>
          <w:iCs w:val="0"/>
          <w:color w:val="000000"/>
          <w:szCs w:val="22"/>
        </w:rPr>
        <w:t>trzy strefy o odrębnym zagospodarowaniu</w:t>
      </w:r>
      <w:r>
        <w:rPr>
          <w:rFonts w:ascii="Calibri" w:hAnsi="Calibri" w:cs="Calibri"/>
          <w:i w:val="0"/>
          <w:iCs w:val="0"/>
          <w:color w:val="000000"/>
          <w:szCs w:val="22"/>
        </w:rPr>
        <w:t xml:space="preserve"> wynikające </w:t>
      </w:r>
      <w:r>
        <w:rPr>
          <w:rFonts w:ascii="Calibri" w:hAnsi="Calibri" w:cs="Calibri"/>
          <w:i w:val="0"/>
          <w:iCs w:val="0"/>
          <w:color w:val="000000"/>
          <w:szCs w:val="22"/>
        </w:rPr>
        <w:br/>
        <w:t>z</w:t>
      </w:r>
      <w:r w:rsidRPr="00AC181A">
        <w:rPr>
          <w:rFonts w:ascii="Calibri" w:hAnsi="Calibri" w:cs="Calibri"/>
          <w:i w:val="0"/>
          <w:iCs w:val="0"/>
          <w:color w:val="000000"/>
          <w:szCs w:val="22"/>
        </w:rPr>
        <w:t xml:space="preserve"> uwarunkow</w:t>
      </w:r>
      <w:r>
        <w:rPr>
          <w:rFonts w:ascii="Calibri" w:hAnsi="Calibri" w:cs="Calibri"/>
          <w:i w:val="0"/>
          <w:iCs w:val="0"/>
          <w:color w:val="000000"/>
          <w:szCs w:val="22"/>
        </w:rPr>
        <w:t xml:space="preserve">ań </w:t>
      </w:r>
      <w:proofErr w:type="spellStart"/>
      <w:r w:rsidRPr="00AC181A">
        <w:rPr>
          <w:rFonts w:ascii="Calibri" w:hAnsi="Calibri" w:cs="Calibri"/>
          <w:i w:val="0"/>
          <w:iCs w:val="0"/>
          <w:color w:val="000000"/>
          <w:szCs w:val="22"/>
        </w:rPr>
        <w:t>geograficzno</w:t>
      </w:r>
      <w:proofErr w:type="spellEnd"/>
      <w:r>
        <w:rPr>
          <w:rFonts w:ascii="Calibri" w:hAnsi="Calibri" w:cs="Calibri"/>
          <w:i w:val="0"/>
          <w:iCs w:val="0"/>
          <w:color w:val="000000"/>
          <w:szCs w:val="22"/>
        </w:rPr>
        <w:t xml:space="preserve"> </w:t>
      </w:r>
      <w:r w:rsidRPr="00AC181A">
        <w:rPr>
          <w:rFonts w:ascii="Calibri" w:hAnsi="Calibri" w:cs="Calibri"/>
          <w:i w:val="0"/>
          <w:iCs w:val="0"/>
          <w:color w:val="000000"/>
          <w:szCs w:val="22"/>
        </w:rPr>
        <w:t>-</w:t>
      </w:r>
      <w:r>
        <w:rPr>
          <w:rFonts w:ascii="Calibri" w:hAnsi="Calibri" w:cs="Calibri"/>
          <w:i w:val="0"/>
          <w:iCs w:val="0"/>
          <w:color w:val="000000"/>
          <w:szCs w:val="22"/>
        </w:rPr>
        <w:t xml:space="preserve"> </w:t>
      </w:r>
      <w:r w:rsidRPr="00AC181A">
        <w:rPr>
          <w:rFonts w:ascii="Calibri" w:hAnsi="Calibri" w:cs="Calibri"/>
          <w:i w:val="0"/>
          <w:iCs w:val="0"/>
          <w:color w:val="000000"/>
          <w:szCs w:val="22"/>
        </w:rPr>
        <w:t>przyrodnicz</w:t>
      </w:r>
      <w:r>
        <w:rPr>
          <w:rFonts w:ascii="Calibri" w:hAnsi="Calibri" w:cs="Calibri"/>
          <w:i w:val="0"/>
          <w:iCs w:val="0"/>
          <w:color w:val="000000"/>
          <w:szCs w:val="22"/>
        </w:rPr>
        <w:t>ych</w:t>
      </w:r>
      <w:r w:rsidRPr="00AC181A">
        <w:rPr>
          <w:rFonts w:ascii="Calibri" w:hAnsi="Calibri" w:cs="Calibri"/>
          <w:i w:val="0"/>
          <w:iCs w:val="0"/>
          <w:color w:val="000000"/>
          <w:szCs w:val="22"/>
        </w:rPr>
        <w:t xml:space="preserve"> oraz istniejąc</w:t>
      </w:r>
      <w:r>
        <w:rPr>
          <w:rFonts w:ascii="Calibri" w:hAnsi="Calibri" w:cs="Calibri"/>
          <w:i w:val="0"/>
          <w:iCs w:val="0"/>
          <w:color w:val="000000"/>
          <w:szCs w:val="22"/>
        </w:rPr>
        <w:t>ego</w:t>
      </w:r>
      <w:r w:rsidRPr="00AC181A">
        <w:rPr>
          <w:rFonts w:ascii="Calibri" w:hAnsi="Calibri" w:cs="Calibri"/>
          <w:i w:val="0"/>
          <w:iCs w:val="0"/>
          <w:color w:val="000000"/>
          <w:szCs w:val="22"/>
        </w:rPr>
        <w:t xml:space="preserve"> i zamierzone</w:t>
      </w:r>
      <w:r>
        <w:rPr>
          <w:rFonts w:ascii="Calibri" w:hAnsi="Calibri" w:cs="Calibri"/>
          <w:i w:val="0"/>
          <w:iCs w:val="0"/>
          <w:color w:val="000000"/>
          <w:szCs w:val="22"/>
        </w:rPr>
        <w:t>go</w:t>
      </w:r>
      <w:r w:rsidRPr="00AC181A">
        <w:rPr>
          <w:rFonts w:ascii="Calibri" w:hAnsi="Calibri" w:cs="Calibri"/>
          <w:i w:val="0"/>
          <w:iCs w:val="0"/>
          <w:color w:val="000000"/>
          <w:szCs w:val="22"/>
        </w:rPr>
        <w:t xml:space="preserve"> zainwestowani</w:t>
      </w:r>
      <w:r>
        <w:rPr>
          <w:rFonts w:ascii="Calibri" w:hAnsi="Calibri" w:cs="Calibri"/>
          <w:i w:val="0"/>
          <w:iCs w:val="0"/>
          <w:color w:val="000000"/>
          <w:szCs w:val="22"/>
        </w:rPr>
        <w:t>a:</w:t>
      </w:r>
    </w:p>
    <w:p w14:paraId="19F7AB15" w14:textId="77777777" w:rsidR="00521E48" w:rsidRPr="00AC181A" w:rsidRDefault="00521E48" w:rsidP="00521E48">
      <w:pPr>
        <w:pStyle w:val="Akapitzlist"/>
        <w:numPr>
          <w:ilvl w:val="0"/>
          <w:numId w:val="59"/>
        </w:numPr>
        <w:autoSpaceDE w:val="0"/>
        <w:autoSpaceDN w:val="0"/>
        <w:adjustRightInd w:val="0"/>
        <w:spacing w:before="120" w:after="120"/>
        <w:rPr>
          <w:rFonts w:ascii="Calibri" w:hAnsi="Calibri" w:cs="Calibri"/>
          <w:i w:val="0"/>
          <w:iCs w:val="0"/>
          <w:color w:val="000000"/>
          <w:szCs w:val="22"/>
        </w:rPr>
      </w:pPr>
      <w:r w:rsidRPr="00AC181A">
        <w:rPr>
          <w:rFonts w:ascii="Calibri" w:hAnsi="Calibri" w:cs="Calibri"/>
          <w:i w:val="0"/>
          <w:iCs w:val="0"/>
          <w:color w:val="000000"/>
          <w:szCs w:val="22"/>
        </w:rPr>
        <w:t>strefa środkowa</w:t>
      </w:r>
      <w:r>
        <w:rPr>
          <w:rFonts w:ascii="Calibri" w:hAnsi="Calibri" w:cs="Calibri"/>
          <w:i w:val="0"/>
          <w:iCs w:val="0"/>
          <w:color w:val="000000"/>
          <w:szCs w:val="22"/>
        </w:rPr>
        <w:t xml:space="preserve"> -</w:t>
      </w:r>
      <w:r w:rsidRPr="00AC181A">
        <w:rPr>
          <w:rFonts w:ascii="Calibri" w:hAnsi="Calibri" w:cs="Calibri"/>
          <w:i w:val="0"/>
          <w:iCs w:val="0"/>
          <w:color w:val="000000"/>
          <w:szCs w:val="22"/>
        </w:rPr>
        <w:t xml:space="preserve"> pas o szerokości ok. 20 km, ciągnący się </w:t>
      </w:r>
      <w:r>
        <w:rPr>
          <w:rFonts w:ascii="Calibri" w:hAnsi="Calibri" w:cs="Calibri"/>
          <w:i w:val="0"/>
          <w:iCs w:val="0"/>
          <w:color w:val="000000"/>
          <w:szCs w:val="22"/>
        </w:rPr>
        <w:t xml:space="preserve">w przybliżeniu </w:t>
      </w:r>
      <w:r w:rsidRPr="00AC181A">
        <w:rPr>
          <w:rFonts w:ascii="Calibri" w:hAnsi="Calibri" w:cs="Calibri"/>
          <w:i w:val="0"/>
          <w:iCs w:val="0"/>
          <w:color w:val="000000"/>
          <w:szCs w:val="22"/>
        </w:rPr>
        <w:t xml:space="preserve">równoleżnikowo </w:t>
      </w:r>
      <w:r>
        <w:rPr>
          <w:rFonts w:ascii="Calibri" w:hAnsi="Calibri" w:cs="Calibri"/>
          <w:i w:val="0"/>
          <w:iCs w:val="0"/>
          <w:color w:val="000000"/>
          <w:szCs w:val="22"/>
        </w:rPr>
        <w:br/>
      </w:r>
      <w:r w:rsidRPr="00AC181A">
        <w:rPr>
          <w:rFonts w:ascii="Calibri" w:hAnsi="Calibri" w:cs="Calibri"/>
          <w:i w:val="0"/>
          <w:iCs w:val="0"/>
          <w:color w:val="000000"/>
          <w:szCs w:val="22"/>
        </w:rPr>
        <w:t xml:space="preserve">od </w:t>
      </w:r>
      <w:proofErr w:type="spellStart"/>
      <w:r w:rsidRPr="00AC181A">
        <w:rPr>
          <w:rFonts w:ascii="Calibri" w:hAnsi="Calibri" w:cs="Calibri"/>
          <w:i w:val="0"/>
          <w:iCs w:val="0"/>
          <w:color w:val="000000"/>
          <w:szCs w:val="22"/>
        </w:rPr>
        <w:t>Swędowa</w:t>
      </w:r>
      <w:proofErr w:type="spellEnd"/>
      <w:r w:rsidRPr="00AC181A">
        <w:rPr>
          <w:rFonts w:ascii="Calibri" w:hAnsi="Calibri" w:cs="Calibri"/>
          <w:i w:val="0"/>
          <w:iCs w:val="0"/>
          <w:color w:val="000000"/>
          <w:szCs w:val="22"/>
        </w:rPr>
        <w:t xml:space="preserve"> i Zelgoszczy przez Stryków po Niesułków i Nowostawy o bardzo silnym zainwestowaniu,</w:t>
      </w:r>
    </w:p>
    <w:p w14:paraId="4D6AFD6D" w14:textId="77777777" w:rsidR="00521E48" w:rsidRDefault="00521E48" w:rsidP="00521E48">
      <w:pPr>
        <w:pStyle w:val="Akapitzlist"/>
        <w:numPr>
          <w:ilvl w:val="0"/>
          <w:numId w:val="59"/>
        </w:numPr>
        <w:autoSpaceDE w:val="0"/>
        <w:autoSpaceDN w:val="0"/>
        <w:adjustRightInd w:val="0"/>
        <w:spacing w:before="120" w:after="120"/>
        <w:rPr>
          <w:rFonts w:ascii="Calibri" w:hAnsi="Calibri" w:cs="Calibri"/>
          <w:i w:val="0"/>
          <w:iCs w:val="0"/>
          <w:color w:val="000000"/>
          <w:szCs w:val="22"/>
        </w:rPr>
      </w:pPr>
      <w:r w:rsidRPr="00AC181A">
        <w:rPr>
          <w:rFonts w:ascii="Calibri" w:hAnsi="Calibri" w:cs="Calibri"/>
          <w:i w:val="0"/>
          <w:iCs w:val="0"/>
          <w:color w:val="000000"/>
          <w:szCs w:val="22"/>
        </w:rPr>
        <w:t xml:space="preserve">strefa północna </w:t>
      </w:r>
      <w:r>
        <w:rPr>
          <w:rFonts w:ascii="Calibri" w:hAnsi="Calibri" w:cs="Calibri"/>
          <w:i w:val="0"/>
          <w:iCs w:val="0"/>
          <w:color w:val="000000"/>
          <w:szCs w:val="22"/>
        </w:rPr>
        <w:t>-</w:t>
      </w:r>
      <w:r w:rsidRPr="00AC181A">
        <w:rPr>
          <w:rFonts w:ascii="Calibri" w:hAnsi="Calibri" w:cs="Calibri"/>
          <w:i w:val="0"/>
          <w:iCs w:val="0"/>
          <w:color w:val="000000"/>
          <w:szCs w:val="22"/>
        </w:rPr>
        <w:t xml:space="preserve"> teren o stosunkowo słabym zainwestowaniu preferowany do rozwoju rolnictwa</w:t>
      </w:r>
      <w:r>
        <w:rPr>
          <w:rFonts w:ascii="Calibri" w:hAnsi="Calibri" w:cs="Calibri"/>
          <w:i w:val="0"/>
          <w:iCs w:val="0"/>
          <w:color w:val="000000"/>
          <w:szCs w:val="22"/>
        </w:rPr>
        <w:t>,</w:t>
      </w:r>
    </w:p>
    <w:p w14:paraId="1C890C4D" w14:textId="600735CF" w:rsidR="00521E48" w:rsidRPr="00FF58D6" w:rsidRDefault="00521E48" w:rsidP="00521E48">
      <w:pPr>
        <w:pStyle w:val="Akapitzlist"/>
        <w:numPr>
          <w:ilvl w:val="0"/>
          <w:numId w:val="59"/>
        </w:numPr>
        <w:autoSpaceDE w:val="0"/>
        <w:autoSpaceDN w:val="0"/>
        <w:adjustRightInd w:val="0"/>
        <w:spacing w:before="120" w:after="120"/>
        <w:rPr>
          <w:rFonts w:ascii="Calibri" w:hAnsi="Calibri" w:cs="Calibri"/>
          <w:i w:val="0"/>
          <w:iCs w:val="0"/>
          <w:color w:val="000000"/>
          <w:szCs w:val="22"/>
        </w:rPr>
      </w:pPr>
      <w:r w:rsidRPr="00AC181A">
        <w:rPr>
          <w:rFonts w:ascii="Calibri" w:hAnsi="Calibri" w:cs="Calibri"/>
          <w:i w:val="0"/>
          <w:iCs w:val="0"/>
          <w:color w:val="000000"/>
          <w:szCs w:val="22"/>
        </w:rPr>
        <w:t xml:space="preserve">strefa południowa </w:t>
      </w:r>
      <w:r>
        <w:rPr>
          <w:rFonts w:ascii="Calibri" w:hAnsi="Calibri" w:cs="Calibri"/>
          <w:i w:val="0"/>
          <w:iCs w:val="0"/>
          <w:color w:val="000000"/>
          <w:szCs w:val="22"/>
        </w:rPr>
        <w:t>-</w:t>
      </w:r>
      <w:r w:rsidRPr="00AC181A">
        <w:rPr>
          <w:rFonts w:ascii="Calibri" w:hAnsi="Calibri" w:cs="Calibri"/>
          <w:i w:val="0"/>
          <w:iCs w:val="0"/>
          <w:color w:val="000000"/>
          <w:szCs w:val="22"/>
        </w:rPr>
        <w:t xml:space="preserve"> tereny podlegające ochronie prawnej, na których wskazane jest podporządkowanie elementów zagospodarowania ochronie środowiska; strefa ta preferowana jest również do rozwoju rekreacji</w:t>
      </w:r>
      <w:r w:rsidR="002B60DE">
        <w:rPr>
          <w:rFonts w:ascii="Calibri" w:hAnsi="Calibri" w:cs="Calibri"/>
          <w:i w:val="0"/>
          <w:iCs w:val="0"/>
          <w:color w:val="000000"/>
          <w:szCs w:val="22"/>
        </w:rPr>
        <w:t>.</w:t>
      </w:r>
    </w:p>
    <w:p w14:paraId="09CE46FD" w14:textId="77777777" w:rsidR="00E61F0B" w:rsidRDefault="00E61F0B">
      <w:pPr>
        <w:spacing w:after="200" w:line="288" w:lineRule="auto"/>
        <w:jc w:val="left"/>
        <w:rPr>
          <w:rFonts w:ascii="Calibri" w:hAnsi="Calibri" w:cs="Calibri"/>
          <w:color w:val="000000"/>
          <w:szCs w:val="22"/>
        </w:rPr>
      </w:pPr>
      <w:r>
        <w:rPr>
          <w:rFonts w:ascii="Calibri" w:hAnsi="Calibri" w:cs="Calibri"/>
          <w:color w:val="000000"/>
          <w:szCs w:val="22"/>
        </w:rPr>
        <w:br w:type="page"/>
      </w:r>
    </w:p>
    <w:p w14:paraId="79D654E4" w14:textId="776571DE" w:rsidR="00C50D05" w:rsidRPr="00E629FF" w:rsidRDefault="00E629FF" w:rsidP="00E629FF">
      <w:pPr>
        <w:autoSpaceDE w:val="0"/>
        <w:autoSpaceDN w:val="0"/>
        <w:adjustRightInd w:val="0"/>
        <w:spacing w:before="120" w:after="120"/>
        <w:jc w:val="center"/>
        <w:rPr>
          <w:rFonts w:ascii="Calibri" w:hAnsi="Calibri" w:cs="Calibri"/>
          <w:color w:val="000000"/>
          <w:szCs w:val="22"/>
        </w:rPr>
      </w:pPr>
      <w:r w:rsidRPr="00E629FF">
        <w:rPr>
          <w:rFonts w:ascii="Calibri" w:hAnsi="Calibri" w:cs="Calibri"/>
          <w:color w:val="000000"/>
          <w:szCs w:val="22"/>
        </w:rPr>
        <w:lastRenderedPageBreak/>
        <w:t>Obszary zagospodarowania przestrzennego Gminy Stryków</w:t>
      </w:r>
    </w:p>
    <w:p w14:paraId="66458AB1" w14:textId="4CF2F6FA" w:rsidR="00C50D05" w:rsidRPr="00E629FF" w:rsidRDefault="00C50D05" w:rsidP="00E629FF">
      <w:pPr>
        <w:autoSpaceDE w:val="0"/>
        <w:autoSpaceDN w:val="0"/>
        <w:adjustRightInd w:val="0"/>
        <w:spacing w:before="120" w:after="120"/>
        <w:jc w:val="center"/>
        <w:rPr>
          <w:rFonts w:ascii="Calibri" w:hAnsi="Calibri" w:cs="Calibri"/>
          <w:i w:val="0"/>
          <w:iCs w:val="0"/>
          <w:color w:val="000000"/>
          <w:szCs w:val="22"/>
        </w:rPr>
      </w:pPr>
      <w:r>
        <w:rPr>
          <w:noProof/>
        </w:rPr>
        <w:drawing>
          <wp:inline distT="0" distB="0" distL="0" distR="0" wp14:anchorId="3F9BD9D4" wp14:editId="609EEFEE">
            <wp:extent cx="5960714" cy="6667873"/>
            <wp:effectExtent l="0" t="0" r="254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33997" cy="6749851"/>
                    </a:xfrm>
                    <a:prstGeom prst="rect">
                      <a:avLst/>
                    </a:prstGeom>
                    <a:noFill/>
                    <a:ln>
                      <a:noFill/>
                    </a:ln>
                  </pic:spPr>
                </pic:pic>
              </a:graphicData>
            </a:graphic>
          </wp:inline>
        </w:drawing>
      </w:r>
    </w:p>
    <w:tbl>
      <w:tblPr>
        <w:tblStyle w:val="Tabela-Siatka"/>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16"/>
        <w:gridCol w:w="1770"/>
        <w:gridCol w:w="539"/>
        <w:gridCol w:w="2572"/>
      </w:tblGrid>
      <w:tr w:rsidR="00C50D05" w14:paraId="1E763C36" w14:textId="77777777" w:rsidTr="00270C7C">
        <w:trPr>
          <w:trHeight w:val="255"/>
          <w:jc w:val="center"/>
        </w:trPr>
        <w:tc>
          <w:tcPr>
            <w:tcW w:w="516" w:type="dxa"/>
            <w:shd w:val="clear" w:color="auto" w:fill="BFBFBF" w:themeFill="background1" w:themeFillShade="BF"/>
          </w:tcPr>
          <w:p w14:paraId="14E694E0" w14:textId="77777777" w:rsidR="00C50D05" w:rsidRDefault="00C50D05" w:rsidP="00270C7C">
            <w:pPr>
              <w:pStyle w:val="Akapitzlist"/>
              <w:ind w:left="0"/>
              <w:rPr>
                <w:i w:val="0"/>
                <w:iCs w:val="0"/>
              </w:rPr>
            </w:pPr>
          </w:p>
        </w:tc>
        <w:tc>
          <w:tcPr>
            <w:tcW w:w="1770" w:type="dxa"/>
          </w:tcPr>
          <w:p w14:paraId="6CEA106B" w14:textId="77777777" w:rsidR="00C50D05" w:rsidRPr="00F706A7" w:rsidRDefault="00C50D05" w:rsidP="00270C7C">
            <w:pPr>
              <w:pStyle w:val="Akapitzlist"/>
              <w:ind w:left="0"/>
              <w:rPr>
                <w:i w:val="0"/>
                <w:iCs w:val="0"/>
                <w:sz w:val="16"/>
                <w:szCs w:val="16"/>
              </w:rPr>
            </w:pPr>
            <w:r w:rsidRPr="00F706A7">
              <w:rPr>
                <w:i w:val="0"/>
                <w:iCs w:val="0"/>
                <w:sz w:val="16"/>
                <w:szCs w:val="16"/>
              </w:rPr>
              <w:t>Ciągi komunikacyjne</w:t>
            </w:r>
          </w:p>
        </w:tc>
        <w:tc>
          <w:tcPr>
            <w:tcW w:w="539" w:type="dxa"/>
            <w:shd w:val="clear" w:color="auto" w:fill="984806" w:themeFill="accent6" w:themeFillShade="80"/>
          </w:tcPr>
          <w:p w14:paraId="6A84B7CE" w14:textId="77777777" w:rsidR="00C50D05" w:rsidRPr="00F706A7" w:rsidRDefault="00C50D05" w:rsidP="00270C7C">
            <w:pPr>
              <w:pStyle w:val="Akapitzlist"/>
              <w:ind w:left="0"/>
              <w:rPr>
                <w:i w:val="0"/>
                <w:iCs w:val="0"/>
                <w:sz w:val="16"/>
                <w:szCs w:val="16"/>
              </w:rPr>
            </w:pPr>
          </w:p>
        </w:tc>
        <w:tc>
          <w:tcPr>
            <w:tcW w:w="2572" w:type="dxa"/>
          </w:tcPr>
          <w:p w14:paraId="008C3913" w14:textId="77777777" w:rsidR="00C50D05" w:rsidRPr="00F706A7" w:rsidRDefault="00C50D05" w:rsidP="00270C7C">
            <w:pPr>
              <w:pStyle w:val="Akapitzlist"/>
              <w:ind w:left="0"/>
              <w:rPr>
                <w:i w:val="0"/>
                <w:iCs w:val="0"/>
                <w:sz w:val="16"/>
                <w:szCs w:val="16"/>
              </w:rPr>
            </w:pPr>
            <w:r w:rsidRPr="00F706A7">
              <w:rPr>
                <w:i w:val="0"/>
                <w:iCs w:val="0"/>
                <w:sz w:val="16"/>
                <w:szCs w:val="16"/>
              </w:rPr>
              <w:t>Tereny zabudowy mieszkaniowej</w:t>
            </w:r>
          </w:p>
        </w:tc>
      </w:tr>
      <w:tr w:rsidR="00C50D05" w14:paraId="7956A871" w14:textId="77777777" w:rsidTr="00270C7C">
        <w:trPr>
          <w:trHeight w:val="241"/>
          <w:jc w:val="center"/>
        </w:trPr>
        <w:tc>
          <w:tcPr>
            <w:tcW w:w="516" w:type="dxa"/>
            <w:shd w:val="clear" w:color="auto" w:fill="5F497A" w:themeFill="accent4" w:themeFillShade="BF"/>
          </w:tcPr>
          <w:p w14:paraId="38F0A0D6" w14:textId="77777777" w:rsidR="00C50D05" w:rsidRDefault="00C50D05" w:rsidP="00270C7C">
            <w:pPr>
              <w:pStyle w:val="Akapitzlist"/>
              <w:ind w:left="0"/>
              <w:rPr>
                <w:i w:val="0"/>
                <w:iCs w:val="0"/>
              </w:rPr>
            </w:pPr>
          </w:p>
        </w:tc>
        <w:tc>
          <w:tcPr>
            <w:tcW w:w="1770" w:type="dxa"/>
          </w:tcPr>
          <w:p w14:paraId="02570015" w14:textId="77777777" w:rsidR="00C50D05" w:rsidRPr="00F706A7" w:rsidRDefault="00C50D05" w:rsidP="00270C7C">
            <w:pPr>
              <w:pStyle w:val="Akapitzlist"/>
              <w:ind w:left="0"/>
              <w:rPr>
                <w:i w:val="0"/>
                <w:iCs w:val="0"/>
                <w:sz w:val="16"/>
                <w:szCs w:val="16"/>
              </w:rPr>
            </w:pPr>
            <w:r w:rsidRPr="00F706A7">
              <w:rPr>
                <w:i w:val="0"/>
                <w:iCs w:val="0"/>
                <w:sz w:val="16"/>
                <w:szCs w:val="16"/>
              </w:rPr>
              <w:t>Tereny produkcyjne</w:t>
            </w:r>
          </w:p>
        </w:tc>
        <w:tc>
          <w:tcPr>
            <w:tcW w:w="539" w:type="dxa"/>
            <w:shd w:val="clear" w:color="auto" w:fill="BABD43"/>
          </w:tcPr>
          <w:p w14:paraId="5EAAE89D" w14:textId="77777777" w:rsidR="00C50D05" w:rsidRPr="00F706A7" w:rsidRDefault="00C50D05" w:rsidP="00270C7C">
            <w:pPr>
              <w:pStyle w:val="Akapitzlist"/>
              <w:ind w:left="0"/>
              <w:rPr>
                <w:i w:val="0"/>
                <w:iCs w:val="0"/>
                <w:sz w:val="16"/>
                <w:szCs w:val="16"/>
              </w:rPr>
            </w:pPr>
          </w:p>
        </w:tc>
        <w:tc>
          <w:tcPr>
            <w:tcW w:w="2572" w:type="dxa"/>
          </w:tcPr>
          <w:p w14:paraId="5DAAB7B6" w14:textId="77777777" w:rsidR="00C50D05" w:rsidRPr="00F706A7" w:rsidRDefault="00C50D05" w:rsidP="00270C7C">
            <w:pPr>
              <w:pStyle w:val="Akapitzlist"/>
              <w:ind w:left="0"/>
              <w:rPr>
                <w:i w:val="0"/>
                <w:iCs w:val="0"/>
                <w:sz w:val="16"/>
                <w:szCs w:val="16"/>
              </w:rPr>
            </w:pPr>
            <w:r w:rsidRPr="00F706A7">
              <w:rPr>
                <w:i w:val="0"/>
                <w:iCs w:val="0"/>
                <w:sz w:val="16"/>
                <w:szCs w:val="16"/>
              </w:rPr>
              <w:t>Tereny zabudowy zagrodowej</w:t>
            </w:r>
          </w:p>
        </w:tc>
      </w:tr>
      <w:tr w:rsidR="00C50D05" w14:paraId="4260C121" w14:textId="77777777" w:rsidTr="00270C7C">
        <w:trPr>
          <w:trHeight w:val="255"/>
          <w:jc w:val="center"/>
        </w:trPr>
        <w:tc>
          <w:tcPr>
            <w:tcW w:w="516" w:type="dxa"/>
            <w:shd w:val="clear" w:color="auto" w:fill="4F6228" w:themeFill="accent3" w:themeFillShade="80"/>
          </w:tcPr>
          <w:p w14:paraId="0C88E367" w14:textId="77777777" w:rsidR="00C50D05" w:rsidRDefault="00C50D05" w:rsidP="00270C7C">
            <w:pPr>
              <w:pStyle w:val="Akapitzlist"/>
              <w:ind w:left="0"/>
              <w:rPr>
                <w:i w:val="0"/>
                <w:iCs w:val="0"/>
              </w:rPr>
            </w:pPr>
          </w:p>
        </w:tc>
        <w:tc>
          <w:tcPr>
            <w:tcW w:w="1770" w:type="dxa"/>
          </w:tcPr>
          <w:p w14:paraId="7A888CB4" w14:textId="77777777" w:rsidR="00C50D05" w:rsidRPr="00F706A7" w:rsidRDefault="00C50D05" w:rsidP="00270C7C">
            <w:pPr>
              <w:pStyle w:val="Akapitzlist"/>
              <w:ind w:left="0"/>
              <w:rPr>
                <w:i w:val="0"/>
                <w:iCs w:val="0"/>
                <w:sz w:val="16"/>
                <w:szCs w:val="16"/>
              </w:rPr>
            </w:pPr>
            <w:r w:rsidRPr="00F706A7">
              <w:rPr>
                <w:i w:val="0"/>
                <w:iCs w:val="0"/>
                <w:sz w:val="16"/>
                <w:szCs w:val="16"/>
              </w:rPr>
              <w:t>Tereny zieleni i wód</w:t>
            </w:r>
          </w:p>
        </w:tc>
        <w:tc>
          <w:tcPr>
            <w:tcW w:w="539" w:type="dxa"/>
            <w:shd w:val="clear" w:color="auto" w:fill="EAF1DD" w:themeFill="accent3" w:themeFillTint="33"/>
          </w:tcPr>
          <w:p w14:paraId="638ACE9F" w14:textId="77777777" w:rsidR="00C50D05" w:rsidRPr="00F706A7" w:rsidRDefault="00C50D05" w:rsidP="00270C7C">
            <w:pPr>
              <w:pStyle w:val="Akapitzlist"/>
              <w:ind w:left="0"/>
              <w:rPr>
                <w:i w:val="0"/>
                <w:iCs w:val="0"/>
                <w:sz w:val="16"/>
                <w:szCs w:val="16"/>
              </w:rPr>
            </w:pPr>
          </w:p>
        </w:tc>
        <w:tc>
          <w:tcPr>
            <w:tcW w:w="2572" w:type="dxa"/>
          </w:tcPr>
          <w:p w14:paraId="5F25A611" w14:textId="77777777" w:rsidR="00C50D05" w:rsidRPr="00F706A7" w:rsidRDefault="00C50D05" w:rsidP="00270C7C">
            <w:pPr>
              <w:pStyle w:val="Akapitzlist"/>
              <w:ind w:left="0"/>
              <w:rPr>
                <w:i w:val="0"/>
                <w:iCs w:val="0"/>
                <w:sz w:val="16"/>
                <w:szCs w:val="16"/>
              </w:rPr>
            </w:pPr>
            <w:r>
              <w:rPr>
                <w:i w:val="0"/>
                <w:iCs w:val="0"/>
                <w:sz w:val="16"/>
                <w:szCs w:val="16"/>
              </w:rPr>
              <w:t>Grunty rolne</w:t>
            </w:r>
          </w:p>
        </w:tc>
      </w:tr>
    </w:tbl>
    <w:p w14:paraId="14DDD87F" w14:textId="77777777" w:rsidR="00C50D05" w:rsidRDefault="00C50D05" w:rsidP="00C50D05">
      <w:pPr>
        <w:spacing w:before="120" w:after="120"/>
        <w:rPr>
          <w:i w:val="0"/>
          <w:iCs w:val="0"/>
          <w:color w:val="000000" w:themeColor="text1"/>
        </w:rPr>
      </w:pPr>
      <w:r w:rsidRPr="00F229B1">
        <w:rPr>
          <w:sz w:val="18"/>
          <w:szCs w:val="18"/>
        </w:rPr>
        <w:t>Źródło: http://geodeta-uprawniony-roman-pskit.blogspot.com/2017/07/plan-zagospodarowania-miasta-i-gminy.html</w:t>
      </w:r>
    </w:p>
    <w:p w14:paraId="119742FE" w14:textId="77777777" w:rsidR="00C50D05" w:rsidRDefault="00C50D05" w:rsidP="00324644">
      <w:pPr>
        <w:autoSpaceDE w:val="0"/>
        <w:autoSpaceDN w:val="0"/>
        <w:adjustRightInd w:val="0"/>
        <w:spacing w:before="120" w:after="120"/>
        <w:rPr>
          <w:rFonts w:ascii="Calibri" w:hAnsi="Calibri" w:cs="Calibri"/>
          <w:i w:val="0"/>
          <w:iCs w:val="0"/>
          <w:color w:val="000000"/>
          <w:szCs w:val="22"/>
        </w:rPr>
      </w:pPr>
    </w:p>
    <w:p w14:paraId="19531153" w14:textId="26E7530F" w:rsidR="00653827" w:rsidRDefault="00653827" w:rsidP="00324644">
      <w:pPr>
        <w:autoSpaceDE w:val="0"/>
        <w:autoSpaceDN w:val="0"/>
        <w:adjustRightInd w:val="0"/>
        <w:spacing w:before="120" w:after="120"/>
        <w:rPr>
          <w:rFonts w:ascii="Calibri" w:hAnsi="Calibri" w:cs="Calibri"/>
          <w:i w:val="0"/>
          <w:iCs w:val="0"/>
          <w:color w:val="000000"/>
          <w:szCs w:val="22"/>
        </w:rPr>
      </w:pPr>
      <w:r w:rsidRPr="00653827">
        <w:rPr>
          <w:rFonts w:ascii="Calibri" w:hAnsi="Calibri" w:cs="Calibri"/>
          <w:i w:val="0"/>
          <w:iCs w:val="0"/>
          <w:color w:val="000000"/>
          <w:szCs w:val="22"/>
        </w:rPr>
        <w:t xml:space="preserve">Obszar </w:t>
      </w:r>
      <w:r w:rsidR="002971E2">
        <w:rPr>
          <w:rFonts w:ascii="Calibri" w:hAnsi="Calibri" w:cs="Calibri"/>
          <w:i w:val="0"/>
          <w:iCs w:val="0"/>
          <w:color w:val="000000"/>
          <w:szCs w:val="22"/>
        </w:rPr>
        <w:t>G</w:t>
      </w:r>
      <w:r w:rsidRPr="00653827">
        <w:rPr>
          <w:rFonts w:ascii="Calibri" w:hAnsi="Calibri" w:cs="Calibri"/>
          <w:i w:val="0"/>
          <w:iCs w:val="0"/>
          <w:color w:val="000000"/>
          <w:szCs w:val="22"/>
        </w:rPr>
        <w:t xml:space="preserve">miny Stryków znajduje się w większości w krajobrazie </w:t>
      </w:r>
      <w:r>
        <w:rPr>
          <w:rFonts w:ascii="Calibri" w:hAnsi="Calibri" w:cs="Calibri"/>
          <w:i w:val="0"/>
          <w:iCs w:val="0"/>
          <w:color w:val="000000"/>
          <w:szCs w:val="22"/>
        </w:rPr>
        <w:t xml:space="preserve">kulturowym </w:t>
      </w:r>
      <w:r w:rsidRPr="00653827">
        <w:rPr>
          <w:rFonts w:ascii="Calibri" w:hAnsi="Calibri" w:cs="Calibri"/>
          <w:i w:val="0"/>
          <w:iCs w:val="0"/>
          <w:color w:val="000000"/>
          <w:szCs w:val="22"/>
        </w:rPr>
        <w:t>wiejskim - zwyczajnym, wiejskim z</w:t>
      </w:r>
      <w:r>
        <w:rPr>
          <w:rFonts w:ascii="Calibri" w:hAnsi="Calibri" w:cs="Calibri"/>
          <w:i w:val="0"/>
          <w:iCs w:val="0"/>
          <w:color w:val="000000"/>
          <w:szCs w:val="22"/>
        </w:rPr>
        <w:t xml:space="preserve"> </w:t>
      </w:r>
      <w:r w:rsidRPr="00653827">
        <w:rPr>
          <w:rFonts w:ascii="Calibri" w:hAnsi="Calibri" w:cs="Calibri"/>
          <w:i w:val="0"/>
          <w:iCs w:val="0"/>
          <w:color w:val="000000"/>
          <w:szCs w:val="22"/>
        </w:rPr>
        <w:t xml:space="preserve">obszarami leśnymi w części północno </w:t>
      </w:r>
      <w:r w:rsidR="00FF58D6">
        <w:rPr>
          <w:rFonts w:ascii="Calibri" w:hAnsi="Calibri" w:cs="Calibri"/>
          <w:i w:val="0"/>
          <w:iCs w:val="0"/>
          <w:color w:val="000000"/>
          <w:szCs w:val="22"/>
        </w:rPr>
        <w:t xml:space="preserve">- </w:t>
      </w:r>
      <w:r w:rsidRPr="00653827">
        <w:rPr>
          <w:rFonts w:ascii="Calibri" w:hAnsi="Calibri" w:cs="Calibri"/>
          <w:i w:val="0"/>
          <w:iCs w:val="0"/>
          <w:color w:val="000000"/>
          <w:szCs w:val="22"/>
        </w:rPr>
        <w:t>wschodniej, a także w krajobrazie wiejskim pagórkowaty</w:t>
      </w:r>
      <w:r w:rsidR="002971E2">
        <w:rPr>
          <w:rFonts w:ascii="Calibri" w:hAnsi="Calibri" w:cs="Calibri"/>
          <w:i w:val="0"/>
          <w:iCs w:val="0"/>
          <w:color w:val="000000"/>
          <w:szCs w:val="22"/>
        </w:rPr>
        <w:t>m</w:t>
      </w:r>
      <w:r>
        <w:rPr>
          <w:rFonts w:ascii="Calibri" w:hAnsi="Calibri" w:cs="Calibri"/>
          <w:i w:val="0"/>
          <w:iCs w:val="0"/>
          <w:color w:val="000000"/>
          <w:szCs w:val="22"/>
        </w:rPr>
        <w:t xml:space="preserve"> </w:t>
      </w:r>
      <w:r w:rsidR="00E61F0B">
        <w:rPr>
          <w:rFonts w:ascii="Calibri" w:hAnsi="Calibri" w:cs="Calibri"/>
          <w:i w:val="0"/>
          <w:iCs w:val="0"/>
          <w:color w:val="000000"/>
          <w:szCs w:val="22"/>
        </w:rPr>
        <w:br/>
      </w:r>
      <w:r w:rsidRPr="00653827">
        <w:rPr>
          <w:rFonts w:ascii="Calibri" w:hAnsi="Calibri" w:cs="Calibri"/>
          <w:i w:val="0"/>
          <w:iCs w:val="0"/>
          <w:color w:val="000000"/>
          <w:szCs w:val="22"/>
        </w:rPr>
        <w:t xml:space="preserve">z obszarami leśnymi w części południowo </w:t>
      </w:r>
      <w:r w:rsidR="00FF58D6">
        <w:rPr>
          <w:rFonts w:ascii="Calibri" w:hAnsi="Calibri" w:cs="Calibri"/>
          <w:i w:val="0"/>
          <w:iCs w:val="0"/>
          <w:color w:val="000000"/>
          <w:szCs w:val="22"/>
        </w:rPr>
        <w:t xml:space="preserve">- </w:t>
      </w:r>
      <w:r w:rsidRPr="00653827">
        <w:rPr>
          <w:rFonts w:ascii="Calibri" w:hAnsi="Calibri" w:cs="Calibri"/>
          <w:i w:val="0"/>
          <w:iCs w:val="0"/>
          <w:color w:val="000000"/>
          <w:szCs w:val="22"/>
        </w:rPr>
        <w:t xml:space="preserve">wschodniej. </w:t>
      </w:r>
    </w:p>
    <w:p w14:paraId="559E37B4" w14:textId="3706B5A8" w:rsidR="00653827" w:rsidRDefault="00653827" w:rsidP="00324644">
      <w:pPr>
        <w:autoSpaceDE w:val="0"/>
        <w:autoSpaceDN w:val="0"/>
        <w:adjustRightInd w:val="0"/>
        <w:spacing w:before="120" w:after="120"/>
        <w:rPr>
          <w:rFonts w:ascii="Calibri" w:hAnsi="Calibri" w:cs="Calibri"/>
          <w:i w:val="0"/>
          <w:iCs w:val="0"/>
          <w:color w:val="000000"/>
          <w:szCs w:val="22"/>
        </w:rPr>
      </w:pPr>
      <w:r>
        <w:rPr>
          <w:rFonts w:ascii="Calibri" w:hAnsi="Calibri" w:cs="Calibri"/>
          <w:i w:val="0"/>
          <w:iCs w:val="0"/>
          <w:color w:val="000000"/>
          <w:szCs w:val="22"/>
        </w:rPr>
        <w:t>M</w:t>
      </w:r>
      <w:r w:rsidRPr="00653827">
        <w:rPr>
          <w:rFonts w:ascii="Calibri" w:hAnsi="Calibri" w:cs="Calibri"/>
          <w:i w:val="0"/>
          <w:iCs w:val="0"/>
          <w:color w:val="000000"/>
          <w:szCs w:val="22"/>
        </w:rPr>
        <w:t>iasto Stryków sklasyfikowa</w:t>
      </w:r>
      <w:r>
        <w:rPr>
          <w:rFonts w:ascii="Calibri" w:hAnsi="Calibri" w:cs="Calibri"/>
          <w:i w:val="0"/>
          <w:iCs w:val="0"/>
          <w:color w:val="000000"/>
          <w:szCs w:val="22"/>
        </w:rPr>
        <w:t xml:space="preserve">no </w:t>
      </w:r>
      <w:r w:rsidRPr="00653827">
        <w:rPr>
          <w:rFonts w:ascii="Calibri" w:hAnsi="Calibri" w:cs="Calibri"/>
          <w:i w:val="0"/>
          <w:iCs w:val="0"/>
          <w:color w:val="000000"/>
          <w:szCs w:val="22"/>
        </w:rPr>
        <w:t>jako krajobraz zurbanizowany</w:t>
      </w:r>
      <w:r>
        <w:rPr>
          <w:rFonts w:ascii="Calibri" w:hAnsi="Calibri" w:cs="Calibri"/>
          <w:i w:val="0"/>
          <w:iCs w:val="0"/>
          <w:color w:val="000000"/>
          <w:szCs w:val="22"/>
        </w:rPr>
        <w:t>.</w:t>
      </w:r>
      <w:r w:rsidR="002453A4">
        <w:rPr>
          <w:rFonts w:ascii="Calibri" w:hAnsi="Calibri" w:cs="Calibri"/>
          <w:i w:val="0"/>
          <w:iCs w:val="0"/>
          <w:color w:val="000000"/>
          <w:szCs w:val="22"/>
        </w:rPr>
        <w:t xml:space="preserve"> </w:t>
      </w:r>
      <w:r w:rsidR="00A051D8">
        <w:rPr>
          <w:rFonts w:ascii="Calibri" w:hAnsi="Calibri" w:cs="Calibri"/>
          <w:i w:val="0"/>
          <w:iCs w:val="0"/>
          <w:color w:val="000000"/>
          <w:szCs w:val="22"/>
        </w:rPr>
        <w:t>Zurbanizowany charakter mają także</w:t>
      </w:r>
      <w:r>
        <w:rPr>
          <w:rFonts w:ascii="Calibri" w:hAnsi="Calibri" w:cs="Calibri"/>
          <w:i w:val="0"/>
          <w:iCs w:val="0"/>
          <w:color w:val="000000"/>
          <w:szCs w:val="22"/>
        </w:rPr>
        <w:t xml:space="preserve"> teren</w:t>
      </w:r>
      <w:r w:rsidR="002453A4">
        <w:rPr>
          <w:rFonts w:ascii="Calibri" w:hAnsi="Calibri" w:cs="Calibri"/>
          <w:i w:val="0"/>
          <w:iCs w:val="0"/>
          <w:color w:val="000000"/>
          <w:szCs w:val="22"/>
        </w:rPr>
        <w:t>y</w:t>
      </w:r>
      <w:r w:rsidR="00A051D8">
        <w:rPr>
          <w:rFonts w:ascii="Calibri" w:hAnsi="Calibri" w:cs="Calibri"/>
          <w:i w:val="0"/>
          <w:iCs w:val="0"/>
          <w:color w:val="000000"/>
          <w:szCs w:val="22"/>
        </w:rPr>
        <w:t xml:space="preserve"> </w:t>
      </w:r>
      <w:r>
        <w:rPr>
          <w:rFonts w:ascii="Calibri" w:hAnsi="Calibri" w:cs="Calibri"/>
          <w:i w:val="0"/>
          <w:iCs w:val="0"/>
          <w:color w:val="000000"/>
          <w:szCs w:val="22"/>
        </w:rPr>
        <w:t xml:space="preserve">Gminy </w:t>
      </w:r>
      <w:r w:rsidR="00A051D8">
        <w:rPr>
          <w:rFonts w:ascii="Calibri" w:hAnsi="Calibri" w:cs="Calibri"/>
          <w:i w:val="0"/>
          <w:iCs w:val="0"/>
          <w:color w:val="000000"/>
          <w:szCs w:val="22"/>
        </w:rPr>
        <w:t>Stryków,</w:t>
      </w:r>
      <w:r w:rsidR="00543B33">
        <w:rPr>
          <w:rFonts w:ascii="Calibri" w:hAnsi="Calibri" w:cs="Calibri"/>
          <w:i w:val="0"/>
          <w:iCs w:val="0"/>
          <w:color w:val="000000"/>
          <w:szCs w:val="22"/>
        </w:rPr>
        <w:t xml:space="preserve"> gdzie</w:t>
      </w:r>
      <w:r>
        <w:rPr>
          <w:rFonts w:ascii="Calibri" w:hAnsi="Calibri" w:cs="Calibri"/>
          <w:i w:val="0"/>
          <w:iCs w:val="0"/>
          <w:color w:val="000000"/>
          <w:szCs w:val="22"/>
        </w:rPr>
        <w:t xml:space="preserve"> </w:t>
      </w:r>
      <w:r w:rsidR="00543B33">
        <w:rPr>
          <w:rFonts w:ascii="Calibri" w:hAnsi="Calibri" w:cs="Calibri"/>
          <w:i w:val="0"/>
          <w:iCs w:val="0"/>
          <w:color w:val="000000"/>
          <w:szCs w:val="22"/>
        </w:rPr>
        <w:t>f</w:t>
      </w:r>
      <w:r w:rsidR="00EB4260">
        <w:rPr>
          <w:rFonts w:ascii="Calibri" w:hAnsi="Calibri" w:cs="Calibri"/>
          <w:i w:val="0"/>
          <w:iCs w:val="0"/>
          <w:color w:val="000000"/>
          <w:szCs w:val="22"/>
        </w:rPr>
        <w:t>unkcjonuje kilka parkó</w:t>
      </w:r>
      <w:r w:rsidR="00543B33">
        <w:rPr>
          <w:rFonts w:ascii="Calibri" w:hAnsi="Calibri" w:cs="Calibri"/>
          <w:i w:val="0"/>
          <w:iCs w:val="0"/>
          <w:color w:val="000000"/>
          <w:szCs w:val="22"/>
        </w:rPr>
        <w:t xml:space="preserve">w </w:t>
      </w:r>
      <w:r w:rsidR="00EB4260">
        <w:rPr>
          <w:rFonts w:ascii="Calibri" w:hAnsi="Calibri" w:cs="Calibri"/>
          <w:i w:val="0"/>
          <w:iCs w:val="0"/>
          <w:color w:val="000000"/>
          <w:szCs w:val="22"/>
        </w:rPr>
        <w:t>przemysłowych, a kolejne przygotowują się</w:t>
      </w:r>
      <w:r w:rsidR="00543B33">
        <w:rPr>
          <w:rFonts w:ascii="Calibri" w:hAnsi="Calibri" w:cs="Calibri"/>
          <w:i w:val="0"/>
          <w:iCs w:val="0"/>
          <w:color w:val="000000"/>
          <w:szCs w:val="22"/>
        </w:rPr>
        <w:t xml:space="preserve"> </w:t>
      </w:r>
      <w:r w:rsidR="00EB4260">
        <w:rPr>
          <w:rFonts w:ascii="Calibri" w:hAnsi="Calibri" w:cs="Calibri"/>
          <w:i w:val="0"/>
          <w:iCs w:val="0"/>
          <w:color w:val="000000"/>
          <w:szCs w:val="22"/>
        </w:rPr>
        <w:t xml:space="preserve">do uruchomienia. </w:t>
      </w:r>
      <w:r w:rsidR="00FF58D6">
        <w:rPr>
          <w:rFonts w:ascii="Calibri" w:hAnsi="Calibri" w:cs="Calibri"/>
          <w:i w:val="0"/>
          <w:iCs w:val="0"/>
          <w:color w:val="000000"/>
          <w:szCs w:val="22"/>
        </w:rPr>
        <w:t xml:space="preserve">Na </w:t>
      </w:r>
      <w:r w:rsidR="0063516B" w:rsidRPr="0063516B">
        <w:rPr>
          <w:rFonts w:ascii="Calibri" w:hAnsi="Calibri" w:cs="Calibri"/>
          <w:i w:val="0"/>
          <w:iCs w:val="0"/>
          <w:color w:val="000000"/>
          <w:szCs w:val="22"/>
        </w:rPr>
        <w:t xml:space="preserve">terenie </w:t>
      </w:r>
      <w:r w:rsidR="00D00BF8">
        <w:rPr>
          <w:rFonts w:ascii="Calibri" w:hAnsi="Calibri" w:cs="Calibri"/>
          <w:i w:val="0"/>
          <w:iCs w:val="0"/>
          <w:color w:val="000000"/>
          <w:szCs w:val="22"/>
        </w:rPr>
        <w:t>g</w:t>
      </w:r>
      <w:r w:rsidR="0063516B" w:rsidRPr="0063516B">
        <w:rPr>
          <w:rFonts w:ascii="Calibri" w:hAnsi="Calibri" w:cs="Calibri"/>
          <w:i w:val="0"/>
          <w:iCs w:val="0"/>
          <w:color w:val="000000"/>
          <w:szCs w:val="22"/>
        </w:rPr>
        <w:t xml:space="preserve">miny funkcjonują </w:t>
      </w:r>
      <w:r w:rsidR="0063516B">
        <w:rPr>
          <w:rFonts w:ascii="Calibri" w:hAnsi="Calibri" w:cs="Calibri"/>
          <w:i w:val="0"/>
          <w:iCs w:val="0"/>
          <w:color w:val="000000"/>
          <w:szCs w:val="22"/>
        </w:rPr>
        <w:t xml:space="preserve">także </w:t>
      </w:r>
      <w:r w:rsidR="0063516B" w:rsidRPr="0063516B">
        <w:rPr>
          <w:rFonts w:ascii="Calibri" w:hAnsi="Calibri" w:cs="Calibri"/>
          <w:i w:val="0"/>
          <w:iCs w:val="0"/>
          <w:color w:val="000000"/>
          <w:szCs w:val="22"/>
        </w:rPr>
        <w:t>mniejsze zakłady</w:t>
      </w:r>
      <w:r w:rsidR="00521E48">
        <w:rPr>
          <w:rFonts w:ascii="Calibri" w:hAnsi="Calibri" w:cs="Calibri"/>
          <w:i w:val="0"/>
          <w:iCs w:val="0"/>
          <w:color w:val="000000"/>
          <w:szCs w:val="22"/>
        </w:rPr>
        <w:t xml:space="preserve"> </w:t>
      </w:r>
      <w:r w:rsidR="0063516B" w:rsidRPr="0063516B">
        <w:rPr>
          <w:rFonts w:ascii="Calibri" w:hAnsi="Calibri" w:cs="Calibri"/>
          <w:i w:val="0"/>
          <w:iCs w:val="0"/>
          <w:color w:val="000000"/>
          <w:szCs w:val="22"/>
        </w:rPr>
        <w:t>o</w:t>
      </w:r>
      <w:r w:rsidR="0063516B">
        <w:rPr>
          <w:rFonts w:ascii="Calibri" w:hAnsi="Calibri" w:cs="Calibri"/>
          <w:i w:val="0"/>
          <w:iCs w:val="0"/>
          <w:color w:val="000000"/>
          <w:szCs w:val="22"/>
        </w:rPr>
        <w:t xml:space="preserve"> </w:t>
      </w:r>
      <w:r w:rsidR="0063516B" w:rsidRPr="0063516B">
        <w:rPr>
          <w:rFonts w:ascii="Calibri" w:hAnsi="Calibri" w:cs="Calibri"/>
          <w:i w:val="0"/>
          <w:iCs w:val="0"/>
          <w:color w:val="000000"/>
          <w:szCs w:val="22"/>
        </w:rPr>
        <w:t xml:space="preserve">zróżnicowanym profilu. </w:t>
      </w:r>
      <w:r>
        <w:rPr>
          <w:rFonts w:ascii="Calibri" w:hAnsi="Calibri" w:cs="Calibri"/>
          <w:i w:val="0"/>
          <w:iCs w:val="0"/>
          <w:color w:val="000000"/>
          <w:szCs w:val="22"/>
        </w:rPr>
        <w:t xml:space="preserve">Łącznie </w:t>
      </w:r>
      <w:r w:rsidR="0063516B">
        <w:rPr>
          <w:rFonts w:ascii="Calibri" w:hAnsi="Calibri" w:cs="Calibri"/>
          <w:i w:val="0"/>
          <w:iCs w:val="0"/>
          <w:color w:val="000000"/>
          <w:szCs w:val="22"/>
        </w:rPr>
        <w:t xml:space="preserve">na obszarze </w:t>
      </w:r>
      <w:r w:rsidR="00D00BF8">
        <w:rPr>
          <w:rFonts w:ascii="Calibri" w:hAnsi="Calibri" w:cs="Calibri"/>
          <w:i w:val="0"/>
          <w:iCs w:val="0"/>
          <w:color w:val="000000"/>
          <w:szCs w:val="22"/>
        </w:rPr>
        <w:t>g</w:t>
      </w:r>
      <w:r w:rsidR="0063516B">
        <w:rPr>
          <w:rFonts w:ascii="Calibri" w:hAnsi="Calibri" w:cs="Calibri"/>
          <w:i w:val="0"/>
          <w:iCs w:val="0"/>
          <w:color w:val="000000"/>
          <w:szCs w:val="22"/>
        </w:rPr>
        <w:t xml:space="preserve">miny przeznaczono </w:t>
      </w:r>
      <w:r w:rsidR="00B416E6">
        <w:rPr>
          <w:rFonts w:ascii="Calibri" w:hAnsi="Calibri" w:cs="Calibri"/>
          <w:i w:val="0"/>
          <w:iCs w:val="0"/>
          <w:color w:val="000000"/>
          <w:szCs w:val="22"/>
        </w:rPr>
        <w:t>ok.</w:t>
      </w:r>
      <w:r w:rsidR="0063516B">
        <w:rPr>
          <w:rFonts w:ascii="Calibri" w:hAnsi="Calibri" w:cs="Calibri"/>
          <w:i w:val="0"/>
          <w:iCs w:val="0"/>
          <w:color w:val="000000"/>
          <w:szCs w:val="22"/>
        </w:rPr>
        <w:t xml:space="preserve"> </w:t>
      </w:r>
      <w:r w:rsidR="00543B33">
        <w:rPr>
          <w:rFonts w:ascii="Calibri" w:hAnsi="Calibri" w:cs="Calibri"/>
          <w:i w:val="0"/>
          <w:iCs w:val="0"/>
          <w:color w:val="000000"/>
          <w:szCs w:val="22"/>
        </w:rPr>
        <w:t>20</w:t>
      </w:r>
      <w:r w:rsidR="0063516B">
        <w:rPr>
          <w:rFonts w:ascii="Calibri" w:hAnsi="Calibri" w:cs="Calibri"/>
          <w:i w:val="0"/>
          <w:iCs w:val="0"/>
          <w:color w:val="000000"/>
          <w:szCs w:val="22"/>
        </w:rPr>
        <w:t>00 ha na cele działalności przemysłowej.</w:t>
      </w:r>
    </w:p>
    <w:p w14:paraId="4FF20824" w14:textId="5721F5BA" w:rsidR="003A06A0" w:rsidRDefault="003A06A0" w:rsidP="00324644">
      <w:pPr>
        <w:autoSpaceDE w:val="0"/>
        <w:autoSpaceDN w:val="0"/>
        <w:adjustRightInd w:val="0"/>
        <w:spacing w:before="120" w:after="120"/>
        <w:rPr>
          <w:rFonts w:ascii="Calibri" w:hAnsi="Calibri" w:cs="Calibri"/>
          <w:i w:val="0"/>
          <w:iCs w:val="0"/>
          <w:color w:val="000000"/>
          <w:szCs w:val="22"/>
        </w:rPr>
      </w:pPr>
      <w:r>
        <w:rPr>
          <w:rFonts w:ascii="Calibri" w:hAnsi="Calibri" w:cs="Calibri"/>
          <w:i w:val="0"/>
          <w:iCs w:val="0"/>
          <w:color w:val="000000"/>
          <w:szCs w:val="22"/>
        </w:rPr>
        <w:lastRenderedPageBreak/>
        <w:t xml:space="preserve">Ważnym elementem w strukturze </w:t>
      </w:r>
      <w:r w:rsidR="00A90DD0">
        <w:rPr>
          <w:rFonts w:ascii="Calibri" w:hAnsi="Calibri" w:cs="Calibri"/>
          <w:i w:val="0"/>
          <w:iCs w:val="0"/>
          <w:color w:val="000000"/>
          <w:szCs w:val="22"/>
        </w:rPr>
        <w:t>g</w:t>
      </w:r>
      <w:r>
        <w:rPr>
          <w:rFonts w:ascii="Calibri" w:hAnsi="Calibri" w:cs="Calibri"/>
          <w:i w:val="0"/>
          <w:iCs w:val="0"/>
          <w:color w:val="000000"/>
          <w:szCs w:val="22"/>
        </w:rPr>
        <w:t>miny</w:t>
      </w:r>
      <w:r w:rsidR="00FD27A7" w:rsidRPr="00FD27A7">
        <w:rPr>
          <w:rFonts w:ascii="Calibri" w:hAnsi="Calibri" w:cs="Calibri"/>
          <w:i w:val="0"/>
          <w:iCs w:val="0"/>
          <w:color w:val="000000"/>
          <w:szCs w:val="22"/>
        </w:rPr>
        <w:t xml:space="preserve"> </w:t>
      </w:r>
      <w:r w:rsidR="00FD27A7">
        <w:rPr>
          <w:rFonts w:ascii="Calibri" w:hAnsi="Calibri" w:cs="Calibri"/>
          <w:i w:val="0"/>
          <w:iCs w:val="0"/>
          <w:color w:val="000000"/>
          <w:szCs w:val="22"/>
        </w:rPr>
        <w:t xml:space="preserve">jest sieć komunikacyjna, głównie </w:t>
      </w:r>
      <w:r>
        <w:rPr>
          <w:rFonts w:ascii="Calibri" w:hAnsi="Calibri" w:cs="Calibri"/>
          <w:i w:val="0"/>
          <w:iCs w:val="0"/>
          <w:color w:val="000000"/>
          <w:szCs w:val="22"/>
        </w:rPr>
        <w:t>ze względu na przebieg przez jej obszar</w:t>
      </w:r>
      <w:r w:rsidR="00FD27A7">
        <w:rPr>
          <w:rFonts w:ascii="Calibri" w:hAnsi="Calibri" w:cs="Calibri"/>
          <w:i w:val="0"/>
          <w:iCs w:val="0"/>
          <w:color w:val="000000"/>
          <w:szCs w:val="22"/>
        </w:rPr>
        <w:t xml:space="preserve"> </w:t>
      </w:r>
      <w:r>
        <w:rPr>
          <w:rFonts w:ascii="Calibri" w:hAnsi="Calibri" w:cs="Calibri"/>
          <w:i w:val="0"/>
          <w:iCs w:val="0"/>
          <w:color w:val="000000"/>
          <w:szCs w:val="22"/>
        </w:rPr>
        <w:t>dwóch autostrad</w:t>
      </w:r>
      <w:r w:rsidR="00B245CA">
        <w:rPr>
          <w:rFonts w:ascii="Calibri" w:hAnsi="Calibri" w:cs="Calibri"/>
          <w:i w:val="0"/>
          <w:iCs w:val="0"/>
          <w:color w:val="000000"/>
          <w:szCs w:val="22"/>
        </w:rPr>
        <w:t xml:space="preserve"> A1 i A2</w:t>
      </w:r>
      <w:r w:rsidR="00FF58D6">
        <w:rPr>
          <w:rFonts w:ascii="Calibri" w:hAnsi="Calibri" w:cs="Calibri"/>
          <w:i w:val="0"/>
          <w:iCs w:val="0"/>
          <w:color w:val="000000"/>
          <w:szCs w:val="22"/>
        </w:rPr>
        <w:t xml:space="preserve">, </w:t>
      </w:r>
      <w:r w:rsidR="002E4C51">
        <w:rPr>
          <w:rFonts w:ascii="Calibri" w:hAnsi="Calibri" w:cs="Calibri"/>
          <w:i w:val="0"/>
          <w:iCs w:val="0"/>
          <w:color w:val="000000"/>
          <w:szCs w:val="22"/>
        </w:rPr>
        <w:t>w tym ich</w:t>
      </w:r>
      <w:r w:rsidR="002E4C51" w:rsidRPr="002E4C51">
        <w:rPr>
          <w:rFonts w:ascii="Calibri" w:hAnsi="Calibri" w:cs="Calibri"/>
          <w:i w:val="0"/>
          <w:iCs w:val="0"/>
          <w:color w:val="000000"/>
          <w:szCs w:val="22"/>
        </w:rPr>
        <w:t xml:space="preserve"> skrzyżowanie</w:t>
      </w:r>
      <w:r w:rsidR="00FF58D6">
        <w:rPr>
          <w:rFonts w:ascii="Calibri" w:hAnsi="Calibri" w:cs="Calibri"/>
          <w:i w:val="0"/>
          <w:iCs w:val="0"/>
          <w:color w:val="000000"/>
          <w:szCs w:val="22"/>
        </w:rPr>
        <w:t xml:space="preserve"> uzupełnianych przez</w:t>
      </w:r>
      <w:r w:rsidR="00FD27A7">
        <w:rPr>
          <w:rFonts w:ascii="Calibri" w:hAnsi="Calibri" w:cs="Calibri"/>
          <w:i w:val="0"/>
          <w:iCs w:val="0"/>
          <w:color w:val="000000"/>
          <w:szCs w:val="22"/>
        </w:rPr>
        <w:t xml:space="preserve"> </w:t>
      </w:r>
      <w:r w:rsidRPr="003A06A0">
        <w:rPr>
          <w:rFonts w:ascii="Calibri" w:hAnsi="Calibri" w:cs="Calibri"/>
          <w:i w:val="0"/>
          <w:iCs w:val="0"/>
          <w:color w:val="000000"/>
          <w:szCs w:val="22"/>
        </w:rPr>
        <w:t>drogi krajowe</w:t>
      </w:r>
      <w:r w:rsidR="0079248E">
        <w:rPr>
          <w:rFonts w:ascii="Calibri" w:hAnsi="Calibri" w:cs="Calibri"/>
          <w:i w:val="0"/>
          <w:iCs w:val="0"/>
          <w:color w:val="000000"/>
          <w:szCs w:val="22"/>
        </w:rPr>
        <w:t xml:space="preserve"> </w:t>
      </w:r>
      <w:r w:rsidRPr="003A06A0">
        <w:rPr>
          <w:rFonts w:ascii="Calibri" w:hAnsi="Calibri" w:cs="Calibri"/>
          <w:i w:val="0"/>
          <w:iCs w:val="0"/>
          <w:color w:val="000000"/>
          <w:szCs w:val="22"/>
        </w:rPr>
        <w:t>relacji Wrocław - Łódź -</w:t>
      </w:r>
      <w:r w:rsidR="00FD27A7">
        <w:rPr>
          <w:rFonts w:ascii="Calibri" w:hAnsi="Calibri" w:cs="Calibri"/>
          <w:i w:val="0"/>
          <w:iCs w:val="0"/>
          <w:color w:val="000000"/>
          <w:szCs w:val="22"/>
        </w:rPr>
        <w:t xml:space="preserve"> </w:t>
      </w:r>
      <w:r w:rsidRPr="003A06A0">
        <w:rPr>
          <w:rFonts w:ascii="Calibri" w:hAnsi="Calibri" w:cs="Calibri"/>
          <w:i w:val="0"/>
          <w:iCs w:val="0"/>
          <w:color w:val="000000"/>
          <w:szCs w:val="22"/>
        </w:rPr>
        <w:t xml:space="preserve">Stryków </w:t>
      </w:r>
      <w:r w:rsidR="0079248E">
        <w:rPr>
          <w:rFonts w:ascii="Calibri" w:hAnsi="Calibri" w:cs="Calibri"/>
          <w:i w:val="0"/>
          <w:iCs w:val="0"/>
          <w:color w:val="000000"/>
          <w:szCs w:val="22"/>
        </w:rPr>
        <w:t>–</w:t>
      </w:r>
      <w:r w:rsidRPr="003A06A0">
        <w:rPr>
          <w:rFonts w:ascii="Calibri" w:hAnsi="Calibri" w:cs="Calibri"/>
          <w:i w:val="0"/>
          <w:iCs w:val="0"/>
          <w:color w:val="000000"/>
          <w:szCs w:val="22"/>
        </w:rPr>
        <w:t xml:space="preserve"> Łowicz</w:t>
      </w:r>
      <w:r w:rsidR="0079248E">
        <w:rPr>
          <w:rFonts w:ascii="Calibri" w:hAnsi="Calibri" w:cs="Calibri"/>
          <w:i w:val="0"/>
          <w:iCs w:val="0"/>
          <w:color w:val="000000"/>
          <w:szCs w:val="22"/>
        </w:rPr>
        <w:t xml:space="preserve">, </w:t>
      </w:r>
      <w:r w:rsidRPr="003A06A0">
        <w:rPr>
          <w:rFonts w:ascii="Calibri" w:hAnsi="Calibri" w:cs="Calibri"/>
          <w:i w:val="0"/>
          <w:iCs w:val="0"/>
          <w:color w:val="000000"/>
          <w:szCs w:val="22"/>
        </w:rPr>
        <w:t>relacji Stryków - Zgierz - Konstantynów Łódzki -</w:t>
      </w:r>
      <w:r w:rsidR="00FD27A7">
        <w:rPr>
          <w:rFonts w:ascii="Calibri" w:hAnsi="Calibri" w:cs="Calibri"/>
          <w:i w:val="0"/>
          <w:iCs w:val="0"/>
          <w:color w:val="000000"/>
          <w:szCs w:val="22"/>
        </w:rPr>
        <w:t xml:space="preserve"> </w:t>
      </w:r>
      <w:r w:rsidRPr="003A06A0">
        <w:rPr>
          <w:rFonts w:ascii="Calibri" w:hAnsi="Calibri" w:cs="Calibri"/>
          <w:i w:val="0"/>
          <w:iCs w:val="0"/>
          <w:color w:val="000000"/>
          <w:szCs w:val="22"/>
        </w:rPr>
        <w:t xml:space="preserve">Pabianice </w:t>
      </w:r>
      <w:r w:rsidR="001B0946">
        <w:rPr>
          <w:rFonts w:ascii="Calibri" w:hAnsi="Calibri" w:cs="Calibri"/>
          <w:i w:val="0"/>
          <w:iCs w:val="0"/>
          <w:color w:val="000000"/>
          <w:szCs w:val="22"/>
        </w:rPr>
        <w:t>–</w:t>
      </w:r>
      <w:r w:rsidRPr="003A06A0">
        <w:rPr>
          <w:rFonts w:ascii="Calibri" w:hAnsi="Calibri" w:cs="Calibri"/>
          <w:i w:val="0"/>
          <w:iCs w:val="0"/>
          <w:color w:val="000000"/>
          <w:szCs w:val="22"/>
        </w:rPr>
        <w:t xml:space="preserve"> Rzgów</w:t>
      </w:r>
      <w:r w:rsidR="001B0946">
        <w:rPr>
          <w:rFonts w:ascii="Calibri" w:hAnsi="Calibri" w:cs="Calibri"/>
          <w:i w:val="0"/>
          <w:iCs w:val="0"/>
          <w:color w:val="000000"/>
          <w:szCs w:val="22"/>
        </w:rPr>
        <w:t>,</w:t>
      </w:r>
      <w:r w:rsidRPr="003A06A0">
        <w:rPr>
          <w:rFonts w:ascii="Calibri" w:hAnsi="Calibri" w:cs="Calibri"/>
          <w:i w:val="0"/>
          <w:iCs w:val="0"/>
          <w:color w:val="000000"/>
          <w:szCs w:val="22"/>
        </w:rPr>
        <w:t xml:space="preserve"> </w:t>
      </w:r>
      <w:r w:rsidR="00FD27A7">
        <w:rPr>
          <w:rFonts w:ascii="Calibri" w:hAnsi="Calibri" w:cs="Calibri"/>
          <w:i w:val="0"/>
          <w:iCs w:val="0"/>
          <w:color w:val="000000"/>
          <w:szCs w:val="22"/>
        </w:rPr>
        <w:t xml:space="preserve">a także </w:t>
      </w:r>
      <w:r w:rsidRPr="003A06A0">
        <w:rPr>
          <w:rFonts w:ascii="Calibri" w:hAnsi="Calibri" w:cs="Calibri"/>
          <w:i w:val="0"/>
          <w:iCs w:val="0"/>
          <w:color w:val="000000"/>
          <w:szCs w:val="22"/>
        </w:rPr>
        <w:t>drog</w:t>
      </w:r>
      <w:r w:rsidR="00FF58D6">
        <w:rPr>
          <w:rFonts w:ascii="Calibri" w:hAnsi="Calibri" w:cs="Calibri"/>
          <w:i w:val="0"/>
          <w:iCs w:val="0"/>
          <w:color w:val="000000"/>
          <w:szCs w:val="22"/>
        </w:rPr>
        <w:t>ę</w:t>
      </w:r>
      <w:r w:rsidRPr="003A06A0">
        <w:rPr>
          <w:rFonts w:ascii="Calibri" w:hAnsi="Calibri" w:cs="Calibri"/>
          <w:i w:val="0"/>
          <w:iCs w:val="0"/>
          <w:color w:val="000000"/>
          <w:szCs w:val="22"/>
        </w:rPr>
        <w:t xml:space="preserve"> wojewódzk</w:t>
      </w:r>
      <w:r w:rsidR="00FF58D6">
        <w:rPr>
          <w:rFonts w:ascii="Calibri" w:hAnsi="Calibri" w:cs="Calibri"/>
          <w:i w:val="0"/>
          <w:iCs w:val="0"/>
          <w:color w:val="000000"/>
          <w:szCs w:val="22"/>
        </w:rPr>
        <w:t xml:space="preserve">ą </w:t>
      </w:r>
      <w:r w:rsidRPr="003A06A0">
        <w:rPr>
          <w:rFonts w:ascii="Calibri" w:hAnsi="Calibri" w:cs="Calibri"/>
          <w:i w:val="0"/>
          <w:iCs w:val="0"/>
          <w:color w:val="000000"/>
          <w:szCs w:val="22"/>
        </w:rPr>
        <w:t xml:space="preserve">relacji Brzeziny - Stryków </w:t>
      </w:r>
      <w:r w:rsidR="00FD27A7">
        <w:rPr>
          <w:rFonts w:ascii="Calibri" w:hAnsi="Calibri" w:cs="Calibri"/>
          <w:i w:val="0"/>
          <w:iCs w:val="0"/>
          <w:color w:val="000000"/>
          <w:szCs w:val="22"/>
        </w:rPr>
        <w:t>–</w:t>
      </w:r>
      <w:r w:rsidRPr="003A06A0">
        <w:rPr>
          <w:rFonts w:ascii="Calibri" w:hAnsi="Calibri" w:cs="Calibri"/>
          <w:i w:val="0"/>
          <w:iCs w:val="0"/>
          <w:color w:val="000000"/>
          <w:szCs w:val="22"/>
        </w:rPr>
        <w:t xml:space="preserve"> Ozorków</w:t>
      </w:r>
      <w:r w:rsidR="00CA671B">
        <w:rPr>
          <w:rFonts w:ascii="Calibri" w:hAnsi="Calibri" w:cs="Calibri"/>
          <w:i w:val="0"/>
          <w:iCs w:val="0"/>
          <w:color w:val="000000"/>
          <w:szCs w:val="22"/>
        </w:rPr>
        <w:t xml:space="preserve"> oraz drogi powiatowe i gminne.</w:t>
      </w:r>
      <w:r w:rsidR="00FB09B8" w:rsidRPr="00FB09B8">
        <w:rPr>
          <w:rFonts w:ascii="Arial" w:hAnsi="Arial" w:cs="Arial"/>
          <w:i w:val="0"/>
          <w:iCs w:val="0"/>
          <w:sz w:val="20"/>
        </w:rPr>
        <w:t xml:space="preserve"> </w:t>
      </w:r>
      <w:r w:rsidR="00FB09B8" w:rsidRPr="00FB09B8">
        <w:rPr>
          <w:rFonts w:ascii="Calibri" w:hAnsi="Calibri" w:cs="Calibri"/>
          <w:i w:val="0"/>
          <w:iCs w:val="0"/>
          <w:color w:val="000000"/>
          <w:szCs w:val="22"/>
        </w:rPr>
        <w:t xml:space="preserve">Przez teren </w:t>
      </w:r>
      <w:r w:rsidR="00A90DD0">
        <w:rPr>
          <w:rFonts w:ascii="Calibri" w:hAnsi="Calibri" w:cs="Calibri"/>
          <w:i w:val="0"/>
          <w:iCs w:val="0"/>
          <w:color w:val="000000"/>
          <w:szCs w:val="22"/>
        </w:rPr>
        <w:t>g</w:t>
      </w:r>
      <w:r w:rsidR="00FB09B8" w:rsidRPr="00FB09B8">
        <w:rPr>
          <w:rFonts w:ascii="Calibri" w:hAnsi="Calibri" w:cs="Calibri"/>
          <w:i w:val="0"/>
          <w:iCs w:val="0"/>
          <w:color w:val="000000"/>
          <w:szCs w:val="22"/>
        </w:rPr>
        <w:t>miny przebiega także linia kolejowa relacji Łódź - Łowicz – Warszawa.</w:t>
      </w:r>
    </w:p>
    <w:p w14:paraId="7A4F1EA4" w14:textId="4F84F3C9" w:rsidR="006A139D" w:rsidRDefault="006A139D" w:rsidP="006A139D">
      <w:pPr>
        <w:autoSpaceDE w:val="0"/>
        <w:autoSpaceDN w:val="0"/>
        <w:adjustRightInd w:val="0"/>
        <w:spacing w:before="120" w:after="120"/>
        <w:rPr>
          <w:rFonts w:ascii="Calibri" w:hAnsi="Calibri" w:cs="Calibri"/>
          <w:i w:val="0"/>
          <w:iCs w:val="0"/>
          <w:color w:val="000000"/>
          <w:szCs w:val="22"/>
        </w:rPr>
      </w:pPr>
      <w:r>
        <w:rPr>
          <w:rFonts w:ascii="Calibri" w:hAnsi="Calibri" w:cs="Calibri"/>
          <w:i w:val="0"/>
          <w:iCs w:val="0"/>
          <w:color w:val="000000"/>
          <w:szCs w:val="22"/>
        </w:rPr>
        <w:t xml:space="preserve">Na obszarze gminy znajdują </w:t>
      </w:r>
      <w:r w:rsidR="00A00D18">
        <w:rPr>
          <w:rFonts w:ascii="Calibri" w:hAnsi="Calibri" w:cs="Calibri"/>
          <w:i w:val="0"/>
          <w:iCs w:val="0"/>
          <w:color w:val="000000"/>
          <w:szCs w:val="22"/>
        </w:rPr>
        <w:t xml:space="preserve">się </w:t>
      </w:r>
      <w:r w:rsidR="00380E2C">
        <w:rPr>
          <w:rFonts w:ascii="Calibri" w:hAnsi="Calibri" w:cs="Calibri"/>
          <w:i w:val="0"/>
          <w:iCs w:val="0"/>
          <w:color w:val="000000"/>
          <w:szCs w:val="22"/>
        </w:rPr>
        <w:t xml:space="preserve">obszary przyrodnicze </w:t>
      </w:r>
      <w:r>
        <w:rPr>
          <w:rFonts w:ascii="Calibri" w:hAnsi="Calibri" w:cs="Calibri"/>
          <w:i w:val="0"/>
          <w:iCs w:val="0"/>
          <w:color w:val="000000"/>
          <w:szCs w:val="22"/>
        </w:rPr>
        <w:t>regionalnego systemu obszarów przyrodniczych województwa łódzkiego</w:t>
      </w:r>
      <w:r w:rsidR="00380E2C">
        <w:rPr>
          <w:rFonts w:ascii="Calibri" w:hAnsi="Calibri" w:cs="Calibri"/>
          <w:i w:val="0"/>
          <w:iCs w:val="0"/>
          <w:color w:val="000000"/>
          <w:szCs w:val="22"/>
        </w:rPr>
        <w:t xml:space="preserve">: Park Krajobrazowy Wzniesień </w:t>
      </w:r>
      <w:r w:rsidR="00256003">
        <w:rPr>
          <w:rFonts w:ascii="Calibri" w:hAnsi="Calibri" w:cs="Calibri"/>
          <w:i w:val="0"/>
          <w:iCs w:val="0"/>
          <w:color w:val="000000"/>
          <w:szCs w:val="22"/>
        </w:rPr>
        <w:t>Ł</w:t>
      </w:r>
      <w:r w:rsidR="00380E2C">
        <w:rPr>
          <w:rFonts w:ascii="Calibri" w:hAnsi="Calibri" w:cs="Calibri"/>
          <w:i w:val="0"/>
          <w:iCs w:val="0"/>
          <w:color w:val="000000"/>
          <w:szCs w:val="22"/>
        </w:rPr>
        <w:t xml:space="preserve">ódzkich oraz proponowany </w:t>
      </w:r>
      <w:r w:rsidRPr="00A7527B">
        <w:rPr>
          <w:rFonts w:ascii="Calibri" w:hAnsi="Calibri" w:cs="Calibri"/>
          <w:i w:val="0"/>
          <w:iCs w:val="0"/>
          <w:color w:val="000000"/>
          <w:szCs w:val="22"/>
        </w:rPr>
        <w:t>Obszar Chronionego Krajobrazu Mrogi-</w:t>
      </w:r>
      <w:proofErr w:type="spellStart"/>
      <w:r w:rsidRPr="00A7527B">
        <w:rPr>
          <w:rFonts w:ascii="Calibri" w:hAnsi="Calibri" w:cs="Calibri"/>
          <w:i w:val="0"/>
          <w:iCs w:val="0"/>
          <w:color w:val="000000"/>
          <w:szCs w:val="22"/>
        </w:rPr>
        <w:t>Mrożycy</w:t>
      </w:r>
      <w:proofErr w:type="spellEnd"/>
      <w:r>
        <w:rPr>
          <w:rFonts w:ascii="Calibri" w:hAnsi="Calibri" w:cs="Calibri"/>
          <w:i w:val="0"/>
          <w:iCs w:val="0"/>
          <w:color w:val="000000"/>
          <w:szCs w:val="22"/>
        </w:rPr>
        <w:t>.</w:t>
      </w:r>
    </w:p>
    <w:p w14:paraId="24717BC6" w14:textId="64700F1F" w:rsidR="00F95AA3" w:rsidRDefault="00F95AA3" w:rsidP="008B7C3E">
      <w:pPr>
        <w:autoSpaceDE w:val="0"/>
        <w:autoSpaceDN w:val="0"/>
        <w:adjustRightInd w:val="0"/>
        <w:spacing w:before="120" w:after="120"/>
        <w:jc w:val="center"/>
        <w:rPr>
          <w:rFonts w:ascii="Calibri" w:hAnsi="Calibri" w:cs="Calibri"/>
          <w:i w:val="0"/>
          <w:iCs w:val="0"/>
          <w:color w:val="000000"/>
          <w:szCs w:val="22"/>
        </w:rPr>
      </w:pPr>
      <w:r>
        <w:rPr>
          <w:rFonts w:ascii="Calibri" w:hAnsi="Calibri" w:cs="Calibri"/>
          <w:i w:val="0"/>
          <w:iCs w:val="0"/>
          <w:color w:val="000000"/>
          <w:szCs w:val="22"/>
        </w:rPr>
        <w:t>Park Krajobrazowy Wzniesień</w:t>
      </w:r>
      <w:r w:rsidR="00256003">
        <w:rPr>
          <w:rFonts w:ascii="Calibri" w:hAnsi="Calibri" w:cs="Calibri"/>
          <w:i w:val="0"/>
          <w:iCs w:val="0"/>
          <w:color w:val="000000"/>
          <w:szCs w:val="22"/>
        </w:rPr>
        <w:t xml:space="preserve"> Łódzkich</w:t>
      </w:r>
      <w:r w:rsidR="008B6CD9">
        <w:rPr>
          <w:rFonts w:ascii="Calibri" w:hAnsi="Calibri" w:cs="Calibri"/>
          <w:i w:val="0"/>
          <w:iCs w:val="0"/>
          <w:color w:val="000000"/>
          <w:szCs w:val="22"/>
        </w:rPr>
        <w:t xml:space="preserve"> na terenie Gminy Stryków</w:t>
      </w:r>
    </w:p>
    <w:p w14:paraId="0759E7D2" w14:textId="3DD2A1C6" w:rsidR="008B7C3E" w:rsidRDefault="008B7C3E" w:rsidP="00C24144">
      <w:pPr>
        <w:autoSpaceDE w:val="0"/>
        <w:autoSpaceDN w:val="0"/>
        <w:adjustRightInd w:val="0"/>
        <w:spacing w:before="120" w:after="120"/>
        <w:jc w:val="center"/>
        <w:rPr>
          <w:rFonts w:ascii="Calibri" w:hAnsi="Calibri" w:cs="Calibri"/>
          <w:i w:val="0"/>
          <w:iCs w:val="0"/>
          <w:color w:val="000000"/>
          <w:szCs w:val="22"/>
        </w:rPr>
      </w:pPr>
      <w:r>
        <w:rPr>
          <w:noProof/>
        </w:rPr>
        <w:drawing>
          <wp:inline distT="0" distB="0" distL="0" distR="0" wp14:anchorId="27E87BB6" wp14:editId="25F8333E">
            <wp:extent cx="3552825" cy="2152650"/>
            <wp:effectExtent l="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52825" cy="2152650"/>
                    </a:xfrm>
                    <a:prstGeom prst="rect">
                      <a:avLst/>
                    </a:prstGeom>
                    <a:noFill/>
                    <a:ln>
                      <a:noFill/>
                    </a:ln>
                  </pic:spPr>
                </pic:pic>
              </a:graphicData>
            </a:graphic>
          </wp:inline>
        </w:drawing>
      </w:r>
    </w:p>
    <w:p w14:paraId="6BDE12DC" w14:textId="2025F94D" w:rsidR="00C76349" w:rsidRDefault="00C76349" w:rsidP="00C76349">
      <w:pPr>
        <w:pStyle w:val="Akapitzlist"/>
        <w:autoSpaceDE w:val="0"/>
        <w:autoSpaceDN w:val="0"/>
        <w:adjustRightInd w:val="0"/>
        <w:spacing w:before="60" w:after="120"/>
        <w:ind w:left="714"/>
        <w:jc w:val="center"/>
        <w:rPr>
          <w:rStyle w:val="Hipercze"/>
          <w:rFonts w:ascii="Calibri" w:hAnsi="Calibri" w:cs="Calibri"/>
          <w:sz w:val="18"/>
          <w:szCs w:val="18"/>
        </w:rPr>
      </w:pPr>
      <w:r w:rsidRPr="00C0723E">
        <w:rPr>
          <w:rFonts w:ascii="Calibri" w:hAnsi="Calibri" w:cs="Calibri"/>
          <w:color w:val="000000"/>
          <w:sz w:val="18"/>
          <w:szCs w:val="18"/>
        </w:rPr>
        <w:t xml:space="preserve">Źródło: </w:t>
      </w:r>
      <w:hyperlink r:id="rId56" w:history="1">
        <w:r w:rsidRPr="00C0723E">
          <w:rPr>
            <w:rStyle w:val="Hipercze"/>
            <w:rFonts w:ascii="Calibri" w:hAnsi="Calibri" w:cs="Calibri"/>
            <w:sz w:val="18"/>
            <w:szCs w:val="18"/>
          </w:rPr>
          <w:t>https://strykow.e-mapa.net/?pln_plan=000</w:t>
        </w:r>
      </w:hyperlink>
    </w:p>
    <w:p w14:paraId="050FC369" w14:textId="77777777" w:rsidR="00380E2C" w:rsidRDefault="00380E2C" w:rsidP="00380E2C">
      <w:pPr>
        <w:autoSpaceDE w:val="0"/>
        <w:autoSpaceDN w:val="0"/>
        <w:adjustRightInd w:val="0"/>
        <w:spacing w:before="120" w:after="120"/>
        <w:jc w:val="center"/>
        <w:rPr>
          <w:rFonts w:ascii="Calibri" w:hAnsi="Calibri" w:cs="Calibri"/>
          <w:i w:val="0"/>
          <w:iCs w:val="0"/>
          <w:color w:val="000000"/>
          <w:szCs w:val="22"/>
        </w:rPr>
      </w:pPr>
      <w:r w:rsidRPr="00A7527B">
        <w:rPr>
          <w:rFonts w:ascii="Calibri" w:hAnsi="Calibri" w:cs="Calibri"/>
          <w:i w:val="0"/>
          <w:iCs w:val="0"/>
          <w:color w:val="000000"/>
          <w:szCs w:val="22"/>
        </w:rPr>
        <w:t>Obszar Chronionego Krajobrazu Mrogi-</w:t>
      </w:r>
      <w:proofErr w:type="spellStart"/>
      <w:r w:rsidRPr="00A7527B">
        <w:rPr>
          <w:rFonts w:ascii="Calibri" w:hAnsi="Calibri" w:cs="Calibri"/>
          <w:i w:val="0"/>
          <w:iCs w:val="0"/>
          <w:color w:val="000000"/>
          <w:szCs w:val="22"/>
        </w:rPr>
        <w:t>Mrożycy</w:t>
      </w:r>
      <w:proofErr w:type="spellEnd"/>
      <w:r>
        <w:rPr>
          <w:rFonts w:ascii="Calibri" w:hAnsi="Calibri" w:cs="Calibri"/>
          <w:i w:val="0"/>
          <w:iCs w:val="0"/>
          <w:color w:val="000000"/>
          <w:szCs w:val="22"/>
        </w:rPr>
        <w:t xml:space="preserve"> (proponowany)</w:t>
      </w:r>
    </w:p>
    <w:p w14:paraId="48C845B9" w14:textId="77777777" w:rsidR="00380E2C" w:rsidRDefault="00380E2C" w:rsidP="00380E2C">
      <w:pPr>
        <w:autoSpaceDE w:val="0"/>
        <w:autoSpaceDN w:val="0"/>
        <w:adjustRightInd w:val="0"/>
        <w:spacing w:before="120" w:after="120"/>
        <w:jc w:val="center"/>
        <w:rPr>
          <w:rFonts w:ascii="Calibri" w:hAnsi="Calibri" w:cs="Calibri"/>
          <w:i w:val="0"/>
          <w:iCs w:val="0"/>
          <w:color w:val="000000"/>
          <w:szCs w:val="22"/>
        </w:rPr>
      </w:pPr>
      <w:r>
        <w:rPr>
          <w:noProof/>
        </w:rPr>
        <w:drawing>
          <wp:inline distT="0" distB="0" distL="0" distR="0" wp14:anchorId="3ABC1246" wp14:editId="72BFCE2E">
            <wp:extent cx="2381250" cy="2792083"/>
            <wp:effectExtent l="0" t="0" r="0" b="889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95430" cy="2808710"/>
                    </a:xfrm>
                    <a:prstGeom prst="rect">
                      <a:avLst/>
                    </a:prstGeom>
                    <a:noFill/>
                    <a:ln>
                      <a:noFill/>
                    </a:ln>
                  </pic:spPr>
                </pic:pic>
              </a:graphicData>
            </a:graphic>
          </wp:inline>
        </w:drawing>
      </w:r>
    </w:p>
    <w:p w14:paraId="6BD9AF86" w14:textId="334A1DCD" w:rsidR="00380E2C" w:rsidRPr="00C24144" w:rsidRDefault="00380E2C" w:rsidP="00C24144">
      <w:pPr>
        <w:autoSpaceDE w:val="0"/>
        <w:autoSpaceDN w:val="0"/>
        <w:adjustRightInd w:val="0"/>
        <w:spacing w:before="60"/>
        <w:jc w:val="center"/>
        <w:rPr>
          <w:rStyle w:val="Hipercze"/>
          <w:rFonts w:ascii="Calibri" w:hAnsi="Calibri" w:cs="Calibri"/>
          <w:color w:val="000000"/>
          <w:sz w:val="18"/>
          <w:szCs w:val="18"/>
          <w:u w:val="none"/>
        </w:rPr>
      </w:pPr>
      <w:r w:rsidRPr="008E0301">
        <w:rPr>
          <w:rFonts w:ascii="Calibri" w:hAnsi="Calibri" w:cs="Calibri"/>
          <w:color w:val="000000"/>
          <w:sz w:val="18"/>
          <w:szCs w:val="18"/>
        </w:rPr>
        <w:t xml:space="preserve">Źródło: </w:t>
      </w:r>
      <w:r>
        <w:rPr>
          <w:rFonts w:ascii="Calibri" w:hAnsi="Calibri" w:cs="Calibri"/>
          <w:color w:val="000000"/>
          <w:sz w:val="18"/>
          <w:szCs w:val="18"/>
        </w:rPr>
        <w:t>Załącznik do Opinii „</w:t>
      </w:r>
      <w:r w:rsidRPr="00FD7D25">
        <w:rPr>
          <w:rFonts w:ascii="Calibri" w:hAnsi="Calibri" w:cs="Calibri"/>
          <w:color w:val="000000"/>
          <w:sz w:val="18"/>
          <w:szCs w:val="18"/>
        </w:rPr>
        <w:t>Strategi</w:t>
      </w:r>
      <w:r>
        <w:rPr>
          <w:rFonts w:ascii="Calibri" w:hAnsi="Calibri" w:cs="Calibri"/>
          <w:color w:val="000000"/>
          <w:sz w:val="18"/>
          <w:szCs w:val="18"/>
        </w:rPr>
        <w:t xml:space="preserve">i </w:t>
      </w:r>
      <w:r w:rsidRPr="00FD7D25">
        <w:rPr>
          <w:rFonts w:ascii="Calibri" w:hAnsi="Calibri" w:cs="Calibri"/>
          <w:color w:val="000000"/>
          <w:sz w:val="18"/>
          <w:szCs w:val="18"/>
        </w:rPr>
        <w:t>Rozwoju Gminy Stryków na lata 2022-2030</w:t>
      </w:r>
      <w:r>
        <w:rPr>
          <w:rFonts w:ascii="Calibri" w:hAnsi="Calibri" w:cs="Calibri"/>
          <w:color w:val="000000"/>
          <w:sz w:val="18"/>
          <w:szCs w:val="18"/>
        </w:rPr>
        <w:t xml:space="preserve">” wydanej </w:t>
      </w:r>
      <w:r>
        <w:rPr>
          <w:rFonts w:ascii="Calibri" w:hAnsi="Calibri" w:cs="Calibri"/>
          <w:color w:val="000000"/>
          <w:sz w:val="18"/>
          <w:szCs w:val="18"/>
        </w:rPr>
        <w:br/>
        <w:t xml:space="preserve">przez </w:t>
      </w:r>
      <w:r w:rsidRPr="00FD7D25">
        <w:rPr>
          <w:rFonts w:ascii="Calibri" w:hAnsi="Calibri" w:cs="Calibri"/>
          <w:color w:val="000000"/>
          <w:sz w:val="18"/>
          <w:szCs w:val="18"/>
        </w:rPr>
        <w:t>Zarządu Województwa Łódzkiego</w:t>
      </w:r>
      <w:r>
        <w:rPr>
          <w:rFonts w:ascii="Calibri" w:hAnsi="Calibri" w:cs="Calibri"/>
          <w:color w:val="000000"/>
          <w:sz w:val="18"/>
          <w:szCs w:val="18"/>
        </w:rPr>
        <w:t>, wrzesień 2022 r.</w:t>
      </w:r>
    </w:p>
    <w:p w14:paraId="784396B4" w14:textId="2215BAAA" w:rsidR="006A139D" w:rsidRDefault="006A139D" w:rsidP="00324644">
      <w:pPr>
        <w:autoSpaceDE w:val="0"/>
        <w:autoSpaceDN w:val="0"/>
        <w:adjustRightInd w:val="0"/>
        <w:spacing w:before="120" w:after="120"/>
        <w:rPr>
          <w:rFonts w:ascii="Calibri" w:hAnsi="Calibri" w:cs="Calibri"/>
          <w:i w:val="0"/>
          <w:iCs w:val="0"/>
          <w:color w:val="000000"/>
          <w:szCs w:val="22"/>
        </w:rPr>
      </w:pPr>
    </w:p>
    <w:p w14:paraId="6DD208C1" w14:textId="4073CDAB" w:rsidR="004A6BE7" w:rsidRPr="002453A4" w:rsidRDefault="00324644" w:rsidP="00FF58D6">
      <w:pPr>
        <w:autoSpaceDE w:val="0"/>
        <w:autoSpaceDN w:val="0"/>
        <w:adjustRightInd w:val="0"/>
        <w:spacing w:before="120" w:after="120"/>
        <w:rPr>
          <w:rFonts w:ascii="Calibri" w:hAnsi="Calibri" w:cs="Calibri"/>
          <w:i w:val="0"/>
          <w:iCs w:val="0"/>
          <w:color w:val="000000"/>
          <w:szCs w:val="22"/>
        </w:rPr>
      </w:pPr>
      <w:r>
        <w:rPr>
          <w:rFonts w:ascii="Calibri" w:hAnsi="Calibri" w:cs="Calibri"/>
          <w:i w:val="0"/>
          <w:iCs w:val="0"/>
          <w:color w:val="000000"/>
          <w:szCs w:val="22"/>
        </w:rPr>
        <w:t>Na podstawie powyższych analiz określone zostały długofalowe m</w:t>
      </w:r>
      <w:r w:rsidRPr="00324644">
        <w:rPr>
          <w:rFonts w:ascii="Calibri" w:hAnsi="Calibri" w:cs="Calibri"/>
          <w:i w:val="0"/>
          <w:iCs w:val="0"/>
          <w:color w:val="000000"/>
          <w:szCs w:val="22"/>
        </w:rPr>
        <w:t xml:space="preserve">ożliwości rozwoju </w:t>
      </w:r>
      <w:r w:rsidR="00A90DD0">
        <w:rPr>
          <w:rFonts w:ascii="Calibri" w:hAnsi="Calibri" w:cs="Calibri"/>
          <w:i w:val="0"/>
          <w:iCs w:val="0"/>
          <w:color w:val="000000"/>
          <w:szCs w:val="22"/>
        </w:rPr>
        <w:t>g</w:t>
      </w:r>
      <w:r w:rsidRPr="00324644">
        <w:rPr>
          <w:rFonts w:ascii="Calibri" w:hAnsi="Calibri" w:cs="Calibri"/>
          <w:i w:val="0"/>
          <w:iCs w:val="0"/>
          <w:color w:val="000000"/>
          <w:szCs w:val="22"/>
        </w:rPr>
        <w:t>miny</w:t>
      </w:r>
      <w:r w:rsidR="002E4C51">
        <w:rPr>
          <w:rFonts w:ascii="Calibri" w:hAnsi="Calibri" w:cs="Calibri"/>
          <w:i w:val="0"/>
          <w:iCs w:val="0"/>
          <w:color w:val="000000"/>
          <w:szCs w:val="22"/>
        </w:rPr>
        <w:t xml:space="preserve">, </w:t>
      </w:r>
      <w:r w:rsidRPr="00324644">
        <w:rPr>
          <w:rFonts w:ascii="Calibri" w:hAnsi="Calibri" w:cs="Calibri"/>
          <w:i w:val="0"/>
          <w:iCs w:val="0"/>
          <w:color w:val="000000"/>
          <w:szCs w:val="22"/>
        </w:rPr>
        <w:t xml:space="preserve">zróżnicowane </w:t>
      </w:r>
      <w:r w:rsidR="00521E48">
        <w:rPr>
          <w:rFonts w:ascii="Calibri" w:hAnsi="Calibri" w:cs="Calibri"/>
          <w:i w:val="0"/>
          <w:iCs w:val="0"/>
          <w:color w:val="000000"/>
          <w:szCs w:val="22"/>
        </w:rPr>
        <w:br/>
      </w:r>
      <w:r w:rsidRPr="00324644">
        <w:rPr>
          <w:rFonts w:ascii="Calibri" w:hAnsi="Calibri" w:cs="Calibri"/>
          <w:i w:val="0"/>
          <w:iCs w:val="0"/>
          <w:color w:val="000000"/>
          <w:szCs w:val="22"/>
        </w:rPr>
        <w:t>ze względu na wyróżniające się strefy przestrzenne charakteryzujące się odrębnym zagospodarowaniem, warunkami geograficzno-przyrodniczymi, różnym stopniem wyposażenia</w:t>
      </w:r>
      <w:r w:rsidR="00E61F0B">
        <w:rPr>
          <w:rFonts w:ascii="Calibri" w:hAnsi="Calibri" w:cs="Calibri"/>
          <w:i w:val="0"/>
          <w:iCs w:val="0"/>
          <w:color w:val="000000"/>
          <w:szCs w:val="22"/>
        </w:rPr>
        <w:t xml:space="preserve"> </w:t>
      </w:r>
      <w:r w:rsidRPr="00324644">
        <w:rPr>
          <w:rFonts w:ascii="Calibri" w:hAnsi="Calibri" w:cs="Calibri"/>
          <w:i w:val="0"/>
          <w:iCs w:val="0"/>
          <w:color w:val="000000"/>
          <w:szCs w:val="22"/>
        </w:rPr>
        <w:t>w infrastrukturę społeczną zamierzeniami inwestycyjnymi o charakterze ponadlokalnym</w:t>
      </w:r>
      <w:r w:rsidR="002E4C51">
        <w:rPr>
          <w:rFonts w:ascii="Calibri" w:hAnsi="Calibri" w:cs="Calibri"/>
          <w:i w:val="0"/>
          <w:iCs w:val="0"/>
          <w:color w:val="000000"/>
          <w:szCs w:val="22"/>
        </w:rPr>
        <w:t>. Są to:</w:t>
      </w:r>
    </w:p>
    <w:p w14:paraId="054F005F" w14:textId="03493F7E" w:rsidR="00102C66" w:rsidRDefault="00324644" w:rsidP="00FF58D6">
      <w:pPr>
        <w:pStyle w:val="Akapitzlist"/>
        <w:numPr>
          <w:ilvl w:val="0"/>
          <w:numId w:val="61"/>
        </w:numPr>
        <w:autoSpaceDE w:val="0"/>
        <w:autoSpaceDN w:val="0"/>
        <w:adjustRightInd w:val="0"/>
        <w:spacing w:before="120" w:after="120"/>
        <w:ind w:left="714" w:hanging="357"/>
        <w:rPr>
          <w:rFonts w:ascii="Calibri" w:hAnsi="Calibri" w:cs="Calibri"/>
          <w:i w:val="0"/>
          <w:iCs w:val="0"/>
          <w:color w:val="000000"/>
          <w:szCs w:val="22"/>
        </w:rPr>
      </w:pPr>
      <w:r w:rsidRPr="002E4C51">
        <w:rPr>
          <w:rFonts w:ascii="Calibri" w:hAnsi="Calibri" w:cs="Calibri"/>
          <w:i w:val="0"/>
          <w:iCs w:val="0"/>
          <w:color w:val="000000"/>
          <w:szCs w:val="22"/>
        </w:rPr>
        <w:t>Strefa wzmożonej urbanizacji w środkowej części Gminy</w:t>
      </w:r>
      <w:r w:rsidR="00A90DD0">
        <w:rPr>
          <w:rFonts w:ascii="Calibri" w:hAnsi="Calibri" w:cs="Calibri"/>
          <w:i w:val="0"/>
          <w:iCs w:val="0"/>
          <w:color w:val="000000"/>
          <w:szCs w:val="22"/>
        </w:rPr>
        <w:t xml:space="preserve"> Stryków</w:t>
      </w:r>
      <w:r w:rsidRPr="002E4C51">
        <w:rPr>
          <w:rFonts w:ascii="Calibri" w:hAnsi="Calibri" w:cs="Calibri"/>
          <w:i w:val="0"/>
          <w:iCs w:val="0"/>
          <w:color w:val="000000"/>
          <w:szCs w:val="22"/>
        </w:rPr>
        <w:t xml:space="preserve"> </w:t>
      </w:r>
      <w:r w:rsidR="00281F7E">
        <w:rPr>
          <w:rFonts w:ascii="Calibri" w:hAnsi="Calibri" w:cs="Calibri"/>
          <w:i w:val="0"/>
          <w:iCs w:val="0"/>
          <w:color w:val="000000"/>
          <w:szCs w:val="22"/>
        </w:rPr>
        <w:t xml:space="preserve">- </w:t>
      </w:r>
      <w:r w:rsidRPr="00281F7E">
        <w:rPr>
          <w:rFonts w:ascii="Calibri" w:hAnsi="Calibri" w:cs="Calibri"/>
          <w:i w:val="0"/>
          <w:iCs w:val="0"/>
          <w:color w:val="000000"/>
          <w:szCs w:val="22"/>
        </w:rPr>
        <w:t xml:space="preserve">obejmująca tereny od </w:t>
      </w:r>
      <w:proofErr w:type="spellStart"/>
      <w:r w:rsidRPr="00281F7E">
        <w:rPr>
          <w:rFonts w:ascii="Calibri" w:hAnsi="Calibri" w:cs="Calibri"/>
          <w:i w:val="0"/>
          <w:iCs w:val="0"/>
          <w:color w:val="000000"/>
          <w:szCs w:val="22"/>
        </w:rPr>
        <w:t>Swędowa</w:t>
      </w:r>
      <w:proofErr w:type="spellEnd"/>
      <w:r w:rsidRPr="00281F7E">
        <w:rPr>
          <w:rFonts w:ascii="Calibri" w:hAnsi="Calibri" w:cs="Calibri"/>
          <w:i w:val="0"/>
          <w:iCs w:val="0"/>
          <w:color w:val="000000"/>
          <w:szCs w:val="22"/>
        </w:rPr>
        <w:t xml:space="preserve"> </w:t>
      </w:r>
      <w:r w:rsidR="006944D9">
        <w:rPr>
          <w:rFonts w:ascii="Calibri" w:hAnsi="Calibri" w:cs="Calibri"/>
          <w:i w:val="0"/>
          <w:iCs w:val="0"/>
          <w:color w:val="000000"/>
          <w:szCs w:val="22"/>
        </w:rPr>
        <w:br/>
      </w:r>
      <w:r w:rsidRPr="00281F7E">
        <w:rPr>
          <w:rFonts w:ascii="Calibri" w:hAnsi="Calibri" w:cs="Calibri"/>
          <w:i w:val="0"/>
          <w:iCs w:val="0"/>
          <w:color w:val="000000"/>
          <w:szCs w:val="22"/>
        </w:rPr>
        <w:t xml:space="preserve">i Zelgoszczy, poprzez miasto Stryków po Niesułków i Nowostawy </w:t>
      </w:r>
      <w:r w:rsidR="004000C5">
        <w:rPr>
          <w:rFonts w:ascii="Calibri" w:hAnsi="Calibri" w:cs="Calibri"/>
          <w:i w:val="0"/>
          <w:iCs w:val="0"/>
          <w:color w:val="000000"/>
          <w:szCs w:val="22"/>
        </w:rPr>
        <w:t xml:space="preserve"> Górne</w:t>
      </w:r>
      <w:r w:rsidR="00CB0BC7">
        <w:rPr>
          <w:rFonts w:ascii="Calibri" w:hAnsi="Calibri" w:cs="Calibri"/>
          <w:i w:val="0"/>
          <w:iCs w:val="0"/>
          <w:color w:val="000000"/>
          <w:szCs w:val="22"/>
        </w:rPr>
        <w:t xml:space="preserve"> </w:t>
      </w:r>
      <w:r w:rsidRPr="00281F7E">
        <w:rPr>
          <w:rFonts w:ascii="Calibri" w:hAnsi="Calibri" w:cs="Calibri"/>
          <w:i w:val="0"/>
          <w:iCs w:val="0"/>
          <w:color w:val="000000"/>
          <w:szCs w:val="22"/>
        </w:rPr>
        <w:t xml:space="preserve">oraz Wyskoki i Bratoszewice. Silnym uwarunkowaniem rozwojowym są </w:t>
      </w:r>
      <w:r w:rsidR="000805F1" w:rsidRPr="00281F7E">
        <w:rPr>
          <w:rFonts w:ascii="Calibri" w:hAnsi="Calibri" w:cs="Calibri"/>
          <w:i w:val="0"/>
          <w:iCs w:val="0"/>
          <w:color w:val="000000"/>
          <w:szCs w:val="22"/>
        </w:rPr>
        <w:t xml:space="preserve">tu </w:t>
      </w:r>
      <w:r w:rsidRPr="00281F7E">
        <w:rPr>
          <w:rFonts w:ascii="Calibri" w:hAnsi="Calibri" w:cs="Calibri"/>
          <w:i w:val="0"/>
          <w:iCs w:val="0"/>
          <w:color w:val="000000"/>
          <w:szCs w:val="22"/>
        </w:rPr>
        <w:t xml:space="preserve">autostrady A1 i A2 oraz węzły autostradowe: „Łódź - Północ”, „Stryków II”. W strefie znajduje się dolina rzeki Moszczenicy, która podlega ochronie jako </w:t>
      </w:r>
      <w:r w:rsidRPr="00281F7E">
        <w:rPr>
          <w:rFonts w:ascii="Calibri" w:hAnsi="Calibri" w:cs="Calibri"/>
          <w:i w:val="0"/>
          <w:iCs w:val="0"/>
          <w:color w:val="000000"/>
          <w:szCs w:val="22"/>
        </w:rPr>
        <w:lastRenderedPageBreak/>
        <w:t xml:space="preserve">ciąg ekologiczny. Położenie i powiązania zewnętrzne stwarzają możliwości kształtowania strategicznego pasma rozwoju gospodarczego. Możliwości lokalizacyjne dla funkcji gospodarczych, usługowych i przemysłowych dają szansę rozwoju </w:t>
      </w:r>
      <w:r w:rsidR="002971E2">
        <w:rPr>
          <w:rFonts w:ascii="Calibri" w:hAnsi="Calibri" w:cs="Calibri"/>
          <w:i w:val="0"/>
          <w:iCs w:val="0"/>
          <w:color w:val="000000"/>
          <w:szCs w:val="22"/>
        </w:rPr>
        <w:t xml:space="preserve">zarówno </w:t>
      </w:r>
      <w:r w:rsidRPr="00281F7E">
        <w:rPr>
          <w:rFonts w:ascii="Calibri" w:hAnsi="Calibri" w:cs="Calibri"/>
          <w:i w:val="0"/>
          <w:iCs w:val="0"/>
          <w:color w:val="000000"/>
          <w:szCs w:val="22"/>
        </w:rPr>
        <w:t xml:space="preserve">miasta </w:t>
      </w:r>
      <w:r w:rsidR="002971E2">
        <w:rPr>
          <w:rFonts w:ascii="Calibri" w:hAnsi="Calibri" w:cs="Calibri"/>
          <w:i w:val="0"/>
          <w:iCs w:val="0"/>
          <w:color w:val="000000"/>
          <w:szCs w:val="22"/>
        </w:rPr>
        <w:t>Strykowa jak i całej</w:t>
      </w:r>
      <w:r w:rsidRPr="00281F7E">
        <w:rPr>
          <w:rFonts w:ascii="Calibri" w:hAnsi="Calibri" w:cs="Calibri"/>
          <w:i w:val="0"/>
          <w:iCs w:val="0"/>
          <w:color w:val="000000"/>
          <w:szCs w:val="22"/>
        </w:rPr>
        <w:t xml:space="preserve"> </w:t>
      </w:r>
      <w:r w:rsidR="000616BE">
        <w:rPr>
          <w:rFonts w:ascii="Calibri" w:hAnsi="Calibri" w:cs="Calibri"/>
          <w:i w:val="0"/>
          <w:iCs w:val="0"/>
          <w:color w:val="000000"/>
          <w:szCs w:val="22"/>
        </w:rPr>
        <w:t>g</w:t>
      </w:r>
      <w:r w:rsidRPr="00281F7E">
        <w:rPr>
          <w:rFonts w:ascii="Calibri" w:hAnsi="Calibri" w:cs="Calibri"/>
          <w:i w:val="0"/>
          <w:iCs w:val="0"/>
          <w:color w:val="000000"/>
          <w:szCs w:val="22"/>
        </w:rPr>
        <w:t xml:space="preserve">miny. Miasto Stryków pełni funkcję ośrodka gminnego (lokalnego). Jego centrum wpisuje się w historyczny układ urbanistyczny, skupia obiekty użyteczności publicznej </w:t>
      </w:r>
      <w:r w:rsidRPr="00137231">
        <w:rPr>
          <w:rFonts w:ascii="Calibri" w:hAnsi="Calibri" w:cs="Calibri"/>
          <w:i w:val="0"/>
          <w:iCs w:val="0"/>
          <w:color w:val="000000"/>
          <w:szCs w:val="22"/>
        </w:rPr>
        <w:t>i</w:t>
      </w:r>
      <w:r w:rsidRPr="00281F7E">
        <w:rPr>
          <w:rFonts w:ascii="Calibri" w:hAnsi="Calibri" w:cs="Calibri"/>
          <w:i w:val="0"/>
          <w:iCs w:val="0"/>
          <w:color w:val="000000"/>
          <w:szCs w:val="22"/>
        </w:rPr>
        <w:t xml:space="preserve"> usługi obsługujące mieszkańców. Działania rewaloryzacyjne, modernizacyjne i uzupełniające dla istniejącej struktury urbanistycznej pozwolą </w:t>
      </w:r>
      <w:r w:rsidR="00521E48">
        <w:rPr>
          <w:rFonts w:ascii="Calibri" w:hAnsi="Calibri" w:cs="Calibri"/>
          <w:i w:val="0"/>
          <w:iCs w:val="0"/>
          <w:color w:val="000000"/>
          <w:szCs w:val="22"/>
        </w:rPr>
        <w:br/>
      </w:r>
      <w:r w:rsidRPr="00281F7E">
        <w:rPr>
          <w:rFonts w:ascii="Calibri" w:hAnsi="Calibri" w:cs="Calibri"/>
          <w:i w:val="0"/>
          <w:iCs w:val="0"/>
          <w:color w:val="000000"/>
          <w:szCs w:val="22"/>
        </w:rPr>
        <w:t xml:space="preserve">na kształtowanie tożsamości kulturowej zwiększając atrakcyjność i szanse rozwoju </w:t>
      </w:r>
      <w:r w:rsidR="002971E2">
        <w:rPr>
          <w:rFonts w:ascii="Calibri" w:hAnsi="Calibri" w:cs="Calibri"/>
          <w:i w:val="0"/>
          <w:iCs w:val="0"/>
          <w:color w:val="000000"/>
          <w:szCs w:val="22"/>
        </w:rPr>
        <w:t>G</w:t>
      </w:r>
      <w:r w:rsidRPr="00281F7E">
        <w:rPr>
          <w:rFonts w:ascii="Calibri" w:hAnsi="Calibri" w:cs="Calibri"/>
          <w:i w:val="0"/>
          <w:iCs w:val="0"/>
          <w:color w:val="000000"/>
          <w:szCs w:val="22"/>
        </w:rPr>
        <w:t>miny Stryków.</w:t>
      </w:r>
    </w:p>
    <w:p w14:paraId="7338F28F" w14:textId="77777777" w:rsidR="00102C66" w:rsidRPr="00E629FF" w:rsidRDefault="00102C66" w:rsidP="00FF58D6">
      <w:pPr>
        <w:pStyle w:val="Akapitzlist"/>
        <w:autoSpaceDE w:val="0"/>
        <w:autoSpaceDN w:val="0"/>
        <w:adjustRightInd w:val="0"/>
        <w:spacing w:before="120" w:after="120"/>
        <w:ind w:left="717"/>
        <w:jc w:val="center"/>
        <w:rPr>
          <w:rFonts w:ascii="Calibri" w:hAnsi="Calibri" w:cs="Calibri"/>
          <w:i w:val="0"/>
          <w:iCs w:val="0"/>
          <w:color w:val="000000"/>
          <w:sz w:val="12"/>
          <w:szCs w:val="12"/>
        </w:rPr>
      </w:pPr>
    </w:p>
    <w:p w14:paraId="0D09B814" w14:textId="4FE69316" w:rsidR="002453A4" w:rsidRPr="00102C66" w:rsidRDefault="002453A4" w:rsidP="00FF58D6">
      <w:pPr>
        <w:pStyle w:val="Akapitzlist"/>
        <w:numPr>
          <w:ilvl w:val="0"/>
          <w:numId w:val="61"/>
        </w:numPr>
        <w:autoSpaceDE w:val="0"/>
        <w:autoSpaceDN w:val="0"/>
        <w:adjustRightInd w:val="0"/>
        <w:spacing w:before="120" w:after="120"/>
        <w:ind w:left="714" w:hanging="357"/>
        <w:rPr>
          <w:rFonts w:ascii="Calibri" w:hAnsi="Calibri" w:cs="Calibri"/>
          <w:i w:val="0"/>
          <w:iCs w:val="0"/>
          <w:color w:val="000000"/>
          <w:szCs w:val="22"/>
        </w:rPr>
      </w:pPr>
      <w:r w:rsidRPr="002E4C51">
        <w:rPr>
          <w:rFonts w:ascii="Calibri" w:hAnsi="Calibri" w:cs="Calibri"/>
          <w:i w:val="0"/>
          <w:iCs w:val="0"/>
          <w:color w:val="000000"/>
          <w:szCs w:val="22"/>
        </w:rPr>
        <w:t xml:space="preserve">Strefa przyrodnicza w południowej części </w:t>
      </w:r>
      <w:r w:rsidR="000616BE">
        <w:rPr>
          <w:rFonts w:ascii="Calibri" w:hAnsi="Calibri" w:cs="Calibri"/>
          <w:i w:val="0"/>
          <w:iCs w:val="0"/>
          <w:color w:val="000000"/>
          <w:szCs w:val="22"/>
        </w:rPr>
        <w:t>g</w:t>
      </w:r>
      <w:r w:rsidRPr="002E4C51">
        <w:rPr>
          <w:rFonts w:ascii="Calibri" w:hAnsi="Calibri" w:cs="Calibri"/>
          <w:i w:val="0"/>
          <w:iCs w:val="0"/>
          <w:color w:val="000000"/>
          <w:szCs w:val="22"/>
        </w:rPr>
        <w:t xml:space="preserve">miny </w:t>
      </w:r>
      <w:r>
        <w:rPr>
          <w:rFonts w:ascii="Calibri" w:hAnsi="Calibri" w:cs="Calibri"/>
          <w:i w:val="0"/>
          <w:iCs w:val="0"/>
          <w:color w:val="000000"/>
          <w:szCs w:val="22"/>
        </w:rPr>
        <w:t xml:space="preserve">- </w:t>
      </w:r>
      <w:r w:rsidRPr="00C0723E">
        <w:rPr>
          <w:rFonts w:ascii="Calibri" w:hAnsi="Calibri" w:cs="Calibri"/>
          <w:i w:val="0"/>
          <w:iCs w:val="0"/>
          <w:color w:val="000000"/>
          <w:szCs w:val="22"/>
        </w:rPr>
        <w:t xml:space="preserve">obejmująca tereny Parku Krajobrazowego Wzniesień Łódzkim wraz z otuliną oraz tereny między granicą parku a autostradą A2, w ramach których konieczne jest podporządkowanie charakteru zagospodarowania elementom ochrony środowiska. Walory wynikające z położenia, warunków przyrodniczych, krajobrazowych </w:t>
      </w:r>
      <w:r>
        <w:rPr>
          <w:rFonts w:ascii="Calibri" w:hAnsi="Calibri" w:cs="Calibri"/>
          <w:i w:val="0"/>
          <w:iCs w:val="0"/>
          <w:color w:val="000000"/>
          <w:szCs w:val="22"/>
        </w:rPr>
        <w:br/>
      </w:r>
      <w:r w:rsidRPr="00C0723E">
        <w:rPr>
          <w:rFonts w:ascii="Calibri" w:hAnsi="Calibri" w:cs="Calibri"/>
          <w:i w:val="0"/>
          <w:iCs w:val="0"/>
          <w:color w:val="000000"/>
          <w:szCs w:val="22"/>
        </w:rPr>
        <w:t>i klimatycznych stwarzają warunki dla rozwoju różnych form wypoczynku i rekreacji, budownictwa letniskowego i rezydencjonalnego oraz rolnictwa ekologicznego i sadownictwa.</w:t>
      </w:r>
    </w:p>
    <w:p w14:paraId="0A645EB4" w14:textId="59BAF8B4" w:rsidR="00285731" w:rsidRPr="00E629FF" w:rsidRDefault="00285731" w:rsidP="00FF58D6">
      <w:pPr>
        <w:pStyle w:val="Akapitzlist"/>
        <w:autoSpaceDE w:val="0"/>
        <w:autoSpaceDN w:val="0"/>
        <w:adjustRightInd w:val="0"/>
        <w:spacing w:before="120" w:after="120"/>
        <w:ind w:left="717"/>
        <w:jc w:val="center"/>
        <w:rPr>
          <w:rFonts w:ascii="Calibri" w:hAnsi="Calibri" w:cs="Calibri"/>
          <w:i w:val="0"/>
          <w:iCs w:val="0"/>
          <w:color w:val="000000"/>
          <w:sz w:val="12"/>
          <w:szCs w:val="12"/>
        </w:rPr>
      </w:pPr>
    </w:p>
    <w:p w14:paraId="03ED5CDB" w14:textId="5F841CA7" w:rsidR="00A7527B" w:rsidRPr="00380E2C" w:rsidRDefault="00324644" w:rsidP="00DC155A">
      <w:pPr>
        <w:pStyle w:val="Akapitzlist"/>
        <w:numPr>
          <w:ilvl w:val="0"/>
          <w:numId w:val="61"/>
        </w:numPr>
        <w:autoSpaceDE w:val="0"/>
        <w:autoSpaceDN w:val="0"/>
        <w:adjustRightInd w:val="0"/>
        <w:spacing w:before="120" w:after="120"/>
        <w:ind w:left="717"/>
        <w:rPr>
          <w:rFonts w:ascii="Calibri" w:hAnsi="Calibri" w:cs="Calibri"/>
          <w:i w:val="0"/>
          <w:iCs w:val="0"/>
          <w:color w:val="000000"/>
          <w:szCs w:val="22"/>
        </w:rPr>
      </w:pPr>
      <w:r w:rsidRPr="002E4C51">
        <w:rPr>
          <w:rFonts w:ascii="Calibri" w:hAnsi="Calibri" w:cs="Calibri"/>
          <w:i w:val="0"/>
          <w:iCs w:val="0"/>
          <w:color w:val="000000"/>
          <w:szCs w:val="22"/>
        </w:rPr>
        <w:t xml:space="preserve">Strefa o charakterze rolniczym w północnej części </w:t>
      </w:r>
      <w:r w:rsidR="000616BE">
        <w:rPr>
          <w:rFonts w:ascii="Calibri" w:hAnsi="Calibri" w:cs="Calibri"/>
          <w:i w:val="0"/>
          <w:iCs w:val="0"/>
          <w:color w:val="000000"/>
          <w:szCs w:val="22"/>
        </w:rPr>
        <w:t>g</w:t>
      </w:r>
      <w:r w:rsidRPr="002E4C51">
        <w:rPr>
          <w:rFonts w:ascii="Calibri" w:hAnsi="Calibri" w:cs="Calibri"/>
          <w:i w:val="0"/>
          <w:iCs w:val="0"/>
          <w:color w:val="000000"/>
          <w:szCs w:val="22"/>
        </w:rPr>
        <w:t xml:space="preserve">miny oraz uzupełnienie stref wzmożonej urbanizacji od wschodu i zachodu obejmująca pas terenów stosunkowo słabo zainwestowanych oraz tereny najlepszych gleb w rejonie Bratoszewic, Kalinowa, Nowostawów Górnych. Część terenów posiada walory przyrodnicze, zwłaszcza kompleksy lasów w rejonie Ciołka i Woli Błędowej. Sprzyjające warunki stwarzają tam możliwości dla rozwoju rolnictwa i sadownictwa oraz zwiększania lesistości </w:t>
      </w:r>
      <w:r w:rsidR="000616BE">
        <w:rPr>
          <w:rFonts w:ascii="Calibri" w:hAnsi="Calibri" w:cs="Calibri"/>
          <w:i w:val="0"/>
          <w:iCs w:val="0"/>
          <w:color w:val="000000"/>
          <w:szCs w:val="22"/>
        </w:rPr>
        <w:t>g</w:t>
      </w:r>
      <w:r w:rsidRPr="002E4C51">
        <w:rPr>
          <w:rFonts w:ascii="Calibri" w:hAnsi="Calibri" w:cs="Calibri"/>
          <w:i w:val="0"/>
          <w:iCs w:val="0"/>
          <w:color w:val="000000"/>
          <w:szCs w:val="22"/>
        </w:rPr>
        <w:t>miny.</w:t>
      </w:r>
    </w:p>
    <w:p w14:paraId="587F72F5" w14:textId="77777777" w:rsidR="00732603" w:rsidRDefault="00732603" w:rsidP="002453A4">
      <w:pPr>
        <w:autoSpaceDE w:val="0"/>
        <w:autoSpaceDN w:val="0"/>
        <w:adjustRightInd w:val="0"/>
        <w:spacing w:after="120"/>
        <w:rPr>
          <w:rFonts w:ascii="Calibri" w:hAnsi="Calibri" w:cs="Calibri"/>
          <w:i w:val="0"/>
          <w:iCs w:val="0"/>
          <w:color w:val="000000"/>
          <w:szCs w:val="22"/>
        </w:rPr>
      </w:pPr>
    </w:p>
    <w:p w14:paraId="4DB4C2E1" w14:textId="722D8CCC" w:rsidR="0033010F" w:rsidRPr="0033010F" w:rsidRDefault="0033010F" w:rsidP="002453A4">
      <w:pPr>
        <w:autoSpaceDE w:val="0"/>
        <w:autoSpaceDN w:val="0"/>
        <w:adjustRightInd w:val="0"/>
        <w:spacing w:after="120"/>
        <w:rPr>
          <w:rFonts w:ascii="Calibri" w:hAnsi="Calibri" w:cs="Calibri"/>
          <w:i w:val="0"/>
          <w:iCs w:val="0"/>
          <w:color w:val="000000"/>
          <w:szCs w:val="22"/>
        </w:rPr>
      </w:pPr>
      <w:r w:rsidRPr="0033010F">
        <w:rPr>
          <w:rFonts w:ascii="Calibri" w:hAnsi="Calibri" w:cs="Calibri"/>
          <w:i w:val="0"/>
          <w:iCs w:val="0"/>
          <w:color w:val="000000"/>
          <w:szCs w:val="22"/>
        </w:rPr>
        <w:t xml:space="preserve">W ramach kształtowania struktury </w:t>
      </w:r>
      <w:proofErr w:type="spellStart"/>
      <w:r w:rsidRPr="0033010F">
        <w:rPr>
          <w:rFonts w:ascii="Calibri" w:hAnsi="Calibri" w:cs="Calibri"/>
          <w:i w:val="0"/>
          <w:iCs w:val="0"/>
          <w:color w:val="000000"/>
          <w:szCs w:val="22"/>
        </w:rPr>
        <w:t>funkcjonalno</w:t>
      </w:r>
      <w:proofErr w:type="spellEnd"/>
      <w:r w:rsidR="002E4C51">
        <w:rPr>
          <w:rFonts w:ascii="Calibri" w:hAnsi="Calibri" w:cs="Calibri"/>
          <w:i w:val="0"/>
          <w:iCs w:val="0"/>
          <w:color w:val="000000"/>
          <w:szCs w:val="22"/>
        </w:rPr>
        <w:t xml:space="preserve"> </w:t>
      </w:r>
      <w:r w:rsidRPr="0033010F">
        <w:rPr>
          <w:rFonts w:ascii="Calibri" w:hAnsi="Calibri" w:cs="Calibri"/>
          <w:i w:val="0"/>
          <w:iCs w:val="0"/>
          <w:color w:val="000000"/>
          <w:szCs w:val="22"/>
        </w:rPr>
        <w:t>-</w:t>
      </w:r>
      <w:r w:rsidR="002E4C51">
        <w:rPr>
          <w:rFonts w:ascii="Calibri" w:hAnsi="Calibri" w:cs="Calibri"/>
          <w:i w:val="0"/>
          <w:iCs w:val="0"/>
          <w:color w:val="000000"/>
          <w:szCs w:val="22"/>
        </w:rPr>
        <w:t xml:space="preserve"> </w:t>
      </w:r>
      <w:r w:rsidRPr="0033010F">
        <w:rPr>
          <w:rFonts w:ascii="Calibri" w:hAnsi="Calibri" w:cs="Calibri"/>
          <w:i w:val="0"/>
          <w:iCs w:val="0"/>
          <w:color w:val="000000"/>
          <w:szCs w:val="22"/>
        </w:rPr>
        <w:t xml:space="preserve">przestrzennej </w:t>
      </w:r>
      <w:r w:rsidR="002E4C51">
        <w:rPr>
          <w:rFonts w:ascii="Calibri" w:hAnsi="Calibri" w:cs="Calibri"/>
          <w:i w:val="0"/>
          <w:iCs w:val="0"/>
          <w:color w:val="000000"/>
          <w:szCs w:val="22"/>
        </w:rPr>
        <w:t>Gminy</w:t>
      </w:r>
      <w:r w:rsidR="000616BE">
        <w:rPr>
          <w:rFonts w:ascii="Calibri" w:hAnsi="Calibri" w:cs="Calibri"/>
          <w:i w:val="0"/>
          <w:iCs w:val="0"/>
          <w:color w:val="000000"/>
          <w:szCs w:val="22"/>
        </w:rPr>
        <w:t xml:space="preserve"> Stryków</w:t>
      </w:r>
      <w:r w:rsidR="002E4C51">
        <w:rPr>
          <w:rFonts w:ascii="Calibri" w:hAnsi="Calibri" w:cs="Calibri"/>
          <w:i w:val="0"/>
          <w:iCs w:val="0"/>
          <w:color w:val="000000"/>
          <w:szCs w:val="22"/>
        </w:rPr>
        <w:t xml:space="preserve"> </w:t>
      </w:r>
      <w:r w:rsidRPr="0033010F">
        <w:rPr>
          <w:rFonts w:ascii="Calibri" w:hAnsi="Calibri" w:cs="Calibri"/>
          <w:i w:val="0"/>
          <w:iCs w:val="0"/>
          <w:color w:val="000000"/>
          <w:szCs w:val="22"/>
        </w:rPr>
        <w:t xml:space="preserve">przyjęto </w:t>
      </w:r>
      <w:r w:rsidR="005E079C">
        <w:rPr>
          <w:rFonts w:ascii="Calibri" w:hAnsi="Calibri" w:cs="Calibri"/>
          <w:i w:val="0"/>
          <w:iCs w:val="0"/>
          <w:color w:val="000000"/>
          <w:szCs w:val="22"/>
        </w:rPr>
        <w:t xml:space="preserve">w związku </w:t>
      </w:r>
      <w:r w:rsidR="00602B99">
        <w:rPr>
          <w:rFonts w:ascii="Calibri" w:hAnsi="Calibri" w:cs="Calibri"/>
          <w:i w:val="0"/>
          <w:iCs w:val="0"/>
          <w:color w:val="000000"/>
          <w:szCs w:val="22"/>
        </w:rPr>
        <w:br/>
      </w:r>
      <w:r w:rsidR="005E079C">
        <w:rPr>
          <w:rFonts w:ascii="Calibri" w:hAnsi="Calibri" w:cs="Calibri"/>
          <w:i w:val="0"/>
          <w:iCs w:val="0"/>
          <w:color w:val="000000"/>
          <w:szCs w:val="22"/>
        </w:rPr>
        <w:t xml:space="preserve">z powyższym </w:t>
      </w:r>
      <w:r w:rsidRPr="0033010F">
        <w:rPr>
          <w:rFonts w:ascii="Calibri" w:hAnsi="Calibri" w:cs="Calibri"/>
          <w:i w:val="0"/>
          <w:iCs w:val="0"/>
          <w:color w:val="000000"/>
          <w:szCs w:val="22"/>
        </w:rPr>
        <w:t>następujące podstawowe</w:t>
      </w:r>
      <w:r w:rsidR="005E079C">
        <w:rPr>
          <w:rFonts w:ascii="Calibri" w:hAnsi="Calibri" w:cs="Calibri"/>
          <w:i w:val="0"/>
          <w:iCs w:val="0"/>
          <w:color w:val="000000"/>
          <w:szCs w:val="22"/>
        </w:rPr>
        <w:t xml:space="preserve"> </w:t>
      </w:r>
      <w:r w:rsidRPr="0033010F">
        <w:rPr>
          <w:rFonts w:ascii="Calibri" w:hAnsi="Calibri" w:cs="Calibri"/>
          <w:i w:val="0"/>
          <w:iCs w:val="0"/>
          <w:color w:val="000000"/>
          <w:szCs w:val="22"/>
        </w:rPr>
        <w:t>założenia:</w:t>
      </w:r>
    </w:p>
    <w:p w14:paraId="490963F4" w14:textId="244D6D92" w:rsidR="0033010F" w:rsidRDefault="0033010F" w:rsidP="002453A4">
      <w:pPr>
        <w:pStyle w:val="Akapitzlist"/>
        <w:numPr>
          <w:ilvl w:val="0"/>
          <w:numId w:val="32"/>
        </w:numPr>
        <w:autoSpaceDE w:val="0"/>
        <w:autoSpaceDN w:val="0"/>
        <w:adjustRightInd w:val="0"/>
        <w:spacing w:after="120"/>
        <w:rPr>
          <w:rFonts w:ascii="Calibri" w:hAnsi="Calibri" w:cs="Calibri"/>
          <w:i w:val="0"/>
          <w:iCs w:val="0"/>
          <w:color w:val="000000"/>
          <w:szCs w:val="22"/>
        </w:rPr>
      </w:pPr>
      <w:r w:rsidRPr="0033010F">
        <w:rPr>
          <w:rFonts w:ascii="Calibri" w:hAnsi="Calibri" w:cs="Calibri"/>
          <w:i w:val="0"/>
          <w:iCs w:val="0"/>
          <w:color w:val="000000"/>
          <w:szCs w:val="22"/>
        </w:rPr>
        <w:t xml:space="preserve">zapewnienie warunków dla pasma rozwoju </w:t>
      </w:r>
      <w:r w:rsidR="00602B99">
        <w:rPr>
          <w:rFonts w:ascii="Calibri" w:hAnsi="Calibri" w:cs="Calibri"/>
          <w:i w:val="0"/>
          <w:iCs w:val="0"/>
          <w:color w:val="000000"/>
          <w:szCs w:val="22"/>
        </w:rPr>
        <w:t>–</w:t>
      </w:r>
      <w:r w:rsidRPr="0033010F">
        <w:rPr>
          <w:rFonts w:ascii="Calibri" w:hAnsi="Calibri" w:cs="Calibri"/>
          <w:i w:val="0"/>
          <w:iCs w:val="0"/>
          <w:color w:val="000000"/>
          <w:szCs w:val="22"/>
        </w:rPr>
        <w:t xml:space="preserve"> ze Strykowem jako biegunem wzrostu</w:t>
      </w:r>
      <w:r>
        <w:rPr>
          <w:rFonts w:ascii="Calibri" w:hAnsi="Calibri" w:cs="Calibri"/>
          <w:i w:val="0"/>
          <w:iCs w:val="0"/>
          <w:color w:val="000000"/>
          <w:szCs w:val="22"/>
        </w:rPr>
        <w:t xml:space="preserve"> </w:t>
      </w:r>
      <w:r w:rsidRPr="0033010F">
        <w:rPr>
          <w:rFonts w:ascii="Calibri" w:hAnsi="Calibri" w:cs="Calibri"/>
          <w:i w:val="0"/>
          <w:iCs w:val="0"/>
          <w:color w:val="000000"/>
          <w:szCs w:val="22"/>
        </w:rPr>
        <w:t>gospodarczego</w:t>
      </w:r>
      <w:r>
        <w:rPr>
          <w:rFonts w:ascii="Calibri" w:hAnsi="Calibri" w:cs="Calibri"/>
          <w:i w:val="0"/>
          <w:iCs w:val="0"/>
          <w:color w:val="000000"/>
          <w:szCs w:val="22"/>
        </w:rPr>
        <w:t xml:space="preserve"> </w:t>
      </w:r>
      <w:r w:rsidR="00602B99">
        <w:rPr>
          <w:rFonts w:ascii="Calibri" w:hAnsi="Calibri" w:cs="Calibri"/>
          <w:i w:val="0"/>
          <w:iCs w:val="0"/>
          <w:color w:val="000000"/>
          <w:szCs w:val="22"/>
        </w:rPr>
        <w:t>–</w:t>
      </w:r>
      <w:r w:rsidRPr="0033010F">
        <w:rPr>
          <w:rFonts w:ascii="Calibri" w:hAnsi="Calibri" w:cs="Calibri"/>
          <w:i w:val="0"/>
          <w:iCs w:val="0"/>
          <w:color w:val="000000"/>
          <w:szCs w:val="22"/>
        </w:rPr>
        <w:t xml:space="preserve"> ośrodkiem rozwoju funkcji przemysłowej i przemysłowo-logistycznej w oparciu o układ drogowy kształtowany w ramach Transeuropejskiej Sieci Transportowej (TEN-T), w skład której wchodzą autostrady A1, A2 wraz z węzłami;</w:t>
      </w:r>
    </w:p>
    <w:p w14:paraId="489CAA61" w14:textId="73980ECF" w:rsidR="0033010F" w:rsidRDefault="0033010F" w:rsidP="002453A4">
      <w:pPr>
        <w:pStyle w:val="Akapitzlist"/>
        <w:numPr>
          <w:ilvl w:val="0"/>
          <w:numId w:val="32"/>
        </w:numPr>
        <w:autoSpaceDE w:val="0"/>
        <w:autoSpaceDN w:val="0"/>
        <w:adjustRightInd w:val="0"/>
        <w:spacing w:after="120"/>
        <w:rPr>
          <w:rFonts w:ascii="Calibri" w:hAnsi="Calibri" w:cs="Calibri"/>
          <w:i w:val="0"/>
          <w:iCs w:val="0"/>
          <w:color w:val="000000"/>
          <w:szCs w:val="22"/>
        </w:rPr>
      </w:pPr>
      <w:r w:rsidRPr="0033010F">
        <w:rPr>
          <w:rFonts w:ascii="Calibri" w:hAnsi="Calibri" w:cs="Calibri"/>
          <w:i w:val="0"/>
          <w:iCs w:val="0"/>
          <w:color w:val="000000"/>
          <w:szCs w:val="22"/>
        </w:rPr>
        <w:t xml:space="preserve">uwzględnienie w strukturze funkcjonalno-przestrzennej wzmocnienia powiązań zewnętrznych </w:t>
      </w:r>
      <w:r w:rsidR="005E079C">
        <w:rPr>
          <w:rFonts w:ascii="Calibri" w:hAnsi="Calibri" w:cs="Calibri"/>
          <w:i w:val="0"/>
          <w:iCs w:val="0"/>
          <w:color w:val="000000"/>
          <w:szCs w:val="22"/>
        </w:rPr>
        <w:br/>
      </w:r>
      <w:r w:rsidRPr="0033010F">
        <w:rPr>
          <w:rFonts w:ascii="Calibri" w:hAnsi="Calibri" w:cs="Calibri"/>
          <w:i w:val="0"/>
          <w:iCs w:val="0"/>
          <w:color w:val="000000"/>
          <w:szCs w:val="22"/>
        </w:rPr>
        <w:t>i</w:t>
      </w:r>
      <w:r>
        <w:rPr>
          <w:rFonts w:ascii="Calibri" w:hAnsi="Calibri" w:cs="Calibri"/>
          <w:i w:val="0"/>
          <w:iCs w:val="0"/>
          <w:color w:val="000000"/>
          <w:szCs w:val="22"/>
        </w:rPr>
        <w:t xml:space="preserve"> </w:t>
      </w:r>
      <w:r w:rsidRPr="0033010F">
        <w:rPr>
          <w:rFonts w:ascii="Calibri" w:hAnsi="Calibri" w:cs="Calibri"/>
          <w:i w:val="0"/>
          <w:iCs w:val="0"/>
          <w:color w:val="000000"/>
          <w:szCs w:val="22"/>
        </w:rPr>
        <w:t>wewnętrznych:</w:t>
      </w:r>
      <w:r>
        <w:rPr>
          <w:rFonts w:ascii="Calibri" w:hAnsi="Calibri" w:cs="Calibri"/>
          <w:i w:val="0"/>
          <w:iCs w:val="0"/>
          <w:color w:val="000000"/>
          <w:szCs w:val="22"/>
        </w:rPr>
        <w:t xml:space="preserve"> </w:t>
      </w:r>
      <w:r w:rsidRPr="0033010F">
        <w:rPr>
          <w:rFonts w:ascii="Calibri" w:hAnsi="Calibri" w:cs="Calibri"/>
          <w:i w:val="0"/>
          <w:iCs w:val="0"/>
          <w:color w:val="000000"/>
          <w:szCs w:val="22"/>
        </w:rPr>
        <w:t>obwodnic w ciągach drogi krajowej nr 14 i drogi wojewódzkiej nr 708,</w:t>
      </w:r>
      <w:r>
        <w:rPr>
          <w:rFonts w:ascii="Calibri" w:hAnsi="Calibri" w:cs="Calibri"/>
          <w:i w:val="0"/>
          <w:iCs w:val="0"/>
          <w:color w:val="000000"/>
          <w:szCs w:val="22"/>
        </w:rPr>
        <w:t xml:space="preserve"> </w:t>
      </w:r>
      <w:r w:rsidRPr="0033010F">
        <w:rPr>
          <w:rFonts w:ascii="Calibri" w:hAnsi="Calibri" w:cs="Calibri"/>
          <w:i w:val="0"/>
          <w:iCs w:val="0"/>
          <w:color w:val="000000"/>
          <w:szCs w:val="22"/>
        </w:rPr>
        <w:t>systemu Łódzkiej Kolei Aglomeracyjnej (ŁKA)</w:t>
      </w:r>
      <w:r w:rsidR="005E079C">
        <w:rPr>
          <w:rFonts w:ascii="Calibri" w:hAnsi="Calibri" w:cs="Calibri"/>
          <w:i w:val="0"/>
          <w:iCs w:val="0"/>
          <w:color w:val="000000"/>
          <w:szCs w:val="22"/>
        </w:rPr>
        <w:t xml:space="preserve"> oraz </w:t>
      </w:r>
      <w:r w:rsidRPr="0033010F">
        <w:rPr>
          <w:rFonts w:ascii="Calibri" w:hAnsi="Calibri" w:cs="Calibri"/>
          <w:i w:val="0"/>
          <w:iCs w:val="0"/>
          <w:color w:val="000000"/>
          <w:szCs w:val="22"/>
        </w:rPr>
        <w:t xml:space="preserve">w zakresie infrastruktury technicznej (linia elektroenergetyczna 110 </w:t>
      </w:r>
      <w:proofErr w:type="spellStart"/>
      <w:r w:rsidRPr="0033010F">
        <w:rPr>
          <w:rFonts w:ascii="Calibri" w:hAnsi="Calibri" w:cs="Calibri"/>
          <w:i w:val="0"/>
          <w:iCs w:val="0"/>
          <w:color w:val="000000"/>
          <w:szCs w:val="22"/>
        </w:rPr>
        <w:t>kV</w:t>
      </w:r>
      <w:proofErr w:type="spellEnd"/>
      <w:r w:rsidRPr="0033010F">
        <w:rPr>
          <w:rFonts w:ascii="Calibri" w:hAnsi="Calibri" w:cs="Calibri"/>
          <w:i w:val="0"/>
          <w:iCs w:val="0"/>
          <w:color w:val="000000"/>
          <w:szCs w:val="22"/>
        </w:rPr>
        <w:t>; gazocią</w:t>
      </w:r>
      <w:r w:rsidR="002453A4">
        <w:rPr>
          <w:rFonts w:ascii="Calibri" w:hAnsi="Calibri" w:cs="Calibri"/>
          <w:i w:val="0"/>
          <w:iCs w:val="0"/>
          <w:color w:val="000000"/>
          <w:szCs w:val="22"/>
        </w:rPr>
        <w:t>g</w:t>
      </w:r>
      <w:r w:rsidR="000805F1">
        <w:rPr>
          <w:rFonts w:ascii="Calibri" w:hAnsi="Calibri" w:cs="Calibri"/>
          <w:i w:val="0"/>
          <w:iCs w:val="0"/>
          <w:color w:val="000000"/>
          <w:szCs w:val="22"/>
        </w:rPr>
        <w:t xml:space="preserve"> </w:t>
      </w:r>
      <w:r w:rsidRPr="0033010F">
        <w:rPr>
          <w:rFonts w:ascii="Calibri" w:hAnsi="Calibri" w:cs="Calibri"/>
          <w:i w:val="0"/>
          <w:iCs w:val="0"/>
          <w:color w:val="000000"/>
          <w:szCs w:val="22"/>
        </w:rPr>
        <w:t>wysokiego ciśnienia);</w:t>
      </w:r>
    </w:p>
    <w:p w14:paraId="2B7D1CC0" w14:textId="5962C5BC" w:rsidR="007A0305" w:rsidRPr="007A0305" w:rsidRDefault="007A0305" w:rsidP="007A0305">
      <w:pPr>
        <w:pStyle w:val="Akapitzlist"/>
        <w:numPr>
          <w:ilvl w:val="0"/>
          <w:numId w:val="32"/>
        </w:numPr>
        <w:rPr>
          <w:rFonts w:ascii="Calibri" w:hAnsi="Calibri" w:cs="Calibri"/>
          <w:i w:val="0"/>
          <w:iCs w:val="0"/>
          <w:color w:val="000000"/>
          <w:szCs w:val="22"/>
        </w:rPr>
      </w:pPr>
      <w:r w:rsidRPr="007A0305">
        <w:rPr>
          <w:rFonts w:ascii="Calibri" w:hAnsi="Calibri" w:cs="Calibri"/>
          <w:i w:val="0"/>
          <w:iCs w:val="0"/>
          <w:color w:val="000000"/>
          <w:szCs w:val="22"/>
        </w:rPr>
        <w:t>zapewnienie warunków dla rozwoju klastrów logistycznych</w:t>
      </w:r>
      <w:r>
        <w:rPr>
          <w:rFonts w:ascii="Calibri" w:hAnsi="Calibri" w:cs="Calibri"/>
          <w:i w:val="0"/>
          <w:iCs w:val="0"/>
          <w:color w:val="000000"/>
          <w:szCs w:val="22"/>
        </w:rPr>
        <w:t>;</w:t>
      </w:r>
    </w:p>
    <w:p w14:paraId="70BB7394" w14:textId="49713D40" w:rsidR="007A0305" w:rsidRPr="007A0305" w:rsidRDefault="007A0305" w:rsidP="007A0305">
      <w:pPr>
        <w:pStyle w:val="Akapitzlist"/>
        <w:numPr>
          <w:ilvl w:val="0"/>
          <w:numId w:val="32"/>
        </w:numPr>
        <w:rPr>
          <w:rFonts w:ascii="Calibri" w:hAnsi="Calibri" w:cs="Calibri"/>
          <w:i w:val="0"/>
          <w:iCs w:val="0"/>
          <w:color w:val="000000"/>
          <w:szCs w:val="22"/>
        </w:rPr>
      </w:pPr>
      <w:r w:rsidRPr="007A0305">
        <w:rPr>
          <w:rFonts w:ascii="Calibri" w:hAnsi="Calibri" w:cs="Calibri"/>
          <w:i w:val="0"/>
          <w:iCs w:val="0"/>
          <w:color w:val="000000"/>
          <w:szCs w:val="22"/>
        </w:rPr>
        <w:t>zapewnienie warunków dla rozwoju turystyki</w:t>
      </w:r>
      <w:r w:rsidR="00B245CA">
        <w:rPr>
          <w:rFonts w:ascii="Calibri" w:hAnsi="Calibri" w:cs="Calibri"/>
          <w:i w:val="0"/>
          <w:iCs w:val="0"/>
          <w:color w:val="000000"/>
          <w:szCs w:val="22"/>
        </w:rPr>
        <w:t xml:space="preserve"> rowerowej i</w:t>
      </w:r>
      <w:r w:rsidRPr="007A0305">
        <w:rPr>
          <w:rFonts w:ascii="Calibri" w:hAnsi="Calibri" w:cs="Calibri"/>
          <w:i w:val="0"/>
          <w:iCs w:val="0"/>
          <w:color w:val="000000"/>
          <w:szCs w:val="22"/>
        </w:rPr>
        <w:t xml:space="preserve"> konnej</w:t>
      </w:r>
      <w:r>
        <w:rPr>
          <w:rFonts w:ascii="Calibri" w:hAnsi="Calibri" w:cs="Calibri"/>
          <w:i w:val="0"/>
          <w:iCs w:val="0"/>
          <w:color w:val="000000"/>
          <w:szCs w:val="22"/>
        </w:rPr>
        <w:t>;</w:t>
      </w:r>
    </w:p>
    <w:p w14:paraId="58870BE3" w14:textId="195809C3" w:rsidR="000805F1" w:rsidRDefault="000805F1" w:rsidP="002453A4">
      <w:pPr>
        <w:pStyle w:val="Akapitzlist"/>
        <w:numPr>
          <w:ilvl w:val="0"/>
          <w:numId w:val="32"/>
        </w:numPr>
        <w:autoSpaceDE w:val="0"/>
        <w:autoSpaceDN w:val="0"/>
        <w:adjustRightInd w:val="0"/>
        <w:spacing w:after="120"/>
        <w:rPr>
          <w:rFonts w:ascii="Calibri" w:hAnsi="Calibri" w:cs="Calibri"/>
          <w:i w:val="0"/>
          <w:iCs w:val="0"/>
          <w:color w:val="000000"/>
          <w:szCs w:val="22"/>
        </w:rPr>
      </w:pPr>
      <w:r w:rsidRPr="000805F1">
        <w:rPr>
          <w:rFonts w:ascii="Calibri" w:hAnsi="Calibri" w:cs="Calibri"/>
          <w:i w:val="0"/>
          <w:iCs w:val="0"/>
          <w:color w:val="000000"/>
          <w:szCs w:val="22"/>
        </w:rPr>
        <w:t xml:space="preserve">uwzględnienie zaliczenia </w:t>
      </w:r>
      <w:r>
        <w:rPr>
          <w:rFonts w:ascii="Calibri" w:hAnsi="Calibri" w:cs="Calibri"/>
          <w:i w:val="0"/>
          <w:iCs w:val="0"/>
          <w:color w:val="000000"/>
          <w:szCs w:val="22"/>
        </w:rPr>
        <w:t>G</w:t>
      </w:r>
      <w:r w:rsidRPr="000805F1">
        <w:rPr>
          <w:rFonts w:ascii="Calibri" w:hAnsi="Calibri" w:cs="Calibri"/>
          <w:i w:val="0"/>
          <w:iCs w:val="0"/>
          <w:color w:val="000000"/>
          <w:szCs w:val="22"/>
        </w:rPr>
        <w:t>miny Stryków do Kręgu Przyrodniczo</w:t>
      </w:r>
      <w:r w:rsidR="002453A4">
        <w:rPr>
          <w:rFonts w:ascii="Calibri" w:hAnsi="Calibri" w:cs="Calibri"/>
          <w:i w:val="0"/>
          <w:iCs w:val="0"/>
          <w:color w:val="000000"/>
          <w:szCs w:val="22"/>
        </w:rPr>
        <w:t xml:space="preserve"> </w:t>
      </w:r>
      <w:r w:rsidR="00602B99">
        <w:rPr>
          <w:rFonts w:ascii="Calibri" w:hAnsi="Calibri" w:cs="Calibri"/>
          <w:i w:val="0"/>
          <w:iCs w:val="0"/>
          <w:color w:val="000000"/>
          <w:szCs w:val="22"/>
        </w:rPr>
        <w:t>–</w:t>
      </w:r>
      <w:r w:rsidR="002453A4">
        <w:rPr>
          <w:rFonts w:ascii="Calibri" w:hAnsi="Calibri" w:cs="Calibri"/>
          <w:i w:val="0"/>
          <w:iCs w:val="0"/>
          <w:color w:val="000000"/>
          <w:szCs w:val="22"/>
        </w:rPr>
        <w:t xml:space="preserve"> </w:t>
      </w:r>
      <w:r w:rsidRPr="000805F1">
        <w:rPr>
          <w:rFonts w:ascii="Calibri" w:hAnsi="Calibri" w:cs="Calibri"/>
          <w:i w:val="0"/>
          <w:iCs w:val="0"/>
          <w:color w:val="000000"/>
          <w:szCs w:val="22"/>
        </w:rPr>
        <w:t>Kulturowego Aglomeracji</w:t>
      </w:r>
      <w:r>
        <w:rPr>
          <w:rFonts w:ascii="Calibri" w:hAnsi="Calibri" w:cs="Calibri"/>
          <w:i w:val="0"/>
          <w:iCs w:val="0"/>
          <w:color w:val="000000"/>
          <w:szCs w:val="22"/>
        </w:rPr>
        <w:t xml:space="preserve"> </w:t>
      </w:r>
      <w:r w:rsidR="00065732">
        <w:rPr>
          <w:rFonts w:ascii="Calibri" w:hAnsi="Calibri" w:cs="Calibri"/>
          <w:i w:val="0"/>
          <w:iCs w:val="0"/>
          <w:color w:val="000000"/>
          <w:szCs w:val="22"/>
        </w:rPr>
        <w:t>Ł</w:t>
      </w:r>
      <w:r w:rsidRPr="000805F1">
        <w:rPr>
          <w:rFonts w:ascii="Calibri" w:hAnsi="Calibri" w:cs="Calibri"/>
          <w:i w:val="0"/>
          <w:iCs w:val="0"/>
          <w:color w:val="000000"/>
          <w:szCs w:val="22"/>
        </w:rPr>
        <w:t>ódzkiej</w:t>
      </w:r>
      <w:r>
        <w:rPr>
          <w:rFonts w:ascii="Calibri" w:hAnsi="Calibri" w:cs="Calibri"/>
          <w:i w:val="0"/>
          <w:iCs w:val="0"/>
          <w:color w:val="000000"/>
          <w:szCs w:val="22"/>
        </w:rPr>
        <w:t xml:space="preserve"> poprzez</w:t>
      </w:r>
      <w:r w:rsidRPr="000805F1">
        <w:t xml:space="preserve"> </w:t>
      </w:r>
      <w:r w:rsidRPr="000805F1">
        <w:rPr>
          <w:rFonts w:ascii="Calibri" w:hAnsi="Calibri" w:cs="Calibri"/>
          <w:i w:val="0"/>
          <w:iCs w:val="0"/>
          <w:color w:val="000000"/>
          <w:szCs w:val="22"/>
        </w:rPr>
        <w:t>spójny system obszarów chronionych, turystycznego</w:t>
      </w:r>
      <w:r>
        <w:rPr>
          <w:rFonts w:ascii="Calibri" w:hAnsi="Calibri" w:cs="Calibri"/>
          <w:i w:val="0"/>
          <w:iCs w:val="0"/>
          <w:color w:val="000000"/>
          <w:szCs w:val="22"/>
        </w:rPr>
        <w:t xml:space="preserve"> </w:t>
      </w:r>
      <w:r w:rsidRPr="000805F1">
        <w:rPr>
          <w:rFonts w:ascii="Calibri" w:hAnsi="Calibri" w:cs="Calibri"/>
          <w:i w:val="0"/>
          <w:iCs w:val="0"/>
          <w:color w:val="000000"/>
          <w:szCs w:val="22"/>
        </w:rPr>
        <w:t xml:space="preserve">pasma obszaru powiązań funkcjonalnych Aglomeracji Łódzkiej </w:t>
      </w:r>
      <w:r w:rsidR="00602B99">
        <w:rPr>
          <w:rFonts w:ascii="Calibri" w:hAnsi="Calibri" w:cs="Calibri"/>
          <w:i w:val="0"/>
          <w:iCs w:val="0"/>
          <w:color w:val="000000"/>
          <w:szCs w:val="22"/>
        </w:rPr>
        <w:t>–</w:t>
      </w:r>
      <w:r>
        <w:rPr>
          <w:rFonts w:ascii="Calibri" w:hAnsi="Calibri" w:cs="Calibri"/>
          <w:i w:val="0"/>
          <w:iCs w:val="0"/>
          <w:color w:val="000000"/>
          <w:szCs w:val="22"/>
        </w:rPr>
        <w:t xml:space="preserve"> warunków </w:t>
      </w:r>
      <w:r w:rsidRPr="000805F1">
        <w:rPr>
          <w:rFonts w:ascii="Calibri" w:hAnsi="Calibri" w:cs="Calibri"/>
          <w:i w:val="0"/>
          <w:iCs w:val="0"/>
          <w:color w:val="000000"/>
          <w:szCs w:val="22"/>
        </w:rPr>
        <w:t>dla ochrony zasobów dziedzictwa kulturowego, rozwoju turystyki kulturowej, wypoczynkowej</w:t>
      </w:r>
      <w:r w:rsidR="005E079C">
        <w:rPr>
          <w:rFonts w:ascii="Calibri" w:hAnsi="Calibri" w:cs="Calibri"/>
          <w:i w:val="0"/>
          <w:iCs w:val="0"/>
          <w:color w:val="000000"/>
          <w:szCs w:val="22"/>
        </w:rPr>
        <w:t xml:space="preserve"> oraz </w:t>
      </w:r>
      <w:r w:rsidRPr="000805F1">
        <w:rPr>
          <w:rFonts w:ascii="Calibri" w:hAnsi="Calibri" w:cs="Calibri"/>
          <w:i w:val="0"/>
          <w:iCs w:val="0"/>
          <w:color w:val="000000"/>
          <w:szCs w:val="22"/>
        </w:rPr>
        <w:t xml:space="preserve">aktywnej </w:t>
      </w:r>
      <w:r w:rsidR="00602B99">
        <w:rPr>
          <w:rFonts w:ascii="Calibri" w:hAnsi="Calibri" w:cs="Calibri"/>
          <w:i w:val="0"/>
          <w:iCs w:val="0"/>
          <w:color w:val="000000"/>
          <w:szCs w:val="22"/>
        </w:rPr>
        <w:t>–</w:t>
      </w:r>
      <w:r w:rsidRPr="000805F1">
        <w:rPr>
          <w:rFonts w:ascii="Calibri" w:hAnsi="Calibri" w:cs="Calibri"/>
          <w:i w:val="0"/>
          <w:iCs w:val="0"/>
          <w:color w:val="000000"/>
          <w:szCs w:val="22"/>
        </w:rPr>
        <w:t xml:space="preserve"> konnej, pieszej</w:t>
      </w:r>
      <w:r w:rsidR="00E61F0B">
        <w:rPr>
          <w:rFonts w:ascii="Calibri" w:hAnsi="Calibri" w:cs="Calibri"/>
          <w:i w:val="0"/>
          <w:iCs w:val="0"/>
          <w:color w:val="000000"/>
          <w:szCs w:val="22"/>
        </w:rPr>
        <w:t xml:space="preserve"> </w:t>
      </w:r>
      <w:r>
        <w:rPr>
          <w:rFonts w:ascii="Calibri" w:hAnsi="Calibri" w:cs="Calibri"/>
          <w:i w:val="0"/>
          <w:iCs w:val="0"/>
          <w:color w:val="000000"/>
          <w:szCs w:val="22"/>
        </w:rPr>
        <w:t xml:space="preserve">i </w:t>
      </w:r>
      <w:r w:rsidRPr="000805F1">
        <w:rPr>
          <w:rFonts w:ascii="Calibri" w:hAnsi="Calibri" w:cs="Calibri"/>
          <w:i w:val="0"/>
          <w:iCs w:val="0"/>
          <w:color w:val="000000"/>
          <w:szCs w:val="22"/>
        </w:rPr>
        <w:t>rowerowej</w:t>
      </w:r>
      <w:r w:rsidR="007A0305">
        <w:rPr>
          <w:rFonts w:ascii="Calibri" w:hAnsi="Calibri" w:cs="Calibri"/>
          <w:i w:val="0"/>
          <w:iCs w:val="0"/>
          <w:color w:val="000000"/>
          <w:szCs w:val="22"/>
        </w:rPr>
        <w:t>.</w:t>
      </w:r>
    </w:p>
    <w:p w14:paraId="6D8C1A28" w14:textId="77777777" w:rsidR="00521E48" w:rsidRDefault="00521E48" w:rsidP="0075514F">
      <w:pPr>
        <w:autoSpaceDE w:val="0"/>
        <w:autoSpaceDN w:val="0"/>
        <w:adjustRightInd w:val="0"/>
        <w:rPr>
          <w:rFonts w:ascii="Calibri" w:hAnsi="Calibri" w:cs="Calibri"/>
          <w:i w:val="0"/>
          <w:iCs w:val="0"/>
          <w:color w:val="000000"/>
          <w:szCs w:val="22"/>
        </w:rPr>
      </w:pPr>
    </w:p>
    <w:p w14:paraId="03AA824A" w14:textId="156C0F1A" w:rsidR="00CD65C6" w:rsidRPr="0075514F" w:rsidRDefault="002E4C51" w:rsidP="0075514F">
      <w:pPr>
        <w:autoSpaceDE w:val="0"/>
        <w:autoSpaceDN w:val="0"/>
        <w:adjustRightInd w:val="0"/>
        <w:rPr>
          <w:rFonts w:ascii="Calibri" w:hAnsi="Calibri" w:cs="Calibri"/>
          <w:i w:val="0"/>
          <w:iCs w:val="0"/>
          <w:color w:val="000000"/>
          <w:szCs w:val="22"/>
        </w:rPr>
      </w:pPr>
      <w:r>
        <w:rPr>
          <w:rFonts w:ascii="Calibri" w:hAnsi="Calibri" w:cs="Calibri"/>
          <w:i w:val="0"/>
          <w:iCs w:val="0"/>
          <w:color w:val="000000"/>
          <w:szCs w:val="22"/>
        </w:rPr>
        <w:t>W</w:t>
      </w:r>
      <w:r w:rsidR="00E83F82" w:rsidRPr="00E83F82">
        <w:rPr>
          <w:rFonts w:ascii="Calibri" w:hAnsi="Calibri" w:cs="Calibri"/>
          <w:i w:val="0"/>
          <w:iCs w:val="0"/>
          <w:color w:val="000000"/>
          <w:szCs w:val="22"/>
        </w:rPr>
        <w:t xml:space="preserve"> ramach </w:t>
      </w:r>
      <w:r w:rsidR="00E83F82">
        <w:rPr>
          <w:rFonts w:ascii="Calibri" w:hAnsi="Calibri" w:cs="Calibri"/>
          <w:i w:val="0"/>
          <w:iCs w:val="0"/>
          <w:color w:val="000000"/>
          <w:szCs w:val="22"/>
        </w:rPr>
        <w:t>w/w</w:t>
      </w:r>
      <w:r w:rsidR="00E83F82" w:rsidRPr="00E83F82">
        <w:rPr>
          <w:rFonts w:ascii="Calibri" w:hAnsi="Calibri" w:cs="Calibri"/>
          <w:i w:val="0"/>
          <w:iCs w:val="0"/>
          <w:color w:val="000000"/>
          <w:szCs w:val="22"/>
        </w:rPr>
        <w:t xml:space="preserve"> stref</w:t>
      </w:r>
      <w:r w:rsidR="00E83F82">
        <w:rPr>
          <w:rFonts w:ascii="Calibri" w:hAnsi="Calibri" w:cs="Calibri"/>
          <w:i w:val="0"/>
          <w:iCs w:val="0"/>
          <w:color w:val="000000"/>
          <w:szCs w:val="22"/>
        </w:rPr>
        <w:t xml:space="preserve"> </w:t>
      </w:r>
      <w:r w:rsidR="00E83F82" w:rsidRPr="00E83F82">
        <w:rPr>
          <w:rFonts w:ascii="Calibri" w:hAnsi="Calibri" w:cs="Calibri"/>
          <w:i w:val="0"/>
          <w:iCs w:val="0"/>
          <w:color w:val="000000"/>
          <w:szCs w:val="22"/>
        </w:rPr>
        <w:t>wyodrębni</w:t>
      </w:r>
      <w:r w:rsidR="00CD65C6">
        <w:rPr>
          <w:rFonts w:ascii="Calibri" w:hAnsi="Calibri" w:cs="Calibri"/>
          <w:i w:val="0"/>
          <w:iCs w:val="0"/>
          <w:color w:val="000000"/>
          <w:szCs w:val="22"/>
        </w:rPr>
        <w:t>ono</w:t>
      </w:r>
      <w:r w:rsidR="00E83F82" w:rsidRPr="00E83F82">
        <w:rPr>
          <w:rFonts w:ascii="Calibri" w:hAnsi="Calibri" w:cs="Calibri"/>
          <w:i w:val="0"/>
          <w:iCs w:val="0"/>
          <w:color w:val="000000"/>
          <w:szCs w:val="22"/>
        </w:rPr>
        <w:t xml:space="preserve"> tereny o następujących podstawowych typach zagospodarowania przestrzennego</w:t>
      </w:r>
      <w:r w:rsidR="00E83F82">
        <w:rPr>
          <w:rFonts w:ascii="Calibri" w:hAnsi="Calibri" w:cs="Calibri"/>
          <w:i w:val="0"/>
          <w:iCs w:val="0"/>
          <w:color w:val="000000"/>
          <w:szCs w:val="22"/>
        </w:rPr>
        <w:t xml:space="preserve"> </w:t>
      </w:r>
      <w:r w:rsidR="00E83F82" w:rsidRPr="00E83F82">
        <w:rPr>
          <w:rFonts w:ascii="Calibri" w:hAnsi="Calibri" w:cs="Calibri"/>
          <w:i w:val="0"/>
          <w:iCs w:val="0"/>
          <w:color w:val="000000"/>
          <w:szCs w:val="22"/>
        </w:rPr>
        <w:t>pod względem wiodącej funkcji, zasad i</w:t>
      </w:r>
      <w:r w:rsidR="00E83F82">
        <w:rPr>
          <w:rFonts w:ascii="Calibri" w:hAnsi="Calibri" w:cs="Calibri"/>
          <w:i w:val="0"/>
          <w:iCs w:val="0"/>
          <w:color w:val="000000"/>
          <w:szCs w:val="22"/>
        </w:rPr>
        <w:t xml:space="preserve"> </w:t>
      </w:r>
      <w:r w:rsidR="00E83F82" w:rsidRPr="00E83F82">
        <w:rPr>
          <w:rFonts w:ascii="Calibri" w:hAnsi="Calibri" w:cs="Calibri"/>
          <w:i w:val="0"/>
          <w:iCs w:val="0"/>
          <w:color w:val="000000"/>
          <w:szCs w:val="22"/>
        </w:rPr>
        <w:t>wskaźników zagospodarowania:</w:t>
      </w:r>
      <w:r w:rsidR="0075514F">
        <w:rPr>
          <w:rFonts w:ascii="Calibri" w:hAnsi="Calibri" w:cs="Calibri"/>
          <w:i w:val="0"/>
          <w:iCs w:val="0"/>
          <w:color w:val="000000"/>
          <w:szCs w:val="22"/>
        </w:rPr>
        <w:t xml:space="preserve"> </w:t>
      </w:r>
      <w:r w:rsidR="00E83F82" w:rsidRPr="0075514F">
        <w:rPr>
          <w:rFonts w:ascii="Calibri" w:hAnsi="Calibri" w:cs="Calibri"/>
          <w:i w:val="0"/>
          <w:iCs w:val="0"/>
          <w:color w:val="000000"/>
          <w:szCs w:val="22"/>
        </w:rPr>
        <w:t>tereny zabudowy mieszkaniowej</w:t>
      </w:r>
      <w:r w:rsidR="004A6BE7" w:rsidRPr="0075514F">
        <w:rPr>
          <w:rFonts w:ascii="Calibri" w:hAnsi="Calibri" w:cs="Calibri"/>
          <w:i w:val="0"/>
          <w:iCs w:val="0"/>
          <w:color w:val="000000"/>
          <w:szCs w:val="22"/>
        </w:rPr>
        <w:t>,</w:t>
      </w:r>
      <w:r w:rsidR="0075514F">
        <w:rPr>
          <w:rFonts w:ascii="Calibri" w:hAnsi="Calibri" w:cs="Calibri"/>
          <w:i w:val="0"/>
          <w:iCs w:val="0"/>
          <w:color w:val="000000"/>
          <w:szCs w:val="22"/>
        </w:rPr>
        <w:t xml:space="preserve"> </w:t>
      </w:r>
      <w:r w:rsidR="005A06E6" w:rsidRPr="0075514F">
        <w:rPr>
          <w:rFonts w:ascii="Calibri" w:hAnsi="Calibri" w:cs="Calibri"/>
          <w:i w:val="0"/>
          <w:iCs w:val="0"/>
          <w:color w:val="000000"/>
          <w:szCs w:val="22"/>
        </w:rPr>
        <w:t>tereny zabudowy usługowej</w:t>
      </w:r>
      <w:r w:rsidR="004A6BE7" w:rsidRPr="0075514F">
        <w:rPr>
          <w:rFonts w:ascii="Calibri" w:hAnsi="Calibri" w:cs="Calibri"/>
          <w:i w:val="0"/>
          <w:iCs w:val="0"/>
          <w:color w:val="000000"/>
          <w:szCs w:val="22"/>
        </w:rPr>
        <w:t>,</w:t>
      </w:r>
      <w:r w:rsidR="0075514F">
        <w:rPr>
          <w:rFonts w:ascii="Calibri" w:hAnsi="Calibri" w:cs="Calibri"/>
          <w:i w:val="0"/>
          <w:iCs w:val="0"/>
          <w:color w:val="000000"/>
          <w:szCs w:val="22"/>
        </w:rPr>
        <w:t xml:space="preserve"> </w:t>
      </w:r>
      <w:r w:rsidR="005A06E6" w:rsidRPr="0075514F">
        <w:rPr>
          <w:rFonts w:ascii="Calibri" w:hAnsi="Calibri" w:cs="Calibri"/>
          <w:i w:val="0"/>
          <w:iCs w:val="0"/>
          <w:color w:val="000000"/>
          <w:szCs w:val="22"/>
        </w:rPr>
        <w:t>tereny produkcyjne</w:t>
      </w:r>
      <w:r w:rsidR="004A6BE7" w:rsidRPr="0075514F">
        <w:rPr>
          <w:rFonts w:ascii="Calibri" w:hAnsi="Calibri" w:cs="Calibri"/>
          <w:i w:val="0"/>
          <w:iCs w:val="0"/>
          <w:color w:val="000000"/>
          <w:szCs w:val="22"/>
        </w:rPr>
        <w:t>,</w:t>
      </w:r>
      <w:r w:rsidR="0075514F">
        <w:rPr>
          <w:rFonts w:ascii="Calibri" w:hAnsi="Calibri" w:cs="Calibri"/>
          <w:i w:val="0"/>
          <w:iCs w:val="0"/>
          <w:color w:val="000000"/>
          <w:szCs w:val="22"/>
        </w:rPr>
        <w:t xml:space="preserve"> </w:t>
      </w:r>
      <w:r w:rsidR="005A06E6" w:rsidRPr="0075514F">
        <w:rPr>
          <w:rFonts w:ascii="Calibri" w:hAnsi="Calibri" w:cs="Calibri"/>
          <w:i w:val="0"/>
          <w:iCs w:val="0"/>
          <w:color w:val="000000"/>
          <w:szCs w:val="22"/>
        </w:rPr>
        <w:t>tereny komunikacji</w:t>
      </w:r>
      <w:r w:rsidR="004A6BE7" w:rsidRPr="0075514F">
        <w:rPr>
          <w:rFonts w:ascii="Calibri" w:hAnsi="Calibri" w:cs="Calibri"/>
          <w:i w:val="0"/>
          <w:iCs w:val="0"/>
          <w:color w:val="000000"/>
          <w:szCs w:val="22"/>
        </w:rPr>
        <w:t>,</w:t>
      </w:r>
      <w:r w:rsidR="0075514F">
        <w:rPr>
          <w:rFonts w:ascii="Calibri" w:hAnsi="Calibri" w:cs="Calibri"/>
          <w:i w:val="0"/>
          <w:iCs w:val="0"/>
          <w:color w:val="000000"/>
          <w:szCs w:val="22"/>
        </w:rPr>
        <w:t xml:space="preserve"> </w:t>
      </w:r>
      <w:r w:rsidR="005A06E6" w:rsidRPr="0075514F">
        <w:rPr>
          <w:rFonts w:ascii="Calibri" w:hAnsi="Calibri" w:cs="Calibri"/>
          <w:i w:val="0"/>
          <w:iCs w:val="0"/>
          <w:color w:val="000000"/>
          <w:szCs w:val="22"/>
        </w:rPr>
        <w:t>tereny infrastruktury technicznej</w:t>
      </w:r>
      <w:r w:rsidR="0075514F">
        <w:rPr>
          <w:rFonts w:ascii="Calibri" w:hAnsi="Calibri" w:cs="Calibri"/>
          <w:i w:val="0"/>
          <w:iCs w:val="0"/>
          <w:color w:val="000000"/>
          <w:szCs w:val="22"/>
        </w:rPr>
        <w:t xml:space="preserve">, </w:t>
      </w:r>
      <w:r w:rsidR="005A06E6" w:rsidRPr="0075514F">
        <w:rPr>
          <w:rFonts w:ascii="Calibri" w:hAnsi="Calibri" w:cs="Calibri"/>
          <w:i w:val="0"/>
          <w:iCs w:val="0"/>
          <w:color w:val="000000"/>
          <w:szCs w:val="22"/>
        </w:rPr>
        <w:t>tereny zieleni i wód</w:t>
      </w:r>
      <w:r w:rsidR="004A6BE7" w:rsidRPr="0075514F">
        <w:rPr>
          <w:rFonts w:ascii="Calibri" w:hAnsi="Calibri" w:cs="Calibri"/>
          <w:i w:val="0"/>
          <w:iCs w:val="0"/>
          <w:color w:val="000000"/>
          <w:szCs w:val="22"/>
        </w:rPr>
        <w:t>,</w:t>
      </w:r>
      <w:r w:rsidR="0075514F">
        <w:rPr>
          <w:rFonts w:ascii="Calibri" w:hAnsi="Calibri" w:cs="Calibri"/>
          <w:i w:val="0"/>
          <w:iCs w:val="0"/>
          <w:color w:val="000000"/>
          <w:szCs w:val="22"/>
        </w:rPr>
        <w:t xml:space="preserve"> </w:t>
      </w:r>
      <w:r w:rsidR="00CD65C6" w:rsidRPr="0075514F">
        <w:rPr>
          <w:rFonts w:ascii="Calibri" w:hAnsi="Calibri" w:cs="Calibri"/>
          <w:i w:val="0"/>
          <w:iCs w:val="0"/>
          <w:color w:val="000000"/>
          <w:szCs w:val="22"/>
        </w:rPr>
        <w:t>tereny użytkowane rolniczo</w:t>
      </w:r>
      <w:r w:rsidR="004A6BE7" w:rsidRPr="0075514F">
        <w:rPr>
          <w:rFonts w:ascii="Calibri" w:hAnsi="Calibri" w:cs="Calibri"/>
          <w:i w:val="0"/>
          <w:iCs w:val="0"/>
          <w:color w:val="000000"/>
          <w:szCs w:val="22"/>
        </w:rPr>
        <w:t>.</w:t>
      </w:r>
    </w:p>
    <w:p w14:paraId="16EDBC66" w14:textId="77777777" w:rsidR="00521E48" w:rsidRDefault="00CD65C6" w:rsidP="00E61F0B">
      <w:pPr>
        <w:autoSpaceDE w:val="0"/>
        <w:autoSpaceDN w:val="0"/>
        <w:adjustRightInd w:val="0"/>
        <w:rPr>
          <w:rFonts w:ascii="Calibri" w:hAnsi="Calibri" w:cs="Calibri"/>
          <w:i w:val="0"/>
          <w:iCs w:val="0"/>
          <w:color w:val="000000"/>
          <w:szCs w:val="22"/>
        </w:rPr>
      </w:pPr>
      <w:r w:rsidRPr="00CD65C6">
        <w:rPr>
          <w:rFonts w:ascii="Calibri" w:hAnsi="Calibri" w:cs="Calibri"/>
          <w:i w:val="0"/>
          <w:iCs w:val="0"/>
          <w:color w:val="000000"/>
          <w:szCs w:val="22"/>
        </w:rPr>
        <w:t>D</w:t>
      </w:r>
      <w:r w:rsidR="002E4C51">
        <w:rPr>
          <w:rFonts w:ascii="Calibri" w:hAnsi="Calibri" w:cs="Calibri"/>
          <w:i w:val="0"/>
          <w:iCs w:val="0"/>
          <w:color w:val="000000"/>
          <w:szCs w:val="22"/>
        </w:rPr>
        <w:t>la</w:t>
      </w:r>
      <w:r w:rsidRPr="00CD65C6">
        <w:rPr>
          <w:rFonts w:ascii="Calibri" w:hAnsi="Calibri" w:cs="Calibri"/>
          <w:i w:val="0"/>
          <w:iCs w:val="0"/>
          <w:color w:val="000000"/>
          <w:szCs w:val="22"/>
        </w:rPr>
        <w:t xml:space="preserve"> wszystkich wymienionych powyżej typów terenów </w:t>
      </w:r>
      <w:r>
        <w:rPr>
          <w:rFonts w:ascii="Calibri" w:hAnsi="Calibri" w:cs="Calibri"/>
          <w:i w:val="0"/>
          <w:iCs w:val="0"/>
          <w:color w:val="000000"/>
          <w:szCs w:val="22"/>
        </w:rPr>
        <w:t xml:space="preserve">określone zostały szczegółowe </w:t>
      </w:r>
      <w:r w:rsidR="00990040">
        <w:rPr>
          <w:rFonts w:ascii="Calibri" w:hAnsi="Calibri" w:cs="Calibri"/>
          <w:i w:val="0"/>
          <w:iCs w:val="0"/>
          <w:color w:val="000000"/>
          <w:szCs w:val="22"/>
        </w:rPr>
        <w:t>z</w:t>
      </w:r>
      <w:r w:rsidR="0065302D" w:rsidRPr="0065302D">
        <w:rPr>
          <w:rFonts w:ascii="Calibri" w:hAnsi="Calibri" w:cs="Calibri"/>
          <w:i w:val="0"/>
          <w:iCs w:val="0"/>
          <w:color w:val="000000"/>
          <w:szCs w:val="22"/>
        </w:rPr>
        <w:t>asady zagospodarowania i sposób użytkowania terenów</w:t>
      </w:r>
      <w:r w:rsidR="002453A4">
        <w:rPr>
          <w:rFonts w:ascii="Calibri" w:hAnsi="Calibri" w:cs="Calibri"/>
          <w:i w:val="0"/>
          <w:iCs w:val="0"/>
          <w:color w:val="000000"/>
          <w:szCs w:val="22"/>
        </w:rPr>
        <w:t xml:space="preserve">, które </w:t>
      </w:r>
      <w:r w:rsidR="00990040">
        <w:rPr>
          <w:rFonts w:ascii="Calibri" w:hAnsi="Calibri" w:cs="Calibri"/>
          <w:i w:val="0"/>
          <w:iCs w:val="0"/>
          <w:color w:val="000000"/>
          <w:szCs w:val="22"/>
        </w:rPr>
        <w:t xml:space="preserve">wskazane </w:t>
      </w:r>
      <w:r w:rsidR="0065302D" w:rsidRPr="0065302D">
        <w:rPr>
          <w:rFonts w:ascii="Calibri" w:hAnsi="Calibri" w:cs="Calibri"/>
          <w:i w:val="0"/>
          <w:iCs w:val="0"/>
          <w:color w:val="000000"/>
          <w:szCs w:val="22"/>
        </w:rPr>
        <w:t xml:space="preserve">zostały </w:t>
      </w:r>
      <w:bookmarkStart w:id="115" w:name="_Hlk104887465"/>
      <w:r w:rsidR="0065302D" w:rsidRPr="0065302D">
        <w:rPr>
          <w:rFonts w:ascii="Calibri" w:hAnsi="Calibri" w:cs="Calibri"/>
          <w:i w:val="0"/>
          <w:iCs w:val="0"/>
          <w:color w:val="000000"/>
          <w:szCs w:val="22"/>
        </w:rPr>
        <w:t>w miejscowych planach zagospodarowania przestrzennego,</w:t>
      </w:r>
      <w:bookmarkEnd w:id="115"/>
      <w:r w:rsidR="0065302D" w:rsidRPr="0065302D">
        <w:rPr>
          <w:rFonts w:ascii="Calibri" w:hAnsi="Calibri" w:cs="Calibri"/>
          <w:i w:val="0"/>
          <w:iCs w:val="0"/>
          <w:color w:val="000000"/>
          <w:szCs w:val="22"/>
        </w:rPr>
        <w:t xml:space="preserve"> których </w:t>
      </w:r>
      <w:r w:rsidR="00990040">
        <w:rPr>
          <w:rFonts w:ascii="Calibri" w:hAnsi="Calibri" w:cs="Calibri"/>
          <w:i w:val="0"/>
          <w:iCs w:val="0"/>
          <w:color w:val="000000"/>
          <w:szCs w:val="22"/>
        </w:rPr>
        <w:t xml:space="preserve">jest </w:t>
      </w:r>
      <w:r w:rsidR="00990040" w:rsidRPr="0065302D">
        <w:rPr>
          <w:rFonts w:ascii="Calibri" w:hAnsi="Calibri" w:cs="Calibri"/>
          <w:i w:val="0"/>
          <w:iCs w:val="0"/>
          <w:color w:val="000000"/>
          <w:szCs w:val="22"/>
        </w:rPr>
        <w:t>7</w:t>
      </w:r>
      <w:r w:rsidR="00393C7F">
        <w:rPr>
          <w:rFonts w:ascii="Calibri" w:hAnsi="Calibri" w:cs="Calibri"/>
          <w:i w:val="0"/>
          <w:iCs w:val="0"/>
          <w:color w:val="000000"/>
          <w:szCs w:val="22"/>
        </w:rPr>
        <w:t>6</w:t>
      </w:r>
      <w:r w:rsidR="00990040" w:rsidRPr="0065302D">
        <w:rPr>
          <w:rFonts w:ascii="Calibri" w:hAnsi="Calibri" w:cs="Calibri"/>
          <w:i w:val="0"/>
          <w:iCs w:val="0"/>
          <w:color w:val="000000"/>
          <w:szCs w:val="22"/>
        </w:rPr>
        <w:t xml:space="preserve"> </w:t>
      </w:r>
      <w:r w:rsidR="00990040">
        <w:rPr>
          <w:rFonts w:ascii="Calibri" w:hAnsi="Calibri" w:cs="Calibri"/>
          <w:i w:val="0"/>
          <w:iCs w:val="0"/>
          <w:color w:val="000000"/>
          <w:szCs w:val="22"/>
        </w:rPr>
        <w:t>wg s</w:t>
      </w:r>
      <w:r w:rsidR="00990040" w:rsidRPr="0065302D">
        <w:rPr>
          <w:rFonts w:ascii="Calibri" w:hAnsi="Calibri" w:cs="Calibri"/>
          <w:i w:val="0"/>
          <w:iCs w:val="0"/>
          <w:color w:val="000000"/>
          <w:szCs w:val="22"/>
        </w:rPr>
        <w:t>tan</w:t>
      </w:r>
      <w:r w:rsidR="00990040">
        <w:rPr>
          <w:rFonts w:ascii="Calibri" w:hAnsi="Calibri" w:cs="Calibri"/>
          <w:i w:val="0"/>
          <w:iCs w:val="0"/>
          <w:color w:val="000000"/>
          <w:szCs w:val="22"/>
        </w:rPr>
        <w:t>u</w:t>
      </w:r>
      <w:r w:rsidR="00990040" w:rsidRPr="0065302D">
        <w:rPr>
          <w:rFonts w:ascii="Calibri" w:hAnsi="Calibri" w:cs="Calibri"/>
          <w:i w:val="0"/>
          <w:iCs w:val="0"/>
          <w:color w:val="000000"/>
          <w:szCs w:val="22"/>
        </w:rPr>
        <w:t xml:space="preserve"> na </w:t>
      </w:r>
      <w:r w:rsidR="00393C7F">
        <w:rPr>
          <w:rFonts w:ascii="Calibri" w:hAnsi="Calibri" w:cs="Calibri"/>
          <w:i w:val="0"/>
          <w:iCs w:val="0"/>
          <w:color w:val="000000"/>
          <w:szCs w:val="22"/>
        </w:rPr>
        <w:t>01</w:t>
      </w:r>
      <w:r w:rsidR="00990040" w:rsidRPr="0065302D">
        <w:rPr>
          <w:rFonts w:ascii="Calibri" w:hAnsi="Calibri" w:cs="Calibri"/>
          <w:i w:val="0"/>
          <w:iCs w:val="0"/>
          <w:color w:val="000000"/>
          <w:szCs w:val="22"/>
        </w:rPr>
        <w:t>.0</w:t>
      </w:r>
      <w:r w:rsidR="00393C7F">
        <w:rPr>
          <w:rFonts w:ascii="Calibri" w:hAnsi="Calibri" w:cs="Calibri"/>
          <w:i w:val="0"/>
          <w:iCs w:val="0"/>
          <w:color w:val="000000"/>
          <w:szCs w:val="22"/>
        </w:rPr>
        <w:t>6</w:t>
      </w:r>
      <w:r w:rsidR="00990040" w:rsidRPr="0065302D">
        <w:rPr>
          <w:rFonts w:ascii="Calibri" w:hAnsi="Calibri" w:cs="Calibri"/>
          <w:i w:val="0"/>
          <w:iCs w:val="0"/>
          <w:color w:val="000000"/>
          <w:szCs w:val="22"/>
        </w:rPr>
        <w:t>.2022 rok</w:t>
      </w:r>
      <w:r w:rsidR="00990040">
        <w:rPr>
          <w:rFonts w:ascii="Calibri" w:hAnsi="Calibri" w:cs="Calibri"/>
          <w:i w:val="0"/>
          <w:iCs w:val="0"/>
          <w:color w:val="000000"/>
          <w:szCs w:val="22"/>
        </w:rPr>
        <w:t xml:space="preserve">u. </w:t>
      </w:r>
    </w:p>
    <w:p w14:paraId="6755D67A" w14:textId="77777777" w:rsidR="00521E48" w:rsidRDefault="00521E48" w:rsidP="00E61F0B">
      <w:pPr>
        <w:autoSpaceDE w:val="0"/>
        <w:autoSpaceDN w:val="0"/>
        <w:adjustRightInd w:val="0"/>
        <w:rPr>
          <w:rFonts w:ascii="Calibri" w:hAnsi="Calibri" w:cs="Calibri"/>
          <w:i w:val="0"/>
          <w:iCs w:val="0"/>
          <w:color w:val="000000"/>
          <w:szCs w:val="22"/>
        </w:rPr>
      </w:pPr>
    </w:p>
    <w:p w14:paraId="1EB3B8AF" w14:textId="2CACA4EB" w:rsidR="00B245CA" w:rsidRDefault="00990040" w:rsidP="00E9640A">
      <w:pPr>
        <w:autoSpaceDE w:val="0"/>
        <w:autoSpaceDN w:val="0"/>
        <w:adjustRightInd w:val="0"/>
        <w:rPr>
          <w:rFonts w:ascii="Calibri" w:hAnsi="Calibri" w:cs="Calibri"/>
          <w:i w:val="0"/>
          <w:iCs w:val="0"/>
          <w:color w:val="000000"/>
          <w:szCs w:val="22"/>
        </w:rPr>
      </w:pPr>
      <w:r>
        <w:rPr>
          <w:rFonts w:ascii="Calibri" w:hAnsi="Calibri" w:cs="Calibri"/>
          <w:i w:val="0"/>
          <w:iCs w:val="0"/>
          <w:color w:val="000000"/>
          <w:szCs w:val="22"/>
        </w:rPr>
        <w:t xml:space="preserve">Plany </w:t>
      </w:r>
      <w:r w:rsidR="0065302D" w:rsidRPr="0065302D">
        <w:rPr>
          <w:rFonts w:ascii="Calibri" w:hAnsi="Calibri" w:cs="Calibri"/>
          <w:i w:val="0"/>
          <w:iCs w:val="0"/>
          <w:color w:val="000000"/>
          <w:szCs w:val="22"/>
        </w:rPr>
        <w:t>są na bieżąco aktualizowane</w:t>
      </w:r>
      <w:r w:rsidR="005D7424">
        <w:rPr>
          <w:rFonts w:ascii="Calibri" w:hAnsi="Calibri" w:cs="Calibri"/>
          <w:i w:val="0"/>
          <w:iCs w:val="0"/>
          <w:color w:val="000000"/>
          <w:szCs w:val="22"/>
        </w:rPr>
        <w:t>,</w:t>
      </w:r>
      <w:r w:rsidR="0065302D" w:rsidRPr="0065302D">
        <w:rPr>
          <w:rFonts w:ascii="Calibri" w:hAnsi="Calibri" w:cs="Calibri"/>
          <w:i w:val="0"/>
          <w:iCs w:val="0"/>
          <w:color w:val="000000"/>
          <w:szCs w:val="22"/>
        </w:rPr>
        <w:t xml:space="preserve"> a informacje są dostępne na stronie internetowej Gminy</w:t>
      </w:r>
      <w:r w:rsidR="000616BE">
        <w:rPr>
          <w:rFonts w:ascii="Calibri" w:hAnsi="Calibri" w:cs="Calibri"/>
          <w:i w:val="0"/>
          <w:iCs w:val="0"/>
          <w:color w:val="000000"/>
          <w:szCs w:val="22"/>
        </w:rPr>
        <w:t xml:space="preserve"> Stryków</w:t>
      </w:r>
      <w:r w:rsidR="0065302D" w:rsidRPr="0065302D">
        <w:rPr>
          <w:rFonts w:ascii="Calibri" w:hAnsi="Calibri" w:cs="Calibri"/>
          <w:i w:val="0"/>
          <w:iCs w:val="0"/>
          <w:color w:val="000000"/>
          <w:szCs w:val="22"/>
        </w:rPr>
        <w:t xml:space="preserve"> pod adresem</w:t>
      </w:r>
      <w:r w:rsidR="00E61F0B">
        <w:rPr>
          <w:rFonts w:ascii="Calibri" w:hAnsi="Calibri" w:cs="Calibri"/>
          <w:i w:val="0"/>
          <w:iCs w:val="0"/>
          <w:color w:val="000000"/>
          <w:szCs w:val="22"/>
        </w:rPr>
        <w:t>:</w:t>
      </w:r>
      <w:r w:rsidR="0065302D" w:rsidRPr="0065302D">
        <w:rPr>
          <w:rFonts w:ascii="Calibri" w:hAnsi="Calibri" w:cs="Calibri"/>
          <w:i w:val="0"/>
          <w:iCs w:val="0"/>
          <w:color w:val="000000"/>
          <w:szCs w:val="22"/>
        </w:rPr>
        <w:t xml:space="preserve"> </w:t>
      </w:r>
      <w:hyperlink r:id="rId58" w:history="1">
        <w:r w:rsidRPr="005E7FC0">
          <w:rPr>
            <w:rStyle w:val="Hipercze"/>
            <w:rFonts w:ascii="Calibri" w:hAnsi="Calibri" w:cs="Calibri"/>
            <w:i w:val="0"/>
            <w:iCs w:val="0"/>
            <w:szCs w:val="22"/>
          </w:rPr>
          <w:t>https://strykow.e-mapa.net/</w:t>
        </w:r>
      </w:hyperlink>
      <w:r w:rsidR="0065302D" w:rsidRPr="0065302D">
        <w:rPr>
          <w:rFonts w:ascii="Calibri" w:hAnsi="Calibri" w:cs="Calibri"/>
          <w:i w:val="0"/>
          <w:iCs w:val="0"/>
          <w:color w:val="000000"/>
          <w:szCs w:val="22"/>
        </w:rPr>
        <w:t xml:space="preserve">. </w:t>
      </w:r>
    </w:p>
    <w:p w14:paraId="763F9A0B" w14:textId="01B5AF99" w:rsidR="00732603" w:rsidRDefault="00732603" w:rsidP="00E9640A">
      <w:pPr>
        <w:autoSpaceDE w:val="0"/>
        <w:autoSpaceDN w:val="0"/>
        <w:adjustRightInd w:val="0"/>
        <w:rPr>
          <w:rFonts w:ascii="Calibri" w:hAnsi="Calibri" w:cs="Calibri"/>
          <w:i w:val="0"/>
          <w:iCs w:val="0"/>
          <w:color w:val="000000"/>
          <w:szCs w:val="22"/>
        </w:rPr>
      </w:pPr>
    </w:p>
    <w:p w14:paraId="321E3D6D" w14:textId="45E6C2AA" w:rsidR="00732603" w:rsidRDefault="00732603" w:rsidP="00E9640A">
      <w:pPr>
        <w:autoSpaceDE w:val="0"/>
        <w:autoSpaceDN w:val="0"/>
        <w:adjustRightInd w:val="0"/>
        <w:rPr>
          <w:rFonts w:ascii="Calibri" w:hAnsi="Calibri" w:cs="Calibri"/>
          <w:i w:val="0"/>
          <w:iCs w:val="0"/>
          <w:color w:val="000000"/>
          <w:szCs w:val="22"/>
        </w:rPr>
      </w:pPr>
    </w:p>
    <w:p w14:paraId="40C6D876" w14:textId="4DB0AE1D" w:rsidR="00732603" w:rsidRDefault="00732603" w:rsidP="00E9640A">
      <w:pPr>
        <w:autoSpaceDE w:val="0"/>
        <w:autoSpaceDN w:val="0"/>
        <w:adjustRightInd w:val="0"/>
        <w:rPr>
          <w:rFonts w:ascii="Calibri" w:hAnsi="Calibri" w:cs="Calibri"/>
          <w:i w:val="0"/>
          <w:iCs w:val="0"/>
          <w:color w:val="000000"/>
          <w:szCs w:val="22"/>
        </w:rPr>
      </w:pPr>
    </w:p>
    <w:p w14:paraId="0E146934" w14:textId="7222B447" w:rsidR="00732603" w:rsidRDefault="00732603" w:rsidP="00E9640A">
      <w:pPr>
        <w:autoSpaceDE w:val="0"/>
        <w:autoSpaceDN w:val="0"/>
        <w:adjustRightInd w:val="0"/>
        <w:rPr>
          <w:rFonts w:ascii="Calibri" w:hAnsi="Calibri" w:cs="Calibri"/>
          <w:i w:val="0"/>
          <w:iCs w:val="0"/>
          <w:color w:val="000000"/>
          <w:szCs w:val="22"/>
        </w:rPr>
      </w:pPr>
    </w:p>
    <w:p w14:paraId="386AF4BE" w14:textId="4F898B9A" w:rsidR="00732603" w:rsidRDefault="00732603" w:rsidP="00E9640A">
      <w:pPr>
        <w:autoSpaceDE w:val="0"/>
        <w:autoSpaceDN w:val="0"/>
        <w:adjustRightInd w:val="0"/>
        <w:rPr>
          <w:rFonts w:ascii="Calibri" w:hAnsi="Calibri" w:cs="Calibri"/>
          <w:i w:val="0"/>
          <w:iCs w:val="0"/>
          <w:color w:val="000000"/>
          <w:szCs w:val="22"/>
        </w:rPr>
      </w:pPr>
    </w:p>
    <w:p w14:paraId="6ABD7ADE" w14:textId="77777777" w:rsidR="00732603" w:rsidRDefault="00732603" w:rsidP="00E9640A">
      <w:pPr>
        <w:autoSpaceDE w:val="0"/>
        <w:autoSpaceDN w:val="0"/>
        <w:adjustRightInd w:val="0"/>
        <w:rPr>
          <w:rFonts w:ascii="Calibri" w:hAnsi="Calibri" w:cs="Calibri"/>
          <w:i w:val="0"/>
          <w:iCs w:val="0"/>
          <w:color w:val="000000"/>
          <w:szCs w:val="22"/>
        </w:rPr>
      </w:pPr>
    </w:p>
    <w:p w14:paraId="4EB4AFB9" w14:textId="59A380A6" w:rsidR="004A6BE7" w:rsidRPr="006B7EBC" w:rsidRDefault="00F966F9" w:rsidP="006B7EBC">
      <w:pPr>
        <w:autoSpaceDE w:val="0"/>
        <w:autoSpaceDN w:val="0"/>
        <w:adjustRightInd w:val="0"/>
        <w:spacing w:before="120"/>
        <w:jc w:val="center"/>
        <w:rPr>
          <w:rFonts w:ascii="Calibri" w:hAnsi="Calibri" w:cs="Calibri"/>
          <w:color w:val="000000"/>
          <w:szCs w:val="22"/>
        </w:rPr>
      </w:pPr>
      <w:r>
        <w:rPr>
          <w:rFonts w:ascii="Calibri" w:hAnsi="Calibri" w:cs="Calibri"/>
          <w:color w:val="000000"/>
          <w:szCs w:val="22"/>
        </w:rPr>
        <w:t>Zasięgi m</w:t>
      </w:r>
      <w:r w:rsidR="004A6BE7" w:rsidRPr="006B7EBC">
        <w:rPr>
          <w:rFonts w:ascii="Calibri" w:hAnsi="Calibri" w:cs="Calibri"/>
          <w:color w:val="000000"/>
          <w:szCs w:val="22"/>
        </w:rPr>
        <w:t>iejscow</w:t>
      </w:r>
      <w:r>
        <w:rPr>
          <w:rFonts w:ascii="Calibri" w:hAnsi="Calibri" w:cs="Calibri"/>
          <w:color w:val="000000"/>
          <w:szCs w:val="22"/>
        </w:rPr>
        <w:t>ych</w:t>
      </w:r>
      <w:r w:rsidR="004A6BE7" w:rsidRPr="006B7EBC">
        <w:rPr>
          <w:rFonts w:ascii="Calibri" w:hAnsi="Calibri" w:cs="Calibri"/>
          <w:color w:val="000000"/>
          <w:szCs w:val="22"/>
        </w:rPr>
        <w:t xml:space="preserve"> plan</w:t>
      </w:r>
      <w:r>
        <w:rPr>
          <w:rFonts w:ascii="Calibri" w:hAnsi="Calibri" w:cs="Calibri"/>
          <w:color w:val="000000"/>
          <w:szCs w:val="22"/>
        </w:rPr>
        <w:t xml:space="preserve">ów </w:t>
      </w:r>
      <w:r w:rsidR="004A6BE7" w:rsidRPr="006B7EBC">
        <w:rPr>
          <w:rFonts w:ascii="Calibri" w:hAnsi="Calibri" w:cs="Calibri"/>
          <w:color w:val="000000"/>
          <w:szCs w:val="22"/>
        </w:rPr>
        <w:t>zagospodarowania przestrzennego na terenie Gminy</w:t>
      </w:r>
      <w:r w:rsidR="000616BE">
        <w:rPr>
          <w:rFonts w:ascii="Calibri" w:hAnsi="Calibri" w:cs="Calibri"/>
          <w:color w:val="000000"/>
          <w:szCs w:val="22"/>
        </w:rPr>
        <w:t xml:space="preserve"> Stryków</w:t>
      </w:r>
    </w:p>
    <w:p w14:paraId="4DC1AC8D" w14:textId="77777777" w:rsidR="004A6BE7" w:rsidRDefault="004A6BE7" w:rsidP="004A6BE7">
      <w:pPr>
        <w:spacing w:before="120" w:after="120"/>
        <w:jc w:val="center"/>
        <w:rPr>
          <w:i w:val="0"/>
          <w:iCs w:val="0"/>
          <w:color w:val="000000" w:themeColor="text1"/>
        </w:rPr>
      </w:pPr>
      <w:r>
        <w:rPr>
          <w:noProof/>
        </w:rPr>
        <w:drawing>
          <wp:inline distT="0" distB="0" distL="0" distR="0" wp14:anchorId="608CDD46" wp14:editId="684E36DB">
            <wp:extent cx="4343400" cy="4118052"/>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413026" cy="4184065"/>
                    </a:xfrm>
                    <a:prstGeom prst="rect">
                      <a:avLst/>
                    </a:prstGeom>
                    <a:noFill/>
                    <a:ln>
                      <a:noFill/>
                    </a:ln>
                  </pic:spPr>
                </pic:pic>
              </a:graphicData>
            </a:graphic>
          </wp:inline>
        </w:drawing>
      </w:r>
    </w:p>
    <w:p w14:paraId="5EE6BB1A" w14:textId="3ABBEB47" w:rsidR="004A6BE7" w:rsidRPr="004A6BE7" w:rsidRDefault="004A6BE7" w:rsidP="004A6BE7">
      <w:pPr>
        <w:pStyle w:val="Akapitzlist"/>
        <w:autoSpaceDE w:val="0"/>
        <w:autoSpaceDN w:val="0"/>
        <w:adjustRightInd w:val="0"/>
        <w:spacing w:before="120"/>
        <w:ind w:left="714"/>
        <w:jc w:val="center"/>
        <w:rPr>
          <w:rFonts w:ascii="Calibri" w:hAnsi="Calibri" w:cs="Calibri"/>
          <w:color w:val="000000"/>
          <w:sz w:val="18"/>
          <w:szCs w:val="18"/>
        </w:rPr>
      </w:pPr>
      <w:r w:rsidRPr="00C0723E">
        <w:rPr>
          <w:rFonts w:ascii="Calibri" w:hAnsi="Calibri" w:cs="Calibri"/>
          <w:color w:val="000000"/>
          <w:sz w:val="18"/>
          <w:szCs w:val="18"/>
        </w:rPr>
        <w:t xml:space="preserve">Źródło: </w:t>
      </w:r>
      <w:hyperlink r:id="rId60" w:history="1">
        <w:r w:rsidRPr="00C0723E">
          <w:rPr>
            <w:rStyle w:val="Hipercze"/>
            <w:rFonts w:ascii="Calibri" w:hAnsi="Calibri" w:cs="Calibri"/>
            <w:sz w:val="18"/>
            <w:szCs w:val="18"/>
          </w:rPr>
          <w:t>https://strykow.e-mapa.net/?pln_plan=000</w:t>
        </w:r>
      </w:hyperlink>
    </w:p>
    <w:p w14:paraId="7ACC4616" w14:textId="502AEA8F" w:rsidR="003A1552" w:rsidRDefault="0065302D" w:rsidP="00CD65C6">
      <w:pPr>
        <w:autoSpaceDE w:val="0"/>
        <w:autoSpaceDN w:val="0"/>
        <w:adjustRightInd w:val="0"/>
        <w:spacing w:before="120" w:after="120"/>
        <w:rPr>
          <w:rFonts w:ascii="Calibri" w:hAnsi="Calibri" w:cs="Calibri"/>
          <w:i w:val="0"/>
          <w:iCs w:val="0"/>
          <w:color w:val="000000"/>
          <w:szCs w:val="22"/>
        </w:rPr>
      </w:pPr>
      <w:r w:rsidRPr="0065302D">
        <w:rPr>
          <w:rFonts w:ascii="Calibri" w:hAnsi="Calibri" w:cs="Calibri"/>
          <w:i w:val="0"/>
          <w:iCs w:val="0"/>
          <w:color w:val="000000"/>
          <w:szCs w:val="22"/>
        </w:rPr>
        <w:t xml:space="preserve">Udział powierzchni objętej miejscowymi planami zagospodarowania przestrzennego w powierzchni </w:t>
      </w:r>
      <w:r w:rsidR="000616BE">
        <w:rPr>
          <w:rFonts w:ascii="Calibri" w:hAnsi="Calibri" w:cs="Calibri"/>
          <w:i w:val="0"/>
          <w:iCs w:val="0"/>
          <w:color w:val="000000"/>
          <w:szCs w:val="22"/>
        </w:rPr>
        <w:t>g</w:t>
      </w:r>
      <w:r w:rsidRPr="0065302D">
        <w:rPr>
          <w:rFonts w:ascii="Calibri" w:hAnsi="Calibri" w:cs="Calibri"/>
          <w:i w:val="0"/>
          <w:iCs w:val="0"/>
          <w:color w:val="000000"/>
          <w:szCs w:val="22"/>
        </w:rPr>
        <w:t>miny ogółem wynosi 99,4%</w:t>
      </w:r>
      <w:r w:rsidR="00EF4FF1">
        <w:rPr>
          <w:rStyle w:val="Odwoanieprzypisudolnego"/>
          <w:rFonts w:ascii="Calibri" w:hAnsi="Calibri" w:cs="Calibri"/>
          <w:i w:val="0"/>
          <w:iCs w:val="0"/>
          <w:color w:val="000000"/>
          <w:szCs w:val="22"/>
        </w:rPr>
        <w:footnoteReference w:id="16"/>
      </w:r>
      <w:r w:rsidR="003A1552">
        <w:rPr>
          <w:rFonts w:ascii="Calibri" w:hAnsi="Calibri" w:cs="Calibri"/>
          <w:i w:val="0"/>
          <w:iCs w:val="0"/>
          <w:color w:val="000000"/>
          <w:szCs w:val="22"/>
        </w:rPr>
        <w:t>.</w:t>
      </w:r>
    </w:p>
    <w:p w14:paraId="1E8EA372" w14:textId="1BFD3DB1" w:rsidR="003A1552" w:rsidRPr="00CD65C6" w:rsidRDefault="00E974DF" w:rsidP="00CD65C6">
      <w:pPr>
        <w:autoSpaceDE w:val="0"/>
        <w:autoSpaceDN w:val="0"/>
        <w:adjustRightInd w:val="0"/>
        <w:spacing w:before="120" w:after="120"/>
        <w:rPr>
          <w:rFonts w:ascii="Calibri" w:hAnsi="Calibri" w:cs="Calibri"/>
          <w:i w:val="0"/>
          <w:iCs w:val="0"/>
          <w:color w:val="000000"/>
          <w:szCs w:val="22"/>
        </w:rPr>
      </w:pPr>
      <w:r>
        <w:rPr>
          <w:rFonts w:ascii="Calibri" w:hAnsi="Calibri" w:cs="Calibri"/>
          <w:i w:val="0"/>
          <w:iCs w:val="0"/>
          <w:color w:val="000000"/>
          <w:szCs w:val="22"/>
        </w:rPr>
        <w:t>Zarówno „</w:t>
      </w:r>
      <w:r w:rsidRPr="00E974DF">
        <w:rPr>
          <w:rFonts w:ascii="Calibri" w:hAnsi="Calibri" w:cs="Calibri"/>
          <w:i w:val="0"/>
          <w:iCs w:val="0"/>
          <w:color w:val="000000"/>
          <w:szCs w:val="22"/>
        </w:rPr>
        <w:t>Studium uwarunkowań i kierunków zagospodarowania przestrzennego Gminy Stryków”</w:t>
      </w:r>
      <w:r>
        <w:rPr>
          <w:rFonts w:ascii="Calibri" w:hAnsi="Calibri" w:cs="Calibri"/>
          <w:i w:val="0"/>
          <w:iCs w:val="0"/>
          <w:color w:val="000000"/>
          <w:szCs w:val="22"/>
        </w:rPr>
        <w:t xml:space="preserve"> jak </w:t>
      </w:r>
      <w:r>
        <w:rPr>
          <w:rFonts w:ascii="Calibri" w:hAnsi="Calibri" w:cs="Calibri"/>
          <w:i w:val="0"/>
          <w:iCs w:val="0"/>
          <w:color w:val="000000"/>
          <w:szCs w:val="22"/>
        </w:rPr>
        <w:br/>
        <w:t xml:space="preserve">i plany zagospodarowania przestrzennego zostały opracowane przy uwzględnieniu wytycznych i założeń wynikających z </w:t>
      </w:r>
      <w:r w:rsidR="00D345A7">
        <w:rPr>
          <w:rFonts w:ascii="Calibri" w:hAnsi="Calibri" w:cs="Calibri"/>
          <w:i w:val="0"/>
          <w:iCs w:val="0"/>
          <w:color w:val="000000"/>
          <w:szCs w:val="22"/>
        </w:rPr>
        <w:t xml:space="preserve">dokumentów ponadlokalnych: </w:t>
      </w:r>
      <w:r w:rsidR="00D345A7" w:rsidRPr="00D345A7">
        <w:rPr>
          <w:rFonts w:ascii="Calibri" w:hAnsi="Calibri" w:cs="Calibri"/>
          <w:i w:val="0"/>
          <w:iCs w:val="0"/>
          <w:color w:val="000000"/>
          <w:szCs w:val="22"/>
        </w:rPr>
        <w:t>strategi</w:t>
      </w:r>
      <w:r w:rsidR="00D345A7">
        <w:rPr>
          <w:rFonts w:ascii="Calibri" w:hAnsi="Calibri" w:cs="Calibri"/>
          <w:i w:val="0"/>
          <w:iCs w:val="0"/>
          <w:color w:val="000000"/>
          <w:szCs w:val="22"/>
        </w:rPr>
        <w:t>i</w:t>
      </w:r>
      <w:r w:rsidR="00D345A7" w:rsidRPr="00D345A7">
        <w:rPr>
          <w:rFonts w:ascii="Calibri" w:hAnsi="Calibri" w:cs="Calibri"/>
          <w:i w:val="0"/>
          <w:iCs w:val="0"/>
          <w:color w:val="000000"/>
          <w:szCs w:val="22"/>
        </w:rPr>
        <w:t xml:space="preserve"> rozwoj</w:t>
      </w:r>
      <w:r w:rsidR="00D345A7">
        <w:rPr>
          <w:rFonts w:ascii="Calibri" w:hAnsi="Calibri" w:cs="Calibri"/>
          <w:i w:val="0"/>
          <w:iCs w:val="0"/>
          <w:color w:val="000000"/>
          <w:szCs w:val="22"/>
        </w:rPr>
        <w:t>u</w:t>
      </w:r>
      <w:r w:rsidR="00D345A7" w:rsidRPr="00D345A7">
        <w:rPr>
          <w:rFonts w:ascii="Calibri" w:hAnsi="Calibri" w:cs="Calibri"/>
          <w:i w:val="0"/>
          <w:iCs w:val="0"/>
          <w:color w:val="000000"/>
          <w:szCs w:val="22"/>
        </w:rPr>
        <w:t xml:space="preserve"> województw</w:t>
      </w:r>
      <w:r w:rsidR="00D345A7">
        <w:rPr>
          <w:rFonts w:ascii="Calibri" w:hAnsi="Calibri" w:cs="Calibri"/>
          <w:i w:val="0"/>
          <w:iCs w:val="0"/>
          <w:color w:val="000000"/>
          <w:szCs w:val="22"/>
        </w:rPr>
        <w:t>a łódzkiego</w:t>
      </w:r>
      <w:r w:rsidR="00D345A7" w:rsidRPr="00D345A7">
        <w:rPr>
          <w:rFonts w:ascii="Calibri" w:hAnsi="Calibri" w:cs="Calibri"/>
          <w:i w:val="0"/>
          <w:iCs w:val="0"/>
          <w:color w:val="000000"/>
          <w:szCs w:val="22"/>
        </w:rPr>
        <w:t>, strategi</w:t>
      </w:r>
      <w:r w:rsidR="00D345A7">
        <w:rPr>
          <w:rFonts w:ascii="Calibri" w:hAnsi="Calibri" w:cs="Calibri"/>
          <w:i w:val="0"/>
          <w:iCs w:val="0"/>
          <w:color w:val="000000"/>
          <w:szCs w:val="22"/>
        </w:rPr>
        <w:t>i</w:t>
      </w:r>
      <w:r w:rsidR="00D345A7" w:rsidRPr="00D345A7">
        <w:rPr>
          <w:rFonts w:ascii="Calibri" w:hAnsi="Calibri" w:cs="Calibri"/>
          <w:i w:val="0"/>
          <w:iCs w:val="0"/>
          <w:color w:val="000000"/>
          <w:szCs w:val="22"/>
        </w:rPr>
        <w:t xml:space="preserve"> rozwoju</w:t>
      </w:r>
      <w:r w:rsidR="00D345A7">
        <w:rPr>
          <w:rFonts w:ascii="Calibri" w:hAnsi="Calibri" w:cs="Calibri"/>
          <w:i w:val="0"/>
          <w:iCs w:val="0"/>
          <w:color w:val="000000"/>
          <w:szCs w:val="22"/>
        </w:rPr>
        <w:t xml:space="preserve"> powiatu zgierskiego oraz ustaw i dokumentów rządowych. </w:t>
      </w:r>
    </w:p>
    <w:p w14:paraId="30AF2DA4" w14:textId="77777777" w:rsidR="00E61F0B" w:rsidRDefault="00E61F0B">
      <w:pPr>
        <w:spacing w:after="200" w:line="288" w:lineRule="auto"/>
        <w:jc w:val="left"/>
        <w:rPr>
          <w:rFonts w:asciiTheme="majorHAnsi" w:eastAsiaTheme="majorEastAsia" w:hAnsiTheme="majorHAnsi" w:cstheme="majorBidi"/>
          <w:b/>
          <w:bCs/>
          <w:color w:val="1F497D" w:themeColor="text2"/>
          <w:szCs w:val="22"/>
        </w:rPr>
      </w:pPr>
      <w:bookmarkStart w:id="116" w:name="_Toc98251452"/>
      <w:r>
        <w:br w:type="page"/>
      </w:r>
    </w:p>
    <w:p w14:paraId="7374267E" w14:textId="546B3A7A" w:rsidR="006554AF" w:rsidRPr="00F37082" w:rsidRDefault="00CD1B9B" w:rsidP="00AB1975">
      <w:pPr>
        <w:pStyle w:val="Nagwek1"/>
      </w:pPr>
      <w:bookmarkStart w:id="117" w:name="_Toc105680869"/>
      <w:bookmarkStart w:id="118" w:name="_Toc105736619"/>
      <w:bookmarkStart w:id="119" w:name="_Toc105740247"/>
      <w:bookmarkStart w:id="120" w:name="_Toc111632996"/>
      <w:r w:rsidRPr="00CD1B9B">
        <w:lastRenderedPageBreak/>
        <w:t>Obszary strategicznej interwencji określone w strategii rozwoju województwa wraz</w:t>
      </w:r>
      <w:r w:rsidR="00CA6D3F">
        <w:br/>
      </w:r>
      <w:r w:rsidRPr="00CD1B9B">
        <w:t>z zakresem planowanych działań</w:t>
      </w:r>
      <w:bookmarkEnd w:id="117"/>
      <w:bookmarkEnd w:id="118"/>
      <w:bookmarkEnd w:id="119"/>
      <w:bookmarkEnd w:id="120"/>
      <w:r w:rsidRPr="00CD1B9B">
        <w:t xml:space="preserve"> </w:t>
      </w:r>
      <w:bookmarkEnd w:id="116"/>
    </w:p>
    <w:p w14:paraId="12A0D381" w14:textId="51C7E520" w:rsidR="00591848" w:rsidRPr="00E61F0B" w:rsidRDefault="007F686B" w:rsidP="00C63678">
      <w:pPr>
        <w:autoSpaceDE w:val="0"/>
        <w:autoSpaceDN w:val="0"/>
        <w:adjustRightInd w:val="0"/>
        <w:spacing w:before="240" w:after="120"/>
        <w:rPr>
          <w:rFonts w:cstheme="minorHAnsi"/>
          <w:i w:val="0"/>
          <w:iCs w:val="0"/>
          <w:color w:val="000000" w:themeColor="text1"/>
          <w:szCs w:val="22"/>
        </w:rPr>
      </w:pPr>
      <w:r w:rsidRPr="00E61F0B">
        <w:rPr>
          <w:rFonts w:cstheme="minorHAnsi"/>
          <w:i w:val="0"/>
          <w:iCs w:val="0"/>
          <w:color w:val="000000" w:themeColor="text1"/>
          <w:szCs w:val="22"/>
        </w:rPr>
        <w:t>Uchwałą Nr XXXI/414/21 Sejmiku Województwa Łódzkiego</w:t>
      </w:r>
      <w:r w:rsidR="00A752E5" w:rsidRPr="00E61F0B">
        <w:rPr>
          <w:rFonts w:cstheme="minorHAnsi"/>
          <w:i w:val="0"/>
          <w:iCs w:val="0"/>
          <w:color w:val="000000" w:themeColor="text1"/>
          <w:szCs w:val="22"/>
        </w:rPr>
        <w:t xml:space="preserve"> w dniu 6 maja 2021 roku</w:t>
      </w:r>
      <w:r w:rsidRPr="00E61F0B">
        <w:rPr>
          <w:rFonts w:cstheme="minorHAnsi"/>
          <w:i w:val="0"/>
          <w:iCs w:val="0"/>
          <w:color w:val="000000" w:themeColor="text1"/>
          <w:szCs w:val="22"/>
        </w:rPr>
        <w:t xml:space="preserve"> przyjęta została „</w:t>
      </w:r>
      <w:r w:rsidR="006F2D39" w:rsidRPr="00E61F0B">
        <w:rPr>
          <w:rFonts w:cstheme="minorHAnsi"/>
          <w:i w:val="0"/>
          <w:iCs w:val="0"/>
          <w:color w:val="000000" w:themeColor="text1"/>
          <w:szCs w:val="22"/>
        </w:rPr>
        <w:t>Strategi</w:t>
      </w:r>
      <w:r w:rsidRPr="00E61F0B">
        <w:rPr>
          <w:rFonts w:cstheme="minorHAnsi"/>
          <w:i w:val="0"/>
          <w:iCs w:val="0"/>
          <w:color w:val="000000" w:themeColor="text1"/>
          <w:szCs w:val="22"/>
        </w:rPr>
        <w:t>a</w:t>
      </w:r>
      <w:r w:rsidR="006F2D39" w:rsidRPr="00E61F0B">
        <w:rPr>
          <w:rFonts w:cstheme="minorHAnsi"/>
          <w:i w:val="0"/>
          <w:iCs w:val="0"/>
          <w:color w:val="000000" w:themeColor="text1"/>
          <w:szCs w:val="22"/>
        </w:rPr>
        <w:t xml:space="preserve"> Rozwoju Województwa Łódzkiego 2030</w:t>
      </w:r>
      <w:r w:rsidRPr="00E61F0B">
        <w:rPr>
          <w:rFonts w:cstheme="minorHAnsi"/>
          <w:i w:val="0"/>
          <w:iCs w:val="0"/>
          <w:color w:val="000000" w:themeColor="text1"/>
          <w:szCs w:val="22"/>
        </w:rPr>
        <w:t>”</w:t>
      </w:r>
      <w:r w:rsidR="006F2D39" w:rsidRPr="00E61F0B">
        <w:rPr>
          <w:rFonts w:cstheme="minorHAnsi"/>
          <w:i w:val="0"/>
          <w:iCs w:val="0"/>
          <w:color w:val="000000" w:themeColor="text1"/>
          <w:szCs w:val="22"/>
        </w:rPr>
        <w:t xml:space="preserve"> (SRWŁ)</w:t>
      </w:r>
      <w:r w:rsidRPr="00E61F0B">
        <w:rPr>
          <w:rFonts w:cstheme="minorHAnsi"/>
          <w:i w:val="0"/>
          <w:iCs w:val="0"/>
          <w:color w:val="000000" w:themeColor="text1"/>
          <w:szCs w:val="22"/>
        </w:rPr>
        <w:t xml:space="preserve">, która </w:t>
      </w:r>
      <w:r w:rsidR="006F2D39" w:rsidRPr="00E61F0B">
        <w:rPr>
          <w:rFonts w:cstheme="minorHAnsi"/>
          <w:i w:val="0"/>
          <w:iCs w:val="0"/>
          <w:color w:val="000000" w:themeColor="text1"/>
          <w:szCs w:val="22"/>
        </w:rPr>
        <w:t xml:space="preserve">określa wizję i cele polityki regionalnej </w:t>
      </w:r>
      <w:r w:rsidR="00521E48">
        <w:rPr>
          <w:rFonts w:cstheme="minorHAnsi"/>
          <w:i w:val="0"/>
          <w:iCs w:val="0"/>
          <w:color w:val="000000" w:themeColor="text1"/>
          <w:szCs w:val="22"/>
        </w:rPr>
        <w:br/>
      </w:r>
      <w:r w:rsidR="006F2D39" w:rsidRPr="00E61F0B">
        <w:rPr>
          <w:rFonts w:cstheme="minorHAnsi"/>
          <w:i w:val="0"/>
          <w:iCs w:val="0"/>
          <w:color w:val="000000" w:themeColor="text1"/>
          <w:szCs w:val="22"/>
        </w:rPr>
        <w:t>w wymiarze gospodarczym, społecznym i przestrzennym oraz działania niezbędne do ich osiągnięcia</w:t>
      </w:r>
      <w:r w:rsidRPr="00E61F0B">
        <w:rPr>
          <w:rFonts w:cstheme="minorHAnsi"/>
          <w:i w:val="0"/>
          <w:iCs w:val="0"/>
          <w:color w:val="000000" w:themeColor="text1"/>
          <w:szCs w:val="22"/>
        </w:rPr>
        <w:t xml:space="preserve">. </w:t>
      </w:r>
      <w:r w:rsidR="00A752E5" w:rsidRPr="00E61F0B">
        <w:rPr>
          <w:rFonts w:cstheme="minorHAnsi"/>
          <w:i w:val="0"/>
          <w:iCs w:val="0"/>
          <w:color w:val="000000" w:themeColor="text1"/>
          <w:szCs w:val="22"/>
        </w:rPr>
        <w:br/>
      </w:r>
      <w:r w:rsidR="00D424EF" w:rsidRPr="00E61F0B">
        <w:rPr>
          <w:rFonts w:cstheme="minorHAnsi"/>
          <w:i w:val="0"/>
          <w:iCs w:val="0"/>
          <w:color w:val="000000" w:themeColor="text1"/>
          <w:szCs w:val="22"/>
        </w:rPr>
        <w:t>W SRWŁ określono</w:t>
      </w:r>
      <w:r w:rsidR="00A55258" w:rsidRPr="00E61F0B">
        <w:rPr>
          <w:rFonts w:cstheme="minorHAnsi"/>
          <w:i w:val="0"/>
          <w:iCs w:val="0"/>
          <w:color w:val="000000" w:themeColor="text1"/>
          <w:szCs w:val="22"/>
        </w:rPr>
        <w:t xml:space="preserve"> </w:t>
      </w:r>
      <w:r w:rsidR="00A452E0" w:rsidRPr="00E61F0B">
        <w:rPr>
          <w:rFonts w:cstheme="minorHAnsi"/>
          <w:i w:val="0"/>
          <w:iCs w:val="0"/>
          <w:color w:val="000000" w:themeColor="text1"/>
          <w:szCs w:val="22"/>
        </w:rPr>
        <w:t>Obszar</w:t>
      </w:r>
      <w:r w:rsidR="00591848" w:rsidRPr="00E61F0B">
        <w:rPr>
          <w:rFonts w:cstheme="minorHAnsi"/>
          <w:i w:val="0"/>
          <w:iCs w:val="0"/>
          <w:color w:val="000000" w:themeColor="text1"/>
          <w:szCs w:val="22"/>
        </w:rPr>
        <w:t xml:space="preserve">y </w:t>
      </w:r>
      <w:r w:rsidR="00A452E0" w:rsidRPr="00E61F0B">
        <w:rPr>
          <w:rFonts w:cstheme="minorHAnsi"/>
          <w:i w:val="0"/>
          <w:iCs w:val="0"/>
          <w:color w:val="000000" w:themeColor="text1"/>
          <w:szCs w:val="22"/>
        </w:rPr>
        <w:t xml:space="preserve">Strategicznej Interwencji </w:t>
      </w:r>
      <w:r w:rsidR="007A56F3" w:rsidRPr="00E61F0B">
        <w:rPr>
          <w:rFonts w:cstheme="minorHAnsi"/>
          <w:i w:val="0"/>
          <w:iCs w:val="0"/>
          <w:color w:val="000000" w:themeColor="text1"/>
          <w:szCs w:val="22"/>
        </w:rPr>
        <w:t xml:space="preserve">(OSI) </w:t>
      </w:r>
      <w:r w:rsidR="00D424EF" w:rsidRPr="00E61F0B">
        <w:rPr>
          <w:rFonts w:cstheme="minorHAnsi"/>
          <w:i w:val="0"/>
          <w:iCs w:val="0"/>
          <w:color w:val="000000" w:themeColor="text1"/>
          <w:szCs w:val="22"/>
        </w:rPr>
        <w:t xml:space="preserve">dla województwa łódzkiego tj. </w:t>
      </w:r>
      <w:r w:rsidR="00A55258" w:rsidRPr="00E61F0B">
        <w:rPr>
          <w:rFonts w:cstheme="minorHAnsi"/>
          <w:i w:val="0"/>
          <w:iCs w:val="0"/>
          <w:color w:val="000000" w:themeColor="text1"/>
          <w:szCs w:val="22"/>
        </w:rPr>
        <w:t>taki</w:t>
      </w:r>
      <w:r w:rsidR="00591848" w:rsidRPr="00E61F0B">
        <w:rPr>
          <w:rFonts w:cstheme="minorHAnsi"/>
          <w:i w:val="0"/>
          <w:iCs w:val="0"/>
          <w:color w:val="000000" w:themeColor="text1"/>
          <w:szCs w:val="22"/>
        </w:rPr>
        <w:t>e</w:t>
      </w:r>
      <w:r w:rsidR="00D424EF" w:rsidRPr="00E61F0B">
        <w:rPr>
          <w:rFonts w:cstheme="minorHAnsi"/>
          <w:i w:val="0"/>
          <w:iCs w:val="0"/>
          <w:color w:val="000000" w:themeColor="text1"/>
          <w:szCs w:val="22"/>
        </w:rPr>
        <w:t xml:space="preserve"> które wymagają intensyfikacji działań mających na celu </w:t>
      </w:r>
      <w:r w:rsidR="00A452E0" w:rsidRPr="00E61F0B">
        <w:rPr>
          <w:rFonts w:cstheme="minorHAnsi"/>
          <w:i w:val="0"/>
          <w:iCs w:val="0"/>
          <w:color w:val="000000" w:themeColor="text1"/>
          <w:szCs w:val="22"/>
        </w:rPr>
        <w:t>wyrównywani</w:t>
      </w:r>
      <w:r w:rsidR="00D424EF" w:rsidRPr="00E61F0B">
        <w:rPr>
          <w:rFonts w:cstheme="minorHAnsi"/>
          <w:i w:val="0"/>
          <w:iCs w:val="0"/>
          <w:color w:val="000000" w:themeColor="text1"/>
          <w:szCs w:val="22"/>
        </w:rPr>
        <w:t xml:space="preserve">e </w:t>
      </w:r>
      <w:r w:rsidR="00A452E0" w:rsidRPr="00E61F0B">
        <w:rPr>
          <w:rFonts w:cstheme="minorHAnsi"/>
          <w:i w:val="0"/>
          <w:iCs w:val="0"/>
          <w:color w:val="000000" w:themeColor="text1"/>
          <w:szCs w:val="22"/>
        </w:rPr>
        <w:t xml:space="preserve">szans rozwojowych </w:t>
      </w:r>
      <w:r w:rsidR="00D424EF" w:rsidRPr="00E61F0B">
        <w:rPr>
          <w:rFonts w:cstheme="minorHAnsi"/>
          <w:i w:val="0"/>
          <w:iCs w:val="0"/>
          <w:color w:val="000000" w:themeColor="text1"/>
          <w:szCs w:val="22"/>
        </w:rPr>
        <w:t>oraz</w:t>
      </w:r>
      <w:r w:rsidR="00A452E0" w:rsidRPr="00E61F0B">
        <w:rPr>
          <w:rFonts w:cstheme="minorHAnsi"/>
          <w:i w:val="0"/>
          <w:iCs w:val="0"/>
          <w:color w:val="000000" w:themeColor="text1"/>
          <w:szCs w:val="22"/>
        </w:rPr>
        <w:t xml:space="preserve"> budowani</w:t>
      </w:r>
      <w:r w:rsidR="00D424EF" w:rsidRPr="00E61F0B">
        <w:rPr>
          <w:rFonts w:cstheme="minorHAnsi"/>
          <w:i w:val="0"/>
          <w:iCs w:val="0"/>
          <w:color w:val="000000" w:themeColor="text1"/>
          <w:szCs w:val="22"/>
        </w:rPr>
        <w:t>e</w:t>
      </w:r>
      <w:r w:rsidR="00A452E0" w:rsidRPr="00E61F0B">
        <w:rPr>
          <w:rFonts w:cstheme="minorHAnsi"/>
          <w:i w:val="0"/>
          <w:iCs w:val="0"/>
          <w:color w:val="000000" w:themeColor="text1"/>
          <w:szCs w:val="22"/>
        </w:rPr>
        <w:t xml:space="preserve"> spójności terytorialnej.</w:t>
      </w:r>
      <w:r w:rsidR="00591848" w:rsidRPr="00E61F0B">
        <w:rPr>
          <w:rFonts w:cstheme="minorHAnsi"/>
          <w:szCs w:val="22"/>
        </w:rPr>
        <w:t xml:space="preserve"> </w:t>
      </w:r>
      <w:r w:rsidR="00591848" w:rsidRPr="00E61F0B">
        <w:rPr>
          <w:rFonts w:cstheme="minorHAnsi"/>
          <w:i w:val="0"/>
          <w:iCs w:val="0"/>
          <w:color w:val="000000" w:themeColor="text1"/>
          <w:szCs w:val="22"/>
        </w:rPr>
        <w:t xml:space="preserve">Na terenie województwa wyróżniono cztery miejskie obszary funkcjonalne: MOF Ośrodka Wojewódzkiego – Łodzi oraz MOF Sieradz – Zduńska Wola – Łask, MOF Tomaszów Mazowiecki – Opoczno oraz MOF Radomsko – Piotrków Trybunalski – Bełchatów. </w:t>
      </w:r>
    </w:p>
    <w:p w14:paraId="33A40465" w14:textId="77777777" w:rsidR="00A8525B" w:rsidRDefault="00A8525B" w:rsidP="0067691F">
      <w:pPr>
        <w:autoSpaceDE w:val="0"/>
        <w:autoSpaceDN w:val="0"/>
        <w:adjustRightInd w:val="0"/>
        <w:spacing w:before="120"/>
        <w:jc w:val="center"/>
        <w:rPr>
          <w:rFonts w:ascii="MuseoSans-100" w:hAnsi="MuseoSans-100" w:cs="MuseoSans-100"/>
          <w:color w:val="000000" w:themeColor="text1"/>
          <w:szCs w:val="22"/>
        </w:rPr>
      </w:pPr>
    </w:p>
    <w:p w14:paraId="5683EBD0" w14:textId="7FE76C10" w:rsidR="0067691F" w:rsidRPr="0067691F" w:rsidRDefault="0067691F" w:rsidP="0067691F">
      <w:pPr>
        <w:autoSpaceDE w:val="0"/>
        <w:autoSpaceDN w:val="0"/>
        <w:adjustRightInd w:val="0"/>
        <w:spacing w:before="120"/>
        <w:jc w:val="center"/>
        <w:rPr>
          <w:rFonts w:ascii="MuseoSans-100" w:hAnsi="MuseoSans-100" w:cs="MuseoSans-100"/>
          <w:color w:val="000000" w:themeColor="text1"/>
          <w:szCs w:val="22"/>
        </w:rPr>
      </w:pPr>
      <w:r w:rsidRPr="0067691F">
        <w:rPr>
          <w:rFonts w:ascii="MuseoSans-100" w:hAnsi="MuseoSans-100" w:cs="MuseoSans-100"/>
          <w:color w:val="000000" w:themeColor="text1"/>
          <w:szCs w:val="22"/>
        </w:rPr>
        <w:t xml:space="preserve">Miejskie Obszary Funkcjonalne wyznaczone w Strategii </w:t>
      </w:r>
      <w:r w:rsidR="009D0BBF">
        <w:rPr>
          <w:rFonts w:ascii="MuseoSans-100" w:hAnsi="MuseoSans-100" w:cs="MuseoSans-100"/>
          <w:color w:val="000000" w:themeColor="text1"/>
          <w:szCs w:val="22"/>
        </w:rPr>
        <w:t xml:space="preserve">Rozwoju </w:t>
      </w:r>
      <w:r w:rsidRPr="0067691F">
        <w:rPr>
          <w:rFonts w:ascii="MuseoSans-100" w:hAnsi="MuseoSans-100" w:cs="MuseoSans-100"/>
          <w:color w:val="000000" w:themeColor="text1"/>
          <w:szCs w:val="22"/>
        </w:rPr>
        <w:t xml:space="preserve">Województwa </w:t>
      </w:r>
      <w:r w:rsidR="00065732">
        <w:rPr>
          <w:rFonts w:ascii="MuseoSans-100" w:hAnsi="MuseoSans-100" w:cs="MuseoSans-100"/>
          <w:color w:val="000000" w:themeColor="text1"/>
          <w:szCs w:val="22"/>
        </w:rPr>
        <w:t>Ł</w:t>
      </w:r>
      <w:r w:rsidRPr="0067691F">
        <w:rPr>
          <w:rFonts w:ascii="MuseoSans-100" w:hAnsi="MuseoSans-100" w:cs="MuseoSans-100"/>
          <w:color w:val="000000" w:themeColor="text1"/>
          <w:szCs w:val="22"/>
        </w:rPr>
        <w:t>ódzkiego 2030</w:t>
      </w:r>
    </w:p>
    <w:p w14:paraId="031B6A33" w14:textId="0E1205D5" w:rsidR="00591848" w:rsidRDefault="0067691F" w:rsidP="0067691F">
      <w:pPr>
        <w:autoSpaceDE w:val="0"/>
        <w:autoSpaceDN w:val="0"/>
        <w:adjustRightInd w:val="0"/>
        <w:spacing w:before="240"/>
        <w:jc w:val="center"/>
        <w:rPr>
          <w:rFonts w:ascii="MuseoSans-100" w:hAnsi="MuseoSans-100" w:cs="MuseoSans-100"/>
          <w:i w:val="0"/>
          <w:iCs w:val="0"/>
          <w:color w:val="000000" w:themeColor="text1"/>
          <w:szCs w:val="22"/>
        </w:rPr>
      </w:pPr>
      <w:r w:rsidRPr="0067691F">
        <w:rPr>
          <w:rFonts w:ascii="MuseoSans-100" w:hAnsi="MuseoSans-100" w:cs="MuseoSans-100"/>
          <w:i w:val="0"/>
          <w:iCs w:val="0"/>
          <w:noProof/>
          <w:color w:val="000000" w:themeColor="text1"/>
          <w:szCs w:val="22"/>
        </w:rPr>
        <w:drawing>
          <wp:inline distT="0" distB="0" distL="0" distR="0" wp14:anchorId="50865D3C" wp14:editId="2BA5E9F1">
            <wp:extent cx="4832808" cy="4772483"/>
            <wp:effectExtent l="0" t="0" r="6350"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70792" cy="4809993"/>
                    </a:xfrm>
                    <a:prstGeom prst="rect">
                      <a:avLst/>
                    </a:prstGeom>
                    <a:noFill/>
                    <a:ln>
                      <a:noFill/>
                    </a:ln>
                  </pic:spPr>
                </pic:pic>
              </a:graphicData>
            </a:graphic>
          </wp:inline>
        </w:drawing>
      </w:r>
    </w:p>
    <w:p w14:paraId="3A6308E0" w14:textId="238502A9" w:rsidR="00591848" w:rsidRPr="009D0BBF" w:rsidRDefault="0067691F" w:rsidP="009D0BBF">
      <w:pPr>
        <w:autoSpaceDE w:val="0"/>
        <w:autoSpaceDN w:val="0"/>
        <w:adjustRightInd w:val="0"/>
        <w:spacing w:after="120"/>
        <w:jc w:val="center"/>
        <w:rPr>
          <w:rFonts w:ascii="MuseoSans-100" w:hAnsi="MuseoSans-100" w:cs="MuseoSans-100"/>
          <w:color w:val="000000" w:themeColor="text1"/>
          <w:sz w:val="18"/>
          <w:szCs w:val="18"/>
        </w:rPr>
      </w:pPr>
      <w:bookmarkStart w:id="121" w:name="_Hlk102127498"/>
      <w:r w:rsidRPr="009D0BBF">
        <w:rPr>
          <w:rFonts w:ascii="MuseoSans-100" w:hAnsi="MuseoSans-100" w:cs="MuseoSans-100"/>
          <w:color w:val="000000" w:themeColor="text1"/>
          <w:sz w:val="18"/>
          <w:szCs w:val="18"/>
        </w:rPr>
        <w:t xml:space="preserve">Źródło: Strategia </w:t>
      </w:r>
      <w:r w:rsidR="009D0BBF" w:rsidRPr="009D0BBF">
        <w:rPr>
          <w:rFonts w:ascii="MuseoSans-100" w:hAnsi="MuseoSans-100" w:cs="MuseoSans-100"/>
          <w:color w:val="000000" w:themeColor="text1"/>
          <w:sz w:val="18"/>
          <w:szCs w:val="18"/>
        </w:rPr>
        <w:t xml:space="preserve">Rozwoju </w:t>
      </w:r>
      <w:r w:rsidRPr="009D0BBF">
        <w:rPr>
          <w:rFonts w:ascii="MuseoSans-100" w:hAnsi="MuseoSans-100" w:cs="MuseoSans-100"/>
          <w:color w:val="000000" w:themeColor="text1"/>
          <w:sz w:val="18"/>
          <w:szCs w:val="18"/>
        </w:rPr>
        <w:t xml:space="preserve">Województwa </w:t>
      </w:r>
      <w:r w:rsidR="00065732">
        <w:rPr>
          <w:rFonts w:ascii="MuseoSans-100" w:hAnsi="MuseoSans-100" w:cs="MuseoSans-100"/>
          <w:color w:val="000000" w:themeColor="text1"/>
          <w:sz w:val="18"/>
          <w:szCs w:val="18"/>
        </w:rPr>
        <w:t>Ł</w:t>
      </w:r>
      <w:r w:rsidRPr="009D0BBF">
        <w:rPr>
          <w:rFonts w:ascii="MuseoSans-100" w:hAnsi="MuseoSans-100" w:cs="MuseoSans-100"/>
          <w:color w:val="000000" w:themeColor="text1"/>
          <w:sz w:val="18"/>
          <w:szCs w:val="18"/>
        </w:rPr>
        <w:t>ódzkiego 2030</w:t>
      </w:r>
      <w:r w:rsidR="009D0BBF" w:rsidRPr="009D0BBF">
        <w:rPr>
          <w:sz w:val="18"/>
          <w:szCs w:val="18"/>
        </w:rPr>
        <w:t xml:space="preserve"> </w:t>
      </w:r>
      <w:r w:rsidR="00065732">
        <w:rPr>
          <w:sz w:val="18"/>
          <w:szCs w:val="18"/>
        </w:rPr>
        <w:t xml:space="preserve">   </w:t>
      </w:r>
      <w:r w:rsidR="009D0BBF" w:rsidRPr="009D0BBF">
        <w:rPr>
          <w:rFonts w:ascii="MuseoSans-100" w:hAnsi="MuseoSans-100" w:cs="MuseoSans-100"/>
          <w:color w:val="000000" w:themeColor="text1"/>
          <w:sz w:val="18"/>
          <w:szCs w:val="18"/>
        </w:rPr>
        <w:t xml:space="preserve">Załącznik do Uchwały Nr XXXI/414/21 Sejmiku Województwa Łódzkiego </w:t>
      </w:r>
      <w:r w:rsidR="00602B99">
        <w:rPr>
          <w:rFonts w:ascii="MuseoSans-100" w:hAnsi="MuseoSans-100" w:cs="MuseoSans-100"/>
          <w:color w:val="000000" w:themeColor="text1"/>
          <w:sz w:val="18"/>
          <w:szCs w:val="18"/>
        </w:rPr>
        <w:br/>
      </w:r>
      <w:r w:rsidR="009D0BBF" w:rsidRPr="009D0BBF">
        <w:rPr>
          <w:rFonts w:ascii="MuseoSans-100" w:hAnsi="MuseoSans-100" w:cs="MuseoSans-100"/>
          <w:color w:val="000000" w:themeColor="text1"/>
          <w:sz w:val="18"/>
          <w:szCs w:val="18"/>
        </w:rPr>
        <w:t>z dnia 6 maja 2021 r</w:t>
      </w:r>
      <w:bookmarkEnd w:id="121"/>
      <w:r w:rsidR="009D0BBF" w:rsidRPr="009D0BBF">
        <w:rPr>
          <w:rFonts w:ascii="MuseoSans-100" w:hAnsi="MuseoSans-100" w:cs="MuseoSans-100"/>
          <w:color w:val="000000" w:themeColor="text1"/>
          <w:sz w:val="18"/>
          <w:szCs w:val="18"/>
        </w:rPr>
        <w:t>.</w:t>
      </w:r>
    </w:p>
    <w:p w14:paraId="5F2824FF" w14:textId="77777777" w:rsidR="00A8525B" w:rsidRDefault="00A8525B" w:rsidP="00591848">
      <w:pPr>
        <w:autoSpaceDE w:val="0"/>
        <w:autoSpaceDN w:val="0"/>
        <w:adjustRightInd w:val="0"/>
        <w:spacing w:before="240"/>
        <w:rPr>
          <w:rFonts w:ascii="MuseoSans-100" w:hAnsi="MuseoSans-100" w:cs="MuseoSans-100"/>
          <w:i w:val="0"/>
          <w:iCs w:val="0"/>
          <w:color w:val="000000" w:themeColor="text1"/>
          <w:szCs w:val="22"/>
        </w:rPr>
      </w:pPr>
    </w:p>
    <w:p w14:paraId="7C74DD30" w14:textId="692D8240" w:rsidR="00A55258" w:rsidRDefault="00A55258" w:rsidP="00591848">
      <w:pPr>
        <w:autoSpaceDE w:val="0"/>
        <w:autoSpaceDN w:val="0"/>
        <w:adjustRightInd w:val="0"/>
        <w:spacing w:before="240"/>
        <w:rPr>
          <w:rFonts w:ascii="MuseoSans-100" w:hAnsi="MuseoSans-100" w:cs="MuseoSans-100"/>
          <w:i w:val="0"/>
          <w:iCs w:val="0"/>
          <w:color w:val="000000" w:themeColor="text1"/>
          <w:szCs w:val="22"/>
        </w:rPr>
      </w:pPr>
      <w:r>
        <w:rPr>
          <w:rFonts w:ascii="MuseoSans-100" w:hAnsi="MuseoSans-100" w:cs="MuseoSans-100"/>
          <w:i w:val="0"/>
          <w:iCs w:val="0"/>
          <w:color w:val="000000" w:themeColor="text1"/>
          <w:szCs w:val="22"/>
        </w:rPr>
        <w:t>Gmina Stryków</w:t>
      </w:r>
      <w:r w:rsidR="007A56F3" w:rsidRPr="007A56F3">
        <w:t xml:space="preserve"> </w:t>
      </w:r>
      <w:r w:rsidR="007A56F3">
        <w:rPr>
          <w:rFonts w:ascii="MuseoSans-100" w:hAnsi="MuseoSans-100" w:cs="MuseoSans-100"/>
          <w:i w:val="0"/>
          <w:iCs w:val="0"/>
          <w:color w:val="000000" w:themeColor="text1"/>
          <w:szCs w:val="22"/>
        </w:rPr>
        <w:t xml:space="preserve">znalazła się </w:t>
      </w:r>
      <w:r w:rsidR="0013636A">
        <w:rPr>
          <w:rFonts w:ascii="MuseoSans-100" w:hAnsi="MuseoSans-100" w:cs="MuseoSans-100"/>
          <w:i w:val="0"/>
          <w:iCs w:val="0"/>
          <w:color w:val="000000" w:themeColor="text1"/>
          <w:szCs w:val="22"/>
        </w:rPr>
        <w:t>w zasięgu</w:t>
      </w:r>
      <w:r w:rsidR="007A56F3">
        <w:rPr>
          <w:rFonts w:ascii="MuseoSans-100" w:hAnsi="MuseoSans-100" w:cs="MuseoSans-100"/>
          <w:i w:val="0"/>
          <w:iCs w:val="0"/>
          <w:color w:val="000000" w:themeColor="text1"/>
          <w:szCs w:val="22"/>
        </w:rPr>
        <w:t xml:space="preserve"> jednego z wyznaczonych </w:t>
      </w:r>
      <w:r w:rsidR="00CA6D3F">
        <w:rPr>
          <w:rFonts w:ascii="MuseoSans-100" w:hAnsi="MuseoSans-100" w:cs="MuseoSans-100"/>
          <w:i w:val="0"/>
          <w:iCs w:val="0"/>
          <w:color w:val="000000" w:themeColor="text1"/>
          <w:szCs w:val="22"/>
        </w:rPr>
        <w:t xml:space="preserve">na poziomie województwa </w:t>
      </w:r>
      <w:r w:rsidR="007A56F3">
        <w:rPr>
          <w:rFonts w:ascii="MuseoSans-100" w:hAnsi="MuseoSans-100" w:cs="MuseoSans-100"/>
          <w:i w:val="0"/>
          <w:iCs w:val="0"/>
          <w:color w:val="000000" w:themeColor="text1"/>
          <w:szCs w:val="22"/>
        </w:rPr>
        <w:t xml:space="preserve">OSI, tj. Miejskiego Obszaru Funkcjonalnego </w:t>
      </w:r>
      <w:r w:rsidR="007A56F3" w:rsidRPr="007A56F3">
        <w:rPr>
          <w:rFonts w:ascii="MuseoSans-100" w:hAnsi="MuseoSans-100" w:cs="MuseoSans-100"/>
          <w:i w:val="0"/>
          <w:iCs w:val="0"/>
          <w:color w:val="000000" w:themeColor="text1"/>
          <w:szCs w:val="22"/>
        </w:rPr>
        <w:t xml:space="preserve">Ośrodka Wojewódzkiego </w:t>
      </w:r>
      <w:r w:rsidR="007A56F3">
        <w:rPr>
          <w:rFonts w:ascii="MuseoSans-100" w:hAnsi="MuseoSans-100" w:cs="MuseoSans-100"/>
          <w:i w:val="0"/>
          <w:iCs w:val="0"/>
          <w:color w:val="000000" w:themeColor="text1"/>
          <w:szCs w:val="22"/>
        </w:rPr>
        <w:t>(MOF OW)</w:t>
      </w:r>
      <w:r w:rsidR="00232A3D">
        <w:rPr>
          <w:rFonts w:ascii="MuseoSans-100" w:hAnsi="MuseoSans-100" w:cs="MuseoSans-100"/>
          <w:i w:val="0"/>
          <w:iCs w:val="0"/>
          <w:color w:val="000000" w:themeColor="text1"/>
          <w:szCs w:val="22"/>
        </w:rPr>
        <w:t xml:space="preserve"> </w:t>
      </w:r>
      <w:r w:rsidR="007A56F3" w:rsidRPr="007A56F3">
        <w:rPr>
          <w:rFonts w:ascii="MuseoSans-100" w:hAnsi="MuseoSans-100" w:cs="MuseoSans-100"/>
          <w:i w:val="0"/>
          <w:iCs w:val="0"/>
          <w:color w:val="000000" w:themeColor="text1"/>
          <w:szCs w:val="22"/>
        </w:rPr>
        <w:t>– Łodzi</w:t>
      </w:r>
      <w:r w:rsidR="007A56F3">
        <w:rPr>
          <w:rFonts w:ascii="MuseoSans-100" w:hAnsi="MuseoSans-100" w:cs="MuseoSans-100"/>
          <w:i w:val="0"/>
          <w:iCs w:val="0"/>
          <w:color w:val="000000" w:themeColor="text1"/>
          <w:szCs w:val="22"/>
        </w:rPr>
        <w:t xml:space="preserve">, którego rdzeń stanowi miasto Łódź. </w:t>
      </w:r>
      <w:r w:rsidR="0044029E">
        <w:rPr>
          <w:rFonts w:ascii="MuseoSans-100" w:hAnsi="MuseoSans-100" w:cs="MuseoSans-100"/>
          <w:i w:val="0"/>
          <w:iCs w:val="0"/>
          <w:color w:val="000000" w:themeColor="text1"/>
          <w:szCs w:val="22"/>
        </w:rPr>
        <w:t>Celem MOF O</w:t>
      </w:r>
      <w:r w:rsidR="00E61F0B">
        <w:rPr>
          <w:rFonts w:ascii="MuseoSans-100" w:hAnsi="MuseoSans-100" w:cs="MuseoSans-100"/>
          <w:i w:val="0"/>
          <w:iCs w:val="0"/>
          <w:color w:val="000000" w:themeColor="text1"/>
          <w:szCs w:val="22"/>
        </w:rPr>
        <w:t>W</w:t>
      </w:r>
      <w:r w:rsidR="0044029E">
        <w:rPr>
          <w:rFonts w:ascii="MuseoSans-100" w:hAnsi="MuseoSans-100" w:cs="MuseoSans-100"/>
          <w:i w:val="0"/>
          <w:iCs w:val="0"/>
          <w:color w:val="000000" w:themeColor="text1"/>
          <w:szCs w:val="22"/>
        </w:rPr>
        <w:t xml:space="preserve"> </w:t>
      </w:r>
      <w:r w:rsidR="007A56F3" w:rsidRPr="007A56F3">
        <w:rPr>
          <w:rFonts w:ascii="MuseoSans-100" w:hAnsi="MuseoSans-100" w:cs="MuseoSans-100"/>
          <w:i w:val="0"/>
          <w:iCs w:val="0"/>
          <w:color w:val="000000" w:themeColor="text1"/>
          <w:szCs w:val="22"/>
        </w:rPr>
        <w:t>będzie realizacja zintegrowanych, kompleksowych projektów dotyczących m.in. rozwoju zrównoważonego transportu publicznego, zwiększania efektywności energetycznej, poprawy stanu środowiska przyrodniczego, szczególnie w zakresie jakości powietrza, wzrostu atrakcyjności osadniczej, wsparcia rozwoju kształcenia i szkolenia zawodowego oraz rozwoju kultury, turystyki i rekreacji.</w:t>
      </w:r>
    </w:p>
    <w:p w14:paraId="5AC8496E" w14:textId="77777777" w:rsidR="00A8525B" w:rsidRDefault="00A8525B">
      <w:pPr>
        <w:spacing w:after="200" w:line="288" w:lineRule="auto"/>
        <w:jc w:val="left"/>
        <w:rPr>
          <w:rFonts w:ascii="MuseoSans-100" w:hAnsi="MuseoSans-100" w:cs="MuseoSans-100"/>
          <w:color w:val="000000" w:themeColor="text1"/>
          <w:szCs w:val="22"/>
        </w:rPr>
      </w:pPr>
      <w:r>
        <w:rPr>
          <w:rFonts w:ascii="MuseoSans-100" w:hAnsi="MuseoSans-100" w:cs="MuseoSans-100"/>
          <w:color w:val="000000" w:themeColor="text1"/>
          <w:szCs w:val="22"/>
        </w:rPr>
        <w:br w:type="page"/>
      </w:r>
    </w:p>
    <w:p w14:paraId="23091074" w14:textId="68533294" w:rsidR="00BE694A" w:rsidRPr="00BE694A" w:rsidRDefault="00BE694A" w:rsidP="00BE694A">
      <w:pPr>
        <w:autoSpaceDE w:val="0"/>
        <w:autoSpaceDN w:val="0"/>
        <w:adjustRightInd w:val="0"/>
        <w:spacing w:before="120"/>
        <w:jc w:val="center"/>
        <w:rPr>
          <w:rFonts w:ascii="MuseoSans-100" w:hAnsi="MuseoSans-100" w:cs="MuseoSans-100"/>
          <w:color w:val="000000" w:themeColor="text1"/>
          <w:szCs w:val="22"/>
        </w:rPr>
      </w:pPr>
      <w:r w:rsidRPr="00BE694A">
        <w:rPr>
          <w:rFonts w:ascii="MuseoSans-100" w:hAnsi="MuseoSans-100" w:cs="MuseoSans-100"/>
          <w:color w:val="000000" w:themeColor="text1"/>
          <w:szCs w:val="22"/>
        </w:rPr>
        <w:lastRenderedPageBreak/>
        <w:t>Miejski</w:t>
      </w:r>
      <w:r>
        <w:rPr>
          <w:rFonts w:ascii="MuseoSans-100" w:hAnsi="MuseoSans-100" w:cs="MuseoSans-100"/>
          <w:color w:val="000000" w:themeColor="text1"/>
          <w:szCs w:val="22"/>
        </w:rPr>
        <w:t xml:space="preserve"> </w:t>
      </w:r>
      <w:r w:rsidRPr="00BE694A">
        <w:rPr>
          <w:rFonts w:ascii="MuseoSans-100" w:hAnsi="MuseoSans-100" w:cs="MuseoSans-100"/>
          <w:color w:val="000000" w:themeColor="text1"/>
          <w:szCs w:val="22"/>
        </w:rPr>
        <w:t>Obszar Funkcjonaln</w:t>
      </w:r>
      <w:r>
        <w:rPr>
          <w:rFonts w:ascii="MuseoSans-100" w:hAnsi="MuseoSans-100" w:cs="MuseoSans-100"/>
          <w:color w:val="000000" w:themeColor="text1"/>
          <w:szCs w:val="22"/>
        </w:rPr>
        <w:t>y</w:t>
      </w:r>
      <w:r w:rsidRPr="00BE694A">
        <w:rPr>
          <w:rFonts w:ascii="MuseoSans-100" w:hAnsi="MuseoSans-100" w:cs="MuseoSans-100"/>
          <w:color w:val="000000" w:themeColor="text1"/>
          <w:szCs w:val="22"/>
        </w:rPr>
        <w:t xml:space="preserve"> Ośrodka Wojewódzkiego Łodzi</w:t>
      </w:r>
    </w:p>
    <w:p w14:paraId="17B178BC" w14:textId="0766F716" w:rsidR="006F2D39" w:rsidRDefault="00BE694A" w:rsidP="00BE694A">
      <w:pPr>
        <w:autoSpaceDE w:val="0"/>
        <w:autoSpaceDN w:val="0"/>
        <w:adjustRightInd w:val="0"/>
        <w:spacing w:before="120"/>
        <w:ind w:left="360"/>
        <w:jc w:val="center"/>
        <w:rPr>
          <w:rFonts w:ascii="MuseoSans-100" w:hAnsi="MuseoSans-100" w:cs="MuseoSans-100"/>
          <w:i w:val="0"/>
          <w:iCs w:val="0"/>
          <w:color w:val="000000" w:themeColor="text1"/>
          <w:szCs w:val="22"/>
        </w:rPr>
      </w:pPr>
      <w:r w:rsidRPr="00BE694A">
        <w:rPr>
          <w:rFonts w:ascii="MuseoSans-100" w:hAnsi="MuseoSans-100" w:cs="MuseoSans-100"/>
          <w:i w:val="0"/>
          <w:iCs w:val="0"/>
          <w:noProof/>
          <w:color w:val="000000" w:themeColor="text1"/>
          <w:szCs w:val="22"/>
        </w:rPr>
        <w:drawing>
          <wp:inline distT="0" distB="0" distL="0" distR="0" wp14:anchorId="32F70C36" wp14:editId="7795E1D6">
            <wp:extent cx="5460225" cy="4474203"/>
            <wp:effectExtent l="0" t="0" r="7620" b="317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93109" cy="4501149"/>
                    </a:xfrm>
                    <a:prstGeom prst="rect">
                      <a:avLst/>
                    </a:prstGeom>
                    <a:noFill/>
                    <a:ln>
                      <a:noFill/>
                    </a:ln>
                  </pic:spPr>
                </pic:pic>
              </a:graphicData>
            </a:graphic>
          </wp:inline>
        </w:drawing>
      </w:r>
    </w:p>
    <w:p w14:paraId="654B1D62" w14:textId="50E6C125" w:rsidR="009D0BBF" w:rsidRPr="00CA6D3F" w:rsidRDefault="009D0BBF" w:rsidP="00CA6D3F">
      <w:pPr>
        <w:autoSpaceDE w:val="0"/>
        <w:autoSpaceDN w:val="0"/>
        <w:adjustRightInd w:val="0"/>
        <w:spacing w:before="60" w:after="120"/>
        <w:jc w:val="center"/>
        <w:rPr>
          <w:rFonts w:ascii="MuseoSans-100" w:hAnsi="MuseoSans-100" w:cs="MuseoSans-100"/>
          <w:color w:val="000000" w:themeColor="text1"/>
          <w:sz w:val="18"/>
          <w:szCs w:val="18"/>
        </w:rPr>
      </w:pPr>
      <w:r w:rsidRPr="009D0BBF">
        <w:rPr>
          <w:rFonts w:ascii="MuseoSans-100" w:hAnsi="MuseoSans-100" w:cs="MuseoSans-100"/>
          <w:color w:val="000000" w:themeColor="text1"/>
          <w:sz w:val="18"/>
          <w:szCs w:val="18"/>
        </w:rPr>
        <w:t xml:space="preserve">Źródło: Strategia Rozwoju Województwa </w:t>
      </w:r>
      <w:r w:rsidR="00065732">
        <w:rPr>
          <w:rFonts w:ascii="MuseoSans-100" w:hAnsi="MuseoSans-100" w:cs="MuseoSans-100"/>
          <w:color w:val="000000" w:themeColor="text1"/>
          <w:sz w:val="18"/>
          <w:szCs w:val="18"/>
        </w:rPr>
        <w:t>Ł</w:t>
      </w:r>
      <w:r w:rsidRPr="009D0BBF">
        <w:rPr>
          <w:rFonts w:ascii="MuseoSans-100" w:hAnsi="MuseoSans-100" w:cs="MuseoSans-100"/>
          <w:color w:val="000000" w:themeColor="text1"/>
          <w:sz w:val="18"/>
          <w:szCs w:val="18"/>
        </w:rPr>
        <w:t>ódzkiego 2030</w:t>
      </w:r>
      <w:r w:rsidRPr="009D0BBF">
        <w:rPr>
          <w:sz w:val="18"/>
          <w:szCs w:val="18"/>
        </w:rPr>
        <w:t xml:space="preserve"> </w:t>
      </w:r>
      <w:r w:rsidR="00065732">
        <w:rPr>
          <w:sz w:val="18"/>
          <w:szCs w:val="18"/>
        </w:rPr>
        <w:t xml:space="preserve">     </w:t>
      </w:r>
      <w:r w:rsidRPr="009D0BBF">
        <w:rPr>
          <w:rFonts w:ascii="MuseoSans-100" w:hAnsi="MuseoSans-100" w:cs="MuseoSans-100"/>
          <w:color w:val="000000" w:themeColor="text1"/>
          <w:sz w:val="18"/>
          <w:szCs w:val="18"/>
        </w:rPr>
        <w:t>Załącznik do Uchwały Nr XXXI/414/21 Sejmiku Województwa Łódzkiego z dnia 6 maja 2021 r.</w:t>
      </w:r>
    </w:p>
    <w:p w14:paraId="1037BE90" w14:textId="77777777" w:rsidR="00521E48" w:rsidRPr="00521E48" w:rsidRDefault="00521E48" w:rsidP="00521E48">
      <w:pPr>
        <w:autoSpaceDE w:val="0"/>
        <w:autoSpaceDN w:val="0"/>
        <w:adjustRightInd w:val="0"/>
        <w:spacing w:before="120"/>
        <w:rPr>
          <w:rFonts w:ascii="MuseoSans-100" w:hAnsi="MuseoSans-100" w:cs="MuseoSans-100"/>
          <w:i w:val="0"/>
          <w:iCs w:val="0"/>
          <w:color w:val="000000" w:themeColor="text1"/>
          <w:sz w:val="16"/>
          <w:szCs w:val="16"/>
        </w:rPr>
      </w:pPr>
    </w:p>
    <w:p w14:paraId="5E600A4F" w14:textId="318697D1" w:rsidR="00BE694A" w:rsidRDefault="007645BE" w:rsidP="00521E48">
      <w:pPr>
        <w:autoSpaceDE w:val="0"/>
        <w:autoSpaceDN w:val="0"/>
        <w:adjustRightInd w:val="0"/>
        <w:spacing w:before="120"/>
        <w:rPr>
          <w:rFonts w:ascii="MuseoSans-100" w:hAnsi="MuseoSans-100" w:cs="MuseoSans-100"/>
          <w:i w:val="0"/>
          <w:iCs w:val="0"/>
          <w:color w:val="000000" w:themeColor="text1"/>
          <w:szCs w:val="22"/>
        </w:rPr>
      </w:pPr>
      <w:r>
        <w:rPr>
          <w:rFonts w:ascii="MuseoSans-100" w:hAnsi="MuseoSans-100" w:cs="MuseoSans-100"/>
          <w:i w:val="0"/>
          <w:iCs w:val="0"/>
          <w:color w:val="000000" w:themeColor="text1"/>
          <w:szCs w:val="22"/>
        </w:rPr>
        <w:t>W</w:t>
      </w:r>
      <w:r w:rsidRPr="007645BE">
        <w:rPr>
          <w:rFonts w:ascii="MuseoSans-100" w:hAnsi="MuseoSans-100" w:cs="MuseoSans-100"/>
          <w:i w:val="0"/>
          <w:iCs w:val="0"/>
          <w:color w:val="000000" w:themeColor="text1"/>
          <w:szCs w:val="22"/>
        </w:rPr>
        <w:t xml:space="preserve"> perspektywie finansowej 2021-2027 przewidziano wsparcie </w:t>
      </w:r>
      <w:r>
        <w:rPr>
          <w:rFonts w:ascii="MuseoSans-100" w:hAnsi="MuseoSans-100" w:cs="MuseoSans-100"/>
          <w:i w:val="0"/>
          <w:iCs w:val="0"/>
          <w:color w:val="000000" w:themeColor="text1"/>
          <w:szCs w:val="22"/>
        </w:rPr>
        <w:t xml:space="preserve">dla MOF </w:t>
      </w:r>
      <w:r w:rsidRPr="007645BE">
        <w:rPr>
          <w:rFonts w:ascii="MuseoSans-100" w:hAnsi="MuseoSans-100" w:cs="MuseoSans-100"/>
          <w:i w:val="0"/>
          <w:iCs w:val="0"/>
          <w:color w:val="000000" w:themeColor="text1"/>
          <w:szCs w:val="22"/>
        </w:rPr>
        <w:t>w postaci Zintegrowanych Inwestycji Terytorialnych (ZIT)</w:t>
      </w:r>
      <w:r>
        <w:rPr>
          <w:rFonts w:ascii="MuseoSans-100" w:hAnsi="MuseoSans-100" w:cs="MuseoSans-100"/>
          <w:i w:val="0"/>
          <w:iCs w:val="0"/>
          <w:color w:val="000000" w:themeColor="text1"/>
          <w:szCs w:val="22"/>
        </w:rPr>
        <w:t xml:space="preserve">, których </w:t>
      </w:r>
      <w:r w:rsidRPr="007645BE">
        <w:rPr>
          <w:rFonts w:ascii="MuseoSans-100" w:hAnsi="MuseoSans-100" w:cs="MuseoSans-100"/>
          <w:i w:val="0"/>
          <w:iCs w:val="0"/>
          <w:color w:val="000000" w:themeColor="text1"/>
          <w:szCs w:val="22"/>
        </w:rPr>
        <w:t xml:space="preserve">zakres zostanie określony zgodnie z Umową Partnerstwa w programie regionalnym. W ramach instrumentu ZIT realizowane będą mogły być projekty o zintegrowanym charakterze pod względem tematycznym lub terytorialnym, koncentrujące się na wyzwaniach rozwojowych, które jednostki samorządu terytorialnego tworzące MOF zdecydują się </w:t>
      </w:r>
      <w:r>
        <w:rPr>
          <w:rFonts w:ascii="MuseoSans-100" w:hAnsi="MuseoSans-100" w:cs="MuseoSans-100"/>
          <w:i w:val="0"/>
          <w:iCs w:val="0"/>
          <w:color w:val="000000" w:themeColor="text1"/>
          <w:szCs w:val="22"/>
        </w:rPr>
        <w:t xml:space="preserve">realizować </w:t>
      </w:r>
      <w:r w:rsidRPr="007645BE">
        <w:rPr>
          <w:rFonts w:ascii="MuseoSans-100" w:hAnsi="MuseoSans-100" w:cs="MuseoSans-100"/>
          <w:i w:val="0"/>
          <w:iCs w:val="0"/>
          <w:color w:val="000000" w:themeColor="text1"/>
          <w:szCs w:val="22"/>
        </w:rPr>
        <w:t>wspólnie</w:t>
      </w:r>
      <w:r>
        <w:rPr>
          <w:rFonts w:ascii="MuseoSans-100" w:hAnsi="MuseoSans-100" w:cs="MuseoSans-100"/>
          <w:i w:val="0"/>
          <w:iCs w:val="0"/>
          <w:color w:val="000000" w:themeColor="text1"/>
          <w:szCs w:val="22"/>
        </w:rPr>
        <w:t>.</w:t>
      </w:r>
    </w:p>
    <w:p w14:paraId="63BF7A1C" w14:textId="4E5B6E52" w:rsidR="009B5EE7" w:rsidRDefault="00A752E5" w:rsidP="00137231">
      <w:pPr>
        <w:autoSpaceDE w:val="0"/>
        <w:autoSpaceDN w:val="0"/>
        <w:adjustRightInd w:val="0"/>
        <w:spacing w:before="120"/>
        <w:rPr>
          <w:rFonts w:ascii="MuseoSans-100" w:hAnsi="MuseoSans-100" w:cs="MuseoSans-100"/>
          <w:i w:val="0"/>
          <w:iCs w:val="0"/>
          <w:color w:val="000000" w:themeColor="text1"/>
          <w:szCs w:val="22"/>
        </w:rPr>
      </w:pPr>
      <w:r>
        <w:rPr>
          <w:rFonts w:ascii="MuseoSans-100" w:hAnsi="MuseoSans-100" w:cs="MuseoSans-100"/>
          <w:i w:val="0"/>
          <w:iCs w:val="0"/>
          <w:color w:val="000000" w:themeColor="text1"/>
          <w:szCs w:val="22"/>
        </w:rPr>
        <w:t>Przewiduje się w</w:t>
      </w:r>
      <w:r w:rsidRPr="00A752E5">
        <w:rPr>
          <w:rFonts w:ascii="MuseoSans-100" w:hAnsi="MuseoSans-100" w:cs="MuseoSans-100"/>
          <w:i w:val="0"/>
          <w:iCs w:val="0"/>
          <w:color w:val="000000" w:themeColor="text1"/>
          <w:szCs w:val="22"/>
        </w:rPr>
        <w:t>sparcie obszarów miejskich</w:t>
      </w:r>
      <w:r w:rsidR="00E83F7B">
        <w:rPr>
          <w:rFonts w:ascii="MuseoSans-100" w:hAnsi="MuseoSans-100" w:cs="MuseoSans-100"/>
          <w:i w:val="0"/>
          <w:iCs w:val="0"/>
          <w:color w:val="000000" w:themeColor="text1"/>
          <w:szCs w:val="22"/>
        </w:rPr>
        <w:t xml:space="preserve"> i wiejskich. Dla każdego z nich określono deficyty rozwojowe. </w:t>
      </w:r>
      <w:r w:rsidR="00B245CA">
        <w:rPr>
          <w:rFonts w:ascii="MuseoSans-100" w:hAnsi="MuseoSans-100" w:cs="MuseoSans-100"/>
          <w:i w:val="0"/>
          <w:iCs w:val="0"/>
          <w:color w:val="000000" w:themeColor="text1"/>
          <w:szCs w:val="22"/>
        </w:rPr>
        <w:br/>
      </w:r>
      <w:r w:rsidR="00E83F7B">
        <w:rPr>
          <w:rFonts w:ascii="MuseoSans-100" w:hAnsi="MuseoSans-100" w:cs="MuseoSans-100"/>
          <w:i w:val="0"/>
          <w:iCs w:val="0"/>
          <w:color w:val="000000" w:themeColor="text1"/>
          <w:szCs w:val="22"/>
        </w:rPr>
        <w:t xml:space="preserve">W przypadku obszarów miejskich </w:t>
      </w:r>
      <w:r w:rsidR="009B5EE7">
        <w:rPr>
          <w:rFonts w:ascii="MuseoSans-100" w:hAnsi="MuseoSans-100" w:cs="MuseoSans-100"/>
          <w:i w:val="0"/>
          <w:iCs w:val="0"/>
          <w:color w:val="000000" w:themeColor="text1"/>
          <w:szCs w:val="22"/>
        </w:rPr>
        <w:t>przewiduje się</w:t>
      </w:r>
      <w:r w:rsidR="00E83F7B">
        <w:rPr>
          <w:rFonts w:ascii="MuseoSans-100" w:hAnsi="MuseoSans-100" w:cs="MuseoSans-100"/>
          <w:i w:val="0"/>
          <w:iCs w:val="0"/>
          <w:color w:val="000000" w:themeColor="text1"/>
          <w:szCs w:val="22"/>
        </w:rPr>
        <w:t xml:space="preserve"> dzi</w:t>
      </w:r>
      <w:r w:rsidR="009B5EE7">
        <w:rPr>
          <w:rFonts w:ascii="MuseoSans-100" w:hAnsi="MuseoSans-100" w:cs="MuseoSans-100"/>
          <w:i w:val="0"/>
          <w:iCs w:val="0"/>
          <w:color w:val="000000" w:themeColor="text1"/>
          <w:szCs w:val="22"/>
        </w:rPr>
        <w:t>a</w:t>
      </w:r>
      <w:r w:rsidR="00E83F7B">
        <w:rPr>
          <w:rFonts w:ascii="MuseoSans-100" w:hAnsi="MuseoSans-100" w:cs="MuseoSans-100"/>
          <w:i w:val="0"/>
          <w:iCs w:val="0"/>
          <w:color w:val="000000" w:themeColor="text1"/>
          <w:szCs w:val="22"/>
        </w:rPr>
        <w:t>łania</w:t>
      </w:r>
      <w:r w:rsidR="009B5EE7">
        <w:rPr>
          <w:rFonts w:ascii="MuseoSans-100" w:hAnsi="MuseoSans-100" w:cs="MuseoSans-100"/>
          <w:i w:val="0"/>
          <w:iCs w:val="0"/>
          <w:color w:val="000000" w:themeColor="text1"/>
          <w:szCs w:val="22"/>
        </w:rPr>
        <w:t>:</w:t>
      </w:r>
      <w:r w:rsidR="00E83F7B">
        <w:rPr>
          <w:rFonts w:ascii="MuseoSans-100" w:hAnsi="MuseoSans-100" w:cs="MuseoSans-100"/>
          <w:i w:val="0"/>
          <w:iCs w:val="0"/>
          <w:color w:val="000000" w:themeColor="text1"/>
          <w:szCs w:val="22"/>
        </w:rPr>
        <w:t xml:space="preserve"> </w:t>
      </w:r>
    </w:p>
    <w:p w14:paraId="4EAAF989" w14:textId="71C0594D" w:rsidR="00A752E5" w:rsidRPr="009B5EE7" w:rsidRDefault="009B5EE7" w:rsidP="00663D89">
      <w:pPr>
        <w:pStyle w:val="Akapitzlist"/>
        <w:numPr>
          <w:ilvl w:val="0"/>
          <w:numId w:val="33"/>
        </w:numPr>
        <w:autoSpaceDE w:val="0"/>
        <w:autoSpaceDN w:val="0"/>
        <w:adjustRightInd w:val="0"/>
        <w:spacing w:before="120"/>
        <w:rPr>
          <w:rFonts w:ascii="MuseoSans-100" w:hAnsi="MuseoSans-100" w:cs="MuseoSans-100"/>
          <w:i w:val="0"/>
          <w:iCs w:val="0"/>
          <w:color w:val="000000" w:themeColor="text1"/>
          <w:szCs w:val="22"/>
        </w:rPr>
      </w:pPr>
      <w:r w:rsidRPr="009B5EE7">
        <w:rPr>
          <w:rFonts w:ascii="MuseoSans-100" w:hAnsi="MuseoSans-100" w:cs="MuseoSans-100"/>
          <w:i w:val="0"/>
          <w:iCs w:val="0"/>
          <w:color w:val="000000" w:themeColor="text1"/>
          <w:szCs w:val="22"/>
        </w:rPr>
        <w:t xml:space="preserve">mające na celu </w:t>
      </w:r>
      <w:r w:rsidR="00A752E5" w:rsidRPr="009B5EE7">
        <w:rPr>
          <w:rFonts w:ascii="MuseoSans-100" w:hAnsi="MuseoSans-100" w:cs="MuseoSans-100"/>
          <w:i w:val="0"/>
          <w:iCs w:val="0"/>
          <w:color w:val="000000" w:themeColor="text1"/>
          <w:szCs w:val="22"/>
        </w:rPr>
        <w:t>wyhamowanie</w:t>
      </w:r>
      <w:r w:rsidR="00EA1DF2">
        <w:rPr>
          <w:rFonts w:ascii="MuseoSans-100" w:hAnsi="MuseoSans-100" w:cs="MuseoSans-100"/>
          <w:i w:val="0"/>
          <w:iCs w:val="0"/>
          <w:color w:val="000000" w:themeColor="text1"/>
          <w:szCs w:val="22"/>
        </w:rPr>
        <w:t>,</w:t>
      </w:r>
      <w:r w:rsidR="00A752E5" w:rsidRPr="009B5EE7">
        <w:rPr>
          <w:rFonts w:ascii="MuseoSans-100" w:hAnsi="MuseoSans-100" w:cs="MuseoSans-100"/>
          <w:i w:val="0"/>
          <w:iCs w:val="0"/>
          <w:color w:val="000000" w:themeColor="text1"/>
          <w:szCs w:val="22"/>
        </w:rPr>
        <w:t xml:space="preserve"> </w:t>
      </w:r>
      <w:r w:rsidRPr="009B5EE7">
        <w:rPr>
          <w:rFonts w:ascii="MuseoSans-100" w:hAnsi="MuseoSans-100" w:cs="MuseoSans-100"/>
          <w:i w:val="0"/>
          <w:iCs w:val="0"/>
          <w:color w:val="000000" w:themeColor="text1"/>
          <w:szCs w:val="22"/>
        </w:rPr>
        <w:t>a nawet odwrócenie utrwalającej się</w:t>
      </w:r>
      <w:r w:rsidR="00A752E5" w:rsidRPr="009B5EE7">
        <w:rPr>
          <w:rFonts w:ascii="MuseoSans-100" w:hAnsi="MuseoSans-100" w:cs="MuseoSans-100"/>
          <w:i w:val="0"/>
          <w:iCs w:val="0"/>
          <w:color w:val="000000" w:themeColor="text1"/>
          <w:szCs w:val="22"/>
        </w:rPr>
        <w:t xml:space="preserve"> i depopulacji poprzez m.in. poprawę stanu zdrowia ludności, wzmocnienie gospodarcze oraz wzrost atrakcyjności osadniczej realizowany m.in. przez procesy rewitalizacyjne</w:t>
      </w:r>
      <w:r w:rsidRPr="009B5EE7">
        <w:rPr>
          <w:rFonts w:ascii="MuseoSans-100" w:hAnsi="MuseoSans-100" w:cs="MuseoSans-100"/>
          <w:i w:val="0"/>
          <w:iCs w:val="0"/>
          <w:color w:val="000000" w:themeColor="text1"/>
          <w:szCs w:val="22"/>
        </w:rPr>
        <w:t>;</w:t>
      </w:r>
    </w:p>
    <w:p w14:paraId="3B1D794A" w14:textId="2B02B36F" w:rsidR="004E5FD6" w:rsidRPr="009B5EE7" w:rsidRDefault="009B5EE7" w:rsidP="00663D89">
      <w:pPr>
        <w:pStyle w:val="Akapitzlist"/>
        <w:numPr>
          <w:ilvl w:val="0"/>
          <w:numId w:val="33"/>
        </w:numPr>
        <w:autoSpaceDE w:val="0"/>
        <w:autoSpaceDN w:val="0"/>
        <w:adjustRightInd w:val="0"/>
        <w:spacing w:before="120"/>
        <w:rPr>
          <w:rFonts w:ascii="MuseoSans-100" w:hAnsi="MuseoSans-100" w:cs="MuseoSans-100"/>
          <w:i w:val="0"/>
          <w:iCs w:val="0"/>
          <w:color w:val="000000" w:themeColor="text1"/>
          <w:szCs w:val="22"/>
        </w:rPr>
      </w:pPr>
      <w:r w:rsidRPr="009B5EE7">
        <w:rPr>
          <w:rFonts w:ascii="MuseoSans-100" w:hAnsi="MuseoSans-100" w:cs="MuseoSans-100"/>
          <w:i w:val="0"/>
          <w:iCs w:val="0"/>
          <w:color w:val="000000" w:themeColor="text1"/>
          <w:szCs w:val="22"/>
        </w:rPr>
        <w:t xml:space="preserve">skutkujące </w:t>
      </w:r>
      <w:r w:rsidR="00A752E5" w:rsidRPr="009B5EE7">
        <w:rPr>
          <w:rFonts w:ascii="MuseoSans-100" w:hAnsi="MuseoSans-100" w:cs="MuseoSans-100"/>
          <w:i w:val="0"/>
          <w:iCs w:val="0"/>
          <w:color w:val="000000" w:themeColor="text1"/>
          <w:szCs w:val="22"/>
        </w:rPr>
        <w:t xml:space="preserve">rozwiązaniem </w:t>
      </w:r>
      <w:r w:rsidRPr="009B5EE7">
        <w:rPr>
          <w:rFonts w:ascii="MuseoSans-100" w:hAnsi="MuseoSans-100" w:cs="MuseoSans-100"/>
          <w:i w:val="0"/>
          <w:iCs w:val="0"/>
          <w:color w:val="000000" w:themeColor="text1"/>
          <w:szCs w:val="22"/>
        </w:rPr>
        <w:t>problemów komunikacyjnych</w:t>
      </w:r>
      <w:r w:rsidR="00A752E5" w:rsidRPr="009B5EE7">
        <w:rPr>
          <w:rFonts w:ascii="MuseoSans-100" w:hAnsi="MuseoSans-100" w:cs="MuseoSans-100"/>
          <w:i w:val="0"/>
          <w:iCs w:val="0"/>
          <w:color w:val="000000" w:themeColor="text1"/>
          <w:szCs w:val="22"/>
        </w:rPr>
        <w:t xml:space="preserve"> transport</w:t>
      </w:r>
      <w:r w:rsidRPr="009B5EE7">
        <w:rPr>
          <w:rFonts w:ascii="MuseoSans-100" w:hAnsi="MuseoSans-100" w:cs="MuseoSans-100"/>
          <w:i w:val="0"/>
          <w:iCs w:val="0"/>
          <w:color w:val="000000" w:themeColor="text1"/>
          <w:szCs w:val="22"/>
        </w:rPr>
        <w:t>u</w:t>
      </w:r>
      <w:r w:rsidR="00A752E5" w:rsidRPr="009B5EE7">
        <w:rPr>
          <w:rFonts w:ascii="MuseoSans-100" w:hAnsi="MuseoSans-100" w:cs="MuseoSans-100"/>
          <w:i w:val="0"/>
          <w:iCs w:val="0"/>
          <w:color w:val="000000" w:themeColor="text1"/>
          <w:szCs w:val="22"/>
        </w:rPr>
        <w:t xml:space="preserve"> zbiorow</w:t>
      </w:r>
      <w:r w:rsidRPr="009B5EE7">
        <w:rPr>
          <w:rFonts w:ascii="MuseoSans-100" w:hAnsi="MuseoSans-100" w:cs="MuseoSans-100"/>
          <w:i w:val="0"/>
          <w:iCs w:val="0"/>
          <w:color w:val="000000" w:themeColor="text1"/>
          <w:szCs w:val="22"/>
        </w:rPr>
        <w:t xml:space="preserve">ego: </w:t>
      </w:r>
      <w:r w:rsidR="00A752E5" w:rsidRPr="009B5EE7">
        <w:rPr>
          <w:rFonts w:ascii="MuseoSans-100" w:hAnsi="MuseoSans-100" w:cs="MuseoSans-100"/>
          <w:i w:val="0"/>
          <w:iCs w:val="0"/>
          <w:color w:val="000000" w:themeColor="text1"/>
          <w:szCs w:val="22"/>
        </w:rPr>
        <w:t>uzupełnianie sieci drogowej, modernizacje istniejących i budowa nowych szlaków kolejowych</w:t>
      </w:r>
      <w:r w:rsidRPr="009B5EE7">
        <w:rPr>
          <w:rFonts w:ascii="MuseoSans-100" w:hAnsi="MuseoSans-100" w:cs="MuseoSans-100"/>
          <w:i w:val="0"/>
          <w:iCs w:val="0"/>
          <w:color w:val="000000" w:themeColor="text1"/>
          <w:szCs w:val="22"/>
        </w:rPr>
        <w:t xml:space="preserve">, </w:t>
      </w:r>
      <w:r w:rsidR="00A752E5" w:rsidRPr="009B5EE7">
        <w:rPr>
          <w:rFonts w:ascii="MuseoSans-100" w:hAnsi="MuseoSans-100" w:cs="MuseoSans-100"/>
          <w:i w:val="0"/>
          <w:iCs w:val="0"/>
          <w:color w:val="000000" w:themeColor="text1"/>
          <w:szCs w:val="22"/>
        </w:rPr>
        <w:t>wspieranie infrastruktury ekologicznych środków transportu indywidualnego</w:t>
      </w:r>
      <w:r w:rsidRPr="009B5EE7">
        <w:rPr>
          <w:rFonts w:ascii="MuseoSans-100" w:hAnsi="MuseoSans-100" w:cs="MuseoSans-100"/>
          <w:i w:val="0"/>
          <w:iCs w:val="0"/>
          <w:color w:val="000000" w:themeColor="text1"/>
          <w:szCs w:val="22"/>
        </w:rPr>
        <w:t>;</w:t>
      </w:r>
    </w:p>
    <w:p w14:paraId="617DFEF4" w14:textId="598A1A38" w:rsidR="004E5FD6" w:rsidRDefault="00A752E5" w:rsidP="00663D89">
      <w:pPr>
        <w:pStyle w:val="Akapitzlist"/>
        <w:numPr>
          <w:ilvl w:val="0"/>
          <w:numId w:val="33"/>
        </w:numPr>
        <w:autoSpaceDE w:val="0"/>
        <w:autoSpaceDN w:val="0"/>
        <w:adjustRightInd w:val="0"/>
        <w:spacing w:before="120"/>
        <w:rPr>
          <w:rFonts w:ascii="MuseoSans-100" w:hAnsi="MuseoSans-100" w:cs="MuseoSans-100"/>
          <w:i w:val="0"/>
          <w:iCs w:val="0"/>
          <w:color w:val="000000" w:themeColor="text1"/>
          <w:szCs w:val="22"/>
        </w:rPr>
      </w:pPr>
      <w:r w:rsidRPr="009B5EE7">
        <w:rPr>
          <w:rFonts w:ascii="MuseoSans-100" w:hAnsi="MuseoSans-100" w:cs="MuseoSans-100"/>
          <w:i w:val="0"/>
          <w:iCs w:val="0"/>
          <w:color w:val="000000" w:themeColor="text1"/>
          <w:szCs w:val="22"/>
        </w:rPr>
        <w:t>zmierzając</w:t>
      </w:r>
      <w:r w:rsidR="009B5EE7">
        <w:rPr>
          <w:rFonts w:ascii="MuseoSans-100" w:hAnsi="MuseoSans-100" w:cs="MuseoSans-100"/>
          <w:i w:val="0"/>
          <w:iCs w:val="0"/>
          <w:color w:val="000000" w:themeColor="text1"/>
          <w:szCs w:val="22"/>
        </w:rPr>
        <w:t>e</w:t>
      </w:r>
      <w:r w:rsidRPr="009B5EE7">
        <w:rPr>
          <w:rFonts w:ascii="MuseoSans-100" w:hAnsi="MuseoSans-100" w:cs="MuseoSans-100"/>
          <w:i w:val="0"/>
          <w:iCs w:val="0"/>
          <w:color w:val="000000" w:themeColor="text1"/>
          <w:szCs w:val="22"/>
        </w:rPr>
        <w:t xml:space="preserve"> do zwiększenia odporności miast na zmiany klimatu oraz polepszając</w:t>
      </w:r>
      <w:r w:rsidR="009B5EE7">
        <w:rPr>
          <w:rFonts w:ascii="MuseoSans-100" w:hAnsi="MuseoSans-100" w:cs="MuseoSans-100"/>
          <w:i w:val="0"/>
          <w:iCs w:val="0"/>
          <w:color w:val="000000" w:themeColor="text1"/>
          <w:szCs w:val="22"/>
        </w:rPr>
        <w:t>e</w:t>
      </w:r>
      <w:r w:rsidR="004E5FD6" w:rsidRPr="009B5EE7">
        <w:rPr>
          <w:rFonts w:ascii="MuseoSans-100" w:hAnsi="MuseoSans-100" w:cs="MuseoSans-100"/>
          <w:i w:val="0"/>
          <w:iCs w:val="0"/>
          <w:color w:val="000000" w:themeColor="text1"/>
          <w:szCs w:val="22"/>
        </w:rPr>
        <w:t xml:space="preserve"> </w:t>
      </w:r>
      <w:r w:rsidRPr="009B5EE7">
        <w:rPr>
          <w:rFonts w:ascii="MuseoSans-100" w:hAnsi="MuseoSans-100" w:cs="MuseoSans-100"/>
          <w:i w:val="0"/>
          <w:iCs w:val="0"/>
          <w:color w:val="000000" w:themeColor="text1"/>
          <w:szCs w:val="22"/>
        </w:rPr>
        <w:t>stan środowiska przyrodniczego</w:t>
      </w:r>
      <w:r w:rsidR="009B5EE7">
        <w:rPr>
          <w:rFonts w:ascii="MuseoSans-100" w:hAnsi="MuseoSans-100" w:cs="MuseoSans-100"/>
          <w:i w:val="0"/>
          <w:iCs w:val="0"/>
          <w:color w:val="000000" w:themeColor="text1"/>
          <w:szCs w:val="22"/>
        </w:rPr>
        <w:t>;</w:t>
      </w:r>
    </w:p>
    <w:p w14:paraId="215C33C3" w14:textId="4598CF6A" w:rsidR="00A752E5" w:rsidRPr="009B5EE7" w:rsidRDefault="00A752E5" w:rsidP="00663D89">
      <w:pPr>
        <w:pStyle w:val="Akapitzlist"/>
        <w:numPr>
          <w:ilvl w:val="0"/>
          <w:numId w:val="33"/>
        </w:numPr>
        <w:autoSpaceDE w:val="0"/>
        <w:autoSpaceDN w:val="0"/>
        <w:adjustRightInd w:val="0"/>
        <w:spacing w:before="120"/>
        <w:rPr>
          <w:rFonts w:ascii="MuseoSans-100" w:hAnsi="MuseoSans-100" w:cs="MuseoSans-100"/>
          <w:i w:val="0"/>
          <w:iCs w:val="0"/>
          <w:color w:val="000000" w:themeColor="text1"/>
          <w:szCs w:val="22"/>
        </w:rPr>
      </w:pPr>
      <w:r w:rsidRPr="009B5EE7">
        <w:rPr>
          <w:rFonts w:ascii="MuseoSans-100" w:hAnsi="MuseoSans-100" w:cs="MuseoSans-100"/>
          <w:i w:val="0"/>
          <w:iCs w:val="0"/>
          <w:color w:val="000000" w:themeColor="text1"/>
          <w:szCs w:val="22"/>
        </w:rPr>
        <w:t>wdraża</w:t>
      </w:r>
      <w:r w:rsidR="009B5EE7">
        <w:rPr>
          <w:rFonts w:ascii="MuseoSans-100" w:hAnsi="MuseoSans-100" w:cs="MuseoSans-100"/>
          <w:i w:val="0"/>
          <w:iCs w:val="0"/>
          <w:color w:val="000000" w:themeColor="text1"/>
          <w:szCs w:val="22"/>
        </w:rPr>
        <w:t>jące</w:t>
      </w:r>
      <w:r w:rsidRPr="009B5EE7">
        <w:rPr>
          <w:rFonts w:ascii="MuseoSans-100" w:hAnsi="MuseoSans-100" w:cs="MuseoSans-100"/>
          <w:i w:val="0"/>
          <w:iCs w:val="0"/>
          <w:color w:val="000000" w:themeColor="text1"/>
          <w:szCs w:val="22"/>
        </w:rPr>
        <w:t xml:space="preserve"> koncepcj</w:t>
      </w:r>
      <w:r w:rsidR="009B5EE7">
        <w:rPr>
          <w:rFonts w:ascii="MuseoSans-100" w:hAnsi="MuseoSans-100" w:cs="MuseoSans-100"/>
          <w:i w:val="0"/>
          <w:iCs w:val="0"/>
          <w:color w:val="000000" w:themeColor="text1"/>
          <w:szCs w:val="22"/>
        </w:rPr>
        <w:t>ę</w:t>
      </w:r>
      <w:r w:rsidRPr="009B5EE7">
        <w:rPr>
          <w:rFonts w:ascii="MuseoSans-100" w:hAnsi="MuseoSans-100" w:cs="MuseoSans-100"/>
          <w:i w:val="0"/>
          <w:iCs w:val="0"/>
          <w:color w:val="000000" w:themeColor="text1"/>
          <w:szCs w:val="22"/>
        </w:rPr>
        <w:t xml:space="preserve"> inteligentnych miast (smart </w:t>
      </w:r>
      <w:proofErr w:type="spellStart"/>
      <w:r w:rsidRPr="009B5EE7">
        <w:rPr>
          <w:rFonts w:ascii="MuseoSans-100" w:hAnsi="MuseoSans-100" w:cs="MuseoSans-100"/>
          <w:i w:val="0"/>
          <w:iCs w:val="0"/>
          <w:color w:val="000000" w:themeColor="text1"/>
          <w:szCs w:val="22"/>
        </w:rPr>
        <w:t>city</w:t>
      </w:r>
      <w:proofErr w:type="spellEnd"/>
      <w:r w:rsidR="004E5FD6" w:rsidRPr="009B5EE7">
        <w:rPr>
          <w:rFonts w:ascii="MuseoSans-100" w:hAnsi="MuseoSans-100" w:cs="MuseoSans-100"/>
          <w:i w:val="0"/>
          <w:iCs w:val="0"/>
          <w:color w:val="000000" w:themeColor="text1"/>
          <w:szCs w:val="22"/>
        </w:rPr>
        <w:t>),</w:t>
      </w:r>
      <w:r w:rsidRPr="009B5EE7">
        <w:rPr>
          <w:rFonts w:ascii="MuseoSans-100" w:hAnsi="MuseoSans-100" w:cs="MuseoSans-100"/>
          <w:i w:val="0"/>
          <w:iCs w:val="0"/>
          <w:color w:val="000000" w:themeColor="text1"/>
          <w:szCs w:val="22"/>
        </w:rPr>
        <w:t xml:space="preserve"> dobrze zarządzan</w:t>
      </w:r>
      <w:r w:rsidR="004E5FD6" w:rsidRPr="009B5EE7">
        <w:rPr>
          <w:rFonts w:ascii="MuseoSans-100" w:hAnsi="MuseoSans-100" w:cs="MuseoSans-100"/>
          <w:i w:val="0"/>
          <w:iCs w:val="0"/>
          <w:color w:val="000000" w:themeColor="text1"/>
          <w:szCs w:val="22"/>
        </w:rPr>
        <w:t>ych</w:t>
      </w:r>
      <w:r w:rsidRPr="009B5EE7">
        <w:rPr>
          <w:rFonts w:ascii="MuseoSans-100" w:hAnsi="MuseoSans-100" w:cs="MuseoSans-100"/>
          <w:i w:val="0"/>
          <w:iCs w:val="0"/>
          <w:color w:val="000000" w:themeColor="text1"/>
          <w:szCs w:val="22"/>
        </w:rPr>
        <w:t xml:space="preserve"> i przyjazn</w:t>
      </w:r>
      <w:r w:rsidR="004E5FD6" w:rsidRPr="009B5EE7">
        <w:rPr>
          <w:rFonts w:ascii="MuseoSans-100" w:hAnsi="MuseoSans-100" w:cs="MuseoSans-100"/>
          <w:i w:val="0"/>
          <w:iCs w:val="0"/>
          <w:color w:val="000000" w:themeColor="text1"/>
          <w:szCs w:val="22"/>
        </w:rPr>
        <w:t>ych</w:t>
      </w:r>
      <w:r w:rsidRPr="009B5EE7">
        <w:rPr>
          <w:rFonts w:ascii="MuseoSans-100" w:hAnsi="MuseoSans-100" w:cs="MuseoSans-100"/>
          <w:i w:val="0"/>
          <w:iCs w:val="0"/>
          <w:color w:val="000000" w:themeColor="text1"/>
          <w:szCs w:val="22"/>
        </w:rPr>
        <w:t xml:space="preserve"> mieszkańcom, w zrównoważony sposób wykorzystuj</w:t>
      </w:r>
      <w:r w:rsidR="004E5FD6" w:rsidRPr="009B5EE7">
        <w:rPr>
          <w:rFonts w:ascii="MuseoSans-100" w:hAnsi="MuseoSans-100" w:cs="MuseoSans-100"/>
          <w:i w:val="0"/>
          <w:iCs w:val="0"/>
          <w:color w:val="000000" w:themeColor="text1"/>
          <w:szCs w:val="22"/>
        </w:rPr>
        <w:t>ących</w:t>
      </w:r>
      <w:r w:rsidRPr="009B5EE7">
        <w:rPr>
          <w:rFonts w:ascii="MuseoSans-100" w:hAnsi="MuseoSans-100" w:cs="MuseoSans-100"/>
          <w:i w:val="0"/>
          <w:iCs w:val="0"/>
          <w:color w:val="000000" w:themeColor="text1"/>
          <w:szCs w:val="22"/>
        </w:rPr>
        <w:t xml:space="preserve"> technologie ułatwiające mieszkańcom funkcjonowanie w przestrzeni miejskiej oraz chroniące środowisko</w:t>
      </w:r>
      <w:r w:rsidR="009B5EE7">
        <w:rPr>
          <w:rFonts w:ascii="MuseoSans-100" w:hAnsi="MuseoSans-100" w:cs="MuseoSans-100"/>
          <w:i w:val="0"/>
          <w:iCs w:val="0"/>
          <w:color w:val="000000" w:themeColor="text1"/>
          <w:szCs w:val="22"/>
        </w:rPr>
        <w:t xml:space="preserve">: </w:t>
      </w:r>
      <w:r w:rsidRPr="009B5EE7">
        <w:rPr>
          <w:rFonts w:ascii="MuseoSans-100" w:hAnsi="MuseoSans-100" w:cs="MuseoSans-100"/>
          <w:i w:val="0"/>
          <w:iCs w:val="0"/>
          <w:color w:val="000000" w:themeColor="text1"/>
          <w:szCs w:val="22"/>
        </w:rPr>
        <w:t>inwestycje związane z rozwojem infrastruktury teleinformatycznej</w:t>
      </w:r>
      <w:r w:rsidR="009B5EE7">
        <w:rPr>
          <w:rFonts w:ascii="MuseoSans-100" w:hAnsi="MuseoSans-100" w:cs="MuseoSans-100"/>
          <w:i w:val="0"/>
          <w:iCs w:val="0"/>
          <w:color w:val="000000" w:themeColor="text1"/>
          <w:szCs w:val="22"/>
        </w:rPr>
        <w:t>,</w:t>
      </w:r>
      <w:r w:rsidRPr="009B5EE7">
        <w:rPr>
          <w:rFonts w:ascii="MuseoSans-100" w:hAnsi="MuseoSans-100" w:cs="MuseoSans-100"/>
          <w:i w:val="0"/>
          <w:iCs w:val="0"/>
          <w:color w:val="000000" w:themeColor="text1"/>
          <w:szCs w:val="22"/>
        </w:rPr>
        <w:t xml:space="preserve"> technologii informacyjno-komunikacyjnych</w:t>
      </w:r>
      <w:r w:rsidR="004E5FD6" w:rsidRPr="009B5EE7">
        <w:rPr>
          <w:rFonts w:ascii="MuseoSans-100" w:hAnsi="MuseoSans-100" w:cs="MuseoSans-100"/>
          <w:i w:val="0"/>
          <w:iCs w:val="0"/>
          <w:color w:val="000000" w:themeColor="text1"/>
          <w:szCs w:val="22"/>
        </w:rPr>
        <w:t>, poszerzanie</w:t>
      </w:r>
      <w:r w:rsidR="009B5EE7">
        <w:rPr>
          <w:rFonts w:ascii="MuseoSans-100" w:hAnsi="MuseoSans-100" w:cs="MuseoSans-100"/>
          <w:i w:val="0"/>
          <w:iCs w:val="0"/>
          <w:color w:val="000000" w:themeColor="text1"/>
          <w:szCs w:val="22"/>
        </w:rPr>
        <w:t>m</w:t>
      </w:r>
      <w:r w:rsidR="004E5FD6" w:rsidRPr="009B5EE7">
        <w:rPr>
          <w:rFonts w:ascii="MuseoSans-100" w:hAnsi="MuseoSans-100" w:cs="MuseoSans-100"/>
          <w:i w:val="0"/>
          <w:iCs w:val="0"/>
          <w:color w:val="000000" w:themeColor="text1"/>
          <w:szCs w:val="22"/>
        </w:rPr>
        <w:t xml:space="preserve"> </w:t>
      </w:r>
      <w:r w:rsidRPr="009B5EE7">
        <w:rPr>
          <w:rFonts w:ascii="MuseoSans-100" w:hAnsi="MuseoSans-100" w:cs="MuseoSans-100"/>
          <w:i w:val="0"/>
          <w:iCs w:val="0"/>
          <w:color w:val="000000" w:themeColor="text1"/>
          <w:szCs w:val="22"/>
        </w:rPr>
        <w:t>wiedz</w:t>
      </w:r>
      <w:r w:rsidR="004E5FD6" w:rsidRPr="009B5EE7">
        <w:rPr>
          <w:rFonts w:ascii="MuseoSans-100" w:hAnsi="MuseoSans-100" w:cs="MuseoSans-100"/>
          <w:i w:val="0"/>
          <w:iCs w:val="0"/>
          <w:color w:val="000000" w:themeColor="text1"/>
          <w:szCs w:val="22"/>
        </w:rPr>
        <w:t>y</w:t>
      </w:r>
      <w:r w:rsidRPr="009B5EE7">
        <w:rPr>
          <w:rFonts w:ascii="MuseoSans-100" w:hAnsi="MuseoSans-100" w:cs="MuseoSans-100"/>
          <w:i w:val="0"/>
          <w:iCs w:val="0"/>
          <w:color w:val="000000" w:themeColor="text1"/>
          <w:szCs w:val="22"/>
        </w:rPr>
        <w:t xml:space="preserve"> i umiejętności mieszkańców, w tym </w:t>
      </w:r>
      <w:r w:rsidR="004E5FD6" w:rsidRPr="009B5EE7">
        <w:rPr>
          <w:rFonts w:ascii="MuseoSans-100" w:hAnsi="MuseoSans-100" w:cs="MuseoSans-100"/>
          <w:i w:val="0"/>
          <w:iCs w:val="0"/>
          <w:color w:val="000000" w:themeColor="text1"/>
          <w:szCs w:val="22"/>
        </w:rPr>
        <w:t xml:space="preserve">w zakresie </w:t>
      </w:r>
      <w:r w:rsidRPr="009B5EE7">
        <w:rPr>
          <w:rFonts w:ascii="MuseoSans-100" w:hAnsi="MuseoSans-100" w:cs="MuseoSans-100"/>
          <w:i w:val="0"/>
          <w:iCs w:val="0"/>
          <w:color w:val="000000" w:themeColor="text1"/>
          <w:szCs w:val="22"/>
        </w:rPr>
        <w:t>kompetencj</w:t>
      </w:r>
      <w:r w:rsidR="004E5FD6" w:rsidRPr="009B5EE7">
        <w:rPr>
          <w:rFonts w:ascii="MuseoSans-100" w:hAnsi="MuseoSans-100" w:cs="MuseoSans-100"/>
          <w:i w:val="0"/>
          <w:iCs w:val="0"/>
          <w:color w:val="000000" w:themeColor="text1"/>
          <w:szCs w:val="22"/>
        </w:rPr>
        <w:t>i</w:t>
      </w:r>
      <w:r w:rsidRPr="009B5EE7">
        <w:rPr>
          <w:rFonts w:ascii="MuseoSans-100" w:hAnsi="MuseoSans-100" w:cs="MuseoSans-100"/>
          <w:i w:val="0"/>
          <w:iCs w:val="0"/>
          <w:color w:val="000000" w:themeColor="text1"/>
          <w:szCs w:val="22"/>
        </w:rPr>
        <w:t xml:space="preserve"> cyfrow</w:t>
      </w:r>
      <w:r w:rsidR="004E5FD6" w:rsidRPr="009B5EE7">
        <w:rPr>
          <w:rFonts w:ascii="MuseoSans-100" w:hAnsi="MuseoSans-100" w:cs="MuseoSans-100"/>
          <w:i w:val="0"/>
          <w:iCs w:val="0"/>
          <w:color w:val="000000" w:themeColor="text1"/>
          <w:szCs w:val="22"/>
        </w:rPr>
        <w:t>ych,</w:t>
      </w:r>
      <w:r w:rsidRPr="009B5EE7">
        <w:rPr>
          <w:rFonts w:ascii="MuseoSans-100" w:hAnsi="MuseoSans-100" w:cs="MuseoSans-100"/>
          <w:i w:val="0"/>
          <w:iCs w:val="0"/>
          <w:color w:val="000000" w:themeColor="text1"/>
          <w:szCs w:val="22"/>
        </w:rPr>
        <w:t xml:space="preserve"> dostęp</w:t>
      </w:r>
      <w:r w:rsidR="004E5FD6" w:rsidRPr="009B5EE7">
        <w:rPr>
          <w:rFonts w:ascii="MuseoSans-100" w:hAnsi="MuseoSans-100" w:cs="MuseoSans-100"/>
          <w:i w:val="0"/>
          <w:iCs w:val="0"/>
          <w:color w:val="000000" w:themeColor="text1"/>
          <w:szCs w:val="22"/>
        </w:rPr>
        <w:t>u do</w:t>
      </w:r>
      <w:r w:rsidRPr="009B5EE7">
        <w:rPr>
          <w:rFonts w:ascii="MuseoSans-100" w:hAnsi="MuseoSans-100" w:cs="MuseoSans-100"/>
          <w:i w:val="0"/>
          <w:iCs w:val="0"/>
          <w:color w:val="000000" w:themeColor="text1"/>
          <w:szCs w:val="22"/>
        </w:rPr>
        <w:t xml:space="preserve"> e-usług, sprawne zarządzanie informacją i komunikacją w kontaktach z </w:t>
      </w:r>
      <w:r w:rsidR="00A8525B">
        <w:rPr>
          <w:rFonts w:ascii="MuseoSans-100" w:hAnsi="MuseoSans-100" w:cs="MuseoSans-100"/>
          <w:i w:val="0"/>
          <w:iCs w:val="0"/>
          <w:color w:val="000000" w:themeColor="text1"/>
          <w:szCs w:val="22"/>
        </w:rPr>
        <w:t>mieszkańcami</w:t>
      </w:r>
      <w:r w:rsidR="00A8525B" w:rsidRPr="009B5EE7">
        <w:rPr>
          <w:rFonts w:ascii="MuseoSans-100" w:hAnsi="MuseoSans-100" w:cs="MuseoSans-100"/>
          <w:i w:val="0"/>
          <w:iCs w:val="0"/>
          <w:color w:val="000000" w:themeColor="text1"/>
          <w:szCs w:val="22"/>
        </w:rPr>
        <w:t xml:space="preserve"> </w:t>
      </w:r>
      <w:r w:rsidRPr="009B5EE7">
        <w:rPr>
          <w:rFonts w:ascii="MuseoSans-100" w:hAnsi="MuseoSans-100" w:cs="MuseoSans-100"/>
          <w:i w:val="0"/>
          <w:iCs w:val="0"/>
          <w:color w:val="000000" w:themeColor="text1"/>
          <w:szCs w:val="22"/>
        </w:rPr>
        <w:t>oraz zwiększenie partycypacji społecznej w procesach decyzyjnych</w:t>
      </w:r>
      <w:r w:rsidR="009B5EE7">
        <w:rPr>
          <w:rFonts w:ascii="MuseoSans-100" w:hAnsi="MuseoSans-100" w:cs="MuseoSans-100"/>
          <w:i w:val="0"/>
          <w:iCs w:val="0"/>
          <w:color w:val="000000" w:themeColor="text1"/>
          <w:szCs w:val="22"/>
        </w:rPr>
        <w:t>.</w:t>
      </w:r>
    </w:p>
    <w:p w14:paraId="77C21895" w14:textId="77777777" w:rsidR="00A8525B" w:rsidRDefault="00A8525B">
      <w:pPr>
        <w:spacing w:after="200" w:line="288" w:lineRule="auto"/>
        <w:jc w:val="left"/>
        <w:rPr>
          <w:rFonts w:ascii="MuseoSans-100" w:hAnsi="MuseoSans-100" w:cs="MuseoSans-100"/>
          <w:i w:val="0"/>
          <w:iCs w:val="0"/>
          <w:color w:val="000000" w:themeColor="text1"/>
          <w:szCs w:val="22"/>
        </w:rPr>
      </w:pPr>
      <w:r>
        <w:rPr>
          <w:rFonts w:ascii="MuseoSans-100" w:hAnsi="MuseoSans-100" w:cs="MuseoSans-100"/>
          <w:i w:val="0"/>
          <w:iCs w:val="0"/>
          <w:color w:val="000000" w:themeColor="text1"/>
          <w:szCs w:val="22"/>
        </w:rPr>
        <w:br w:type="page"/>
      </w:r>
    </w:p>
    <w:p w14:paraId="63D4C9B4" w14:textId="1EF9FF41" w:rsidR="002F0494" w:rsidRDefault="004E5FD6" w:rsidP="00A752E5">
      <w:pPr>
        <w:autoSpaceDE w:val="0"/>
        <w:autoSpaceDN w:val="0"/>
        <w:adjustRightInd w:val="0"/>
        <w:spacing w:before="120"/>
        <w:ind w:left="360"/>
        <w:rPr>
          <w:rFonts w:ascii="MuseoSans-100" w:hAnsi="MuseoSans-100" w:cs="MuseoSans-100"/>
          <w:i w:val="0"/>
          <w:iCs w:val="0"/>
          <w:color w:val="000000" w:themeColor="text1"/>
          <w:szCs w:val="22"/>
        </w:rPr>
      </w:pPr>
      <w:r>
        <w:rPr>
          <w:rFonts w:ascii="MuseoSans-100" w:hAnsi="MuseoSans-100" w:cs="MuseoSans-100"/>
          <w:i w:val="0"/>
          <w:iCs w:val="0"/>
          <w:color w:val="000000" w:themeColor="text1"/>
          <w:szCs w:val="22"/>
        </w:rPr>
        <w:lastRenderedPageBreak/>
        <w:t xml:space="preserve">W przypadku obszarów wiejskich </w:t>
      </w:r>
      <w:r w:rsidR="00A752E5" w:rsidRPr="00A752E5">
        <w:rPr>
          <w:rFonts w:ascii="MuseoSans-100" w:hAnsi="MuseoSans-100" w:cs="MuseoSans-100"/>
          <w:i w:val="0"/>
          <w:iCs w:val="0"/>
          <w:color w:val="000000" w:themeColor="text1"/>
          <w:szCs w:val="22"/>
        </w:rPr>
        <w:t>województwa łódzkiego</w:t>
      </w:r>
      <w:r w:rsidR="002F0494">
        <w:rPr>
          <w:rFonts w:ascii="MuseoSans-100" w:hAnsi="MuseoSans-100" w:cs="MuseoSans-100"/>
          <w:i w:val="0"/>
          <w:iCs w:val="0"/>
          <w:color w:val="000000" w:themeColor="text1"/>
          <w:szCs w:val="22"/>
        </w:rPr>
        <w:t xml:space="preserve"> zdefiniowano następujące kierunki zmian:</w:t>
      </w:r>
    </w:p>
    <w:p w14:paraId="78F98DEF" w14:textId="21C70E75" w:rsidR="00371497" w:rsidRPr="002F0494" w:rsidRDefault="002F0494" w:rsidP="00663D89">
      <w:pPr>
        <w:pStyle w:val="Akapitzlist"/>
        <w:numPr>
          <w:ilvl w:val="0"/>
          <w:numId w:val="34"/>
        </w:numPr>
        <w:autoSpaceDE w:val="0"/>
        <w:autoSpaceDN w:val="0"/>
        <w:adjustRightInd w:val="0"/>
        <w:spacing w:before="120"/>
        <w:rPr>
          <w:rFonts w:ascii="MuseoSans-100" w:hAnsi="MuseoSans-100" w:cs="MuseoSans-100"/>
          <w:i w:val="0"/>
          <w:iCs w:val="0"/>
          <w:color w:val="000000" w:themeColor="text1"/>
          <w:szCs w:val="22"/>
        </w:rPr>
      </w:pPr>
      <w:r w:rsidRPr="002F0494">
        <w:rPr>
          <w:rFonts w:ascii="MuseoSans-100" w:hAnsi="MuseoSans-100" w:cs="MuseoSans-100"/>
          <w:i w:val="0"/>
          <w:iCs w:val="0"/>
          <w:color w:val="000000" w:themeColor="text1"/>
          <w:szCs w:val="22"/>
        </w:rPr>
        <w:t>dla obszarów</w:t>
      </w:r>
      <w:r w:rsidR="00A752E5" w:rsidRPr="002F0494">
        <w:rPr>
          <w:rFonts w:ascii="MuseoSans-100" w:hAnsi="MuseoSans-100" w:cs="MuseoSans-100"/>
          <w:i w:val="0"/>
          <w:iCs w:val="0"/>
          <w:color w:val="000000" w:themeColor="text1"/>
          <w:szCs w:val="22"/>
        </w:rPr>
        <w:t xml:space="preserve"> położonych w sąsiedztwie</w:t>
      </w:r>
      <w:r w:rsidR="004E5FD6" w:rsidRPr="002F0494">
        <w:rPr>
          <w:rFonts w:ascii="MuseoSans-100" w:hAnsi="MuseoSans-100" w:cs="MuseoSans-100"/>
          <w:i w:val="0"/>
          <w:iCs w:val="0"/>
          <w:color w:val="000000" w:themeColor="text1"/>
          <w:szCs w:val="22"/>
        </w:rPr>
        <w:t xml:space="preserve"> </w:t>
      </w:r>
      <w:r w:rsidR="00A752E5" w:rsidRPr="002F0494">
        <w:rPr>
          <w:rFonts w:ascii="MuseoSans-100" w:hAnsi="MuseoSans-100" w:cs="MuseoSans-100"/>
          <w:i w:val="0"/>
          <w:iCs w:val="0"/>
          <w:color w:val="000000" w:themeColor="text1"/>
          <w:szCs w:val="22"/>
        </w:rPr>
        <w:t>średnich i dużych miast</w:t>
      </w:r>
      <w:r w:rsidR="00371497" w:rsidRPr="002F0494">
        <w:rPr>
          <w:rFonts w:ascii="MuseoSans-100" w:hAnsi="MuseoSans-100" w:cs="MuseoSans-100"/>
          <w:i w:val="0"/>
          <w:iCs w:val="0"/>
          <w:color w:val="000000" w:themeColor="text1"/>
          <w:szCs w:val="22"/>
        </w:rPr>
        <w:t>, w tym Łodzi</w:t>
      </w:r>
      <w:r w:rsidRPr="002F0494">
        <w:rPr>
          <w:rFonts w:ascii="MuseoSans-100" w:hAnsi="MuseoSans-100" w:cs="MuseoSans-100"/>
          <w:i w:val="0"/>
          <w:iCs w:val="0"/>
          <w:color w:val="000000" w:themeColor="text1"/>
          <w:szCs w:val="22"/>
        </w:rPr>
        <w:t xml:space="preserve"> gdzie </w:t>
      </w:r>
      <w:r w:rsidR="00371497" w:rsidRPr="002F0494">
        <w:rPr>
          <w:rFonts w:ascii="MuseoSans-100" w:hAnsi="MuseoSans-100" w:cs="MuseoSans-100"/>
          <w:i w:val="0"/>
          <w:iCs w:val="0"/>
          <w:color w:val="000000" w:themeColor="text1"/>
          <w:szCs w:val="22"/>
        </w:rPr>
        <w:t xml:space="preserve">obserwuje się rozwój </w:t>
      </w:r>
      <w:r w:rsidR="00A752E5" w:rsidRPr="002F0494">
        <w:rPr>
          <w:rFonts w:ascii="MuseoSans-100" w:hAnsi="MuseoSans-100" w:cs="MuseoSans-100"/>
          <w:i w:val="0"/>
          <w:iCs w:val="0"/>
          <w:color w:val="000000" w:themeColor="text1"/>
          <w:szCs w:val="22"/>
        </w:rPr>
        <w:t>funkcj</w:t>
      </w:r>
      <w:r w:rsidR="00371497" w:rsidRPr="002F0494">
        <w:rPr>
          <w:rFonts w:ascii="MuseoSans-100" w:hAnsi="MuseoSans-100" w:cs="MuseoSans-100"/>
          <w:i w:val="0"/>
          <w:iCs w:val="0"/>
          <w:color w:val="000000" w:themeColor="text1"/>
          <w:szCs w:val="22"/>
        </w:rPr>
        <w:t xml:space="preserve">i </w:t>
      </w:r>
      <w:r w:rsidR="00A752E5" w:rsidRPr="002F0494">
        <w:rPr>
          <w:rFonts w:ascii="MuseoSans-100" w:hAnsi="MuseoSans-100" w:cs="MuseoSans-100"/>
          <w:i w:val="0"/>
          <w:iCs w:val="0"/>
          <w:color w:val="000000" w:themeColor="text1"/>
          <w:szCs w:val="22"/>
        </w:rPr>
        <w:t>mieszkaniow</w:t>
      </w:r>
      <w:r w:rsidR="00371497" w:rsidRPr="002F0494">
        <w:rPr>
          <w:rFonts w:ascii="MuseoSans-100" w:hAnsi="MuseoSans-100" w:cs="MuseoSans-100"/>
          <w:i w:val="0"/>
          <w:iCs w:val="0"/>
          <w:color w:val="000000" w:themeColor="text1"/>
          <w:szCs w:val="22"/>
        </w:rPr>
        <w:t xml:space="preserve">ych </w:t>
      </w:r>
      <w:r w:rsidRPr="002F0494">
        <w:rPr>
          <w:rFonts w:ascii="MuseoSans-100" w:hAnsi="MuseoSans-100" w:cs="MuseoSans-100"/>
          <w:i w:val="0"/>
          <w:iCs w:val="0"/>
          <w:color w:val="000000" w:themeColor="text1"/>
          <w:szCs w:val="22"/>
        </w:rPr>
        <w:t xml:space="preserve">działania należy koncentrować na poprawie </w:t>
      </w:r>
      <w:r w:rsidR="00371497" w:rsidRPr="002F0494">
        <w:rPr>
          <w:rFonts w:ascii="MuseoSans-100" w:hAnsi="MuseoSans-100" w:cs="MuseoSans-100"/>
          <w:i w:val="0"/>
          <w:iCs w:val="0"/>
          <w:color w:val="000000" w:themeColor="text1"/>
          <w:szCs w:val="22"/>
        </w:rPr>
        <w:t xml:space="preserve">niedostatecznie rozwiniętej </w:t>
      </w:r>
      <w:r w:rsidR="00A752E5" w:rsidRPr="002F0494">
        <w:rPr>
          <w:rFonts w:ascii="MuseoSans-100" w:hAnsi="MuseoSans-100" w:cs="MuseoSans-100"/>
          <w:i w:val="0"/>
          <w:iCs w:val="0"/>
          <w:color w:val="000000" w:themeColor="text1"/>
          <w:szCs w:val="22"/>
        </w:rPr>
        <w:t>infrastruktur</w:t>
      </w:r>
      <w:r w:rsidR="00371497" w:rsidRPr="002F0494">
        <w:rPr>
          <w:rFonts w:ascii="MuseoSans-100" w:hAnsi="MuseoSans-100" w:cs="MuseoSans-100"/>
          <w:i w:val="0"/>
          <w:iCs w:val="0"/>
          <w:color w:val="000000" w:themeColor="text1"/>
          <w:szCs w:val="22"/>
        </w:rPr>
        <w:t>y</w:t>
      </w:r>
      <w:r w:rsidR="00A752E5" w:rsidRPr="002F0494">
        <w:rPr>
          <w:rFonts w:ascii="MuseoSans-100" w:hAnsi="MuseoSans-100" w:cs="MuseoSans-100"/>
          <w:i w:val="0"/>
          <w:iCs w:val="0"/>
          <w:color w:val="000000" w:themeColor="text1"/>
          <w:szCs w:val="22"/>
        </w:rPr>
        <w:t xml:space="preserve"> komunikacyjne</w:t>
      </w:r>
      <w:r w:rsidR="00371497" w:rsidRPr="002F0494">
        <w:rPr>
          <w:rFonts w:ascii="MuseoSans-100" w:hAnsi="MuseoSans-100" w:cs="MuseoSans-100"/>
          <w:i w:val="0"/>
          <w:iCs w:val="0"/>
          <w:color w:val="000000" w:themeColor="text1"/>
          <w:szCs w:val="22"/>
        </w:rPr>
        <w:t>j</w:t>
      </w:r>
      <w:r w:rsidRPr="002F0494">
        <w:rPr>
          <w:rFonts w:ascii="MuseoSans-100" w:hAnsi="MuseoSans-100" w:cs="MuseoSans-100"/>
          <w:i w:val="0"/>
          <w:iCs w:val="0"/>
          <w:color w:val="000000" w:themeColor="text1"/>
          <w:szCs w:val="22"/>
        </w:rPr>
        <w:t xml:space="preserve">, a nawet </w:t>
      </w:r>
      <w:r w:rsidR="00A752E5" w:rsidRPr="002F0494">
        <w:rPr>
          <w:rFonts w:ascii="MuseoSans-100" w:hAnsi="MuseoSans-100" w:cs="MuseoSans-100"/>
          <w:i w:val="0"/>
          <w:iCs w:val="0"/>
          <w:color w:val="000000" w:themeColor="text1"/>
          <w:szCs w:val="22"/>
        </w:rPr>
        <w:t>wykluczeni</w:t>
      </w:r>
      <w:r w:rsidR="00371497" w:rsidRPr="002F0494">
        <w:rPr>
          <w:rFonts w:ascii="MuseoSans-100" w:hAnsi="MuseoSans-100" w:cs="MuseoSans-100"/>
          <w:i w:val="0"/>
          <w:iCs w:val="0"/>
          <w:color w:val="000000" w:themeColor="text1"/>
          <w:szCs w:val="22"/>
        </w:rPr>
        <w:t>a</w:t>
      </w:r>
      <w:r w:rsidR="00A752E5" w:rsidRPr="002F0494">
        <w:rPr>
          <w:rFonts w:ascii="MuseoSans-100" w:hAnsi="MuseoSans-100" w:cs="MuseoSans-100"/>
          <w:i w:val="0"/>
          <w:iCs w:val="0"/>
          <w:color w:val="000000" w:themeColor="text1"/>
          <w:szCs w:val="22"/>
        </w:rPr>
        <w:t xml:space="preserve"> </w:t>
      </w:r>
      <w:r w:rsidR="00371497" w:rsidRPr="002F0494">
        <w:rPr>
          <w:rFonts w:ascii="MuseoSans-100" w:hAnsi="MuseoSans-100" w:cs="MuseoSans-100"/>
          <w:i w:val="0"/>
          <w:iCs w:val="0"/>
          <w:color w:val="000000" w:themeColor="text1"/>
          <w:szCs w:val="22"/>
        </w:rPr>
        <w:t xml:space="preserve">komunikacyjnego </w:t>
      </w:r>
      <w:r w:rsidRPr="002F0494">
        <w:rPr>
          <w:rFonts w:ascii="MuseoSans-100" w:hAnsi="MuseoSans-100" w:cs="MuseoSans-100"/>
          <w:i w:val="0"/>
          <w:iCs w:val="0"/>
          <w:color w:val="000000" w:themeColor="text1"/>
          <w:szCs w:val="22"/>
        </w:rPr>
        <w:t>w sferze transportu publicznego</w:t>
      </w:r>
      <w:r w:rsidR="00C478C3">
        <w:rPr>
          <w:rFonts w:ascii="MuseoSans-100" w:hAnsi="MuseoSans-100" w:cs="MuseoSans-100"/>
          <w:i w:val="0"/>
          <w:iCs w:val="0"/>
          <w:color w:val="000000" w:themeColor="text1"/>
          <w:szCs w:val="22"/>
        </w:rPr>
        <w:t>;</w:t>
      </w:r>
    </w:p>
    <w:p w14:paraId="3147F923" w14:textId="62053405" w:rsidR="002F0494" w:rsidRDefault="00A752E5" w:rsidP="00663D89">
      <w:pPr>
        <w:pStyle w:val="Akapitzlist"/>
        <w:numPr>
          <w:ilvl w:val="0"/>
          <w:numId w:val="34"/>
        </w:numPr>
        <w:autoSpaceDE w:val="0"/>
        <w:autoSpaceDN w:val="0"/>
        <w:adjustRightInd w:val="0"/>
        <w:spacing w:before="120"/>
        <w:rPr>
          <w:rFonts w:ascii="MuseoSans-100" w:hAnsi="MuseoSans-100" w:cs="MuseoSans-100"/>
          <w:i w:val="0"/>
          <w:iCs w:val="0"/>
          <w:color w:val="000000" w:themeColor="text1"/>
          <w:szCs w:val="22"/>
        </w:rPr>
      </w:pPr>
      <w:r w:rsidRPr="002F0494">
        <w:rPr>
          <w:rFonts w:ascii="MuseoSans-100" w:hAnsi="MuseoSans-100" w:cs="MuseoSans-100"/>
          <w:i w:val="0"/>
          <w:iCs w:val="0"/>
          <w:color w:val="000000" w:themeColor="text1"/>
          <w:szCs w:val="22"/>
        </w:rPr>
        <w:t>rozw</w:t>
      </w:r>
      <w:r w:rsidR="002F0494" w:rsidRPr="002F0494">
        <w:rPr>
          <w:rFonts w:ascii="MuseoSans-100" w:hAnsi="MuseoSans-100" w:cs="MuseoSans-100"/>
          <w:i w:val="0"/>
          <w:iCs w:val="0"/>
          <w:color w:val="000000" w:themeColor="text1"/>
          <w:szCs w:val="22"/>
        </w:rPr>
        <w:t>ój</w:t>
      </w:r>
      <w:r w:rsidRPr="002F0494">
        <w:rPr>
          <w:rFonts w:ascii="MuseoSans-100" w:hAnsi="MuseoSans-100" w:cs="MuseoSans-100"/>
          <w:i w:val="0"/>
          <w:iCs w:val="0"/>
          <w:color w:val="000000" w:themeColor="text1"/>
          <w:szCs w:val="22"/>
        </w:rPr>
        <w:t xml:space="preserve"> infrastruktury technicznej</w:t>
      </w:r>
      <w:r w:rsidR="002F0494" w:rsidRPr="002F0494">
        <w:rPr>
          <w:rFonts w:ascii="MuseoSans-100" w:hAnsi="MuseoSans-100" w:cs="MuseoSans-100"/>
          <w:i w:val="0"/>
          <w:iCs w:val="0"/>
          <w:color w:val="000000" w:themeColor="text1"/>
          <w:szCs w:val="22"/>
        </w:rPr>
        <w:t xml:space="preserve"> nadążającej za postępuj</w:t>
      </w:r>
      <w:r w:rsidR="002F0494">
        <w:rPr>
          <w:rFonts w:ascii="MuseoSans-100" w:hAnsi="MuseoSans-100" w:cs="MuseoSans-100"/>
          <w:i w:val="0"/>
          <w:iCs w:val="0"/>
          <w:color w:val="000000" w:themeColor="text1"/>
          <w:szCs w:val="22"/>
        </w:rPr>
        <w:t>ą</w:t>
      </w:r>
      <w:r w:rsidR="002F0494" w:rsidRPr="002F0494">
        <w:rPr>
          <w:rFonts w:ascii="MuseoSans-100" w:hAnsi="MuseoSans-100" w:cs="MuseoSans-100"/>
          <w:i w:val="0"/>
          <w:iCs w:val="0"/>
          <w:color w:val="000000" w:themeColor="text1"/>
          <w:szCs w:val="22"/>
        </w:rPr>
        <w:t>cą urbanizacją obszarów</w:t>
      </w:r>
      <w:r w:rsidR="00C478C3">
        <w:rPr>
          <w:rFonts w:ascii="MuseoSans-100" w:hAnsi="MuseoSans-100" w:cs="MuseoSans-100"/>
          <w:i w:val="0"/>
          <w:iCs w:val="0"/>
          <w:color w:val="000000" w:themeColor="text1"/>
          <w:szCs w:val="22"/>
        </w:rPr>
        <w:t>;</w:t>
      </w:r>
    </w:p>
    <w:p w14:paraId="6C772AF3" w14:textId="7CA9A06B" w:rsidR="002F0494" w:rsidRDefault="002F0494" w:rsidP="00663D89">
      <w:pPr>
        <w:pStyle w:val="Akapitzlist"/>
        <w:numPr>
          <w:ilvl w:val="0"/>
          <w:numId w:val="34"/>
        </w:numPr>
        <w:autoSpaceDE w:val="0"/>
        <w:autoSpaceDN w:val="0"/>
        <w:adjustRightInd w:val="0"/>
        <w:spacing w:before="120"/>
        <w:rPr>
          <w:rFonts w:ascii="MuseoSans-100" w:hAnsi="MuseoSans-100" w:cs="MuseoSans-100"/>
          <w:i w:val="0"/>
          <w:iCs w:val="0"/>
          <w:color w:val="000000" w:themeColor="text1"/>
          <w:szCs w:val="22"/>
        </w:rPr>
      </w:pPr>
      <w:r>
        <w:rPr>
          <w:rFonts w:ascii="MuseoSans-100" w:hAnsi="MuseoSans-100" w:cs="MuseoSans-100"/>
          <w:i w:val="0"/>
          <w:iCs w:val="0"/>
          <w:color w:val="000000" w:themeColor="text1"/>
          <w:szCs w:val="22"/>
        </w:rPr>
        <w:t>poprawa</w:t>
      </w:r>
      <w:r w:rsidRPr="002F0494">
        <w:rPr>
          <w:rFonts w:ascii="MuseoSans-100" w:hAnsi="MuseoSans-100" w:cs="MuseoSans-100"/>
          <w:i w:val="0"/>
          <w:iCs w:val="0"/>
          <w:color w:val="000000" w:themeColor="text1"/>
          <w:szCs w:val="22"/>
        </w:rPr>
        <w:t xml:space="preserve"> stan</w:t>
      </w:r>
      <w:r>
        <w:rPr>
          <w:rFonts w:ascii="MuseoSans-100" w:hAnsi="MuseoSans-100" w:cs="MuseoSans-100"/>
          <w:i w:val="0"/>
          <w:iCs w:val="0"/>
          <w:color w:val="000000" w:themeColor="text1"/>
          <w:szCs w:val="22"/>
        </w:rPr>
        <w:t>u</w:t>
      </w:r>
      <w:r w:rsidRPr="002F0494">
        <w:rPr>
          <w:rFonts w:ascii="MuseoSans-100" w:hAnsi="MuseoSans-100" w:cs="MuseoSans-100"/>
          <w:i w:val="0"/>
          <w:iCs w:val="0"/>
          <w:color w:val="000000" w:themeColor="text1"/>
          <w:szCs w:val="22"/>
        </w:rPr>
        <w:t xml:space="preserve"> środowiska naturalnego, </w:t>
      </w:r>
      <w:r>
        <w:rPr>
          <w:rFonts w:ascii="MuseoSans-100" w:hAnsi="MuseoSans-100" w:cs="MuseoSans-100"/>
          <w:i w:val="0"/>
          <w:iCs w:val="0"/>
          <w:color w:val="000000" w:themeColor="text1"/>
          <w:szCs w:val="22"/>
        </w:rPr>
        <w:t>zwiększenie</w:t>
      </w:r>
      <w:r w:rsidRPr="002F0494">
        <w:rPr>
          <w:rFonts w:ascii="MuseoSans-100" w:hAnsi="MuseoSans-100" w:cs="MuseoSans-100"/>
          <w:i w:val="0"/>
          <w:iCs w:val="0"/>
          <w:color w:val="000000" w:themeColor="text1"/>
          <w:szCs w:val="22"/>
        </w:rPr>
        <w:t xml:space="preserve"> ochron</w:t>
      </w:r>
      <w:r>
        <w:rPr>
          <w:rFonts w:ascii="MuseoSans-100" w:hAnsi="MuseoSans-100" w:cs="MuseoSans-100"/>
          <w:i w:val="0"/>
          <w:iCs w:val="0"/>
          <w:color w:val="000000" w:themeColor="text1"/>
          <w:szCs w:val="22"/>
        </w:rPr>
        <w:t>y</w:t>
      </w:r>
      <w:r w:rsidRPr="002F0494">
        <w:rPr>
          <w:rFonts w:ascii="MuseoSans-100" w:hAnsi="MuseoSans-100" w:cs="MuseoSans-100"/>
          <w:i w:val="0"/>
          <w:iCs w:val="0"/>
          <w:color w:val="000000" w:themeColor="text1"/>
          <w:szCs w:val="22"/>
        </w:rPr>
        <w:t xml:space="preserve"> obszarów cennych pod wzglądem walorów przyrodniczo-krajobrazowych</w:t>
      </w:r>
      <w:r w:rsidR="00C478C3">
        <w:rPr>
          <w:rFonts w:ascii="MuseoSans-100" w:hAnsi="MuseoSans-100" w:cs="MuseoSans-100"/>
          <w:i w:val="0"/>
          <w:iCs w:val="0"/>
          <w:color w:val="000000" w:themeColor="text1"/>
          <w:szCs w:val="22"/>
        </w:rPr>
        <w:t>;</w:t>
      </w:r>
    </w:p>
    <w:p w14:paraId="04B40197" w14:textId="1B770DB5" w:rsidR="00A752E5" w:rsidRPr="002F0494" w:rsidRDefault="00A752E5" w:rsidP="00663D89">
      <w:pPr>
        <w:pStyle w:val="Akapitzlist"/>
        <w:numPr>
          <w:ilvl w:val="0"/>
          <w:numId w:val="34"/>
        </w:numPr>
        <w:autoSpaceDE w:val="0"/>
        <w:autoSpaceDN w:val="0"/>
        <w:adjustRightInd w:val="0"/>
        <w:spacing w:before="120"/>
        <w:rPr>
          <w:rFonts w:ascii="MuseoSans-100" w:hAnsi="MuseoSans-100" w:cs="MuseoSans-100"/>
          <w:i w:val="0"/>
          <w:iCs w:val="0"/>
          <w:color w:val="000000" w:themeColor="text1"/>
          <w:szCs w:val="22"/>
        </w:rPr>
      </w:pPr>
      <w:r w:rsidRPr="002F0494">
        <w:rPr>
          <w:rFonts w:ascii="MuseoSans-100" w:hAnsi="MuseoSans-100" w:cs="MuseoSans-100"/>
          <w:i w:val="0"/>
          <w:iCs w:val="0"/>
          <w:color w:val="000000" w:themeColor="text1"/>
          <w:szCs w:val="22"/>
        </w:rPr>
        <w:t>rozw</w:t>
      </w:r>
      <w:r w:rsidR="00AB1F97" w:rsidRPr="002F0494">
        <w:rPr>
          <w:rFonts w:ascii="MuseoSans-100" w:hAnsi="MuseoSans-100" w:cs="MuseoSans-100"/>
          <w:i w:val="0"/>
          <w:iCs w:val="0"/>
          <w:color w:val="000000" w:themeColor="text1"/>
          <w:szCs w:val="22"/>
        </w:rPr>
        <w:t>ój</w:t>
      </w:r>
      <w:r w:rsidRPr="002F0494">
        <w:rPr>
          <w:rFonts w:ascii="MuseoSans-100" w:hAnsi="MuseoSans-100" w:cs="MuseoSans-100"/>
          <w:i w:val="0"/>
          <w:iCs w:val="0"/>
          <w:color w:val="000000" w:themeColor="text1"/>
          <w:szCs w:val="22"/>
        </w:rPr>
        <w:t xml:space="preserve"> </w:t>
      </w:r>
      <w:r w:rsidR="00AB1F97" w:rsidRPr="002F0494">
        <w:rPr>
          <w:rFonts w:ascii="MuseoSans-100" w:hAnsi="MuseoSans-100" w:cs="MuseoSans-100"/>
          <w:i w:val="0"/>
          <w:iCs w:val="0"/>
          <w:color w:val="000000" w:themeColor="text1"/>
          <w:szCs w:val="22"/>
        </w:rPr>
        <w:t xml:space="preserve">na terenach wiejskich takich </w:t>
      </w:r>
      <w:r w:rsidRPr="002F0494">
        <w:rPr>
          <w:rFonts w:ascii="MuseoSans-100" w:hAnsi="MuseoSans-100" w:cs="MuseoSans-100"/>
          <w:i w:val="0"/>
          <w:iCs w:val="0"/>
          <w:color w:val="000000" w:themeColor="text1"/>
          <w:szCs w:val="22"/>
        </w:rPr>
        <w:t xml:space="preserve">sektorów </w:t>
      </w:r>
      <w:proofErr w:type="spellStart"/>
      <w:r w:rsidRPr="002F0494">
        <w:rPr>
          <w:rFonts w:ascii="MuseoSans-100" w:hAnsi="MuseoSans-100" w:cs="MuseoSans-100"/>
          <w:i w:val="0"/>
          <w:iCs w:val="0"/>
          <w:color w:val="000000" w:themeColor="text1"/>
          <w:szCs w:val="22"/>
        </w:rPr>
        <w:t>biogospodarka</w:t>
      </w:r>
      <w:proofErr w:type="spellEnd"/>
      <w:r w:rsidRPr="002F0494">
        <w:rPr>
          <w:rFonts w:ascii="MuseoSans-100" w:hAnsi="MuseoSans-100" w:cs="MuseoSans-100"/>
          <w:i w:val="0"/>
          <w:iCs w:val="0"/>
          <w:color w:val="000000" w:themeColor="text1"/>
          <w:szCs w:val="22"/>
        </w:rPr>
        <w:t>, zielona gospodarka, OZE</w:t>
      </w:r>
      <w:r w:rsidR="00AB1F97" w:rsidRPr="002F0494">
        <w:rPr>
          <w:rFonts w:ascii="MuseoSans-100" w:hAnsi="MuseoSans-100" w:cs="MuseoSans-100"/>
          <w:i w:val="0"/>
          <w:iCs w:val="0"/>
          <w:color w:val="000000" w:themeColor="text1"/>
          <w:szCs w:val="22"/>
        </w:rPr>
        <w:t xml:space="preserve"> </w:t>
      </w:r>
      <w:r w:rsidR="00C478C3">
        <w:rPr>
          <w:rFonts w:ascii="MuseoSans-100" w:hAnsi="MuseoSans-100" w:cs="MuseoSans-100"/>
          <w:i w:val="0"/>
          <w:iCs w:val="0"/>
          <w:color w:val="000000" w:themeColor="text1"/>
          <w:szCs w:val="22"/>
        </w:rPr>
        <w:br/>
      </w:r>
      <w:r w:rsidR="00AB1F97" w:rsidRPr="002F0494">
        <w:rPr>
          <w:rFonts w:ascii="MuseoSans-100" w:hAnsi="MuseoSans-100" w:cs="MuseoSans-100"/>
          <w:i w:val="0"/>
          <w:iCs w:val="0"/>
          <w:color w:val="000000" w:themeColor="text1"/>
          <w:szCs w:val="22"/>
        </w:rPr>
        <w:t>i przewiduje się wzrost</w:t>
      </w:r>
      <w:r w:rsidRPr="002F0494">
        <w:rPr>
          <w:rFonts w:ascii="MuseoSans-100" w:hAnsi="MuseoSans-100" w:cs="MuseoSans-100"/>
          <w:i w:val="0"/>
          <w:iCs w:val="0"/>
          <w:color w:val="000000" w:themeColor="text1"/>
          <w:szCs w:val="22"/>
        </w:rPr>
        <w:t xml:space="preserve"> społeczn</w:t>
      </w:r>
      <w:r w:rsidR="00AB1F97" w:rsidRPr="002F0494">
        <w:rPr>
          <w:rFonts w:ascii="MuseoSans-100" w:hAnsi="MuseoSans-100" w:cs="MuseoSans-100"/>
          <w:i w:val="0"/>
          <w:iCs w:val="0"/>
          <w:color w:val="000000" w:themeColor="text1"/>
          <w:szCs w:val="22"/>
        </w:rPr>
        <w:t>ej</w:t>
      </w:r>
      <w:r w:rsidRPr="002F0494">
        <w:rPr>
          <w:rFonts w:ascii="MuseoSans-100" w:hAnsi="MuseoSans-100" w:cs="MuseoSans-100"/>
          <w:i w:val="0"/>
          <w:iCs w:val="0"/>
          <w:color w:val="000000" w:themeColor="text1"/>
          <w:szCs w:val="22"/>
        </w:rPr>
        <w:t xml:space="preserve"> świadomości w zakresie ochrony środowiska</w:t>
      </w:r>
      <w:r w:rsidR="00C478C3">
        <w:rPr>
          <w:rFonts w:ascii="MuseoSans-100" w:hAnsi="MuseoSans-100" w:cs="MuseoSans-100"/>
          <w:i w:val="0"/>
          <w:iCs w:val="0"/>
          <w:color w:val="000000" w:themeColor="text1"/>
          <w:szCs w:val="22"/>
        </w:rPr>
        <w:t>;</w:t>
      </w:r>
    </w:p>
    <w:p w14:paraId="06DE817A" w14:textId="599EC40F" w:rsidR="00A752E5" w:rsidRDefault="00E83F7B" w:rsidP="00663D89">
      <w:pPr>
        <w:pStyle w:val="Akapitzlist"/>
        <w:numPr>
          <w:ilvl w:val="0"/>
          <w:numId w:val="34"/>
        </w:numPr>
        <w:autoSpaceDE w:val="0"/>
        <w:autoSpaceDN w:val="0"/>
        <w:adjustRightInd w:val="0"/>
        <w:spacing w:before="120"/>
        <w:rPr>
          <w:rFonts w:ascii="MuseoSans-100" w:hAnsi="MuseoSans-100" w:cs="MuseoSans-100"/>
          <w:i w:val="0"/>
          <w:iCs w:val="0"/>
          <w:color w:val="000000" w:themeColor="text1"/>
          <w:szCs w:val="22"/>
        </w:rPr>
      </w:pPr>
      <w:r w:rsidRPr="002F0494">
        <w:rPr>
          <w:rFonts w:ascii="MuseoSans-100" w:hAnsi="MuseoSans-100" w:cs="MuseoSans-100"/>
          <w:i w:val="0"/>
          <w:iCs w:val="0"/>
          <w:color w:val="000000" w:themeColor="text1"/>
          <w:szCs w:val="22"/>
        </w:rPr>
        <w:t xml:space="preserve">rozwój potencjału </w:t>
      </w:r>
      <w:r w:rsidR="00A752E5" w:rsidRPr="002F0494">
        <w:rPr>
          <w:rFonts w:ascii="MuseoSans-100" w:hAnsi="MuseoSans-100" w:cs="MuseoSans-100"/>
          <w:i w:val="0"/>
          <w:iCs w:val="0"/>
          <w:color w:val="000000" w:themeColor="text1"/>
          <w:szCs w:val="22"/>
        </w:rPr>
        <w:t xml:space="preserve">środowiskowego i turystycznego </w:t>
      </w:r>
      <w:r w:rsidRPr="002F0494">
        <w:rPr>
          <w:rFonts w:ascii="MuseoSans-100" w:hAnsi="MuseoSans-100" w:cs="MuseoSans-100"/>
          <w:i w:val="0"/>
          <w:iCs w:val="0"/>
          <w:color w:val="000000" w:themeColor="text1"/>
          <w:szCs w:val="22"/>
        </w:rPr>
        <w:t>obszarów wiejskich</w:t>
      </w:r>
      <w:r w:rsidR="00C478C3">
        <w:rPr>
          <w:rFonts w:ascii="MuseoSans-100" w:hAnsi="MuseoSans-100" w:cs="MuseoSans-100"/>
          <w:i w:val="0"/>
          <w:iCs w:val="0"/>
          <w:color w:val="000000" w:themeColor="text1"/>
          <w:szCs w:val="22"/>
        </w:rPr>
        <w:t>;</w:t>
      </w:r>
    </w:p>
    <w:p w14:paraId="7C9A8D94" w14:textId="00458C4F" w:rsidR="00C478C3" w:rsidRPr="002F0494" w:rsidRDefault="00C478C3" w:rsidP="00663D89">
      <w:pPr>
        <w:pStyle w:val="Akapitzlist"/>
        <w:numPr>
          <w:ilvl w:val="0"/>
          <w:numId w:val="34"/>
        </w:numPr>
        <w:autoSpaceDE w:val="0"/>
        <w:autoSpaceDN w:val="0"/>
        <w:adjustRightInd w:val="0"/>
        <w:spacing w:before="120"/>
        <w:rPr>
          <w:rFonts w:ascii="MuseoSans-100" w:hAnsi="MuseoSans-100" w:cs="MuseoSans-100"/>
          <w:i w:val="0"/>
          <w:iCs w:val="0"/>
          <w:color w:val="000000" w:themeColor="text1"/>
          <w:szCs w:val="22"/>
        </w:rPr>
      </w:pPr>
      <w:r>
        <w:rPr>
          <w:rFonts w:ascii="MuseoSans-100" w:hAnsi="MuseoSans-100" w:cs="MuseoSans-100"/>
          <w:i w:val="0"/>
          <w:iCs w:val="0"/>
          <w:color w:val="000000" w:themeColor="text1"/>
          <w:szCs w:val="22"/>
        </w:rPr>
        <w:t>z</w:t>
      </w:r>
      <w:r w:rsidRPr="002F0494">
        <w:rPr>
          <w:rFonts w:ascii="MuseoSans-100" w:hAnsi="MuseoSans-100" w:cs="MuseoSans-100"/>
          <w:i w:val="0"/>
          <w:iCs w:val="0"/>
          <w:color w:val="000000" w:themeColor="text1"/>
          <w:szCs w:val="22"/>
        </w:rPr>
        <w:t>e względu na obserwowane procesy starzejącego się społeczeństwa zwiększ</w:t>
      </w:r>
      <w:r>
        <w:rPr>
          <w:rFonts w:ascii="MuseoSans-100" w:hAnsi="MuseoSans-100" w:cs="MuseoSans-100"/>
          <w:i w:val="0"/>
          <w:iCs w:val="0"/>
          <w:color w:val="000000" w:themeColor="text1"/>
          <w:szCs w:val="22"/>
        </w:rPr>
        <w:t>enie</w:t>
      </w:r>
      <w:r w:rsidRPr="002F0494">
        <w:rPr>
          <w:rFonts w:ascii="MuseoSans-100" w:hAnsi="MuseoSans-100" w:cs="MuseoSans-100"/>
          <w:i w:val="0"/>
          <w:iCs w:val="0"/>
          <w:color w:val="000000" w:themeColor="text1"/>
          <w:szCs w:val="22"/>
        </w:rPr>
        <w:t xml:space="preserve"> świadczeni</w:t>
      </w:r>
      <w:r>
        <w:rPr>
          <w:rFonts w:ascii="MuseoSans-100" w:hAnsi="MuseoSans-100" w:cs="MuseoSans-100"/>
          <w:i w:val="0"/>
          <w:iCs w:val="0"/>
          <w:color w:val="000000" w:themeColor="text1"/>
          <w:szCs w:val="22"/>
        </w:rPr>
        <w:t>a</w:t>
      </w:r>
      <w:r w:rsidRPr="002F0494">
        <w:rPr>
          <w:rFonts w:ascii="MuseoSans-100" w:hAnsi="MuseoSans-100" w:cs="MuseoSans-100"/>
          <w:i w:val="0"/>
          <w:iCs w:val="0"/>
          <w:color w:val="000000" w:themeColor="text1"/>
          <w:szCs w:val="22"/>
        </w:rPr>
        <w:t xml:space="preserve"> usług społecznych (opiekuńczych, terapeutycznych, integracyjnych).</w:t>
      </w:r>
    </w:p>
    <w:p w14:paraId="3506129C" w14:textId="1E2A0FEF" w:rsidR="00C478C3" w:rsidRDefault="00C478C3" w:rsidP="00663D89">
      <w:pPr>
        <w:pStyle w:val="Akapitzlist"/>
        <w:numPr>
          <w:ilvl w:val="0"/>
          <w:numId w:val="34"/>
        </w:numPr>
        <w:autoSpaceDE w:val="0"/>
        <w:autoSpaceDN w:val="0"/>
        <w:adjustRightInd w:val="0"/>
        <w:spacing w:before="120"/>
        <w:rPr>
          <w:rFonts w:ascii="MuseoSans-100" w:hAnsi="MuseoSans-100" w:cs="MuseoSans-100"/>
          <w:i w:val="0"/>
          <w:iCs w:val="0"/>
          <w:color w:val="000000" w:themeColor="text1"/>
          <w:szCs w:val="22"/>
        </w:rPr>
      </w:pPr>
      <w:r w:rsidRPr="002F0494">
        <w:rPr>
          <w:rFonts w:ascii="MuseoSans-100" w:hAnsi="MuseoSans-100" w:cs="MuseoSans-100"/>
          <w:i w:val="0"/>
          <w:iCs w:val="0"/>
          <w:color w:val="000000" w:themeColor="text1"/>
          <w:szCs w:val="22"/>
        </w:rPr>
        <w:t>umożliwieni</w:t>
      </w:r>
      <w:r>
        <w:rPr>
          <w:rFonts w:ascii="MuseoSans-100" w:hAnsi="MuseoSans-100" w:cs="MuseoSans-100"/>
          <w:i w:val="0"/>
          <w:iCs w:val="0"/>
          <w:color w:val="000000" w:themeColor="text1"/>
          <w:szCs w:val="22"/>
        </w:rPr>
        <w:t>e</w:t>
      </w:r>
      <w:r w:rsidRPr="002F0494">
        <w:rPr>
          <w:rFonts w:ascii="MuseoSans-100" w:hAnsi="MuseoSans-100" w:cs="MuseoSans-100"/>
          <w:i w:val="0"/>
          <w:iCs w:val="0"/>
          <w:color w:val="000000" w:themeColor="text1"/>
          <w:szCs w:val="22"/>
        </w:rPr>
        <w:t xml:space="preserve"> zdobywania kwalifikacji rynkowych</w:t>
      </w:r>
      <w:r>
        <w:rPr>
          <w:rFonts w:ascii="MuseoSans-100" w:hAnsi="MuseoSans-100" w:cs="MuseoSans-100"/>
          <w:i w:val="0"/>
          <w:iCs w:val="0"/>
          <w:color w:val="000000" w:themeColor="text1"/>
          <w:szCs w:val="22"/>
        </w:rPr>
        <w:t xml:space="preserve">, zawodowych </w:t>
      </w:r>
      <w:r w:rsidRPr="002F0494">
        <w:rPr>
          <w:rFonts w:ascii="MuseoSans-100" w:hAnsi="MuseoSans-100" w:cs="MuseoSans-100"/>
          <w:i w:val="0"/>
          <w:iCs w:val="0"/>
          <w:color w:val="000000" w:themeColor="text1"/>
          <w:szCs w:val="22"/>
        </w:rPr>
        <w:t>oraz szkoleń w kierunku reorientacji zawodowej i tworzenia warunków do rozwoju edukacji, a także wyrównywania szans w dostępie do usług edukacyjnych</w:t>
      </w:r>
      <w:r>
        <w:rPr>
          <w:rFonts w:ascii="MuseoSans-100" w:hAnsi="MuseoSans-100" w:cs="MuseoSans-100"/>
          <w:i w:val="0"/>
          <w:iCs w:val="0"/>
          <w:color w:val="000000" w:themeColor="text1"/>
          <w:szCs w:val="22"/>
        </w:rPr>
        <w:t>;</w:t>
      </w:r>
    </w:p>
    <w:p w14:paraId="3AD44652" w14:textId="0F57AB2B" w:rsidR="00C478C3" w:rsidRDefault="00C478C3" w:rsidP="00663D89">
      <w:pPr>
        <w:pStyle w:val="Akapitzlist"/>
        <w:numPr>
          <w:ilvl w:val="0"/>
          <w:numId w:val="34"/>
        </w:numPr>
        <w:autoSpaceDE w:val="0"/>
        <w:autoSpaceDN w:val="0"/>
        <w:adjustRightInd w:val="0"/>
        <w:spacing w:before="120"/>
        <w:rPr>
          <w:rFonts w:ascii="MuseoSans-100" w:hAnsi="MuseoSans-100" w:cs="MuseoSans-100"/>
          <w:i w:val="0"/>
          <w:iCs w:val="0"/>
          <w:color w:val="000000" w:themeColor="text1"/>
          <w:szCs w:val="22"/>
        </w:rPr>
      </w:pPr>
      <w:r w:rsidRPr="002F0494">
        <w:rPr>
          <w:rFonts w:ascii="MuseoSans-100" w:hAnsi="MuseoSans-100" w:cs="MuseoSans-100"/>
          <w:i w:val="0"/>
          <w:iCs w:val="0"/>
          <w:color w:val="000000" w:themeColor="text1"/>
          <w:szCs w:val="22"/>
        </w:rPr>
        <w:t>likwidowanie deficytów w infrastrukturze telekomunikacyjnej i dostępie do Internetu</w:t>
      </w:r>
      <w:r>
        <w:rPr>
          <w:rFonts w:ascii="MuseoSans-100" w:hAnsi="MuseoSans-100" w:cs="MuseoSans-100"/>
          <w:i w:val="0"/>
          <w:iCs w:val="0"/>
          <w:color w:val="000000" w:themeColor="text1"/>
          <w:szCs w:val="22"/>
        </w:rPr>
        <w:t>;</w:t>
      </w:r>
    </w:p>
    <w:p w14:paraId="74ECFAD1" w14:textId="28227A27" w:rsidR="00A752E5" w:rsidRPr="00C478C3" w:rsidRDefault="00A752E5" w:rsidP="00663D89">
      <w:pPr>
        <w:pStyle w:val="Akapitzlist"/>
        <w:numPr>
          <w:ilvl w:val="0"/>
          <w:numId w:val="34"/>
        </w:numPr>
        <w:autoSpaceDE w:val="0"/>
        <w:autoSpaceDN w:val="0"/>
        <w:adjustRightInd w:val="0"/>
        <w:spacing w:before="120"/>
        <w:rPr>
          <w:rFonts w:ascii="MuseoSans-100" w:hAnsi="MuseoSans-100" w:cs="MuseoSans-100"/>
          <w:i w:val="0"/>
          <w:iCs w:val="0"/>
          <w:color w:val="000000" w:themeColor="text1"/>
          <w:szCs w:val="22"/>
        </w:rPr>
      </w:pPr>
      <w:r w:rsidRPr="00C478C3">
        <w:rPr>
          <w:rFonts w:ascii="MuseoSans-100" w:hAnsi="MuseoSans-100" w:cs="MuseoSans-100"/>
          <w:i w:val="0"/>
          <w:iCs w:val="0"/>
          <w:color w:val="000000" w:themeColor="text1"/>
          <w:szCs w:val="22"/>
        </w:rPr>
        <w:t>popraw</w:t>
      </w:r>
      <w:r w:rsidR="00C478C3">
        <w:rPr>
          <w:rFonts w:ascii="MuseoSans-100" w:hAnsi="MuseoSans-100" w:cs="MuseoSans-100"/>
          <w:i w:val="0"/>
          <w:iCs w:val="0"/>
          <w:color w:val="000000" w:themeColor="text1"/>
          <w:szCs w:val="22"/>
        </w:rPr>
        <w:t>a</w:t>
      </w:r>
      <w:r w:rsidRPr="00C478C3">
        <w:rPr>
          <w:rFonts w:ascii="MuseoSans-100" w:hAnsi="MuseoSans-100" w:cs="MuseoSans-100"/>
          <w:i w:val="0"/>
          <w:iCs w:val="0"/>
          <w:color w:val="000000" w:themeColor="text1"/>
          <w:szCs w:val="22"/>
        </w:rPr>
        <w:t xml:space="preserve"> jakości życia na wsi </w:t>
      </w:r>
      <w:r w:rsidR="00C478C3">
        <w:rPr>
          <w:rFonts w:ascii="MuseoSans-100" w:hAnsi="MuseoSans-100" w:cs="MuseoSans-100"/>
          <w:i w:val="0"/>
          <w:iCs w:val="0"/>
          <w:color w:val="000000" w:themeColor="text1"/>
          <w:szCs w:val="22"/>
        </w:rPr>
        <w:t>poprzez</w:t>
      </w:r>
      <w:r w:rsidRPr="00C478C3">
        <w:rPr>
          <w:rFonts w:ascii="MuseoSans-100" w:hAnsi="MuseoSans-100" w:cs="MuseoSans-100"/>
          <w:i w:val="0"/>
          <w:iCs w:val="0"/>
          <w:color w:val="000000" w:themeColor="text1"/>
          <w:szCs w:val="22"/>
        </w:rPr>
        <w:t xml:space="preserve"> wdrażanie koncepcji Inteligentnych wsi (Smart </w:t>
      </w:r>
      <w:proofErr w:type="spellStart"/>
      <w:r w:rsidRPr="00C478C3">
        <w:rPr>
          <w:rFonts w:ascii="MuseoSans-100" w:hAnsi="MuseoSans-100" w:cs="MuseoSans-100"/>
          <w:i w:val="0"/>
          <w:iCs w:val="0"/>
          <w:color w:val="000000" w:themeColor="text1"/>
          <w:szCs w:val="22"/>
        </w:rPr>
        <w:t>Villages</w:t>
      </w:r>
      <w:proofErr w:type="spellEnd"/>
      <w:r w:rsidRPr="00C478C3">
        <w:rPr>
          <w:rFonts w:ascii="MuseoSans-100" w:hAnsi="MuseoSans-100" w:cs="MuseoSans-100"/>
          <w:i w:val="0"/>
          <w:iCs w:val="0"/>
          <w:color w:val="000000" w:themeColor="text1"/>
          <w:szCs w:val="22"/>
        </w:rPr>
        <w:t>) –</w:t>
      </w:r>
      <w:r w:rsidR="00A8525B">
        <w:rPr>
          <w:rFonts w:ascii="MuseoSans-100" w:hAnsi="MuseoSans-100" w:cs="MuseoSans-100"/>
          <w:i w:val="0"/>
          <w:iCs w:val="0"/>
          <w:color w:val="000000" w:themeColor="text1"/>
          <w:szCs w:val="22"/>
        </w:rPr>
        <w:t xml:space="preserve"> </w:t>
      </w:r>
      <w:r w:rsidRPr="00C478C3">
        <w:rPr>
          <w:rFonts w:ascii="MuseoSans-100" w:hAnsi="MuseoSans-100" w:cs="MuseoSans-100"/>
          <w:i w:val="0"/>
          <w:iCs w:val="0"/>
          <w:color w:val="000000" w:themeColor="text1"/>
          <w:szCs w:val="22"/>
        </w:rPr>
        <w:t xml:space="preserve">np. poprawy mobilności, rozwoju przedsiębiorczości, innowacyjnych rozwiązań w zakresie ochrony środowiska, korzystania z szans, jakie daje </w:t>
      </w:r>
      <w:proofErr w:type="spellStart"/>
      <w:r w:rsidRPr="00C478C3">
        <w:rPr>
          <w:rFonts w:ascii="MuseoSans-100" w:hAnsi="MuseoSans-100" w:cs="MuseoSans-100"/>
          <w:i w:val="0"/>
          <w:iCs w:val="0"/>
          <w:color w:val="000000" w:themeColor="text1"/>
          <w:szCs w:val="22"/>
        </w:rPr>
        <w:t>biogospodarka</w:t>
      </w:r>
      <w:proofErr w:type="spellEnd"/>
      <w:r w:rsidRPr="00C478C3">
        <w:rPr>
          <w:rFonts w:ascii="MuseoSans-100" w:hAnsi="MuseoSans-100" w:cs="MuseoSans-100"/>
          <w:i w:val="0"/>
          <w:iCs w:val="0"/>
          <w:color w:val="000000" w:themeColor="text1"/>
          <w:szCs w:val="22"/>
        </w:rPr>
        <w:t xml:space="preserve"> i gospodarka o obiegu zamkniętym</w:t>
      </w:r>
      <w:r w:rsidR="00C478C3">
        <w:rPr>
          <w:rFonts w:ascii="MuseoSans-100" w:hAnsi="MuseoSans-100" w:cs="MuseoSans-100"/>
          <w:i w:val="0"/>
          <w:iCs w:val="0"/>
          <w:color w:val="000000" w:themeColor="text1"/>
          <w:szCs w:val="22"/>
        </w:rPr>
        <w:t xml:space="preserve">, </w:t>
      </w:r>
      <w:r w:rsidRPr="00C478C3">
        <w:rPr>
          <w:rFonts w:ascii="MuseoSans-100" w:hAnsi="MuseoSans-100" w:cs="MuseoSans-100"/>
          <w:i w:val="0"/>
          <w:iCs w:val="0"/>
          <w:color w:val="000000" w:themeColor="text1"/>
          <w:szCs w:val="22"/>
        </w:rPr>
        <w:t>zapewnienia wysokiej jakości edukacji i usług zdrowotnych</w:t>
      </w:r>
      <w:r w:rsidR="00C478C3">
        <w:rPr>
          <w:rFonts w:ascii="MuseoSans-100" w:hAnsi="MuseoSans-100" w:cs="MuseoSans-100"/>
          <w:i w:val="0"/>
          <w:iCs w:val="0"/>
          <w:color w:val="000000" w:themeColor="text1"/>
          <w:szCs w:val="22"/>
        </w:rPr>
        <w:t xml:space="preserve">, </w:t>
      </w:r>
      <w:r w:rsidRPr="00C478C3">
        <w:rPr>
          <w:rFonts w:ascii="MuseoSans-100" w:hAnsi="MuseoSans-100" w:cs="MuseoSans-100"/>
          <w:i w:val="0"/>
          <w:iCs w:val="0"/>
          <w:color w:val="000000" w:themeColor="text1"/>
          <w:szCs w:val="22"/>
        </w:rPr>
        <w:t>zapobiegani</w:t>
      </w:r>
      <w:r w:rsidR="00C478C3">
        <w:rPr>
          <w:rFonts w:ascii="MuseoSans-100" w:hAnsi="MuseoSans-100" w:cs="MuseoSans-100"/>
          <w:i w:val="0"/>
          <w:iCs w:val="0"/>
          <w:color w:val="000000" w:themeColor="text1"/>
          <w:szCs w:val="22"/>
        </w:rPr>
        <w:t xml:space="preserve">e </w:t>
      </w:r>
      <w:r w:rsidRPr="00C478C3">
        <w:rPr>
          <w:rFonts w:ascii="MuseoSans-100" w:hAnsi="MuseoSans-100" w:cs="MuseoSans-100"/>
          <w:i w:val="0"/>
          <w:iCs w:val="0"/>
          <w:color w:val="000000" w:themeColor="text1"/>
          <w:szCs w:val="22"/>
        </w:rPr>
        <w:t>wykluczeniu społecznemu.</w:t>
      </w:r>
    </w:p>
    <w:p w14:paraId="425F1B49" w14:textId="20D02E43" w:rsidR="00A752E5" w:rsidRPr="00A752E5" w:rsidRDefault="00A752E5" w:rsidP="00A752E5">
      <w:pPr>
        <w:autoSpaceDE w:val="0"/>
        <w:autoSpaceDN w:val="0"/>
        <w:adjustRightInd w:val="0"/>
        <w:spacing w:before="120"/>
        <w:ind w:left="360"/>
        <w:rPr>
          <w:rFonts w:ascii="MuseoSans-100" w:hAnsi="MuseoSans-100" w:cs="MuseoSans-100"/>
          <w:i w:val="0"/>
          <w:iCs w:val="0"/>
          <w:color w:val="000000" w:themeColor="text1"/>
          <w:szCs w:val="22"/>
        </w:rPr>
      </w:pPr>
      <w:r w:rsidRPr="00A752E5">
        <w:rPr>
          <w:rFonts w:ascii="MuseoSans-100" w:hAnsi="MuseoSans-100" w:cs="MuseoSans-100"/>
          <w:i w:val="0"/>
          <w:iCs w:val="0"/>
          <w:color w:val="000000" w:themeColor="text1"/>
          <w:szCs w:val="22"/>
        </w:rPr>
        <w:t>Zrównoważonemu rozwojowi obszarów wiejskich sprzyjać</w:t>
      </w:r>
      <w:r w:rsidR="00642F0A">
        <w:rPr>
          <w:rFonts w:ascii="MuseoSans-100" w:hAnsi="MuseoSans-100" w:cs="MuseoSans-100"/>
          <w:i w:val="0"/>
          <w:iCs w:val="0"/>
          <w:color w:val="000000" w:themeColor="text1"/>
          <w:szCs w:val="22"/>
        </w:rPr>
        <w:t xml:space="preserve"> </w:t>
      </w:r>
      <w:r w:rsidR="00C478C3">
        <w:rPr>
          <w:rFonts w:ascii="MuseoSans-100" w:hAnsi="MuseoSans-100" w:cs="MuseoSans-100"/>
          <w:i w:val="0"/>
          <w:iCs w:val="0"/>
          <w:color w:val="000000" w:themeColor="text1"/>
          <w:szCs w:val="22"/>
        </w:rPr>
        <w:t xml:space="preserve">ma </w:t>
      </w:r>
      <w:r w:rsidRPr="00A752E5">
        <w:rPr>
          <w:rFonts w:ascii="MuseoSans-100" w:hAnsi="MuseoSans-100" w:cs="MuseoSans-100"/>
          <w:i w:val="0"/>
          <w:iCs w:val="0"/>
          <w:color w:val="000000" w:themeColor="text1"/>
          <w:szCs w:val="22"/>
        </w:rPr>
        <w:t>działalność Krajowej Sieci Obszarów Wiejskich (KSOW) oraz Lokalnych Grup Działania.</w:t>
      </w:r>
    </w:p>
    <w:p w14:paraId="55A6A6FF" w14:textId="01C89CDD" w:rsidR="00A752E5" w:rsidRPr="00A752E5" w:rsidRDefault="00C478C3" w:rsidP="00A752E5">
      <w:pPr>
        <w:autoSpaceDE w:val="0"/>
        <w:autoSpaceDN w:val="0"/>
        <w:adjustRightInd w:val="0"/>
        <w:spacing w:before="120"/>
        <w:ind w:left="360"/>
        <w:rPr>
          <w:rFonts w:ascii="MuseoSans-100" w:hAnsi="MuseoSans-100" w:cs="MuseoSans-100"/>
          <w:i w:val="0"/>
          <w:iCs w:val="0"/>
          <w:color w:val="000000" w:themeColor="text1"/>
          <w:szCs w:val="22"/>
        </w:rPr>
      </w:pPr>
      <w:r>
        <w:rPr>
          <w:rFonts w:ascii="MuseoSans-100" w:hAnsi="MuseoSans-100" w:cs="MuseoSans-100"/>
          <w:i w:val="0"/>
          <w:iCs w:val="0"/>
          <w:color w:val="000000" w:themeColor="text1"/>
          <w:szCs w:val="22"/>
        </w:rPr>
        <w:t>W SRWŁ podkreślono, że d</w:t>
      </w:r>
      <w:r w:rsidR="00A752E5" w:rsidRPr="00A752E5">
        <w:rPr>
          <w:rFonts w:ascii="MuseoSans-100" w:hAnsi="MuseoSans-100" w:cs="MuseoSans-100"/>
          <w:i w:val="0"/>
          <w:iCs w:val="0"/>
          <w:color w:val="000000" w:themeColor="text1"/>
          <w:szCs w:val="22"/>
        </w:rPr>
        <w:t xml:space="preserve">la poprawy jakości życia mieszkańców </w:t>
      </w:r>
      <w:r w:rsidR="00724DC9">
        <w:rPr>
          <w:rFonts w:ascii="MuseoSans-100" w:hAnsi="MuseoSans-100" w:cs="MuseoSans-100"/>
          <w:i w:val="0"/>
          <w:iCs w:val="0"/>
          <w:color w:val="000000" w:themeColor="text1"/>
          <w:szCs w:val="22"/>
        </w:rPr>
        <w:t xml:space="preserve">szczególnie ważne będzie </w:t>
      </w:r>
      <w:r w:rsidR="00A752E5" w:rsidRPr="00A752E5">
        <w:rPr>
          <w:rFonts w:ascii="MuseoSans-100" w:hAnsi="MuseoSans-100" w:cs="MuseoSans-100"/>
          <w:i w:val="0"/>
          <w:iCs w:val="0"/>
          <w:color w:val="000000" w:themeColor="text1"/>
          <w:szCs w:val="22"/>
        </w:rPr>
        <w:t>zapewnienie jak najlepszej jakości środowiska przyrodniczego</w:t>
      </w:r>
      <w:r>
        <w:rPr>
          <w:rFonts w:ascii="MuseoSans-100" w:hAnsi="MuseoSans-100" w:cs="MuseoSans-100"/>
          <w:i w:val="0"/>
          <w:iCs w:val="0"/>
          <w:color w:val="000000" w:themeColor="text1"/>
          <w:szCs w:val="22"/>
        </w:rPr>
        <w:t xml:space="preserve">, którego jednymi z ważnych </w:t>
      </w:r>
      <w:r w:rsidR="00A752E5" w:rsidRPr="00A752E5">
        <w:rPr>
          <w:rFonts w:ascii="MuseoSans-100" w:hAnsi="MuseoSans-100" w:cs="MuseoSans-100"/>
          <w:i w:val="0"/>
          <w:iCs w:val="0"/>
          <w:color w:val="000000" w:themeColor="text1"/>
          <w:szCs w:val="22"/>
        </w:rPr>
        <w:t>elementów są tereny zielone, stanowiące miejsca rodzinnego wypoczynku, rekreacji i indywidualnej aktywności fizycznej. Dla zapewnienia ochrony terenów o największych walorach przyrodniczo</w:t>
      </w:r>
      <w:r w:rsidR="0075514F">
        <w:rPr>
          <w:rFonts w:ascii="MuseoSans-100" w:hAnsi="MuseoSans-100" w:cs="MuseoSans-100"/>
          <w:i w:val="0"/>
          <w:iCs w:val="0"/>
          <w:color w:val="000000" w:themeColor="text1"/>
          <w:szCs w:val="22"/>
        </w:rPr>
        <w:t xml:space="preserve"> </w:t>
      </w:r>
      <w:r w:rsidR="00A752E5" w:rsidRPr="00A752E5">
        <w:rPr>
          <w:rFonts w:ascii="MuseoSans-100" w:hAnsi="MuseoSans-100" w:cs="MuseoSans-100"/>
          <w:i w:val="0"/>
          <w:iCs w:val="0"/>
          <w:color w:val="000000" w:themeColor="text1"/>
          <w:szCs w:val="22"/>
        </w:rPr>
        <w:t>-</w:t>
      </w:r>
      <w:r w:rsidR="0075514F">
        <w:rPr>
          <w:rFonts w:ascii="MuseoSans-100" w:hAnsi="MuseoSans-100" w:cs="MuseoSans-100"/>
          <w:i w:val="0"/>
          <w:iCs w:val="0"/>
          <w:color w:val="000000" w:themeColor="text1"/>
          <w:szCs w:val="22"/>
        </w:rPr>
        <w:t xml:space="preserve"> </w:t>
      </w:r>
      <w:r w:rsidR="00A752E5" w:rsidRPr="00A752E5">
        <w:rPr>
          <w:rFonts w:ascii="MuseoSans-100" w:hAnsi="MuseoSans-100" w:cs="MuseoSans-100"/>
          <w:i w:val="0"/>
          <w:iCs w:val="0"/>
          <w:color w:val="000000" w:themeColor="text1"/>
          <w:szCs w:val="22"/>
        </w:rPr>
        <w:t>krajobrazowych i zachowania różnorodności biologicznej konieczne będzie prowadzenie racjonalnej polityki zarówno na szczeblu regionalnym, jak i lokalnym.</w:t>
      </w:r>
      <w:r w:rsidR="00724DC9">
        <w:rPr>
          <w:rFonts w:ascii="MuseoSans-100" w:hAnsi="MuseoSans-100" w:cs="MuseoSans-100"/>
          <w:i w:val="0"/>
          <w:iCs w:val="0"/>
          <w:color w:val="000000" w:themeColor="text1"/>
          <w:szCs w:val="22"/>
        </w:rPr>
        <w:t xml:space="preserve"> </w:t>
      </w:r>
      <w:r w:rsidR="00A752E5" w:rsidRPr="00A752E5">
        <w:rPr>
          <w:rFonts w:ascii="MuseoSans-100" w:hAnsi="MuseoSans-100" w:cs="MuseoSans-100"/>
          <w:i w:val="0"/>
          <w:iCs w:val="0"/>
          <w:color w:val="000000" w:themeColor="text1"/>
          <w:szCs w:val="22"/>
        </w:rPr>
        <w:t>Na obszarach objętych ochroną prawną (w myśl art. 6 ustawy z dnia 16 kwietnia 2004 r. o ochronie przyrody) lub na terenach gmin</w:t>
      </w:r>
      <w:r w:rsidR="00A8525B">
        <w:rPr>
          <w:rFonts w:ascii="MuseoSans-100" w:hAnsi="MuseoSans-100" w:cs="MuseoSans-100"/>
          <w:i w:val="0"/>
          <w:iCs w:val="0"/>
          <w:color w:val="000000" w:themeColor="text1"/>
          <w:szCs w:val="22"/>
        </w:rPr>
        <w:t xml:space="preserve"> </w:t>
      </w:r>
      <w:r w:rsidR="00A752E5" w:rsidRPr="00A752E5">
        <w:rPr>
          <w:rFonts w:ascii="MuseoSans-100" w:hAnsi="MuseoSans-100" w:cs="MuseoSans-100"/>
          <w:i w:val="0"/>
          <w:iCs w:val="0"/>
          <w:color w:val="000000" w:themeColor="text1"/>
          <w:szCs w:val="22"/>
        </w:rPr>
        <w:t>z największym udziałem obszarów chronionych mogą być dodatkowo premiowane działania</w:t>
      </w:r>
      <w:r w:rsidR="00A8525B">
        <w:rPr>
          <w:rFonts w:ascii="MuseoSans-100" w:hAnsi="MuseoSans-100" w:cs="MuseoSans-100"/>
          <w:i w:val="0"/>
          <w:iCs w:val="0"/>
          <w:color w:val="000000" w:themeColor="text1"/>
          <w:szCs w:val="22"/>
        </w:rPr>
        <w:t xml:space="preserve"> </w:t>
      </w:r>
      <w:r w:rsidR="00A752E5" w:rsidRPr="00A752E5">
        <w:rPr>
          <w:rFonts w:ascii="MuseoSans-100" w:hAnsi="MuseoSans-100" w:cs="MuseoSans-100"/>
          <w:i w:val="0"/>
          <w:iCs w:val="0"/>
          <w:color w:val="000000" w:themeColor="text1"/>
          <w:szCs w:val="22"/>
        </w:rPr>
        <w:t xml:space="preserve">i kierunki działań związane z ochroną środowiska, wykorzystaniem potencjału cennych walorów przyrodniczych, kulturowych </w:t>
      </w:r>
      <w:r w:rsidR="00A8525B">
        <w:rPr>
          <w:rFonts w:ascii="MuseoSans-100" w:hAnsi="MuseoSans-100" w:cs="MuseoSans-100"/>
          <w:i w:val="0"/>
          <w:iCs w:val="0"/>
          <w:color w:val="000000" w:themeColor="text1"/>
          <w:szCs w:val="22"/>
        </w:rPr>
        <w:br/>
      </w:r>
      <w:r w:rsidR="00A752E5" w:rsidRPr="00A752E5">
        <w:rPr>
          <w:rFonts w:ascii="MuseoSans-100" w:hAnsi="MuseoSans-100" w:cs="MuseoSans-100"/>
          <w:i w:val="0"/>
          <w:iCs w:val="0"/>
          <w:color w:val="000000" w:themeColor="text1"/>
          <w:szCs w:val="22"/>
        </w:rPr>
        <w:t>i krajobrazowych, poprawy jakości i zagospodarowania wód powierzchniowych, sportem, turystyką, polityką społeczną, zdrowiem, edukacją, rozwojem gospodarstw ekologicznych, produkcją żywności ekologicznej i tradycyjnej.</w:t>
      </w:r>
    </w:p>
    <w:p w14:paraId="77FEA130" w14:textId="77777777" w:rsidR="00A8525B" w:rsidRDefault="00A8525B">
      <w:pPr>
        <w:spacing w:after="200" w:line="288" w:lineRule="auto"/>
        <w:jc w:val="left"/>
        <w:rPr>
          <w:rFonts w:asciiTheme="majorHAnsi" w:eastAsiaTheme="majorEastAsia" w:hAnsiTheme="majorHAnsi" w:cstheme="majorBidi"/>
          <w:b/>
          <w:bCs/>
          <w:color w:val="1F497D" w:themeColor="text2"/>
          <w:szCs w:val="22"/>
        </w:rPr>
      </w:pPr>
      <w:bookmarkStart w:id="122" w:name="_Toc98251453"/>
      <w:r>
        <w:br w:type="page"/>
      </w:r>
    </w:p>
    <w:p w14:paraId="7F6623F3" w14:textId="7A6BD550" w:rsidR="00747B81" w:rsidRDefault="007D390C" w:rsidP="00AB1975">
      <w:pPr>
        <w:pStyle w:val="Nagwek1"/>
      </w:pPr>
      <w:bookmarkStart w:id="123" w:name="_Toc105680870"/>
      <w:bookmarkStart w:id="124" w:name="_Toc105736620"/>
      <w:bookmarkStart w:id="125" w:name="_Toc105740248"/>
      <w:bookmarkStart w:id="126" w:name="_Toc111632997"/>
      <w:r w:rsidRPr="007D390C">
        <w:lastRenderedPageBreak/>
        <w:t xml:space="preserve">Obszary strategicznej interwencji </w:t>
      </w:r>
      <w:r w:rsidR="004F26E9">
        <w:t>dla gminy</w:t>
      </w:r>
      <w:r w:rsidRPr="007D390C">
        <w:t xml:space="preserve"> wraz z zakresem planowanych działań</w:t>
      </w:r>
      <w:bookmarkEnd w:id="122"/>
      <w:bookmarkEnd w:id="123"/>
      <w:bookmarkEnd w:id="124"/>
      <w:bookmarkEnd w:id="125"/>
      <w:bookmarkEnd w:id="126"/>
    </w:p>
    <w:p w14:paraId="2B950605" w14:textId="77777777" w:rsidR="00A8525B" w:rsidRDefault="00A8525B" w:rsidP="00D34695">
      <w:pPr>
        <w:spacing w:before="240" w:after="120"/>
        <w:ind w:left="357"/>
        <w:rPr>
          <w:i w:val="0"/>
          <w:iCs w:val="0"/>
        </w:rPr>
      </w:pPr>
    </w:p>
    <w:p w14:paraId="2E3AFBFD" w14:textId="10B28495" w:rsidR="00D34695" w:rsidRDefault="00D34695" w:rsidP="00D34695">
      <w:pPr>
        <w:spacing w:before="240" w:after="120"/>
        <w:ind w:left="357"/>
        <w:rPr>
          <w:i w:val="0"/>
          <w:iCs w:val="0"/>
        </w:rPr>
      </w:pPr>
      <w:r>
        <w:rPr>
          <w:i w:val="0"/>
          <w:iCs w:val="0"/>
        </w:rPr>
        <w:t xml:space="preserve">Gmina Stryków została wskazana w </w:t>
      </w:r>
      <w:r w:rsidR="00895450" w:rsidRPr="00895450">
        <w:rPr>
          <w:i w:val="0"/>
          <w:iCs w:val="0"/>
        </w:rPr>
        <w:t>„Strategi</w:t>
      </w:r>
      <w:r w:rsidR="00895450">
        <w:rPr>
          <w:i w:val="0"/>
          <w:iCs w:val="0"/>
        </w:rPr>
        <w:t>i</w:t>
      </w:r>
      <w:r w:rsidR="00895450" w:rsidRPr="00895450">
        <w:rPr>
          <w:i w:val="0"/>
          <w:iCs w:val="0"/>
        </w:rPr>
        <w:t xml:space="preserve"> Rozwoju Województwa Łódzkiego 2030</w:t>
      </w:r>
      <w:r w:rsidR="00895450">
        <w:rPr>
          <w:i w:val="0"/>
          <w:iCs w:val="0"/>
        </w:rPr>
        <w:t>”</w:t>
      </w:r>
      <w:r w:rsidRPr="00D34695">
        <w:t xml:space="preserve"> </w:t>
      </w:r>
      <w:r w:rsidR="00F16832" w:rsidRPr="00F16832">
        <w:rPr>
          <w:i w:val="0"/>
          <w:iCs w:val="0"/>
        </w:rPr>
        <w:t>na terenie Miejskiego Obszaru Funkcjonalnego Ośrodka Wojewódzkiego (MOF OW)</w:t>
      </w:r>
      <w:r w:rsidR="00091F7E">
        <w:rPr>
          <w:i w:val="0"/>
          <w:iCs w:val="0"/>
        </w:rPr>
        <w:t xml:space="preserve"> </w:t>
      </w:r>
      <w:r w:rsidR="00F16832" w:rsidRPr="00F16832">
        <w:rPr>
          <w:i w:val="0"/>
          <w:iCs w:val="0"/>
        </w:rPr>
        <w:t>– Łodzi</w:t>
      </w:r>
      <w:r w:rsidR="00F16832" w:rsidRPr="00F16832">
        <w:t xml:space="preserve"> </w:t>
      </w:r>
      <w:r w:rsidR="00F16832">
        <w:rPr>
          <w:i w:val="0"/>
          <w:iCs w:val="0"/>
        </w:rPr>
        <w:t xml:space="preserve">oraz jest jednym </w:t>
      </w:r>
      <w:r w:rsidR="00F16832">
        <w:rPr>
          <w:i w:val="0"/>
          <w:iCs w:val="0"/>
        </w:rPr>
        <w:br/>
        <w:t>z członków Stowarzyszenia Łódzkiego Obszaru Metropolitalnego</w:t>
      </w:r>
      <w:r w:rsidR="004B6B1A">
        <w:rPr>
          <w:i w:val="0"/>
          <w:iCs w:val="0"/>
        </w:rPr>
        <w:t xml:space="preserve"> (SŁOM)</w:t>
      </w:r>
      <w:r w:rsidR="00F16832">
        <w:rPr>
          <w:i w:val="0"/>
          <w:iCs w:val="0"/>
        </w:rPr>
        <w:t xml:space="preserve">, w ramach którego planuje realizację części działań proponowanych w Strategii. </w:t>
      </w:r>
    </w:p>
    <w:p w14:paraId="683462FC" w14:textId="3F906FCB" w:rsidR="002974C2" w:rsidRPr="002974C2" w:rsidRDefault="00E048FA" w:rsidP="002974C2">
      <w:pPr>
        <w:ind w:left="360"/>
        <w:rPr>
          <w:i w:val="0"/>
          <w:iCs w:val="0"/>
          <w:color w:val="000000" w:themeColor="text1"/>
        </w:rPr>
      </w:pPr>
      <w:r>
        <w:rPr>
          <w:i w:val="0"/>
          <w:iCs w:val="0"/>
          <w:color w:val="000000" w:themeColor="text1"/>
        </w:rPr>
        <w:t>P</w:t>
      </w:r>
      <w:r w:rsidR="002974C2" w:rsidRPr="002974C2">
        <w:rPr>
          <w:i w:val="0"/>
          <w:iCs w:val="0"/>
          <w:color w:val="000000" w:themeColor="text1"/>
        </w:rPr>
        <w:t xml:space="preserve">rzewiduje się </w:t>
      </w:r>
      <w:r w:rsidR="00A61CEF">
        <w:rPr>
          <w:i w:val="0"/>
          <w:iCs w:val="0"/>
          <w:color w:val="000000" w:themeColor="text1"/>
        </w:rPr>
        <w:t xml:space="preserve">spójne z działaniami wymienionymi w </w:t>
      </w:r>
      <w:r w:rsidR="00A61CEF" w:rsidRPr="00A61CEF">
        <w:rPr>
          <w:i w:val="0"/>
          <w:iCs w:val="0"/>
          <w:color w:val="000000" w:themeColor="text1"/>
        </w:rPr>
        <w:t>„Strategii Rozwoju</w:t>
      </w:r>
      <w:r w:rsidR="00A61CEF">
        <w:rPr>
          <w:i w:val="0"/>
          <w:iCs w:val="0"/>
          <w:color w:val="000000" w:themeColor="text1"/>
        </w:rPr>
        <w:t xml:space="preserve"> </w:t>
      </w:r>
      <w:r w:rsidR="00A61CEF" w:rsidRPr="00A61CEF">
        <w:rPr>
          <w:i w:val="0"/>
          <w:iCs w:val="0"/>
          <w:color w:val="000000" w:themeColor="text1"/>
        </w:rPr>
        <w:t>Województwa Łódzkiego 2030”</w:t>
      </w:r>
      <w:r w:rsidR="00C53B46">
        <w:rPr>
          <w:i w:val="0"/>
          <w:iCs w:val="0"/>
          <w:color w:val="000000" w:themeColor="text1"/>
        </w:rPr>
        <w:t xml:space="preserve"> m.in.</w:t>
      </w:r>
      <w:r w:rsidR="00A61CEF" w:rsidRPr="00A61CEF">
        <w:rPr>
          <w:i w:val="0"/>
          <w:iCs w:val="0"/>
          <w:color w:val="000000" w:themeColor="text1"/>
        </w:rPr>
        <w:t xml:space="preserve"> </w:t>
      </w:r>
      <w:r w:rsidR="00A61CEF">
        <w:rPr>
          <w:i w:val="0"/>
          <w:iCs w:val="0"/>
          <w:color w:val="000000" w:themeColor="text1"/>
        </w:rPr>
        <w:t xml:space="preserve">następujące </w:t>
      </w:r>
      <w:r w:rsidR="00A61CEF" w:rsidRPr="002974C2">
        <w:rPr>
          <w:i w:val="0"/>
          <w:iCs w:val="0"/>
          <w:color w:val="000000" w:themeColor="text1"/>
        </w:rPr>
        <w:t>wsparcie rozwojowe</w:t>
      </w:r>
      <w:r w:rsidR="00A61CEF">
        <w:rPr>
          <w:i w:val="0"/>
          <w:iCs w:val="0"/>
          <w:color w:val="000000" w:themeColor="text1"/>
        </w:rPr>
        <w:t>:</w:t>
      </w:r>
    </w:p>
    <w:p w14:paraId="1C5E7618" w14:textId="6E5208D7" w:rsidR="002974C2" w:rsidRPr="00A61CEF" w:rsidRDefault="004C29F9" w:rsidP="00A61CEF">
      <w:pPr>
        <w:pStyle w:val="Akapitzlist"/>
        <w:numPr>
          <w:ilvl w:val="0"/>
          <w:numId w:val="65"/>
        </w:numPr>
        <w:rPr>
          <w:i w:val="0"/>
          <w:iCs w:val="0"/>
          <w:color w:val="000000" w:themeColor="text1"/>
        </w:rPr>
      </w:pPr>
      <w:r>
        <w:rPr>
          <w:i w:val="0"/>
          <w:iCs w:val="0"/>
          <w:color w:val="000000" w:themeColor="text1"/>
        </w:rPr>
        <w:t>ze względu na wysoki stopień mobilności działania s</w:t>
      </w:r>
      <w:r w:rsidR="002974C2" w:rsidRPr="00A61CEF">
        <w:rPr>
          <w:i w:val="0"/>
          <w:iCs w:val="0"/>
          <w:color w:val="000000" w:themeColor="text1"/>
        </w:rPr>
        <w:t>kutkujące rozwiązaniem problemów komunikacyjnych</w:t>
      </w:r>
      <w:r w:rsidR="00A61CEF">
        <w:rPr>
          <w:i w:val="0"/>
          <w:iCs w:val="0"/>
          <w:color w:val="000000" w:themeColor="text1"/>
        </w:rPr>
        <w:t xml:space="preserve"> poprzez budowę i</w:t>
      </w:r>
      <w:r w:rsidR="002974C2" w:rsidRPr="00A61CEF">
        <w:rPr>
          <w:i w:val="0"/>
          <w:iCs w:val="0"/>
          <w:color w:val="000000" w:themeColor="text1"/>
        </w:rPr>
        <w:t xml:space="preserve"> </w:t>
      </w:r>
      <w:r w:rsidR="00A61CEF">
        <w:rPr>
          <w:i w:val="0"/>
          <w:iCs w:val="0"/>
          <w:color w:val="000000" w:themeColor="text1"/>
        </w:rPr>
        <w:t xml:space="preserve">modernizację </w:t>
      </w:r>
      <w:r w:rsidR="002974C2" w:rsidRPr="00A61CEF">
        <w:rPr>
          <w:i w:val="0"/>
          <w:iCs w:val="0"/>
          <w:color w:val="000000" w:themeColor="text1"/>
        </w:rPr>
        <w:t xml:space="preserve">sieci drogowej, </w:t>
      </w:r>
      <w:r w:rsidR="00A61CEF">
        <w:rPr>
          <w:i w:val="0"/>
          <w:iCs w:val="0"/>
          <w:color w:val="000000" w:themeColor="text1"/>
        </w:rPr>
        <w:t xml:space="preserve">budowę przystanków </w:t>
      </w:r>
      <w:r w:rsidR="002974C2" w:rsidRPr="00A61CEF">
        <w:rPr>
          <w:i w:val="0"/>
          <w:iCs w:val="0"/>
          <w:color w:val="000000" w:themeColor="text1"/>
        </w:rPr>
        <w:t>kolejowych, wspieranie infrastruktury ekologicznych środków transportu indywidualnego;</w:t>
      </w:r>
    </w:p>
    <w:p w14:paraId="6EE53FFF" w14:textId="4C104024" w:rsidR="002974C2" w:rsidRPr="00A61CEF" w:rsidRDefault="004C29F9" w:rsidP="00A61CEF">
      <w:pPr>
        <w:pStyle w:val="Akapitzlist"/>
        <w:numPr>
          <w:ilvl w:val="0"/>
          <w:numId w:val="65"/>
        </w:numPr>
        <w:rPr>
          <w:i w:val="0"/>
          <w:iCs w:val="0"/>
          <w:color w:val="000000" w:themeColor="text1"/>
        </w:rPr>
      </w:pPr>
      <w:r>
        <w:rPr>
          <w:i w:val="0"/>
          <w:iCs w:val="0"/>
          <w:color w:val="000000" w:themeColor="text1"/>
        </w:rPr>
        <w:t xml:space="preserve">ze względu na zidentyfikowane problemy związane z zanieczyszczeniem powietrza działania </w:t>
      </w:r>
      <w:r w:rsidR="002974C2" w:rsidRPr="00A61CEF">
        <w:rPr>
          <w:i w:val="0"/>
          <w:iCs w:val="0"/>
          <w:color w:val="000000" w:themeColor="text1"/>
        </w:rPr>
        <w:t>zmierzające do zwiększenia odporności na zmiany klimatu oraz polepszające stan środowiska przyrodniczego</w:t>
      </w:r>
      <w:r w:rsidR="004B6B1A" w:rsidRPr="004B6B1A">
        <w:rPr>
          <w:i w:val="0"/>
          <w:iCs w:val="0"/>
        </w:rPr>
        <w:t>, w tym</w:t>
      </w:r>
      <w:r w:rsidR="004B6B1A">
        <w:t xml:space="preserve"> </w:t>
      </w:r>
      <w:r w:rsidR="004B6B1A">
        <w:rPr>
          <w:i w:val="0"/>
          <w:iCs w:val="0"/>
          <w:color w:val="000000" w:themeColor="text1"/>
        </w:rPr>
        <w:t xml:space="preserve">związane z </w:t>
      </w:r>
      <w:r w:rsidR="00E717B9" w:rsidRPr="00E717B9">
        <w:rPr>
          <w:i w:val="0"/>
          <w:iCs w:val="0"/>
          <w:color w:val="000000" w:themeColor="text1"/>
        </w:rPr>
        <w:t>gospodark</w:t>
      </w:r>
      <w:r w:rsidR="004B6B1A">
        <w:rPr>
          <w:i w:val="0"/>
          <w:iCs w:val="0"/>
          <w:color w:val="000000" w:themeColor="text1"/>
        </w:rPr>
        <w:t>ą</w:t>
      </w:r>
      <w:r w:rsidR="00E717B9" w:rsidRPr="00E717B9">
        <w:rPr>
          <w:i w:val="0"/>
          <w:iCs w:val="0"/>
          <w:color w:val="000000" w:themeColor="text1"/>
        </w:rPr>
        <w:t xml:space="preserve"> o obiegu zamkniętym</w:t>
      </w:r>
      <w:r w:rsidR="00C53B46">
        <w:rPr>
          <w:i w:val="0"/>
          <w:iCs w:val="0"/>
          <w:color w:val="000000" w:themeColor="text1"/>
        </w:rPr>
        <w:t>;</w:t>
      </w:r>
    </w:p>
    <w:p w14:paraId="63C3F9A8" w14:textId="67B7D5D3" w:rsidR="002974C2" w:rsidRDefault="002974C2" w:rsidP="00C53B46">
      <w:pPr>
        <w:pStyle w:val="Akapitzlist"/>
        <w:numPr>
          <w:ilvl w:val="0"/>
          <w:numId w:val="65"/>
        </w:numPr>
        <w:rPr>
          <w:i w:val="0"/>
          <w:iCs w:val="0"/>
          <w:color w:val="000000" w:themeColor="text1"/>
        </w:rPr>
      </w:pPr>
      <w:r w:rsidRPr="00C53B46">
        <w:rPr>
          <w:i w:val="0"/>
          <w:iCs w:val="0"/>
          <w:color w:val="000000" w:themeColor="text1"/>
        </w:rPr>
        <w:t>rozwój infrastruktury technicznej nadążającej za postępującą urbanizacją</w:t>
      </w:r>
      <w:r w:rsidR="004C29F9">
        <w:rPr>
          <w:i w:val="0"/>
          <w:iCs w:val="0"/>
          <w:color w:val="000000" w:themeColor="text1"/>
        </w:rPr>
        <w:t xml:space="preserve"> </w:t>
      </w:r>
      <w:r w:rsidR="0040361E">
        <w:rPr>
          <w:i w:val="0"/>
          <w:iCs w:val="0"/>
          <w:color w:val="000000" w:themeColor="text1"/>
        </w:rPr>
        <w:t>i zagrożeniami ekologicznymi</w:t>
      </w:r>
      <w:r w:rsidRPr="00C53B46">
        <w:rPr>
          <w:i w:val="0"/>
          <w:iCs w:val="0"/>
          <w:color w:val="000000" w:themeColor="text1"/>
        </w:rPr>
        <w:t>;</w:t>
      </w:r>
    </w:p>
    <w:p w14:paraId="771A1F1F" w14:textId="231D90CB" w:rsidR="00E717B9" w:rsidRDefault="004C29F9" w:rsidP="004C29F9">
      <w:pPr>
        <w:pStyle w:val="Akapitzlist"/>
        <w:numPr>
          <w:ilvl w:val="0"/>
          <w:numId w:val="65"/>
        </w:numPr>
        <w:rPr>
          <w:i w:val="0"/>
          <w:iCs w:val="0"/>
          <w:color w:val="000000" w:themeColor="text1"/>
        </w:rPr>
      </w:pPr>
      <w:r w:rsidRPr="004C29F9">
        <w:rPr>
          <w:i w:val="0"/>
          <w:iCs w:val="0"/>
          <w:color w:val="000000" w:themeColor="text1"/>
        </w:rPr>
        <w:t xml:space="preserve">dalsze </w:t>
      </w:r>
      <w:r w:rsidR="00C53B46" w:rsidRPr="004C29F9">
        <w:rPr>
          <w:i w:val="0"/>
          <w:iCs w:val="0"/>
          <w:color w:val="000000" w:themeColor="text1"/>
        </w:rPr>
        <w:t xml:space="preserve">wzmocnienie gospodarcze </w:t>
      </w:r>
      <w:r w:rsidR="00E717B9">
        <w:rPr>
          <w:i w:val="0"/>
          <w:iCs w:val="0"/>
          <w:color w:val="000000" w:themeColor="text1"/>
        </w:rPr>
        <w:t xml:space="preserve">i dostosowanie infrastruktury komunalnej do rosnących potrzeb poprzez m.in. budowę </w:t>
      </w:r>
      <w:r w:rsidR="000A5C8E">
        <w:rPr>
          <w:i w:val="0"/>
          <w:iCs w:val="0"/>
          <w:color w:val="000000" w:themeColor="text1"/>
        </w:rPr>
        <w:t>l</w:t>
      </w:r>
      <w:r w:rsidR="00FE1E22" w:rsidRPr="00FE1E22">
        <w:rPr>
          <w:i w:val="0"/>
          <w:iCs w:val="0"/>
          <w:color w:val="000000" w:themeColor="text1"/>
        </w:rPr>
        <w:t>ub rozbudowę z modernizacją</w:t>
      </w:r>
      <w:r w:rsidR="00FE1E22">
        <w:rPr>
          <w:i w:val="0"/>
          <w:iCs w:val="0"/>
          <w:color w:val="000000" w:themeColor="text1"/>
        </w:rPr>
        <w:t xml:space="preserve"> </w:t>
      </w:r>
      <w:r w:rsidR="00E717B9">
        <w:rPr>
          <w:i w:val="0"/>
          <w:iCs w:val="0"/>
          <w:color w:val="000000" w:themeColor="text1"/>
        </w:rPr>
        <w:t>oczyszczalni ścieków czy</w:t>
      </w:r>
      <w:r w:rsidR="00E717B9" w:rsidRPr="00E717B9">
        <w:rPr>
          <w:i w:val="0"/>
          <w:iCs w:val="0"/>
          <w:color w:val="000000" w:themeColor="text1"/>
        </w:rPr>
        <w:t xml:space="preserve"> likwidowanie deficytów w infrastrukturze </w:t>
      </w:r>
      <w:proofErr w:type="spellStart"/>
      <w:r w:rsidR="00E717B9">
        <w:rPr>
          <w:i w:val="0"/>
          <w:iCs w:val="0"/>
          <w:color w:val="000000" w:themeColor="text1"/>
        </w:rPr>
        <w:t>wodno</w:t>
      </w:r>
      <w:proofErr w:type="spellEnd"/>
      <w:r w:rsidR="00E717B9">
        <w:rPr>
          <w:i w:val="0"/>
          <w:iCs w:val="0"/>
          <w:color w:val="000000" w:themeColor="text1"/>
        </w:rPr>
        <w:t xml:space="preserve"> – kanalizacyjnej</w:t>
      </w:r>
      <w:r w:rsidR="0040361E">
        <w:rPr>
          <w:i w:val="0"/>
          <w:iCs w:val="0"/>
          <w:color w:val="000000" w:themeColor="text1"/>
        </w:rPr>
        <w:t>;</w:t>
      </w:r>
    </w:p>
    <w:p w14:paraId="365D2244" w14:textId="088735C4" w:rsidR="00E717B9" w:rsidRPr="0040361E" w:rsidRDefault="00C53B46" w:rsidP="0040361E">
      <w:pPr>
        <w:pStyle w:val="Akapitzlist"/>
        <w:numPr>
          <w:ilvl w:val="0"/>
          <w:numId w:val="65"/>
        </w:numPr>
        <w:rPr>
          <w:i w:val="0"/>
          <w:iCs w:val="0"/>
          <w:color w:val="000000" w:themeColor="text1"/>
        </w:rPr>
      </w:pPr>
      <w:r w:rsidRPr="004C29F9">
        <w:rPr>
          <w:i w:val="0"/>
          <w:iCs w:val="0"/>
          <w:color w:val="000000" w:themeColor="text1"/>
        </w:rPr>
        <w:t>wzrost atrakcyjności osadniczej</w:t>
      </w:r>
      <w:r w:rsidR="00E717B9">
        <w:rPr>
          <w:i w:val="0"/>
          <w:iCs w:val="0"/>
          <w:color w:val="000000" w:themeColor="text1"/>
        </w:rPr>
        <w:t xml:space="preserve"> m.in. poprzez wsparcie inwestycji </w:t>
      </w:r>
      <w:proofErr w:type="spellStart"/>
      <w:r w:rsidR="00E717B9">
        <w:rPr>
          <w:i w:val="0"/>
          <w:iCs w:val="0"/>
          <w:color w:val="000000" w:themeColor="text1"/>
        </w:rPr>
        <w:t>edukacyjno</w:t>
      </w:r>
      <w:proofErr w:type="spellEnd"/>
      <w:r w:rsidR="00E717B9">
        <w:rPr>
          <w:i w:val="0"/>
          <w:iCs w:val="0"/>
          <w:color w:val="000000" w:themeColor="text1"/>
        </w:rPr>
        <w:t xml:space="preserve"> – </w:t>
      </w:r>
      <w:proofErr w:type="spellStart"/>
      <w:r w:rsidR="00E717B9">
        <w:rPr>
          <w:i w:val="0"/>
          <w:iCs w:val="0"/>
          <w:color w:val="000000" w:themeColor="text1"/>
        </w:rPr>
        <w:t>kulturalno</w:t>
      </w:r>
      <w:proofErr w:type="spellEnd"/>
      <w:r w:rsidR="00E717B9">
        <w:rPr>
          <w:i w:val="0"/>
          <w:iCs w:val="0"/>
          <w:color w:val="000000" w:themeColor="text1"/>
        </w:rPr>
        <w:t xml:space="preserve"> – sportowych</w:t>
      </w:r>
      <w:r w:rsidR="0040361E">
        <w:rPr>
          <w:i w:val="0"/>
          <w:iCs w:val="0"/>
          <w:color w:val="000000" w:themeColor="text1"/>
        </w:rPr>
        <w:t xml:space="preserve"> oraz </w:t>
      </w:r>
      <w:r w:rsidR="0040361E" w:rsidRPr="002974C2">
        <w:rPr>
          <w:i w:val="0"/>
          <w:iCs w:val="0"/>
          <w:color w:val="000000" w:themeColor="text1"/>
        </w:rPr>
        <w:t>zapewnieni</w:t>
      </w:r>
      <w:r w:rsidR="0040361E">
        <w:rPr>
          <w:i w:val="0"/>
          <w:iCs w:val="0"/>
          <w:color w:val="000000" w:themeColor="text1"/>
        </w:rPr>
        <w:t>e</w:t>
      </w:r>
      <w:r w:rsidR="0040361E" w:rsidRPr="002974C2">
        <w:rPr>
          <w:i w:val="0"/>
          <w:iCs w:val="0"/>
          <w:color w:val="000000" w:themeColor="text1"/>
        </w:rPr>
        <w:t xml:space="preserve"> wysokiej jakości edukacji </w:t>
      </w:r>
      <w:r w:rsidR="0040361E">
        <w:rPr>
          <w:i w:val="0"/>
          <w:iCs w:val="0"/>
          <w:color w:val="000000" w:themeColor="text1"/>
        </w:rPr>
        <w:t>czy</w:t>
      </w:r>
      <w:r w:rsidR="0040361E" w:rsidRPr="002974C2">
        <w:rPr>
          <w:i w:val="0"/>
          <w:iCs w:val="0"/>
          <w:color w:val="000000" w:themeColor="text1"/>
        </w:rPr>
        <w:t xml:space="preserve"> usług zdrowotnych</w:t>
      </w:r>
      <w:r w:rsidR="0040361E">
        <w:rPr>
          <w:i w:val="0"/>
          <w:iCs w:val="0"/>
          <w:color w:val="000000" w:themeColor="text1"/>
        </w:rPr>
        <w:t>;</w:t>
      </w:r>
    </w:p>
    <w:p w14:paraId="2C6C82DB" w14:textId="4144C62E" w:rsidR="00FA215D" w:rsidRPr="0040361E" w:rsidRDefault="002974C2" w:rsidP="0040361E">
      <w:pPr>
        <w:pStyle w:val="Akapitzlist"/>
        <w:numPr>
          <w:ilvl w:val="0"/>
          <w:numId w:val="65"/>
        </w:numPr>
        <w:rPr>
          <w:i w:val="0"/>
          <w:iCs w:val="0"/>
          <w:color w:val="000000" w:themeColor="text1"/>
        </w:rPr>
      </w:pPr>
      <w:r w:rsidRPr="004C29F9">
        <w:rPr>
          <w:i w:val="0"/>
          <w:iCs w:val="0"/>
          <w:color w:val="000000" w:themeColor="text1"/>
        </w:rPr>
        <w:t xml:space="preserve">rozwój potencjału środowiskowego i turystycznego </w:t>
      </w:r>
      <w:r w:rsidR="004C29F9">
        <w:rPr>
          <w:i w:val="0"/>
          <w:iCs w:val="0"/>
          <w:color w:val="000000" w:themeColor="text1"/>
        </w:rPr>
        <w:t>wspierający integrację społeczną</w:t>
      </w:r>
      <w:r w:rsidR="00E717B9">
        <w:rPr>
          <w:i w:val="0"/>
          <w:iCs w:val="0"/>
          <w:color w:val="000000" w:themeColor="text1"/>
        </w:rPr>
        <w:t xml:space="preserve"> </w:t>
      </w:r>
      <w:r w:rsidR="00E717B9">
        <w:rPr>
          <w:i w:val="0"/>
          <w:iCs w:val="0"/>
          <w:color w:val="000000" w:themeColor="text1"/>
        </w:rPr>
        <w:br/>
        <w:t>i aktywizujący starzejące się społeczeństwo</w:t>
      </w:r>
      <w:r w:rsidR="0040361E">
        <w:rPr>
          <w:i w:val="0"/>
          <w:iCs w:val="0"/>
          <w:color w:val="000000" w:themeColor="text1"/>
        </w:rPr>
        <w:t xml:space="preserve"> oraz </w:t>
      </w:r>
      <w:r w:rsidR="0040361E" w:rsidRPr="002974C2">
        <w:rPr>
          <w:i w:val="0"/>
          <w:iCs w:val="0"/>
          <w:color w:val="000000" w:themeColor="text1"/>
        </w:rPr>
        <w:t>zapobiega</w:t>
      </w:r>
      <w:r w:rsidR="0040361E">
        <w:rPr>
          <w:i w:val="0"/>
          <w:iCs w:val="0"/>
          <w:color w:val="000000" w:themeColor="text1"/>
        </w:rPr>
        <w:t>jący</w:t>
      </w:r>
      <w:r w:rsidR="0040361E" w:rsidRPr="002974C2">
        <w:rPr>
          <w:i w:val="0"/>
          <w:iCs w:val="0"/>
          <w:color w:val="000000" w:themeColor="text1"/>
        </w:rPr>
        <w:t xml:space="preserve"> wykluczeniu społecznemu</w:t>
      </w:r>
      <w:r w:rsidR="0040361E">
        <w:rPr>
          <w:i w:val="0"/>
          <w:iCs w:val="0"/>
          <w:color w:val="000000" w:themeColor="text1"/>
        </w:rPr>
        <w:t>.</w:t>
      </w:r>
    </w:p>
    <w:p w14:paraId="399C66FC" w14:textId="77777777" w:rsidR="00A8525B" w:rsidRDefault="00A8525B">
      <w:pPr>
        <w:spacing w:after="200" w:line="288" w:lineRule="auto"/>
        <w:jc w:val="left"/>
        <w:rPr>
          <w:rFonts w:asciiTheme="majorHAnsi" w:eastAsiaTheme="majorEastAsia" w:hAnsiTheme="majorHAnsi" w:cstheme="majorBidi"/>
          <w:b/>
          <w:bCs/>
          <w:color w:val="1F497D" w:themeColor="text2"/>
          <w:szCs w:val="22"/>
        </w:rPr>
      </w:pPr>
      <w:bookmarkStart w:id="127" w:name="_Toc98251454"/>
      <w:r>
        <w:br w:type="page"/>
      </w:r>
    </w:p>
    <w:p w14:paraId="5E9EBAD0" w14:textId="2FE12B63" w:rsidR="009B655B" w:rsidRPr="009B655B" w:rsidRDefault="00DE0AA7" w:rsidP="00AB1975">
      <w:pPr>
        <w:pStyle w:val="Nagwek1"/>
      </w:pPr>
      <w:bookmarkStart w:id="128" w:name="_Toc105680871"/>
      <w:bookmarkStart w:id="129" w:name="_Toc105736621"/>
      <w:bookmarkStart w:id="130" w:name="_Toc105740249"/>
      <w:bookmarkStart w:id="131" w:name="_Toc111632998"/>
      <w:r w:rsidRPr="00DE0AA7">
        <w:lastRenderedPageBreak/>
        <w:t>System</w:t>
      </w:r>
      <w:r w:rsidR="0040361E">
        <w:t xml:space="preserve"> </w:t>
      </w:r>
      <w:r w:rsidRPr="00DE0AA7">
        <w:t>realizacji strategii, w tym wytyczne do sporządzania dokumentów wykonawczych</w:t>
      </w:r>
      <w:bookmarkEnd w:id="127"/>
      <w:bookmarkEnd w:id="128"/>
      <w:bookmarkEnd w:id="129"/>
      <w:bookmarkEnd w:id="130"/>
      <w:bookmarkEnd w:id="131"/>
    </w:p>
    <w:p w14:paraId="286394A0" w14:textId="77777777" w:rsidR="00521E48" w:rsidRDefault="00521E48" w:rsidP="005F340B">
      <w:pPr>
        <w:spacing w:before="240" w:after="120"/>
        <w:rPr>
          <w:i w:val="0"/>
          <w:iCs w:val="0"/>
        </w:rPr>
      </w:pPr>
    </w:p>
    <w:p w14:paraId="7C4BD1F2" w14:textId="2A7367D8" w:rsidR="009B655B" w:rsidRDefault="009B655B" w:rsidP="005F340B">
      <w:pPr>
        <w:spacing w:before="240" w:after="120"/>
        <w:rPr>
          <w:i w:val="0"/>
          <w:iCs w:val="0"/>
        </w:rPr>
      </w:pPr>
      <w:r w:rsidRPr="005F340B">
        <w:rPr>
          <w:i w:val="0"/>
          <w:iCs w:val="0"/>
        </w:rPr>
        <w:t xml:space="preserve">Prawidłowy proces </w:t>
      </w:r>
      <w:r w:rsidR="00FA215D">
        <w:rPr>
          <w:i w:val="0"/>
          <w:iCs w:val="0"/>
        </w:rPr>
        <w:t xml:space="preserve">wdrażania Strategii </w:t>
      </w:r>
      <w:r w:rsidRPr="005F340B">
        <w:rPr>
          <w:i w:val="0"/>
          <w:iCs w:val="0"/>
        </w:rPr>
        <w:t xml:space="preserve">opiera się na wielu czynnikach uwarunkowanych z jednej strony normami prawnymi, z drugiej </w:t>
      </w:r>
      <w:r w:rsidR="00FA215D">
        <w:rPr>
          <w:i w:val="0"/>
          <w:iCs w:val="0"/>
        </w:rPr>
        <w:t xml:space="preserve">założeniami </w:t>
      </w:r>
      <w:r w:rsidRPr="005F340B">
        <w:rPr>
          <w:i w:val="0"/>
          <w:iCs w:val="0"/>
        </w:rPr>
        <w:t>odnoszącymi się do rozwiązań instytucjonalnych z właściwym podziałem kompetencji i odpowiedzialności.</w:t>
      </w:r>
    </w:p>
    <w:p w14:paraId="2669B5DD" w14:textId="59CFCE86" w:rsidR="00C31264" w:rsidRPr="00034F38" w:rsidRDefault="00034F38" w:rsidP="003A1552">
      <w:pPr>
        <w:spacing w:before="240"/>
        <w:jc w:val="center"/>
      </w:pPr>
      <w:r w:rsidRPr="00034F38">
        <w:t>Struktura realizacji Strategii</w:t>
      </w:r>
    </w:p>
    <w:p w14:paraId="780F1F9A" w14:textId="77777777" w:rsidR="004A3172" w:rsidRPr="005F340B" w:rsidRDefault="00286E4D" w:rsidP="003A1552">
      <w:pPr>
        <w:spacing w:before="240" w:after="120"/>
        <w:jc w:val="center"/>
        <w:rPr>
          <w:i w:val="0"/>
          <w:iCs w:val="0"/>
        </w:rPr>
      </w:pPr>
      <w:r>
        <w:rPr>
          <w:i w:val="0"/>
          <w:iCs w:val="0"/>
          <w:noProof/>
        </w:rPr>
        <w:drawing>
          <wp:inline distT="0" distB="0" distL="0" distR="0" wp14:anchorId="199F28AA" wp14:editId="21C6BA32">
            <wp:extent cx="4267200" cy="3848100"/>
            <wp:effectExtent l="0" t="19050" r="19050" b="19050"/>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58A0F310" w14:textId="77777777" w:rsidR="00407D67" w:rsidRDefault="00407D67" w:rsidP="000D4CE3">
      <w:pPr>
        <w:rPr>
          <w:i w:val="0"/>
          <w:iCs w:val="0"/>
        </w:rPr>
      </w:pPr>
    </w:p>
    <w:p w14:paraId="51164770" w14:textId="2D998BB6" w:rsidR="00CF082C" w:rsidRDefault="00FA215D" w:rsidP="000D4CE3">
      <w:pPr>
        <w:rPr>
          <w:i w:val="0"/>
          <w:iCs w:val="0"/>
        </w:rPr>
      </w:pPr>
      <w:r>
        <w:rPr>
          <w:i w:val="0"/>
          <w:iCs w:val="0"/>
        </w:rPr>
        <w:t>Nadrzędnym p</w:t>
      </w:r>
      <w:r w:rsidR="00AB4584" w:rsidRPr="00AB4584">
        <w:rPr>
          <w:i w:val="0"/>
          <w:iCs w:val="0"/>
        </w:rPr>
        <w:t xml:space="preserve">odmiotem odpowiedzialnym za zarządzanie i wdrażanie </w:t>
      </w:r>
      <w:r w:rsidR="005F340B" w:rsidRPr="005F340B">
        <w:rPr>
          <w:i w:val="0"/>
          <w:iCs w:val="0"/>
        </w:rPr>
        <w:t>S</w:t>
      </w:r>
      <w:r w:rsidR="00AB4584" w:rsidRPr="00AB4584">
        <w:rPr>
          <w:i w:val="0"/>
          <w:iCs w:val="0"/>
        </w:rPr>
        <w:t xml:space="preserve">trategii, w tym osiąganie celów </w:t>
      </w:r>
      <w:r w:rsidR="00521E48">
        <w:rPr>
          <w:i w:val="0"/>
          <w:iCs w:val="0"/>
        </w:rPr>
        <w:br/>
      </w:r>
      <w:r w:rsidR="00AB4584" w:rsidRPr="00AB4584">
        <w:rPr>
          <w:i w:val="0"/>
          <w:iCs w:val="0"/>
        </w:rPr>
        <w:t>i realizację określonych w niej działań jest Burmistrz Stryk</w:t>
      </w:r>
      <w:r w:rsidR="00407D67">
        <w:rPr>
          <w:i w:val="0"/>
          <w:iCs w:val="0"/>
        </w:rPr>
        <w:t>owa</w:t>
      </w:r>
      <w:r w:rsidR="000B7EC4">
        <w:rPr>
          <w:i w:val="0"/>
          <w:iCs w:val="0"/>
        </w:rPr>
        <w:t>,</w:t>
      </w:r>
      <w:r w:rsidR="00AB4584" w:rsidRPr="00AB4584">
        <w:rPr>
          <w:i w:val="0"/>
          <w:iCs w:val="0"/>
        </w:rPr>
        <w:t xml:space="preserve"> struktur</w:t>
      </w:r>
      <w:r w:rsidR="000B7EC4">
        <w:rPr>
          <w:i w:val="0"/>
          <w:iCs w:val="0"/>
        </w:rPr>
        <w:t>y</w:t>
      </w:r>
      <w:r w:rsidR="00AB4584" w:rsidRPr="00AB4584">
        <w:rPr>
          <w:i w:val="0"/>
          <w:iCs w:val="0"/>
        </w:rPr>
        <w:t xml:space="preserve"> Urzędu Mi</w:t>
      </w:r>
      <w:r w:rsidR="00407D67">
        <w:rPr>
          <w:i w:val="0"/>
          <w:iCs w:val="0"/>
        </w:rPr>
        <w:t xml:space="preserve">ejskiego w Strykowie </w:t>
      </w:r>
      <w:r w:rsidR="00AB4584" w:rsidRPr="00AB4584">
        <w:rPr>
          <w:i w:val="0"/>
          <w:iCs w:val="0"/>
        </w:rPr>
        <w:t>oraz podległ</w:t>
      </w:r>
      <w:r w:rsidR="000B7EC4">
        <w:rPr>
          <w:i w:val="0"/>
          <w:iCs w:val="0"/>
        </w:rPr>
        <w:t>e</w:t>
      </w:r>
      <w:r w:rsidR="00AB4584" w:rsidRPr="00AB4584">
        <w:rPr>
          <w:i w:val="0"/>
          <w:iCs w:val="0"/>
        </w:rPr>
        <w:t xml:space="preserve"> jednostk</w:t>
      </w:r>
      <w:r w:rsidR="00137231">
        <w:rPr>
          <w:i w:val="0"/>
          <w:iCs w:val="0"/>
        </w:rPr>
        <w:t>i</w:t>
      </w:r>
      <w:r w:rsidR="0012237F">
        <w:rPr>
          <w:i w:val="0"/>
          <w:iCs w:val="0"/>
        </w:rPr>
        <w:t xml:space="preserve"> organizacyjne</w:t>
      </w:r>
      <w:r w:rsidR="00AB4584" w:rsidRPr="00AB4584">
        <w:rPr>
          <w:i w:val="0"/>
          <w:iCs w:val="0"/>
        </w:rPr>
        <w:t>.</w:t>
      </w:r>
      <w:r w:rsidR="000D4CE3">
        <w:rPr>
          <w:i w:val="0"/>
          <w:iCs w:val="0"/>
        </w:rPr>
        <w:t xml:space="preserve"> B</w:t>
      </w:r>
      <w:r w:rsidR="00AB4584" w:rsidRPr="00AB4584">
        <w:rPr>
          <w:i w:val="0"/>
          <w:iCs w:val="0"/>
        </w:rPr>
        <w:t xml:space="preserve">urmistrz kieruje bieżącą pracą Urzędu i reprezentuje </w:t>
      </w:r>
      <w:r w:rsidR="005F340B">
        <w:rPr>
          <w:i w:val="0"/>
          <w:iCs w:val="0"/>
        </w:rPr>
        <w:t>G</w:t>
      </w:r>
      <w:r w:rsidR="00AB4584" w:rsidRPr="00AB4584">
        <w:rPr>
          <w:i w:val="0"/>
          <w:iCs w:val="0"/>
        </w:rPr>
        <w:t>minę</w:t>
      </w:r>
      <w:r w:rsidR="000616BE">
        <w:rPr>
          <w:i w:val="0"/>
          <w:iCs w:val="0"/>
        </w:rPr>
        <w:t xml:space="preserve"> Stryków</w:t>
      </w:r>
      <w:r w:rsidR="00AB4584" w:rsidRPr="00AB4584">
        <w:rPr>
          <w:i w:val="0"/>
          <w:iCs w:val="0"/>
        </w:rPr>
        <w:t xml:space="preserve"> na zewnątrz, a obowiązki w zakresie projektowania i organizacji </w:t>
      </w:r>
      <w:r w:rsidR="005F340B">
        <w:rPr>
          <w:i w:val="0"/>
          <w:iCs w:val="0"/>
        </w:rPr>
        <w:t>S</w:t>
      </w:r>
      <w:r w:rsidR="00AB4584" w:rsidRPr="00AB4584">
        <w:rPr>
          <w:i w:val="0"/>
          <w:iCs w:val="0"/>
        </w:rPr>
        <w:t xml:space="preserve">trategii wynikają z zapisów Regulaminu Organizacyjnego Urzędu </w:t>
      </w:r>
      <w:r w:rsidR="00407D67">
        <w:rPr>
          <w:i w:val="0"/>
          <w:iCs w:val="0"/>
        </w:rPr>
        <w:t xml:space="preserve">Miejskiego w </w:t>
      </w:r>
      <w:r w:rsidR="00AB4584" w:rsidRPr="00AB4584">
        <w:rPr>
          <w:i w:val="0"/>
          <w:iCs w:val="0"/>
        </w:rPr>
        <w:t xml:space="preserve"> Stryk</w:t>
      </w:r>
      <w:r w:rsidR="00407D67">
        <w:rPr>
          <w:i w:val="0"/>
          <w:iCs w:val="0"/>
        </w:rPr>
        <w:t>o</w:t>
      </w:r>
      <w:r w:rsidR="00AB4584" w:rsidRPr="00AB4584">
        <w:rPr>
          <w:i w:val="0"/>
          <w:iCs w:val="0"/>
        </w:rPr>
        <w:t>w</w:t>
      </w:r>
      <w:r w:rsidR="00407D67">
        <w:rPr>
          <w:i w:val="0"/>
          <w:iCs w:val="0"/>
        </w:rPr>
        <w:t>ie</w:t>
      </w:r>
      <w:r w:rsidR="00AB4584" w:rsidRPr="00AB4584">
        <w:rPr>
          <w:i w:val="0"/>
          <w:iCs w:val="0"/>
        </w:rPr>
        <w:t xml:space="preserve"> (</w:t>
      </w:r>
      <w:r w:rsidR="005F340B" w:rsidRPr="005F340B">
        <w:rPr>
          <w:i w:val="0"/>
          <w:iCs w:val="0"/>
        </w:rPr>
        <w:t>Zarządzenie Nr 202/2021 Burmistrza Strykowa</w:t>
      </w:r>
      <w:r w:rsidR="005F340B">
        <w:rPr>
          <w:i w:val="0"/>
          <w:iCs w:val="0"/>
        </w:rPr>
        <w:t xml:space="preserve"> z d</w:t>
      </w:r>
      <w:r w:rsidR="005F340B" w:rsidRPr="005F340B">
        <w:rPr>
          <w:i w:val="0"/>
          <w:iCs w:val="0"/>
        </w:rPr>
        <w:t xml:space="preserve">nia 28 </w:t>
      </w:r>
      <w:r w:rsidR="005F340B">
        <w:rPr>
          <w:i w:val="0"/>
          <w:iCs w:val="0"/>
        </w:rPr>
        <w:t>gr</w:t>
      </w:r>
      <w:r w:rsidR="005F340B" w:rsidRPr="005F340B">
        <w:rPr>
          <w:i w:val="0"/>
          <w:iCs w:val="0"/>
        </w:rPr>
        <w:t xml:space="preserve">udnia 2021 </w:t>
      </w:r>
      <w:r w:rsidR="005F340B">
        <w:rPr>
          <w:i w:val="0"/>
          <w:iCs w:val="0"/>
        </w:rPr>
        <w:t xml:space="preserve">r. </w:t>
      </w:r>
      <w:r w:rsidR="005F340B" w:rsidRPr="005F340B">
        <w:rPr>
          <w:i w:val="0"/>
          <w:iCs w:val="0"/>
        </w:rPr>
        <w:t>w sprawie wprowadzenia Regulaminu Organizacyjnego Urzędu Miejskiego w Strykowie</w:t>
      </w:r>
      <w:r w:rsidR="005F340B">
        <w:rPr>
          <w:i w:val="0"/>
          <w:iCs w:val="0"/>
        </w:rPr>
        <w:t>).</w:t>
      </w:r>
      <w:r>
        <w:rPr>
          <w:i w:val="0"/>
          <w:iCs w:val="0"/>
        </w:rPr>
        <w:t xml:space="preserve"> </w:t>
      </w:r>
    </w:p>
    <w:p w14:paraId="18585081" w14:textId="12BF69FA" w:rsidR="00AB4584" w:rsidRPr="00AB4584" w:rsidRDefault="00AB4584" w:rsidP="00CF082C">
      <w:pPr>
        <w:spacing w:before="120"/>
        <w:rPr>
          <w:i w:val="0"/>
          <w:iCs w:val="0"/>
        </w:rPr>
      </w:pPr>
      <w:r w:rsidRPr="00AB4584">
        <w:rPr>
          <w:i w:val="0"/>
          <w:iCs w:val="0"/>
        </w:rPr>
        <w:t>Burmistrz Stryk</w:t>
      </w:r>
      <w:r w:rsidR="00407D67">
        <w:rPr>
          <w:i w:val="0"/>
          <w:iCs w:val="0"/>
        </w:rPr>
        <w:t>owa</w:t>
      </w:r>
      <w:r w:rsidR="005F340B">
        <w:rPr>
          <w:i w:val="0"/>
          <w:iCs w:val="0"/>
        </w:rPr>
        <w:t xml:space="preserve"> j</w:t>
      </w:r>
      <w:r w:rsidR="005F340B" w:rsidRPr="00AB4584">
        <w:rPr>
          <w:i w:val="0"/>
          <w:iCs w:val="0"/>
        </w:rPr>
        <w:t xml:space="preserve">ako główny koordynator </w:t>
      </w:r>
      <w:r w:rsidR="005F340B">
        <w:rPr>
          <w:i w:val="0"/>
          <w:iCs w:val="0"/>
        </w:rPr>
        <w:t>S</w:t>
      </w:r>
      <w:r w:rsidR="005F340B" w:rsidRPr="00AB4584">
        <w:rPr>
          <w:i w:val="0"/>
          <w:iCs w:val="0"/>
        </w:rPr>
        <w:t xml:space="preserve">trategii, </w:t>
      </w:r>
      <w:r w:rsidRPr="00AB4584">
        <w:rPr>
          <w:i w:val="0"/>
          <w:iCs w:val="0"/>
        </w:rPr>
        <w:t xml:space="preserve">będzie: </w:t>
      </w:r>
    </w:p>
    <w:p w14:paraId="0F151F29" w14:textId="37004904" w:rsidR="00AB4584" w:rsidRPr="00AB4584" w:rsidRDefault="00AB4584" w:rsidP="00663D89">
      <w:pPr>
        <w:numPr>
          <w:ilvl w:val="0"/>
          <w:numId w:val="58"/>
        </w:numPr>
        <w:contextualSpacing/>
        <w:rPr>
          <w:i w:val="0"/>
          <w:iCs w:val="0"/>
        </w:rPr>
      </w:pPr>
      <w:r w:rsidRPr="00AB4584">
        <w:rPr>
          <w:i w:val="0"/>
          <w:iCs w:val="0"/>
        </w:rPr>
        <w:t xml:space="preserve">podejmować kluczowe decyzje dotyczące inicjowania, organizacji i sposobu zarządzania, </w:t>
      </w:r>
      <w:r w:rsidR="008D49D5">
        <w:rPr>
          <w:i w:val="0"/>
          <w:iCs w:val="0"/>
        </w:rPr>
        <w:br/>
      </w:r>
      <w:r w:rsidRPr="00AB4584">
        <w:rPr>
          <w:i w:val="0"/>
          <w:iCs w:val="0"/>
        </w:rPr>
        <w:t>a przede wszystkim wskazywania źródeł pokrycia finansowego inwestycji,</w:t>
      </w:r>
    </w:p>
    <w:p w14:paraId="38592782" w14:textId="16D630BC" w:rsidR="00AB4584" w:rsidRPr="00AB4584" w:rsidRDefault="00AB4584" w:rsidP="00663D89">
      <w:pPr>
        <w:numPr>
          <w:ilvl w:val="0"/>
          <w:numId w:val="58"/>
        </w:numPr>
        <w:contextualSpacing/>
        <w:rPr>
          <w:i w:val="0"/>
          <w:iCs w:val="0"/>
        </w:rPr>
      </w:pPr>
      <w:r w:rsidRPr="00AB4584">
        <w:rPr>
          <w:i w:val="0"/>
          <w:iCs w:val="0"/>
        </w:rPr>
        <w:t>określać strukturę podmiotową projektu (wskazanie wszystkich podmiotów i osób</w:t>
      </w:r>
      <w:r w:rsidR="00521E48">
        <w:rPr>
          <w:i w:val="0"/>
          <w:iCs w:val="0"/>
        </w:rPr>
        <w:t xml:space="preserve"> </w:t>
      </w:r>
      <w:r w:rsidRPr="00AB4584">
        <w:rPr>
          <w:i w:val="0"/>
          <w:iCs w:val="0"/>
        </w:rPr>
        <w:t>odpowiedzialnych za wykonanie zadania),</w:t>
      </w:r>
    </w:p>
    <w:p w14:paraId="4F4D883B" w14:textId="20FDDE72" w:rsidR="00AB4584" w:rsidRPr="00AB4584" w:rsidRDefault="00AB4584" w:rsidP="00663D89">
      <w:pPr>
        <w:numPr>
          <w:ilvl w:val="0"/>
          <w:numId w:val="58"/>
        </w:numPr>
        <w:contextualSpacing/>
        <w:rPr>
          <w:i w:val="0"/>
          <w:iCs w:val="0"/>
        </w:rPr>
      </w:pPr>
      <w:r w:rsidRPr="00AB4584">
        <w:rPr>
          <w:i w:val="0"/>
          <w:iCs w:val="0"/>
        </w:rPr>
        <w:t xml:space="preserve">odpowiadać za przyjęcie określonych postaw i sposobu zachowania ze strony wszystkich osób </w:t>
      </w:r>
      <w:r w:rsidR="008D49D5">
        <w:rPr>
          <w:i w:val="0"/>
          <w:iCs w:val="0"/>
        </w:rPr>
        <w:br/>
      </w:r>
      <w:r w:rsidRPr="00AB4584">
        <w:rPr>
          <w:i w:val="0"/>
          <w:iCs w:val="0"/>
        </w:rPr>
        <w:t>i podmiotów, zaangażowanych w realizację celów zapisanych w dokumencie,</w:t>
      </w:r>
    </w:p>
    <w:p w14:paraId="6C702FC0" w14:textId="39D93C25" w:rsidR="00AB4584" w:rsidRPr="00AB4584" w:rsidRDefault="00AB4584" w:rsidP="00663D89">
      <w:pPr>
        <w:numPr>
          <w:ilvl w:val="0"/>
          <w:numId w:val="58"/>
        </w:numPr>
        <w:contextualSpacing/>
        <w:rPr>
          <w:i w:val="0"/>
          <w:iCs w:val="0"/>
        </w:rPr>
      </w:pPr>
      <w:r w:rsidRPr="00AB4584">
        <w:rPr>
          <w:i w:val="0"/>
          <w:iCs w:val="0"/>
        </w:rPr>
        <w:t xml:space="preserve">nadzorować przebieg każdego planowanego działania operacyjnego poprzez zbieranie wszelkich informacji na temat zadania, w szczególności terminu realizacji, zakresu, przewidzianych </w:t>
      </w:r>
      <w:r w:rsidR="008D49D5">
        <w:rPr>
          <w:i w:val="0"/>
          <w:iCs w:val="0"/>
        </w:rPr>
        <w:br/>
      </w:r>
      <w:r w:rsidRPr="00AB4584">
        <w:rPr>
          <w:i w:val="0"/>
          <w:iCs w:val="0"/>
        </w:rPr>
        <w:t xml:space="preserve">i ewentualnych nieprzewidywanych kosztów, ryzyka, osiągania celów pod kątem zgodności </w:t>
      </w:r>
      <w:r w:rsidR="008D49D5">
        <w:rPr>
          <w:i w:val="0"/>
          <w:iCs w:val="0"/>
        </w:rPr>
        <w:br/>
      </w:r>
      <w:r w:rsidRPr="00AB4584">
        <w:rPr>
          <w:i w:val="0"/>
          <w:iCs w:val="0"/>
        </w:rPr>
        <w:t xml:space="preserve">z celami założonymi w </w:t>
      </w:r>
      <w:r w:rsidR="008D49D5">
        <w:rPr>
          <w:i w:val="0"/>
          <w:iCs w:val="0"/>
        </w:rPr>
        <w:t>S</w:t>
      </w:r>
      <w:r w:rsidRPr="00AB4584">
        <w:rPr>
          <w:i w:val="0"/>
          <w:iCs w:val="0"/>
        </w:rPr>
        <w:t>trategii, etc.,</w:t>
      </w:r>
    </w:p>
    <w:p w14:paraId="26E4BD4E" w14:textId="77777777" w:rsidR="00AB4584" w:rsidRPr="00AB4584" w:rsidRDefault="00AB4584" w:rsidP="00663D89">
      <w:pPr>
        <w:numPr>
          <w:ilvl w:val="0"/>
          <w:numId w:val="58"/>
        </w:numPr>
        <w:contextualSpacing/>
        <w:rPr>
          <w:i w:val="0"/>
          <w:iCs w:val="0"/>
        </w:rPr>
      </w:pPr>
      <w:r w:rsidRPr="00AB4584">
        <w:rPr>
          <w:i w:val="0"/>
          <w:iCs w:val="0"/>
        </w:rPr>
        <w:t>czuwać nad zgodnością z obowiązującymi przepisami prawa oraz dokumentami strategicznymi, tak na poziomie lokalnym, jak i krajowym oraz Unii Europejskiej,</w:t>
      </w:r>
    </w:p>
    <w:p w14:paraId="303F2A2F" w14:textId="77777777" w:rsidR="00AB4584" w:rsidRPr="00AB4584" w:rsidRDefault="00AB4584" w:rsidP="00663D89">
      <w:pPr>
        <w:numPr>
          <w:ilvl w:val="0"/>
          <w:numId w:val="58"/>
        </w:numPr>
        <w:contextualSpacing/>
        <w:rPr>
          <w:i w:val="0"/>
          <w:iCs w:val="0"/>
        </w:rPr>
      </w:pPr>
      <w:r w:rsidRPr="00AB4584">
        <w:rPr>
          <w:i w:val="0"/>
          <w:iCs w:val="0"/>
        </w:rPr>
        <w:t>odpowiadać za przygotowanie i realizację działań w zakresie promocji i informacji,</w:t>
      </w:r>
    </w:p>
    <w:p w14:paraId="0242268B" w14:textId="11B94880" w:rsidR="00AB4584" w:rsidRPr="00AB4584" w:rsidRDefault="00AB4584" w:rsidP="00663D89">
      <w:pPr>
        <w:numPr>
          <w:ilvl w:val="0"/>
          <w:numId w:val="58"/>
        </w:numPr>
        <w:contextualSpacing/>
        <w:rPr>
          <w:i w:val="0"/>
          <w:iCs w:val="0"/>
        </w:rPr>
      </w:pPr>
      <w:r w:rsidRPr="00AB4584">
        <w:rPr>
          <w:i w:val="0"/>
          <w:iCs w:val="0"/>
        </w:rPr>
        <w:t>kontrolować i monitorować zadania przewidziane na dany rok</w:t>
      </w:r>
      <w:r w:rsidR="007577F3">
        <w:rPr>
          <w:i w:val="0"/>
          <w:iCs w:val="0"/>
        </w:rPr>
        <w:t>,</w:t>
      </w:r>
      <w:r w:rsidRPr="00AB4584">
        <w:rPr>
          <w:i w:val="0"/>
          <w:iCs w:val="0"/>
        </w:rPr>
        <w:t xml:space="preserve"> </w:t>
      </w:r>
    </w:p>
    <w:p w14:paraId="5DF37A44" w14:textId="36878BFF" w:rsidR="00AB4584" w:rsidRPr="00AB4584" w:rsidRDefault="00AB4584" w:rsidP="00663D89">
      <w:pPr>
        <w:numPr>
          <w:ilvl w:val="0"/>
          <w:numId w:val="58"/>
        </w:numPr>
        <w:contextualSpacing/>
        <w:rPr>
          <w:i w:val="0"/>
          <w:iCs w:val="0"/>
        </w:rPr>
      </w:pPr>
      <w:r w:rsidRPr="00AB4584">
        <w:rPr>
          <w:i w:val="0"/>
          <w:iCs w:val="0"/>
        </w:rPr>
        <w:lastRenderedPageBreak/>
        <w:t xml:space="preserve">odpowiadać za przygotowanie oceny ex-post z wykonania </w:t>
      </w:r>
      <w:r w:rsidR="008D49D5">
        <w:rPr>
          <w:i w:val="0"/>
          <w:iCs w:val="0"/>
        </w:rPr>
        <w:t>S</w:t>
      </w:r>
      <w:r w:rsidRPr="00AB4584">
        <w:rPr>
          <w:i w:val="0"/>
          <w:iCs w:val="0"/>
        </w:rPr>
        <w:t>trategii.</w:t>
      </w:r>
    </w:p>
    <w:p w14:paraId="625F07E9" w14:textId="1E6E6D6C" w:rsidR="00FB7536" w:rsidRDefault="00FB7536" w:rsidP="000D5A6B">
      <w:pPr>
        <w:spacing w:before="120" w:after="120"/>
        <w:rPr>
          <w:i w:val="0"/>
          <w:iCs w:val="0"/>
        </w:rPr>
      </w:pPr>
      <w:r>
        <w:rPr>
          <w:i w:val="0"/>
          <w:iCs w:val="0"/>
        </w:rPr>
        <w:t xml:space="preserve">Rada </w:t>
      </w:r>
      <w:r w:rsidR="000D5A6B">
        <w:rPr>
          <w:i w:val="0"/>
          <w:iCs w:val="0"/>
        </w:rPr>
        <w:t xml:space="preserve">Miejska </w:t>
      </w:r>
      <w:r w:rsidR="000D5A6B" w:rsidRPr="000D5A6B">
        <w:rPr>
          <w:i w:val="0"/>
          <w:iCs w:val="0"/>
        </w:rPr>
        <w:t>jako organ uchwałodawczy</w:t>
      </w:r>
      <w:r w:rsidR="004B6B1A">
        <w:rPr>
          <w:i w:val="0"/>
          <w:iCs w:val="0"/>
        </w:rPr>
        <w:t xml:space="preserve"> </w:t>
      </w:r>
      <w:r w:rsidR="000D5A6B" w:rsidRPr="000D5A6B">
        <w:rPr>
          <w:i w:val="0"/>
          <w:iCs w:val="0"/>
        </w:rPr>
        <w:t>będ</w:t>
      </w:r>
      <w:r w:rsidR="000D5A6B">
        <w:rPr>
          <w:i w:val="0"/>
          <w:iCs w:val="0"/>
        </w:rPr>
        <w:t>zie w</w:t>
      </w:r>
      <w:r w:rsidR="000D5A6B" w:rsidRPr="000D5A6B">
        <w:rPr>
          <w:i w:val="0"/>
          <w:iCs w:val="0"/>
        </w:rPr>
        <w:t>sparciem merytorycznym w zakresie</w:t>
      </w:r>
      <w:r w:rsidR="000D5A6B">
        <w:rPr>
          <w:i w:val="0"/>
          <w:iCs w:val="0"/>
        </w:rPr>
        <w:t xml:space="preserve"> </w:t>
      </w:r>
      <w:r w:rsidR="000D5A6B" w:rsidRPr="000D5A6B">
        <w:rPr>
          <w:i w:val="0"/>
          <w:iCs w:val="0"/>
        </w:rPr>
        <w:t xml:space="preserve">dbałości </w:t>
      </w:r>
      <w:r w:rsidR="000D5A6B">
        <w:rPr>
          <w:i w:val="0"/>
          <w:iCs w:val="0"/>
        </w:rPr>
        <w:br/>
      </w:r>
      <w:r w:rsidR="000D5A6B" w:rsidRPr="000D5A6B">
        <w:rPr>
          <w:i w:val="0"/>
          <w:iCs w:val="0"/>
        </w:rPr>
        <w:t xml:space="preserve">o osiąganie założonych w </w:t>
      </w:r>
      <w:r w:rsidR="000D5A6B">
        <w:rPr>
          <w:i w:val="0"/>
          <w:iCs w:val="0"/>
        </w:rPr>
        <w:t>S</w:t>
      </w:r>
      <w:r w:rsidR="000D5A6B" w:rsidRPr="000D5A6B">
        <w:rPr>
          <w:i w:val="0"/>
          <w:iCs w:val="0"/>
        </w:rPr>
        <w:t>trategii</w:t>
      </w:r>
      <w:r w:rsidR="000D5A6B">
        <w:rPr>
          <w:i w:val="0"/>
          <w:iCs w:val="0"/>
        </w:rPr>
        <w:t xml:space="preserve"> </w:t>
      </w:r>
      <w:r w:rsidR="000D5A6B" w:rsidRPr="000D5A6B">
        <w:rPr>
          <w:i w:val="0"/>
          <w:iCs w:val="0"/>
        </w:rPr>
        <w:t>celów, jej ewaluacji i podejmowania decyzji</w:t>
      </w:r>
      <w:r w:rsidR="000D5A6B">
        <w:rPr>
          <w:i w:val="0"/>
          <w:iCs w:val="0"/>
        </w:rPr>
        <w:t xml:space="preserve"> </w:t>
      </w:r>
      <w:r w:rsidR="000D5A6B" w:rsidRPr="000D5A6B">
        <w:rPr>
          <w:i w:val="0"/>
          <w:iCs w:val="0"/>
        </w:rPr>
        <w:t>strategicznych dla realizacji zapisów</w:t>
      </w:r>
      <w:r w:rsidR="000D5A6B">
        <w:rPr>
          <w:i w:val="0"/>
          <w:iCs w:val="0"/>
        </w:rPr>
        <w:t xml:space="preserve"> S</w:t>
      </w:r>
      <w:r w:rsidR="000D5A6B" w:rsidRPr="000D5A6B">
        <w:rPr>
          <w:i w:val="0"/>
          <w:iCs w:val="0"/>
        </w:rPr>
        <w:t xml:space="preserve">trategii (jak np. aktualizacja </w:t>
      </w:r>
      <w:r w:rsidR="000D5A6B">
        <w:rPr>
          <w:i w:val="0"/>
          <w:iCs w:val="0"/>
        </w:rPr>
        <w:t>S</w:t>
      </w:r>
      <w:r w:rsidR="000D5A6B" w:rsidRPr="000D5A6B">
        <w:rPr>
          <w:i w:val="0"/>
          <w:iCs w:val="0"/>
        </w:rPr>
        <w:t>trategii)</w:t>
      </w:r>
      <w:r w:rsidR="004B6B1A">
        <w:rPr>
          <w:i w:val="0"/>
          <w:iCs w:val="0"/>
        </w:rPr>
        <w:t>.</w:t>
      </w:r>
    </w:p>
    <w:p w14:paraId="42F7E5E8" w14:textId="75BD0D76" w:rsidR="000D5A6B" w:rsidRPr="00EA7A08" w:rsidRDefault="00AB4584" w:rsidP="00FA215D">
      <w:pPr>
        <w:spacing w:before="120" w:after="120"/>
        <w:rPr>
          <w:i w:val="0"/>
          <w:iCs w:val="0"/>
        </w:rPr>
      </w:pPr>
      <w:r w:rsidRPr="00AB4584">
        <w:rPr>
          <w:i w:val="0"/>
          <w:iCs w:val="0"/>
        </w:rPr>
        <w:t xml:space="preserve">Osiągnięcie założonych celów i wdrożenie </w:t>
      </w:r>
      <w:r w:rsidR="003B244F">
        <w:rPr>
          <w:i w:val="0"/>
          <w:iCs w:val="0"/>
        </w:rPr>
        <w:t>S</w:t>
      </w:r>
      <w:r w:rsidRPr="00AB4584">
        <w:rPr>
          <w:i w:val="0"/>
          <w:iCs w:val="0"/>
        </w:rPr>
        <w:t xml:space="preserve">trategii będzie wymagało nie tylko </w:t>
      </w:r>
      <w:r w:rsidRPr="00EA7A08">
        <w:rPr>
          <w:i w:val="0"/>
          <w:iCs w:val="0"/>
        </w:rPr>
        <w:t>sprawnego zarz</w:t>
      </w:r>
      <w:r w:rsidR="00FB7536" w:rsidRPr="00EA7A08">
        <w:rPr>
          <w:i w:val="0"/>
          <w:iCs w:val="0"/>
        </w:rPr>
        <w:t>ą</w:t>
      </w:r>
      <w:r w:rsidRPr="00EA7A08">
        <w:rPr>
          <w:i w:val="0"/>
          <w:iCs w:val="0"/>
        </w:rPr>
        <w:t xml:space="preserve">dzania </w:t>
      </w:r>
      <w:r w:rsidR="00865B45" w:rsidRPr="00EA7A08">
        <w:rPr>
          <w:i w:val="0"/>
          <w:iCs w:val="0"/>
        </w:rPr>
        <w:br/>
      </w:r>
      <w:r w:rsidRPr="00EA7A08">
        <w:rPr>
          <w:i w:val="0"/>
          <w:iCs w:val="0"/>
        </w:rPr>
        <w:t xml:space="preserve">i dobrej koordynacji przez Burmistrza, ale i ścisłej współpracy wydziałów </w:t>
      </w:r>
      <w:r w:rsidR="003B244F" w:rsidRPr="00EA7A08">
        <w:rPr>
          <w:i w:val="0"/>
          <w:iCs w:val="0"/>
        </w:rPr>
        <w:t>Urzędu Miejskiego w Strykowie</w:t>
      </w:r>
      <w:r w:rsidR="000D5A6B" w:rsidRPr="00EA7A08">
        <w:rPr>
          <w:i w:val="0"/>
          <w:iCs w:val="0"/>
        </w:rPr>
        <w:t xml:space="preserve"> </w:t>
      </w:r>
      <w:r w:rsidR="0038797D" w:rsidRPr="00EA7A08">
        <w:rPr>
          <w:i w:val="0"/>
          <w:iCs w:val="0"/>
        </w:rPr>
        <w:br/>
      </w:r>
      <w:r w:rsidR="000D5A6B" w:rsidRPr="00EA7A08">
        <w:rPr>
          <w:i w:val="0"/>
          <w:iCs w:val="0"/>
        </w:rPr>
        <w:t xml:space="preserve">i jednostek organizacyjnych </w:t>
      </w:r>
      <w:r w:rsidR="00611478" w:rsidRPr="00EA7A08">
        <w:rPr>
          <w:i w:val="0"/>
          <w:iCs w:val="0"/>
        </w:rPr>
        <w:t>g</w:t>
      </w:r>
      <w:r w:rsidR="000D5A6B" w:rsidRPr="00EA7A08">
        <w:rPr>
          <w:i w:val="0"/>
          <w:iCs w:val="0"/>
        </w:rPr>
        <w:t>miny.</w:t>
      </w:r>
    </w:p>
    <w:p w14:paraId="60E6174F" w14:textId="5FB9CB4D" w:rsidR="00D1596F" w:rsidRPr="00EA7A08" w:rsidRDefault="00E55E11" w:rsidP="00D1596F">
      <w:pPr>
        <w:spacing w:before="120"/>
        <w:rPr>
          <w:i w:val="0"/>
          <w:iCs w:val="0"/>
        </w:rPr>
      </w:pPr>
      <w:r w:rsidRPr="00EA7A08">
        <w:rPr>
          <w:i w:val="0"/>
          <w:iCs w:val="0"/>
        </w:rPr>
        <w:t xml:space="preserve">Gmina Stryków jako </w:t>
      </w:r>
      <w:r w:rsidR="00D1596F" w:rsidRPr="00EA7A08">
        <w:rPr>
          <w:i w:val="0"/>
          <w:iCs w:val="0"/>
        </w:rPr>
        <w:t xml:space="preserve">członek Stowarzyszenia Łódzki Obszar Metropolitalny planuje realizację </w:t>
      </w:r>
      <w:r w:rsidR="00492045" w:rsidRPr="00EA7A08">
        <w:rPr>
          <w:i w:val="0"/>
          <w:iCs w:val="0"/>
        </w:rPr>
        <w:t>części zaplanowanych inwestycji w ramach Z</w:t>
      </w:r>
      <w:r w:rsidR="00134EE9" w:rsidRPr="00EA7A08">
        <w:rPr>
          <w:i w:val="0"/>
          <w:iCs w:val="0"/>
        </w:rPr>
        <w:t xml:space="preserve">IT. </w:t>
      </w:r>
    </w:p>
    <w:p w14:paraId="2F295CBA" w14:textId="6B1FDA49" w:rsidR="003B244F" w:rsidRPr="00AB4584" w:rsidRDefault="00D1596F" w:rsidP="00D1596F">
      <w:pPr>
        <w:spacing w:before="120"/>
        <w:rPr>
          <w:i w:val="0"/>
          <w:iCs w:val="0"/>
        </w:rPr>
      </w:pPr>
      <w:r w:rsidRPr="00EA7A08">
        <w:rPr>
          <w:i w:val="0"/>
          <w:iCs w:val="0"/>
        </w:rPr>
        <w:t xml:space="preserve">W miarę potrzeb pod uwagę brany jest udział </w:t>
      </w:r>
      <w:r w:rsidR="00AB4584" w:rsidRPr="00EA7A08">
        <w:rPr>
          <w:i w:val="0"/>
          <w:iCs w:val="0"/>
        </w:rPr>
        <w:t>partner</w:t>
      </w:r>
      <w:r w:rsidRPr="00EA7A08">
        <w:rPr>
          <w:i w:val="0"/>
          <w:iCs w:val="0"/>
        </w:rPr>
        <w:t>ów</w:t>
      </w:r>
      <w:r w:rsidR="00AB4584" w:rsidRPr="00EA7A08">
        <w:rPr>
          <w:i w:val="0"/>
          <w:iCs w:val="0"/>
        </w:rPr>
        <w:t xml:space="preserve"> społeczno-gospodarczy</w:t>
      </w:r>
      <w:r w:rsidRPr="00EA7A08">
        <w:rPr>
          <w:i w:val="0"/>
          <w:iCs w:val="0"/>
        </w:rPr>
        <w:t>ch</w:t>
      </w:r>
      <w:r w:rsidR="00AB4584" w:rsidRPr="00EA7A08">
        <w:rPr>
          <w:i w:val="0"/>
          <w:iCs w:val="0"/>
        </w:rPr>
        <w:t>, w tym klub</w:t>
      </w:r>
      <w:r w:rsidRPr="00EA7A08">
        <w:rPr>
          <w:i w:val="0"/>
          <w:iCs w:val="0"/>
        </w:rPr>
        <w:t>ów</w:t>
      </w:r>
      <w:r w:rsidR="00AB4584" w:rsidRPr="00EA7A08">
        <w:rPr>
          <w:i w:val="0"/>
          <w:iCs w:val="0"/>
        </w:rPr>
        <w:t>, organizacj</w:t>
      </w:r>
      <w:r w:rsidRPr="00EA7A08">
        <w:rPr>
          <w:i w:val="0"/>
          <w:iCs w:val="0"/>
        </w:rPr>
        <w:t>i</w:t>
      </w:r>
      <w:r w:rsidR="00AB4584" w:rsidRPr="00EA7A08">
        <w:rPr>
          <w:i w:val="0"/>
          <w:iCs w:val="0"/>
        </w:rPr>
        <w:t xml:space="preserve"> pozarządow</w:t>
      </w:r>
      <w:r w:rsidRPr="00EA7A08">
        <w:rPr>
          <w:i w:val="0"/>
          <w:iCs w:val="0"/>
        </w:rPr>
        <w:t>ych</w:t>
      </w:r>
      <w:r w:rsidR="00AB4584" w:rsidRPr="00EA7A08">
        <w:rPr>
          <w:i w:val="0"/>
          <w:iCs w:val="0"/>
        </w:rPr>
        <w:t xml:space="preserve"> oraz mieszkańc</w:t>
      </w:r>
      <w:r w:rsidRPr="00EA7A08">
        <w:rPr>
          <w:i w:val="0"/>
          <w:iCs w:val="0"/>
        </w:rPr>
        <w:t>ów</w:t>
      </w:r>
      <w:r w:rsidR="00AB4584" w:rsidRPr="00EA7A08">
        <w:rPr>
          <w:i w:val="0"/>
          <w:iCs w:val="0"/>
        </w:rPr>
        <w:t xml:space="preserve"> Gminy Stryków. Relacje i współpraca pomiędzy</w:t>
      </w:r>
      <w:r w:rsidR="00AB4584" w:rsidRPr="00AB4584">
        <w:rPr>
          <w:i w:val="0"/>
          <w:iCs w:val="0"/>
        </w:rPr>
        <w:t xml:space="preserve"> tymi podmiotami opierać się będą na </w:t>
      </w:r>
      <w:r w:rsidR="00AB4584" w:rsidRPr="00AB4584">
        <w:rPr>
          <w:bCs/>
          <w:i w:val="0"/>
          <w:iCs w:val="0"/>
        </w:rPr>
        <w:t>zasadzie wzajemnego zrozumienia, sprawnej komunikacji i chęci zapewnienia długofalowego rozwoju</w:t>
      </w:r>
      <w:r w:rsidR="00AB4584" w:rsidRPr="00AB4584">
        <w:rPr>
          <w:i w:val="0"/>
          <w:iCs w:val="0"/>
        </w:rPr>
        <w:t>.</w:t>
      </w:r>
      <w:r>
        <w:rPr>
          <w:i w:val="0"/>
          <w:iCs w:val="0"/>
        </w:rPr>
        <w:t xml:space="preserve"> </w:t>
      </w:r>
    </w:p>
    <w:p w14:paraId="46482780" w14:textId="75B92761" w:rsidR="00FA215D" w:rsidRDefault="00FA215D" w:rsidP="00FA215D">
      <w:pPr>
        <w:spacing w:before="120" w:after="120"/>
        <w:rPr>
          <w:i w:val="0"/>
          <w:iCs w:val="0"/>
        </w:rPr>
      </w:pPr>
      <w:r w:rsidRPr="00AB4584">
        <w:rPr>
          <w:i w:val="0"/>
          <w:iCs w:val="0"/>
        </w:rPr>
        <w:t xml:space="preserve">Rozwój społeczno-gospodarczy </w:t>
      </w:r>
      <w:r w:rsidR="00611478">
        <w:rPr>
          <w:i w:val="0"/>
          <w:iCs w:val="0"/>
        </w:rPr>
        <w:t>g</w:t>
      </w:r>
      <w:r w:rsidRPr="00AB4584">
        <w:rPr>
          <w:i w:val="0"/>
          <w:iCs w:val="0"/>
        </w:rPr>
        <w:t xml:space="preserve">miny w nadchodzących latach, a co za tym idzie i zrealizowanie planu </w:t>
      </w:r>
      <w:r>
        <w:rPr>
          <w:i w:val="0"/>
          <w:iCs w:val="0"/>
        </w:rPr>
        <w:t>S</w:t>
      </w:r>
      <w:r w:rsidRPr="00AB4584">
        <w:rPr>
          <w:i w:val="0"/>
          <w:iCs w:val="0"/>
        </w:rPr>
        <w:t>trategii, będzie zależeć także od stopnia integracji i porozumienia z gminami sąsiednimi, realizującymi podobne lub nawet t</w:t>
      </w:r>
      <w:r w:rsidR="004B6B1A">
        <w:rPr>
          <w:i w:val="0"/>
          <w:iCs w:val="0"/>
        </w:rPr>
        <w:t>akie</w:t>
      </w:r>
      <w:r w:rsidRPr="00AB4584">
        <w:rPr>
          <w:i w:val="0"/>
          <w:iCs w:val="0"/>
        </w:rPr>
        <w:t xml:space="preserve"> same zadania. Zakłada się, że np. wspólne przygotowywanie międzygminnych programów rozwoju i realizacj</w:t>
      </w:r>
      <w:r w:rsidR="00D740E6">
        <w:rPr>
          <w:i w:val="0"/>
          <w:iCs w:val="0"/>
        </w:rPr>
        <w:t>ę</w:t>
      </w:r>
      <w:r w:rsidRPr="00AB4584">
        <w:rPr>
          <w:i w:val="0"/>
          <w:iCs w:val="0"/>
        </w:rPr>
        <w:t xml:space="preserve"> projektów w obszarach funkcjonalnych np. w zakresie Łódzkiego Obszaru Metropolitalnego </w:t>
      </w:r>
      <w:r>
        <w:rPr>
          <w:i w:val="0"/>
          <w:iCs w:val="0"/>
        </w:rPr>
        <w:t xml:space="preserve">i </w:t>
      </w:r>
      <w:r w:rsidRPr="003B244F">
        <w:rPr>
          <w:i w:val="0"/>
          <w:iCs w:val="0"/>
        </w:rPr>
        <w:t>Miejsk</w:t>
      </w:r>
      <w:r>
        <w:rPr>
          <w:i w:val="0"/>
          <w:iCs w:val="0"/>
        </w:rPr>
        <w:t xml:space="preserve">iego </w:t>
      </w:r>
      <w:r w:rsidRPr="003B244F">
        <w:rPr>
          <w:i w:val="0"/>
          <w:iCs w:val="0"/>
        </w:rPr>
        <w:t>Obszar</w:t>
      </w:r>
      <w:r>
        <w:rPr>
          <w:i w:val="0"/>
          <w:iCs w:val="0"/>
        </w:rPr>
        <w:t>u</w:t>
      </w:r>
      <w:r w:rsidRPr="003B244F">
        <w:rPr>
          <w:i w:val="0"/>
          <w:iCs w:val="0"/>
        </w:rPr>
        <w:t xml:space="preserve"> Funkcjonaln</w:t>
      </w:r>
      <w:r>
        <w:rPr>
          <w:i w:val="0"/>
          <w:iCs w:val="0"/>
        </w:rPr>
        <w:t>ego</w:t>
      </w:r>
      <w:r w:rsidRPr="003B244F">
        <w:rPr>
          <w:i w:val="0"/>
          <w:iCs w:val="0"/>
        </w:rPr>
        <w:t xml:space="preserve"> Ośrodka Wojewódzkiego Łodzi</w:t>
      </w:r>
      <w:r w:rsidRPr="00AB4584">
        <w:rPr>
          <w:i w:val="0"/>
          <w:iCs w:val="0"/>
        </w:rPr>
        <w:t xml:space="preserve"> pozwoli szybciej </w:t>
      </w:r>
      <w:r w:rsidR="00D837C9">
        <w:rPr>
          <w:i w:val="0"/>
          <w:iCs w:val="0"/>
        </w:rPr>
        <w:br/>
      </w:r>
      <w:r w:rsidRPr="00AB4584">
        <w:rPr>
          <w:i w:val="0"/>
          <w:iCs w:val="0"/>
        </w:rPr>
        <w:t>i skuteczniej wykonać plan, w szczególności przy wykorzystaniu środków z U</w:t>
      </w:r>
      <w:r w:rsidR="004B6B1A">
        <w:rPr>
          <w:i w:val="0"/>
          <w:iCs w:val="0"/>
        </w:rPr>
        <w:t xml:space="preserve">nii </w:t>
      </w:r>
      <w:r w:rsidRPr="00AB4584">
        <w:rPr>
          <w:i w:val="0"/>
          <w:iCs w:val="0"/>
        </w:rPr>
        <w:t>E</w:t>
      </w:r>
      <w:r w:rsidR="004B6B1A">
        <w:rPr>
          <w:i w:val="0"/>
          <w:iCs w:val="0"/>
        </w:rPr>
        <w:t>uropejskiej</w:t>
      </w:r>
      <w:r w:rsidRPr="00AB4584">
        <w:rPr>
          <w:i w:val="0"/>
          <w:iCs w:val="0"/>
        </w:rPr>
        <w:t>, gdzie w latach 20</w:t>
      </w:r>
      <w:r>
        <w:rPr>
          <w:i w:val="0"/>
          <w:iCs w:val="0"/>
        </w:rPr>
        <w:t>21</w:t>
      </w:r>
      <w:r w:rsidRPr="00AB4584">
        <w:rPr>
          <w:i w:val="0"/>
          <w:iCs w:val="0"/>
        </w:rPr>
        <w:t>-202</w:t>
      </w:r>
      <w:r>
        <w:rPr>
          <w:i w:val="0"/>
          <w:iCs w:val="0"/>
        </w:rPr>
        <w:t>7</w:t>
      </w:r>
      <w:r w:rsidRPr="00AB4584">
        <w:rPr>
          <w:i w:val="0"/>
          <w:iCs w:val="0"/>
        </w:rPr>
        <w:t xml:space="preserve"> premiowane będą zwłaszcza inwestycje realizowane w partnerstwie. </w:t>
      </w:r>
    </w:p>
    <w:p w14:paraId="1D037BD9" w14:textId="2C0BAC8B" w:rsidR="0037000D" w:rsidRPr="00AB4584" w:rsidRDefault="00FA215D" w:rsidP="00FA215D">
      <w:pPr>
        <w:spacing w:before="120" w:after="120"/>
        <w:rPr>
          <w:i w:val="0"/>
          <w:iCs w:val="0"/>
        </w:rPr>
      </w:pPr>
      <w:r w:rsidRPr="00AB4584">
        <w:rPr>
          <w:i w:val="0"/>
          <w:iCs w:val="0"/>
        </w:rPr>
        <w:t xml:space="preserve">Istotnym elementem wpływającym na sukces w wykonaniu </w:t>
      </w:r>
      <w:r>
        <w:rPr>
          <w:i w:val="0"/>
          <w:iCs w:val="0"/>
        </w:rPr>
        <w:t>S</w:t>
      </w:r>
      <w:r w:rsidRPr="00AB4584">
        <w:rPr>
          <w:i w:val="0"/>
          <w:iCs w:val="0"/>
        </w:rPr>
        <w:t xml:space="preserve">trategii jest także odpowiednio </w:t>
      </w:r>
      <w:r>
        <w:rPr>
          <w:i w:val="0"/>
          <w:iCs w:val="0"/>
        </w:rPr>
        <w:br/>
      </w:r>
      <w:r w:rsidRPr="00AB4584">
        <w:rPr>
          <w:i w:val="0"/>
          <w:iCs w:val="0"/>
        </w:rPr>
        <w:t xml:space="preserve">i szczegółowo przemyślany plan działań marketingowych i promocyjnych </w:t>
      </w:r>
      <w:r w:rsidR="00611478">
        <w:rPr>
          <w:i w:val="0"/>
          <w:iCs w:val="0"/>
        </w:rPr>
        <w:t>g</w:t>
      </w:r>
      <w:r w:rsidRPr="00AB4584">
        <w:rPr>
          <w:i w:val="0"/>
          <w:iCs w:val="0"/>
        </w:rPr>
        <w:t xml:space="preserve">miny. Prowadzone obecnie działania na arenie krajowej i międzynarodowej nie tylko promują pozytywny wizerunek Gminy Stryków jako mającej ogromny potencjał rozwojowy, ale i zachęcają inwestorów do lokowania przedsięwzięć na jej terenach. </w:t>
      </w:r>
      <w:r>
        <w:rPr>
          <w:i w:val="0"/>
          <w:iCs w:val="0"/>
        </w:rPr>
        <w:t xml:space="preserve">Promocja </w:t>
      </w:r>
      <w:r w:rsidR="00611478">
        <w:rPr>
          <w:i w:val="0"/>
          <w:iCs w:val="0"/>
        </w:rPr>
        <w:t>g</w:t>
      </w:r>
      <w:r>
        <w:rPr>
          <w:i w:val="0"/>
          <w:iCs w:val="0"/>
        </w:rPr>
        <w:t xml:space="preserve">miny będzie się także koncentrować na prezentowaniu jej walorów przyrodniczych oraz zachęcaniu do osiedlania się na jej terenie. </w:t>
      </w:r>
      <w:r w:rsidRPr="00AB4584">
        <w:rPr>
          <w:i w:val="0"/>
          <w:iCs w:val="0"/>
        </w:rPr>
        <w:t xml:space="preserve">Ze względu na dotychczasowe doświadczenia i skuteczność wielu z zastosowanych form, przewiduje się kontynuację prowadzonych działań informacyjno-promocyjnych </w:t>
      </w:r>
      <w:r w:rsidR="00D837C9">
        <w:rPr>
          <w:i w:val="0"/>
          <w:iCs w:val="0"/>
        </w:rPr>
        <w:br/>
      </w:r>
      <w:r w:rsidRPr="00AB4584">
        <w:rPr>
          <w:i w:val="0"/>
          <w:iCs w:val="0"/>
        </w:rPr>
        <w:t>w perspektywie nadchodzących lat (między innymi promocja gminy w liniach lotniczych, TV, radio, prasa specjalistyczna/branżowa). Każdemu działaniu towarzyszyć będą dobrane adekwatnie do wielkości i wagi inwestycji formy promocji.</w:t>
      </w:r>
    </w:p>
    <w:p w14:paraId="4521ADF9" w14:textId="77777777" w:rsidR="00FA215D" w:rsidRPr="00AB4584" w:rsidRDefault="00FA215D" w:rsidP="000D4CE3">
      <w:pPr>
        <w:rPr>
          <w:i w:val="0"/>
          <w:iCs w:val="0"/>
        </w:rPr>
      </w:pPr>
      <w:r w:rsidRPr="00AB4584">
        <w:rPr>
          <w:i w:val="0"/>
          <w:iCs w:val="0"/>
        </w:rPr>
        <w:t>Działaniami informacyjnymi i promocyjnymi w zakresie realizacji niniejszego dokumentu będą także:</w:t>
      </w:r>
    </w:p>
    <w:p w14:paraId="381C0804" w14:textId="3A3E001D" w:rsidR="00FA215D" w:rsidRPr="009A2BDF" w:rsidRDefault="00FA215D" w:rsidP="00663D89">
      <w:pPr>
        <w:pStyle w:val="Akapitzlist"/>
        <w:numPr>
          <w:ilvl w:val="0"/>
          <w:numId w:val="53"/>
        </w:numPr>
        <w:rPr>
          <w:i w:val="0"/>
          <w:iCs w:val="0"/>
        </w:rPr>
      </w:pPr>
      <w:r w:rsidRPr="009A2BDF">
        <w:rPr>
          <w:i w:val="0"/>
          <w:iCs w:val="0"/>
        </w:rPr>
        <w:t xml:space="preserve">zamieszczenie i opublikowanie </w:t>
      </w:r>
      <w:r w:rsidR="009A2BDF">
        <w:rPr>
          <w:i w:val="0"/>
          <w:iCs w:val="0"/>
        </w:rPr>
        <w:t>S</w:t>
      </w:r>
      <w:r w:rsidRPr="009A2BDF">
        <w:rPr>
          <w:i w:val="0"/>
          <w:iCs w:val="0"/>
        </w:rPr>
        <w:t xml:space="preserve">trategii na stronie internetowej www.strykow.pl, w Biuletynie Informacji Publicznej, </w:t>
      </w:r>
    </w:p>
    <w:p w14:paraId="266C6423" w14:textId="77777777" w:rsidR="00FA215D" w:rsidRPr="009A2BDF" w:rsidRDefault="00FA215D" w:rsidP="00663D89">
      <w:pPr>
        <w:pStyle w:val="Akapitzlist"/>
        <w:numPr>
          <w:ilvl w:val="0"/>
          <w:numId w:val="53"/>
        </w:numPr>
        <w:rPr>
          <w:i w:val="0"/>
          <w:iCs w:val="0"/>
        </w:rPr>
      </w:pPr>
      <w:r w:rsidRPr="009A2BDF">
        <w:rPr>
          <w:i w:val="0"/>
          <w:iCs w:val="0"/>
        </w:rPr>
        <w:t>prezentacje celów i zadań przy okazji publicznych spotkań i imprez,</w:t>
      </w:r>
    </w:p>
    <w:p w14:paraId="274A4EA9" w14:textId="77777777" w:rsidR="00FA215D" w:rsidRPr="009A2BDF" w:rsidRDefault="00FA215D" w:rsidP="00663D89">
      <w:pPr>
        <w:pStyle w:val="Akapitzlist"/>
        <w:numPr>
          <w:ilvl w:val="0"/>
          <w:numId w:val="53"/>
        </w:numPr>
        <w:rPr>
          <w:i w:val="0"/>
          <w:iCs w:val="0"/>
        </w:rPr>
      </w:pPr>
      <w:r w:rsidRPr="009A2BDF">
        <w:rPr>
          <w:i w:val="0"/>
          <w:iCs w:val="0"/>
        </w:rPr>
        <w:t xml:space="preserve">zapewnienie wszystkim zainteresowanym pełnego dostępu do informacji o wszelkich możliwych źródłach finansowania inwestycji, zawartych w Strategii, </w:t>
      </w:r>
    </w:p>
    <w:p w14:paraId="68B868DB" w14:textId="3E132B56" w:rsidR="00FA215D" w:rsidRPr="009A2BDF" w:rsidRDefault="00FA215D" w:rsidP="00663D89">
      <w:pPr>
        <w:pStyle w:val="Akapitzlist"/>
        <w:numPr>
          <w:ilvl w:val="0"/>
          <w:numId w:val="53"/>
        </w:numPr>
        <w:rPr>
          <w:i w:val="0"/>
          <w:iCs w:val="0"/>
        </w:rPr>
      </w:pPr>
      <w:r w:rsidRPr="009A2BDF">
        <w:rPr>
          <w:i w:val="0"/>
          <w:iCs w:val="0"/>
        </w:rPr>
        <w:t>podtrzymanie dotychczasowych kontaktów z inwestorami</w:t>
      </w:r>
      <w:r w:rsidR="009A65D7">
        <w:rPr>
          <w:i w:val="0"/>
          <w:iCs w:val="0"/>
        </w:rPr>
        <w:t>,</w:t>
      </w:r>
      <w:r w:rsidRPr="009A2BDF">
        <w:rPr>
          <w:i w:val="0"/>
          <w:iCs w:val="0"/>
        </w:rPr>
        <w:t xml:space="preserve"> jak i stworzenie systemu „zachęt” do współpracy dla nowych inwestorów.</w:t>
      </w:r>
    </w:p>
    <w:p w14:paraId="059B93FF" w14:textId="56E7138F" w:rsidR="00FA215D" w:rsidRPr="00AB4584" w:rsidRDefault="00FA215D" w:rsidP="000D4CE3">
      <w:pPr>
        <w:spacing w:before="120" w:after="120"/>
        <w:rPr>
          <w:i w:val="0"/>
          <w:iCs w:val="0"/>
        </w:rPr>
      </w:pPr>
      <w:r w:rsidRPr="00AB4584">
        <w:rPr>
          <w:bCs/>
          <w:i w:val="0"/>
          <w:iCs w:val="0"/>
        </w:rPr>
        <w:t xml:space="preserve">Promocja </w:t>
      </w:r>
      <w:r w:rsidR="00611478">
        <w:rPr>
          <w:bCs/>
          <w:i w:val="0"/>
          <w:iCs w:val="0"/>
        </w:rPr>
        <w:t>g</w:t>
      </w:r>
      <w:r w:rsidRPr="00AB4584">
        <w:rPr>
          <w:bCs/>
          <w:i w:val="0"/>
          <w:iCs w:val="0"/>
        </w:rPr>
        <w:t xml:space="preserve">miny podnosi walory tego obszaru jako miejsca atrakcyjnego do życia, pracy czy wypoczynku, </w:t>
      </w:r>
      <w:r w:rsidR="00D837C9">
        <w:rPr>
          <w:bCs/>
          <w:i w:val="0"/>
          <w:iCs w:val="0"/>
        </w:rPr>
        <w:br/>
      </w:r>
      <w:r w:rsidRPr="00AB4584">
        <w:rPr>
          <w:bCs/>
          <w:i w:val="0"/>
          <w:iCs w:val="0"/>
        </w:rPr>
        <w:t xml:space="preserve">co może wpłynąć na zwiększenie zainteresowania ludności do zamieszkania na jej obszarze i turystów zainteresowanych rozmaitymi atrakcjami i środowiskiem przyrodniczym, co w konsekwencji może mieć wpływ na podniesienie dochodów i </w:t>
      </w:r>
      <w:r w:rsidR="00872227">
        <w:rPr>
          <w:bCs/>
          <w:i w:val="0"/>
          <w:iCs w:val="0"/>
        </w:rPr>
        <w:t xml:space="preserve">dalsze </w:t>
      </w:r>
      <w:r w:rsidRPr="00AB4584">
        <w:rPr>
          <w:bCs/>
          <w:i w:val="0"/>
          <w:iCs w:val="0"/>
        </w:rPr>
        <w:t>zwiększenie zatrudnienia</w:t>
      </w:r>
      <w:r>
        <w:rPr>
          <w:bCs/>
          <w:i w:val="0"/>
          <w:iCs w:val="0"/>
        </w:rPr>
        <w:t>.</w:t>
      </w:r>
      <w:r w:rsidRPr="00AB4584">
        <w:rPr>
          <w:bCs/>
          <w:i w:val="0"/>
          <w:iCs w:val="0"/>
        </w:rPr>
        <w:t xml:space="preserve"> </w:t>
      </w:r>
    </w:p>
    <w:p w14:paraId="239C8A1D" w14:textId="0C5C3111" w:rsidR="00AB4584" w:rsidRPr="00AB4584" w:rsidRDefault="00AB4584" w:rsidP="003B244F">
      <w:pPr>
        <w:spacing w:before="120" w:after="120"/>
        <w:rPr>
          <w:bCs/>
          <w:i w:val="0"/>
          <w:iCs w:val="0"/>
        </w:rPr>
      </w:pPr>
      <w:r w:rsidRPr="00AB4584">
        <w:rPr>
          <w:i w:val="0"/>
          <w:iCs w:val="0"/>
        </w:rPr>
        <w:t xml:space="preserve">W celu poznania skuteczności, efektywności i użyteczności przyjętych w </w:t>
      </w:r>
      <w:r w:rsidR="00757C27">
        <w:rPr>
          <w:i w:val="0"/>
          <w:iCs w:val="0"/>
        </w:rPr>
        <w:t>St</w:t>
      </w:r>
      <w:r w:rsidRPr="00AB4584">
        <w:rPr>
          <w:i w:val="0"/>
          <w:iCs w:val="0"/>
        </w:rPr>
        <w:t xml:space="preserve">rategii założeń, przewidziano na zakończenie okresu strategicznego </w:t>
      </w:r>
      <w:r w:rsidR="009A2BDF">
        <w:rPr>
          <w:i w:val="0"/>
          <w:iCs w:val="0"/>
        </w:rPr>
        <w:t xml:space="preserve">tj. </w:t>
      </w:r>
      <w:r w:rsidRPr="00AB4584">
        <w:rPr>
          <w:i w:val="0"/>
          <w:iCs w:val="0"/>
        </w:rPr>
        <w:t>po roku 20</w:t>
      </w:r>
      <w:r w:rsidR="00757C27">
        <w:rPr>
          <w:i w:val="0"/>
          <w:iCs w:val="0"/>
        </w:rPr>
        <w:t>30</w:t>
      </w:r>
      <w:r w:rsidRPr="00AB4584">
        <w:rPr>
          <w:i w:val="0"/>
          <w:iCs w:val="0"/>
        </w:rPr>
        <w:t xml:space="preserve"> przeprowadzenie badań ewaluacyjnych ex post. Ewaluacja obejmie ocenę wykorzystania środków, skuteczność i wydajność pomocy oraz jej oddziaływanie </w:t>
      </w:r>
      <w:r w:rsidR="00D837C9">
        <w:rPr>
          <w:i w:val="0"/>
          <w:iCs w:val="0"/>
        </w:rPr>
        <w:br/>
      </w:r>
      <w:r w:rsidRPr="00AB4584">
        <w:rPr>
          <w:i w:val="0"/>
          <w:iCs w:val="0"/>
        </w:rPr>
        <w:t xml:space="preserve">i wpływ na rozwój </w:t>
      </w:r>
      <w:r w:rsidR="00611478">
        <w:rPr>
          <w:i w:val="0"/>
          <w:iCs w:val="0"/>
        </w:rPr>
        <w:t>g</w:t>
      </w:r>
      <w:r w:rsidRPr="00AB4584">
        <w:rPr>
          <w:i w:val="0"/>
          <w:iCs w:val="0"/>
        </w:rPr>
        <w:t xml:space="preserve">miny. </w:t>
      </w:r>
    </w:p>
    <w:p w14:paraId="476B397A" w14:textId="1570F7D6" w:rsidR="00AB4584" w:rsidRDefault="00AB4584" w:rsidP="00865B45">
      <w:pPr>
        <w:rPr>
          <w:i w:val="0"/>
          <w:iCs w:val="0"/>
        </w:rPr>
      </w:pPr>
      <w:r w:rsidRPr="00AB4584">
        <w:rPr>
          <w:i w:val="0"/>
          <w:iCs w:val="0"/>
        </w:rPr>
        <w:t xml:space="preserve">Ze względu na elastyczny i otwarty charakter </w:t>
      </w:r>
      <w:r w:rsidR="00757C27">
        <w:rPr>
          <w:i w:val="0"/>
          <w:iCs w:val="0"/>
        </w:rPr>
        <w:t>S</w:t>
      </w:r>
      <w:r w:rsidRPr="00AB4584">
        <w:rPr>
          <w:i w:val="0"/>
          <w:iCs w:val="0"/>
        </w:rPr>
        <w:t xml:space="preserve">trategii, który umożliwia jej aktualizowanie poprzez uzupełnianie nowych inwestycji, fakultatywnie, w zależności od potrzeb i dokonujących się w </w:t>
      </w:r>
      <w:r w:rsidR="00611478">
        <w:rPr>
          <w:i w:val="0"/>
          <w:iCs w:val="0"/>
        </w:rPr>
        <w:t>g</w:t>
      </w:r>
      <w:r w:rsidRPr="00AB4584">
        <w:rPr>
          <w:i w:val="0"/>
          <w:iCs w:val="0"/>
        </w:rPr>
        <w:t>minie przemian, mogą zostać przeprowadzone następujące rodzaje ewaluacji:</w:t>
      </w:r>
    </w:p>
    <w:p w14:paraId="4FFB0CB2" w14:textId="77777777" w:rsidR="002C12CD" w:rsidRPr="00AB4584" w:rsidRDefault="002C12CD" w:rsidP="00865B45">
      <w:pPr>
        <w:rPr>
          <w:i w:val="0"/>
          <w:iCs w:val="0"/>
        </w:rPr>
      </w:pPr>
    </w:p>
    <w:p w14:paraId="7788C6F9" w14:textId="468BBE5D" w:rsidR="00AB4584" w:rsidRPr="009A2BDF" w:rsidRDefault="00AB4584" w:rsidP="00663D89">
      <w:pPr>
        <w:pStyle w:val="Akapitzlist"/>
        <w:numPr>
          <w:ilvl w:val="0"/>
          <w:numId w:val="52"/>
        </w:numPr>
        <w:rPr>
          <w:i w:val="0"/>
          <w:iCs w:val="0"/>
        </w:rPr>
      </w:pPr>
      <w:r w:rsidRPr="009A2BDF">
        <w:rPr>
          <w:i w:val="0"/>
          <w:iCs w:val="0"/>
        </w:rPr>
        <w:lastRenderedPageBreak/>
        <w:t>Ewaluacja bieżąca (on-</w:t>
      </w:r>
      <w:proofErr w:type="spellStart"/>
      <w:r w:rsidRPr="009A2BDF">
        <w:rPr>
          <w:i w:val="0"/>
          <w:iCs w:val="0"/>
        </w:rPr>
        <w:t>going</w:t>
      </w:r>
      <w:proofErr w:type="spellEnd"/>
      <w:r w:rsidRPr="009A2BDF">
        <w:rPr>
          <w:i w:val="0"/>
          <w:iCs w:val="0"/>
        </w:rPr>
        <w:t xml:space="preserve">) połączona z monitorowaniem </w:t>
      </w:r>
      <w:r w:rsidR="00757C27" w:rsidRPr="009A2BDF">
        <w:rPr>
          <w:i w:val="0"/>
          <w:iCs w:val="0"/>
        </w:rPr>
        <w:t>S</w:t>
      </w:r>
      <w:r w:rsidRPr="009A2BDF">
        <w:rPr>
          <w:i w:val="0"/>
          <w:iCs w:val="0"/>
        </w:rPr>
        <w:t xml:space="preserve">trategii, może stanowić przesłankę do zmian </w:t>
      </w:r>
      <w:r w:rsidR="00757C27" w:rsidRPr="009A2BDF">
        <w:rPr>
          <w:i w:val="0"/>
          <w:iCs w:val="0"/>
        </w:rPr>
        <w:t>S</w:t>
      </w:r>
      <w:r w:rsidRPr="009A2BDF">
        <w:rPr>
          <w:i w:val="0"/>
          <w:iCs w:val="0"/>
        </w:rPr>
        <w:t>trategii i przyjętych w niej założeń,</w:t>
      </w:r>
    </w:p>
    <w:p w14:paraId="004C68D6" w14:textId="551E1504" w:rsidR="00AB4584" w:rsidRPr="009A2BDF" w:rsidRDefault="00AB4584" w:rsidP="00663D89">
      <w:pPr>
        <w:pStyle w:val="Akapitzlist"/>
        <w:numPr>
          <w:ilvl w:val="0"/>
          <w:numId w:val="52"/>
        </w:numPr>
        <w:rPr>
          <w:i w:val="0"/>
          <w:iCs w:val="0"/>
        </w:rPr>
      </w:pPr>
      <w:r w:rsidRPr="009A2BDF">
        <w:rPr>
          <w:i w:val="0"/>
          <w:iCs w:val="0"/>
        </w:rPr>
        <w:t xml:space="preserve">Ewaluacja ad hoc, którą można przeprowadzić w przypadku, gdy bieżące monitorowanie </w:t>
      </w:r>
      <w:r w:rsidR="00B007A8" w:rsidRPr="009A2BDF">
        <w:rPr>
          <w:i w:val="0"/>
          <w:iCs w:val="0"/>
        </w:rPr>
        <w:t>S</w:t>
      </w:r>
      <w:r w:rsidRPr="009A2BDF">
        <w:rPr>
          <w:i w:val="0"/>
          <w:iCs w:val="0"/>
        </w:rPr>
        <w:t xml:space="preserve">trategii wykaże znaczące odejście od celów początkowo ustalonych i przyjęcie nowych propozycji. </w:t>
      </w:r>
    </w:p>
    <w:p w14:paraId="65956ACA" w14:textId="237A0F80" w:rsidR="00B007A8" w:rsidRDefault="00AB4584" w:rsidP="00B007A8">
      <w:pPr>
        <w:spacing w:before="120" w:after="120"/>
        <w:rPr>
          <w:i w:val="0"/>
          <w:iCs w:val="0"/>
        </w:rPr>
      </w:pPr>
      <w:r w:rsidRPr="00AB4584">
        <w:rPr>
          <w:i w:val="0"/>
          <w:iCs w:val="0"/>
        </w:rPr>
        <w:t xml:space="preserve">Za szczegółowe określenie zakresu ewaluacji, w szczególności celów badania oraz kryteriów ewaluacyjnych odpowiedzialny </w:t>
      </w:r>
      <w:r w:rsidR="005A0BBA">
        <w:rPr>
          <w:i w:val="0"/>
          <w:iCs w:val="0"/>
        </w:rPr>
        <w:t xml:space="preserve">będzie </w:t>
      </w:r>
      <w:r w:rsidR="00256C49" w:rsidRPr="00256C49">
        <w:rPr>
          <w:i w:val="0"/>
          <w:iCs w:val="0"/>
        </w:rPr>
        <w:t>Urz</w:t>
      </w:r>
      <w:r w:rsidR="008A5E39">
        <w:rPr>
          <w:i w:val="0"/>
          <w:iCs w:val="0"/>
        </w:rPr>
        <w:t>ą</w:t>
      </w:r>
      <w:r w:rsidR="00256C49" w:rsidRPr="00256C49">
        <w:rPr>
          <w:i w:val="0"/>
          <w:iCs w:val="0"/>
        </w:rPr>
        <w:t>d</w:t>
      </w:r>
      <w:r w:rsidR="008A5E39">
        <w:rPr>
          <w:i w:val="0"/>
          <w:iCs w:val="0"/>
        </w:rPr>
        <w:t xml:space="preserve"> </w:t>
      </w:r>
      <w:r w:rsidR="00256C49" w:rsidRPr="00256C49">
        <w:rPr>
          <w:i w:val="0"/>
          <w:iCs w:val="0"/>
        </w:rPr>
        <w:t>Miejski w Strykowie</w:t>
      </w:r>
      <w:r w:rsidR="00250431">
        <w:rPr>
          <w:i w:val="0"/>
          <w:iCs w:val="0"/>
        </w:rPr>
        <w:t>.</w:t>
      </w:r>
    </w:p>
    <w:p w14:paraId="5F4B21C9" w14:textId="77777777" w:rsidR="00261C49" w:rsidRDefault="00261C49" w:rsidP="00AD58BC">
      <w:pPr>
        <w:autoSpaceDE w:val="0"/>
        <w:autoSpaceDN w:val="0"/>
        <w:adjustRightInd w:val="0"/>
        <w:spacing w:before="120" w:after="120"/>
        <w:rPr>
          <w:rFonts w:ascii="MuseoSans-100" w:hAnsi="MuseoSans-100" w:cs="MuseoSans-100"/>
          <w:i w:val="0"/>
          <w:iCs w:val="0"/>
          <w:color w:val="000000"/>
          <w:szCs w:val="22"/>
        </w:rPr>
      </w:pPr>
    </w:p>
    <w:p w14:paraId="1BBA64A7" w14:textId="62CCDA81" w:rsidR="00AD58BC" w:rsidRPr="00AD58BC" w:rsidRDefault="002F4B06" w:rsidP="00AD58BC">
      <w:pPr>
        <w:autoSpaceDE w:val="0"/>
        <w:autoSpaceDN w:val="0"/>
        <w:adjustRightInd w:val="0"/>
        <w:spacing w:before="120" w:after="120"/>
        <w:rPr>
          <w:rFonts w:ascii="MuseoSans-100" w:hAnsi="MuseoSans-100" w:cs="MuseoSans-100"/>
          <w:i w:val="0"/>
          <w:iCs w:val="0"/>
          <w:color w:val="000000"/>
          <w:szCs w:val="22"/>
        </w:rPr>
      </w:pPr>
      <w:r>
        <w:rPr>
          <w:rFonts w:ascii="MuseoSans-100" w:hAnsi="MuseoSans-100" w:cs="MuseoSans-100"/>
          <w:i w:val="0"/>
          <w:iCs w:val="0"/>
          <w:color w:val="000000"/>
          <w:szCs w:val="22"/>
        </w:rPr>
        <w:t xml:space="preserve">Dokumentami wykonawczymi Strategii będą obowiązkowe lub fakultatywne plany i programy </w:t>
      </w:r>
      <w:r w:rsidR="00261C49">
        <w:rPr>
          <w:rFonts w:ascii="MuseoSans-100" w:hAnsi="MuseoSans-100" w:cs="MuseoSans-100"/>
          <w:i w:val="0"/>
          <w:iCs w:val="0"/>
          <w:color w:val="000000"/>
          <w:szCs w:val="22"/>
        </w:rPr>
        <w:t xml:space="preserve">przyjęte do realizacji </w:t>
      </w:r>
      <w:r>
        <w:rPr>
          <w:rFonts w:ascii="MuseoSans-100" w:hAnsi="MuseoSans-100" w:cs="MuseoSans-100"/>
          <w:i w:val="0"/>
          <w:iCs w:val="0"/>
          <w:color w:val="000000"/>
          <w:szCs w:val="22"/>
        </w:rPr>
        <w:t xml:space="preserve">w </w:t>
      </w:r>
      <w:r w:rsidR="009A2BDF">
        <w:rPr>
          <w:rFonts w:ascii="MuseoSans-100" w:hAnsi="MuseoSans-100" w:cs="MuseoSans-100"/>
          <w:i w:val="0"/>
          <w:iCs w:val="0"/>
          <w:color w:val="000000"/>
          <w:szCs w:val="22"/>
        </w:rPr>
        <w:t>G</w:t>
      </w:r>
      <w:r>
        <w:rPr>
          <w:rFonts w:ascii="MuseoSans-100" w:hAnsi="MuseoSans-100" w:cs="MuseoSans-100"/>
          <w:i w:val="0"/>
          <w:iCs w:val="0"/>
          <w:color w:val="000000"/>
          <w:szCs w:val="22"/>
        </w:rPr>
        <w:t>minie</w:t>
      </w:r>
      <w:r w:rsidR="00611478">
        <w:rPr>
          <w:rFonts w:ascii="MuseoSans-100" w:hAnsi="MuseoSans-100" w:cs="MuseoSans-100"/>
          <w:i w:val="0"/>
          <w:iCs w:val="0"/>
          <w:color w:val="000000"/>
          <w:szCs w:val="22"/>
        </w:rPr>
        <w:t xml:space="preserve"> Stryków</w:t>
      </w:r>
      <w:r w:rsidR="00AD58BC">
        <w:rPr>
          <w:rFonts w:ascii="MuseoSans-100" w:hAnsi="MuseoSans-100" w:cs="MuseoSans-100"/>
          <w:i w:val="0"/>
          <w:iCs w:val="0"/>
          <w:color w:val="000000"/>
          <w:szCs w:val="22"/>
        </w:rPr>
        <w:t>, wymienione w poniższej tabeli</w:t>
      </w:r>
      <w:r w:rsidR="009A2BDF">
        <w:rPr>
          <w:rFonts w:ascii="MuseoSans-100" w:hAnsi="MuseoSans-100" w:cs="MuseoSans-100"/>
          <w:i w:val="0"/>
          <w:iCs w:val="0"/>
          <w:color w:val="000000"/>
          <w:szCs w:val="22"/>
        </w:rPr>
        <w:t>:</w:t>
      </w:r>
    </w:p>
    <w:tbl>
      <w:tblPr>
        <w:tblStyle w:val="Tabela-Siatka"/>
        <w:tblW w:w="5000"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72"/>
        <w:gridCol w:w="7557"/>
      </w:tblGrid>
      <w:tr w:rsidR="000D4CE3" w14:paraId="26D0267E" w14:textId="77777777" w:rsidTr="00261C49">
        <w:trPr>
          <w:jc w:val="center"/>
        </w:trPr>
        <w:tc>
          <w:tcPr>
            <w:tcW w:w="1076" w:type="pct"/>
            <w:shd w:val="clear" w:color="auto" w:fill="B8CCE4" w:themeFill="accent1" w:themeFillTint="66"/>
          </w:tcPr>
          <w:p w14:paraId="7E409724" w14:textId="744B0C63" w:rsidR="000D4CE3" w:rsidRPr="00AD58BC" w:rsidRDefault="000D4CE3" w:rsidP="003A36EF">
            <w:pPr>
              <w:spacing w:before="40" w:after="40"/>
              <w:jc w:val="center"/>
              <w:rPr>
                <w:b/>
                <w:bCs/>
                <w:i w:val="0"/>
                <w:iCs w:val="0"/>
                <w:color w:val="000000" w:themeColor="text1"/>
              </w:rPr>
            </w:pPr>
            <w:r w:rsidRPr="00AD58BC">
              <w:rPr>
                <w:b/>
                <w:bCs/>
                <w:i w:val="0"/>
                <w:iCs w:val="0"/>
              </w:rPr>
              <w:t>Obszar tematyczny</w:t>
            </w:r>
          </w:p>
        </w:tc>
        <w:tc>
          <w:tcPr>
            <w:tcW w:w="3924" w:type="pct"/>
            <w:shd w:val="clear" w:color="auto" w:fill="B8CCE4" w:themeFill="accent1" w:themeFillTint="66"/>
          </w:tcPr>
          <w:p w14:paraId="0EF34CA6" w14:textId="7011F940" w:rsidR="000D4CE3" w:rsidRPr="00AD58BC" w:rsidRDefault="000D4CE3" w:rsidP="003A36EF">
            <w:pPr>
              <w:spacing w:before="40" w:after="40"/>
              <w:jc w:val="center"/>
              <w:rPr>
                <w:b/>
                <w:bCs/>
                <w:i w:val="0"/>
                <w:iCs w:val="0"/>
                <w:color w:val="000000" w:themeColor="text1"/>
              </w:rPr>
            </w:pPr>
            <w:r w:rsidRPr="00AD58BC">
              <w:rPr>
                <w:b/>
                <w:bCs/>
                <w:i w:val="0"/>
                <w:iCs w:val="0"/>
              </w:rPr>
              <w:t>Dokumenty na poziomie lokalnym</w:t>
            </w:r>
          </w:p>
        </w:tc>
      </w:tr>
      <w:tr w:rsidR="000D4CE3" w:rsidRPr="009A2BDF" w14:paraId="7A9C7738" w14:textId="77777777" w:rsidTr="00261C49">
        <w:trPr>
          <w:jc w:val="center"/>
        </w:trPr>
        <w:tc>
          <w:tcPr>
            <w:tcW w:w="1076" w:type="pct"/>
            <w:shd w:val="clear" w:color="auto" w:fill="DBE5F1" w:themeFill="accent1" w:themeFillTint="33"/>
          </w:tcPr>
          <w:p w14:paraId="26AD6E77" w14:textId="3736DCCE" w:rsidR="000D4CE3" w:rsidRPr="00CF082C" w:rsidRDefault="000D4CE3" w:rsidP="00CF082C">
            <w:pPr>
              <w:spacing w:before="20" w:after="20"/>
              <w:jc w:val="left"/>
              <w:rPr>
                <w:color w:val="000000" w:themeColor="text1"/>
                <w:szCs w:val="22"/>
              </w:rPr>
            </w:pPr>
            <w:r w:rsidRPr="00CF082C">
              <w:rPr>
                <w:szCs w:val="22"/>
              </w:rPr>
              <w:t>Planowanie przestrzenne</w:t>
            </w:r>
          </w:p>
        </w:tc>
        <w:tc>
          <w:tcPr>
            <w:tcW w:w="3924" w:type="pct"/>
            <w:shd w:val="clear" w:color="auto" w:fill="EAF1DD" w:themeFill="accent3" w:themeFillTint="33"/>
          </w:tcPr>
          <w:p w14:paraId="158A26CC" w14:textId="5436C999" w:rsidR="007B36E6" w:rsidRPr="003416EF" w:rsidRDefault="007B36E6" w:rsidP="00663D89">
            <w:pPr>
              <w:pStyle w:val="Akapitzlist"/>
              <w:numPr>
                <w:ilvl w:val="0"/>
                <w:numId w:val="43"/>
              </w:numPr>
              <w:spacing w:before="20" w:after="20"/>
              <w:rPr>
                <w:color w:val="000000" w:themeColor="text1"/>
                <w:sz w:val="21"/>
                <w:szCs w:val="21"/>
              </w:rPr>
            </w:pPr>
            <w:r w:rsidRPr="003416EF">
              <w:rPr>
                <w:color w:val="000000" w:themeColor="text1"/>
                <w:sz w:val="21"/>
                <w:szCs w:val="21"/>
              </w:rPr>
              <w:t xml:space="preserve">UCHWAŁA NR XXXVI/290/2009 RADY MIEJSKIEJW STRYKOWIE z dnia 28 lipca 2009 r. w sprawie miejscowego planu zagospodarowania przestrzennego </w:t>
            </w:r>
            <w:r w:rsidR="00611478">
              <w:rPr>
                <w:color w:val="000000" w:themeColor="text1"/>
                <w:sz w:val="21"/>
                <w:szCs w:val="21"/>
              </w:rPr>
              <w:t>G</w:t>
            </w:r>
            <w:r w:rsidRPr="003416EF">
              <w:rPr>
                <w:color w:val="000000" w:themeColor="text1"/>
                <w:sz w:val="21"/>
                <w:szCs w:val="21"/>
              </w:rPr>
              <w:t>miny Stryków</w:t>
            </w:r>
          </w:p>
          <w:p w14:paraId="050A5F2B" w14:textId="77777777" w:rsidR="000D4CE3" w:rsidRPr="003416EF" w:rsidRDefault="007B36E6" w:rsidP="00663D89">
            <w:pPr>
              <w:pStyle w:val="Akapitzlist"/>
              <w:numPr>
                <w:ilvl w:val="0"/>
                <w:numId w:val="43"/>
              </w:numPr>
              <w:spacing w:before="20" w:after="20"/>
              <w:rPr>
                <w:color w:val="000000" w:themeColor="text1"/>
                <w:sz w:val="21"/>
                <w:szCs w:val="21"/>
              </w:rPr>
            </w:pPr>
            <w:r w:rsidRPr="003416EF">
              <w:rPr>
                <w:color w:val="000000" w:themeColor="text1"/>
                <w:sz w:val="21"/>
                <w:szCs w:val="21"/>
              </w:rPr>
              <w:t>M</w:t>
            </w:r>
            <w:r w:rsidR="000D4CE3" w:rsidRPr="003416EF">
              <w:rPr>
                <w:color w:val="000000" w:themeColor="text1"/>
                <w:sz w:val="21"/>
                <w:szCs w:val="21"/>
              </w:rPr>
              <w:t>iejscowe plany zagospodarowania przestrzennego</w:t>
            </w:r>
            <w:r w:rsidRPr="003416EF">
              <w:rPr>
                <w:color w:val="000000" w:themeColor="text1"/>
                <w:sz w:val="21"/>
                <w:szCs w:val="21"/>
              </w:rPr>
              <w:t xml:space="preserve"> – na bieżąco aktualizowane</w:t>
            </w:r>
          </w:p>
          <w:p w14:paraId="6673915D" w14:textId="7CFF230E" w:rsidR="007B36E6" w:rsidRPr="003416EF" w:rsidRDefault="007B36E6" w:rsidP="00663D89">
            <w:pPr>
              <w:pStyle w:val="Akapitzlist"/>
              <w:numPr>
                <w:ilvl w:val="0"/>
                <w:numId w:val="43"/>
              </w:numPr>
              <w:spacing w:before="20" w:after="20"/>
              <w:rPr>
                <w:color w:val="000000" w:themeColor="text1"/>
                <w:sz w:val="21"/>
                <w:szCs w:val="21"/>
              </w:rPr>
            </w:pPr>
            <w:r w:rsidRPr="003416EF">
              <w:rPr>
                <w:color w:val="000000" w:themeColor="text1"/>
                <w:sz w:val="21"/>
                <w:szCs w:val="21"/>
              </w:rPr>
              <w:t>Wykazy nieruchomości przeznaczonych do zbycia lub oddania w użytkowanie, najem, dzierżawę lub użyczenie – corocznie aktualizowane</w:t>
            </w:r>
          </w:p>
        </w:tc>
      </w:tr>
      <w:tr w:rsidR="000D4CE3" w:rsidRPr="009A2BDF" w14:paraId="635F160E" w14:textId="77777777" w:rsidTr="00261C49">
        <w:trPr>
          <w:jc w:val="center"/>
        </w:trPr>
        <w:tc>
          <w:tcPr>
            <w:tcW w:w="1076" w:type="pct"/>
            <w:shd w:val="clear" w:color="auto" w:fill="DBE5F1" w:themeFill="accent1" w:themeFillTint="33"/>
          </w:tcPr>
          <w:p w14:paraId="31D51FC6" w14:textId="7AEFB120" w:rsidR="000D4CE3" w:rsidRPr="00CF082C" w:rsidRDefault="000D4CE3" w:rsidP="00CF082C">
            <w:pPr>
              <w:spacing w:before="20" w:after="20"/>
              <w:jc w:val="left"/>
              <w:rPr>
                <w:color w:val="000000" w:themeColor="text1"/>
                <w:szCs w:val="22"/>
              </w:rPr>
            </w:pPr>
            <w:r w:rsidRPr="00CF082C">
              <w:rPr>
                <w:color w:val="000000" w:themeColor="text1"/>
                <w:szCs w:val="22"/>
              </w:rPr>
              <w:t>Gospodarka komunalna</w:t>
            </w:r>
          </w:p>
        </w:tc>
        <w:tc>
          <w:tcPr>
            <w:tcW w:w="3924" w:type="pct"/>
            <w:shd w:val="clear" w:color="auto" w:fill="EAF1DD" w:themeFill="accent3" w:themeFillTint="33"/>
          </w:tcPr>
          <w:p w14:paraId="6D4179E0" w14:textId="03ED6C35" w:rsidR="0004597B" w:rsidRPr="003416EF" w:rsidRDefault="008D35DB" w:rsidP="00663D89">
            <w:pPr>
              <w:pStyle w:val="Akapitzlist"/>
              <w:numPr>
                <w:ilvl w:val="0"/>
                <w:numId w:val="44"/>
              </w:numPr>
              <w:spacing w:before="20" w:after="20"/>
              <w:rPr>
                <w:color w:val="000000" w:themeColor="text1"/>
                <w:sz w:val="21"/>
                <w:szCs w:val="21"/>
              </w:rPr>
            </w:pPr>
            <w:r w:rsidRPr="003416EF">
              <w:rPr>
                <w:color w:val="000000" w:themeColor="text1"/>
                <w:sz w:val="21"/>
                <w:szCs w:val="21"/>
              </w:rPr>
              <w:t>UCHWAŁA NR XXXVI/346/2021 w sprawie przyjęcia Programu opieki nad zwierzętami bezdomnymi oraz zapobiegania bezdomności zwierząt na terenie Gminy Stryków w 2021 roku</w:t>
            </w:r>
            <w:r w:rsidR="000D4CE3" w:rsidRPr="003416EF">
              <w:rPr>
                <w:color w:val="000000" w:themeColor="text1"/>
                <w:sz w:val="21"/>
                <w:szCs w:val="21"/>
              </w:rPr>
              <w:t>.</w:t>
            </w:r>
            <w:r w:rsidR="0004597B" w:rsidRPr="003416EF">
              <w:rPr>
                <w:color w:val="000000" w:themeColor="text1"/>
                <w:sz w:val="21"/>
                <w:szCs w:val="21"/>
              </w:rPr>
              <w:t xml:space="preserve"> </w:t>
            </w:r>
          </w:p>
          <w:p w14:paraId="180BAFB7" w14:textId="208018BB" w:rsidR="0004597B" w:rsidRPr="003416EF" w:rsidRDefault="0004597B" w:rsidP="00663D89">
            <w:pPr>
              <w:pStyle w:val="Akapitzlist"/>
              <w:numPr>
                <w:ilvl w:val="0"/>
                <w:numId w:val="44"/>
              </w:numPr>
              <w:spacing w:before="20" w:after="20"/>
              <w:rPr>
                <w:color w:val="000000" w:themeColor="text1"/>
                <w:sz w:val="21"/>
                <w:szCs w:val="21"/>
              </w:rPr>
            </w:pPr>
            <w:r w:rsidRPr="003416EF">
              <w:rPr>
                <w:color w:val="000000" w:themeColor="text1"/>
                <w:sz w:val="21"/>
                <w:szCs w:val="21"/>
              </w:rPr>
              <w:t>Ocena jakości wody w miejscu wykorzystywanym do kąpieli – corocznie aktualizowana</w:t>
            </w:r>
          </w:p>
          <w:p w14:paraId="5830CE16" w14:textId="230DC213" w:rsidR="000D4CE3" w:rsidRPr="003416EF" w:rsidRDefault="0004597B" w:rsidP="00663D89">
            <w:pPr>
              <w:pStyle w:val="Akapitzlist"/>
              <w:numPr>
                <w:ilvl w:val="0"/>
                <w:numId w:val="44"/>
              </w:numPr>
              <w:spacing w:before="20" w:after="20"/>
              <w:rPr>
                <w:color w:val="000000" w:themeColor="text1"/>
                <w:sz w:val="21"/>
                <w:szCs w:val="21"/>
              </w:rPr>
            </w:pPr>
            <w:r w:rsidRPr="003416EF">
              <w:rPr>
                <w:color w:val="000000" w:themeColor="text1"/>
                <w:sz w:val="21"/>
                <w:szCs w:val="21"/>
              </w:rPr>
              <w:t>Ocena jakości wody do spożycia</w:t>
            </w:r>
            <w:r w:rsidR="00980980">
              <w:rPr>
                <w:color w:val="000000" w:themeColor="text1"/>
                <w:sz w:val="21"/>
                <w:szCs w:val="21"/>
              </w:rPr>
              <w:t xml:space="preserve"> </w:t>
            </w:r>
            <w:r w:rsidRPr="003416EF">
              <w:rPr>
                <w:color w:val="000000" w:themeColor="text1"/>
                <w:sz w:val="21"/>
                <w:szCs w:val="21"/>
              </w:rPr>
              <w:t>– corocznie aktualizowana</w:t>
            </w:r>
          </w:p>
        </w:tc>
      </w:tr>
      <w:tr w:rsidR="000D4CE3" w:rsidRPr="009A2BDF" w14:paraId="65390DBD" w14:textId="77777777" w:rsidTr="00261C49">
        <w:trPr>
          <w:jc w:val="center"/>
        </w:trPr>
        <w:tc>
          <w:tcPr>
            <w:tcW w:w="1076" w:type="pct"/>
            <w:shd w:val="clear" w:color="auto" w:fill="DBE5F1" w:themeFill="accent1" w:themeFillTint="33"/>
          </w:tcPr>
          <w:p w14:paraId="4C844DD8" w14:textId="0143D01F" w:rsidR="000D4CE3" w:rsidRPr="00CF082C" w:rsidRDefault="000D4CE3" w:rsidP="00CF082C">
            <w:pPr>
              <w:spacing w:before="20" w:after="20"/>
              <w:jc w:val="left"/>
              <w:rPr>
                <w:color w:val="000000" w:themeColor="text1"/>
                <w:szCs w:val="22"/>
              </w:rPr>
            </w:pPr>
            <w:r w:rsidRPr="00CF082C">
              <w:rPr>
                <w:color w:val="000000" w:themeColor="text1"/>
                <w:szCs w:val="22"/>
              </w:rPr>
              <w:t>Ochrona środowiska</w:t>
            </w:r>
            <w:r w:rsidR="00875F1E" w:rsidRPr="00CF082C">
              <w:rPr>
                <w:color w:val="000000" w:themeColor="text1"/>
                <w:szCs w:val="22"/>
              </w:rPr>
              <w:t xml:space="preserve"> </w:t>
            </w:r>
            <w:r w:rsidR="00875F1E" w:rsidRPr="00CF082C">
              <w:rPr>
                <w:color w:val="000000" w:themeColor="text1"/>
                <w:szCs w:val="22"/>
              </w:rPr>
              <w:br/>
              <w:t>i</w:t>
            </w:r>
            <w:r w:rsidRPr="00CF082C">
              <w:rPr>
                <w:color w:val="000000" w:themeColor="text1"/>
                <w:szCs w:val="22"/>
              </w:rPr>
              <w:t xml:space="preserve"> adaptacja do zmian klimatu</w:t>
            </w:r>
          </w:p>
        </w:tc>
        <w:tc>
          <w:tcPr>
            <w:tcW w:w="3924" w:type="pct"/>
            <w:shd w:val="clear" w:color="auto" w:fill="EAF1DD" w:themeFill="accent3" w:themeFillTint="33"/>
          </w:tcPr>
          <w:p w14:paraId="58DA2030" w14:textId="77777777" w:rsidR="00B878BF" w:rsidRDefault="006539B1" w:rsidP="00663D89">
            <w:pPr>
              <w:pStyle w:val="Akapitzlist"/>
              <w:numPr>
                <w:ilvl w:val="0"/>
                <w:numId w:val="44"/>
              </w:numPr>
              <w:spacing w:before="20" w:after="20"/>
              <w:rPr>
                <w:color w:val="000000" w:themeColor="text1"/>
                <w:sz w:val="21"/>
                <w:szCs w:val="21"/>
              </w:rPr>
            </w:pPr>
            <w:r w:rsidRPr="006539B1">
              <w:rPr>
                <w:color w:val="000000" w:themeColor="text1"/>
                <w:sz w:val="21"/>
                <w:szCs w:val="21"/>
              </w:rPr>
              <w:t>Programu Ochrony Środowiska dla Gminy Stryków na lata 2020-2023 z uwzględnieniem perspektywy do roku 2027</w:t>
            </w:r>
          </w:p>
          <w:p w14:paraId="0C02C0D0" w14:textId="4F49AF62" w:rsidR="008D35DB" w:rsidRPr="003416EF" w:rsidRDefault="008D35DB" w:rsidP="00663D89">
            <w:pPr>
              <w:pStyle w:val="Akapitzlist"/>
              <w:numPr>
                <w:ilvl w:val="0"/>
                <w:numId w:val="44"/>
              </w:numPr>
              <w:spacing w:before="20" w:after="20"/>
              <w:rPr>
                <w:color w:val="000000" w:themeColor="text1"/>
                <w:sz w:val="21"/>
                <w:szCs w:val="21"/>
              </w:rPr>
            </w:pPr>
            <w:r w:rsidRPr="003416EF">
              <w:rPr>
                <w:color w:val="000000" w:themeColor="text1"/>
                <w:sz w:val="21"/>
                <w:szCs w:val="21"/>
              </w:rPr>
              <w:t>UCHWAŁA VII/68/2019 w sprawie przyjęcia "Programu usuwania wyrobów zawierających azbest dla Gminy Stryków na lata 2018-2032"</w:t>
            </w:r>
          </w:p>
          <w:p w14:paraId="0AAB35BB" w14:textId="6864401B" w:rsidR="0004597B" w:rsidRPr="003416EF" w:rsidRDefault="006539B1" w:rsidP="00663D89">
            <w:pPr>
              <w:pStyle w:val="Akapitzlist"/>
              <w:numPr>
                <w:ilvl w:val="0"/>
                <w:numId w:val="44"/>
              </w:numPr>
              <w:spacing w:before="20" w:after="20"/>
              <w:rPr>
                <w:color w:val="000000" w:themeColor="text1"/>
                <w:sz w:val="21"/>
                <w:szCs w:val="21"/>
              </w:rPr>
            </w:pPr>
            <w:r w:rsidRPr="006539B1">
              <w:rPr>
                <w:color w:val="000000" w:themeColor="text1"/>
                <w:sz w:val="21"/>
                <w:szCs w:val="21"/>
              </w:rPr>
              <w:t xml:space="preserve">UCHWAŁA NR XLVI/429/2021 RADY MIEJSKIEJ W STRYKOWIE z dnia 30 grudnia 2021 r. w sprawie określenia zasad udzielania dotacji celowej z budżetu Gminy Stryków na wymianę dotychczasowego </w:t>
            </w:r>
            <w:proofErr w:type="spellStart"/>
            <w:r w:rsidRPr="006539B1">
              <w:rPr>
                <w:color w:val="000000" w:themeColor="text1"/>
                <w:sz w:val="21"/>
                <w:szCs w:val="21"/>
              </w:rPr>
              <w:t>nieekologicznego</w:t>
            </w:r>
            <w:proofErr w:type="spellEnd"/>
            <w:r w:rsidRPr="006539B1">
              <w:rPr>
                <w:color w:val="000000" w:themeColor="text1"/>
                <w:sz w:val="21"/>
                <w:szCs w:val="21"/>
              </w:rPr>
              <w:t xml:space="preserve"> źródła ciepła opartego na paliwie stałym na nowe ekologiczne źródło ciepła w celu ograniczenia niskiej emisji na terenie Gminy Stryków</w:t>
            </w:r>
          </w:p>
        </w:tc>
      </w:tr>
      <w:tr w:rsidR="000D4CE3" w:rsidRPr="009A2BDF" w14:paraId="38520A9F" w14:textId="77777777" w:rsidTr="00261C49">
        <w:trPr>
          <w:jc w:val="center"/>
        </w:trPr>
        <w:tc>
          <w:tcPr>
            <w:tcW w:w="1076" w:type="pct"/>
            <w:shd w:val="clear" w:color="auto" w:fill="DBE5F1" w:themeFill="accent1" w:themeFillTint="33"/>
          </w:tcPr>
          <w:p w14:paraId="64BE661B" w14:textId="7DA76489" w:rsidR="000D4CE3" w:rsidRPr="00CF082C" w:rsidRDefault="000D4CE3" w:rsidP="00CF082C">
            <w:pPr>
              <w:spacing w:before="20" w:after="20"/>
              <w:jc w:val="left"/>
              <w:rPr>
                <w:color w:val="000000" w:themeColor="text1"/>
                <w:szCs w:val="22"/>
              </w:rPr>
            </w:pPr>
            <w:r w:rsidRPr="00CF082C">
              <w:rPr>
                <w:color w:val="000000" w:themeColor="text1"/>
                <w:szCs w:val="22"/>
              </w:rPr>
              <w:t>Polityka społeczna</w:t>
            </w:r>
          </w:p>
        </w:tc>
        <w:tc>
          <w:tcPr>
            <w:tcW w:w="3924" w:type="pct"/>
            <w:shd w:val="clear" w:color="auto" w:fill="EAF1DD" w:themeFill="accent3" w:themeFillTint="33"/>
          </w:tcPr>
          <w:p w14:paraId="3A7B60A4" w14:textId="77777777" w:rsidR="000D4CE3" w:rsidRPr="003416EF" w:rsidRDefault="00875F1E" w:rsidP="00663D89">
            <w:pPr>
              <w:pStyle w:val="Akapitzlist"/>
              <w:numPr>
                <w:ilvl w:val="0"/>
                <w:numId w:val="44"/>
              </w:numPr>
              <w:spacing w:before="20" w:after="20"/>
              <w:rPr>
                <w:color w:val="000000" w:themeColor="text1"/>
                <w:sz w:val="21"/>
                <w:szCs w:val="21"/>
              </w:rPr>
            </w:pPr>
            <w:r w:rsidRPr="003416EF">
              <w:rPr>
                <w:color w:val="000000" w:themeColor="text1"/>
                <w:sz w:val="21"/>
                <w:szCs w:val="21"/>
              </w:rPr>
              <w:t>Gminny Program Wspierania Rodziny na lata 2018-2020</w:t>
            </w:r>
          </w:p>
          <w:p w14:paraId="775FFBF6" w14:textId="67C1E6E4" w:rsidR="00875F1E" w:rsidRPr="003416EF" w:rsidRDefault="00875F1E" w:rsidP="00663D89">
            <w:pPr>
              <w:pStyle w:val="Akapitzlist"/>
              <w:numPr>
                <w:ilvl w:val="0"/>
                <w:numId w:val="44"/>
              </w:numPr>
              <w:spacing w:before="20" w:after="20"/>
              <w:rPr>
                <w:color w:val="000000" w:themeColor="text1"/>
                <w:sz w:val="21"/>
                <w:szCs w:val="21"/>
              </w:rPr>
            </w:pPr>
            <w:r w:rsidRPr="003416EF">
              <w:rPr>
                <w:color w:val="000000" w:themeColor="text1"/>
                <w:sz w:val="21"/>
                <w:szCs w:val="21"/>
              </w:rPr>
              <w:t xml:space="preserve">Gminny Program Profilaktyki i Rozwiązywania Problemów Alkoholowych oraz Przeciwdziałania Narkomanii w Gminie Stryków na lata 2022-2023 - obowiązujący od 01.04.2022 </w:t>
            </w:r>
          </w:p>
        </w:tc>
      </w:tr>
      <w:tr w:rsidR="000D4CE3" w:rsidRPr="009A2BDF" w14:paraId="0095C082" w14:textId="77777777" w:rsidTr="00261C49">
        <w:trPr>
          <w:jc w:val="center"/>
        </w:trPr>
        <w:tc>
          <w:tcPr>
            <w:tcW w:w="1076" w:type="pct"/>
            <w:shd w:val="clear" w:color="auto" w:fill="DBE5F1" w:themeFill="accent1" w:themeFillTint="33"/>
          </w:tcPr>
          <w:p w14:paraId="29525439" w14:textId="41890B78" w:rsidR="000D4CE3" w:rsidRPr="00CF082C" w:rsidRDefault="000D4CE3" w:rsidP="00CF082C">
            <w:pPr>
              <w:spacing w:before="20" w:after="20"/>
              <w:jc w:val="left"/>
              <w:rPr>
                <w:color w:val="000000" w:themeColor="text1"/>
                <w:szCs w:val="22"/>
              </w:rPr>
            </w:pPr>
            <w:r w:rsidRPr="00CF082C">
              <w:rPr>
                <w:color w:val="000000" w:themeColor="text1"/>
                <w:szCs w:val="22"/>
              </w:rPr>
              <w:t>Rozwój lokalny</w:t>
            </w:r>
          </w:p>
        </w:tc>
        <w:tc>
          <w:tcPr>
            <w:tcW w:w="3924" w:type="pct"/>
            <w:shd w:val="clear" w:color="auto" w:fill="EAF1DD" w:themeFill="accent3" w:themeFillTint="33"/>
          </w:tcPr>
          <w:p w14:paraId="5675CF12" w14:textId="008F17A4" w:rsidR="000D4CE3" w:rsidRPr="003416EF" w:rsidRDefault="00E3752F" w:rsidP="00663D89">
            <w:pPr>
              <w:pStyle w:val="Akapitzlist"/>
              <w:numPr>
                <w:ilvl w:val="0"/>
                <w:numId w:val="46"/>
              </w:numPr>
              <w:spacing w:before="20" w:after="20"/>
              <w:rPr>
                <w:color w:val="000000" w:themeColor="text1"/>
                <w:sz w:val="21"/>
                <w:szCs w:val="21"/>
              </w:rPr>
            </w:pPr>
            <w:r w:rsidRPr="003416EF">
              <w:rPr>
                <w:color w:val="000000" w:themeColor="text1"/>
                <w:sz w:val="21"/>
                <w:szCs w:val="21"/>
              </w:rPr>
              <w:t>Uchwała XLVIII-368-2014 z dnia 26 marca 2014 r. w sprawie przyjęcia Strategii Rozwoju Gminy Stryków na lata 2014-2020</w:t>
            </w:r>
          </w:p>
        </w:tc>
      </w:tr>
      <w:tr w:rsidR="000D4CE3" w:rsidRPr="009A2BDF" w14:paraId="2AAE843E" w14:textId="77777777" w:rsidTr="00261C49">
        <w:trPr>
          <w:jc w:val="center"/>
        </w:trPr>
        <w:tc>
          <w:tcPr>
            <w:tcW w:w="1076" w:type="pct"/>
            <w:shd w:val="clear" w:color="auto" w:fill="DBE5F1" w:themeFill="accent1" w:themeFillTint="33"/>
          </w:tcPr>
          <w:p w14:paraId="35398126" w14:textId="239F296B" w:rsidR="000D4CE3" w:rsidRPr="00CF082C" w:rsidRDefault="000D4CE3" w:rsidP="00CF082C">
            <w:pPr>
              <w:spacing w:before="20" w:after="20"/>
              <w:jc w:val="left"/>
              <w:rPr>
                <w:color w:val="000000" w:themeColor="text1"/>
                <w:szCs w:val="22"/>
              </w:rPr>
            </w:pPr>
            <w:r w:rsidRPr="00CF082C">
              <w:rPr>
                <w:color w:val="000000" w:themeColor="text1"/>
                <w:szCs w:val="22"/>
              </w:rPr>
              <w:t>Finanse publiczne</w:t>
            </w:r>
          </w:p>
        </w:tc>
        <w:tc>
          <w:tcPr>
            <w:tcW w:w="3924" w:type="pct"/>
            <w:shd w:val="clear" w:color="auto" w:fill="EAF1DD" w:themeFill="accent3" w:themeFillTint="33"/>
          </w:tcPr>
          <w:p w14:paraId="11A76DB4" w14:textId="77777777" w:rsidR="000D4CE3" w:rsidRPr="003416EF" w:rsidRDefault="007B36E6" w:rsidP="00663D89">
            <w:pPr>
              <w:pStyle w:val="Akapitzlist"/>
              <w:numPr>
                <w:ilvl w:val="0"/>
                <w:numId w:val="45"/>
              </w:numPr>
              <w:tabs>
                <w:tab w:val="left" w:pos="915"/>
              </w:tabs>
              <w:spacing w:before="20" w:after="20"/>
              <w:rPr>
                <w:color w:val="000000" w:themeColor="text1"/>
                <w:sz w:val="21"/>
                <w:szCs w:val="21"/>
              </w:rPr>
            </w:pPr>
            <w:r w:rsidRPr="003416EF">
              <w:rPr>
                <w:color w:val="000000" w:themeColor="text1"/>
                <w:sz w:val="21"/>
                <w:szCs w:val="21"/>
              </w:rPr>
              <w:t>UCHWAŁA NR XLV/423/2021 w sprawie uchwalenia Wieloletniej Prognozy Finansowej Gminy Stryków na lata 2022 – 2032</w:t>
            </w:r>
          </w:p>
          <w:p w14:paraId="7A1C4C78" w14:textId="14A678B3" w:rsidR="007B36E6" w:rsidRPr="003416EF" w:rsidRDefault="007B36E6" w:rsidP="00663D89">
            <w:pPr>
              <w:pStyle w:val="Akapitzlist"/>
              <w:numPr>
                <w:ilvl w:val="0"/>
                <w:numId w:val="45"/>
              </w:numPr>
              <w:tabs>
                <w:tab w:val="left" w:pos="915"/>
              </w:tabs>
              <w:spacing w:before="20" w:after="20"/>
              <w:rPr>
                <w:color w:val="000000" w:themeColor="text1"/>
                <w:sz w:val="21"/>
                <w:szCs w:val="21"/>
              </w:rPr>
            </w:pPr>
            <w:r w:rsidRPr="003416EF">
              <w:rPr>
                <w:color w:val="000000" w:themeColor="text1"/>
                <w:sz w:val="21"/>
                <w:szCs w:val="21"/>
              </w:rPr>
              <w:t>Uchwały Budżetowe – corocznie aktualizowane (obecnie obowiązuje UCHWAŁA NR XLV/424/2021 w sprawie uchwalenia budżetu Gminy Stryków na 2022 rok)</w:t>
            </w:r>
          </w:p>
        </w:tc>
      </w:tr>
    </w:tbl>
    <w:p w14:paraId="57AC4604" w14:textId="77777777" w:rsidR="00261C49" w:rsidRDefault="00261C49">
      <w:pPr>
        <w:spacing w:after="200" w:line="288" w:lineRule="auto"/>
        <w:jc w:val="left"/>
        <w:rPr>
          <w:rFonts w:asciiTheme="majorHAnsi" w:eastAsiaTheme="majorEastAsia" w:hAnsiTheme="majorHAnsi" w:cstheme="majorBidi"/>
          <w:b/>
          <w:bCs/>
          <w:color w:val="1F497D" w:themeColor="text2"/>
          <w:szCs w:val="22"/>
        </w:rPr>
      </w:pPr>
      <w:bookmarkStart w:id="132" w:name="_Toc98251455"/>
      <w:r>
        <w:br w:type="page"/>
      </w:r>
    </w:p>
    <w:p w14:paraId="37B6FAB5" w14:textId="78CFFB5C" w:rsidR="00747B81" w:rsidRPr="00686E83" w:rsidRDefault="009054C1" w:rsidP="00AB1975">
      <w:pPr>
        <w:pStyle w:val="Nagwek1"/>
      </w:pPr>
      <w:bookmarkStart w:id="133" w:name="_Toc105680872"/>
      <w:bookmarkStart w:id="134" w:name="_Toc105736622"/>
      <w:bookmarkStart w:id="135" w:name="_Toc105740250"/>
      <w:bookmarkStart w:id="136" w:name="_Toc111632999"/>
      <w:r w:rsidRPr="00686E83">
        <w:lastRenderedPageBreak/>
        <w:t>Plan finansowy</w:t>
      </w:r>
      <w:r w:rsidR="008A1A34" w:rsidRPr="00686E83">
        <w:t xml:space="preserve"> </w:t>
      </w:r>
      <w:r w:rsidR="00686E83" w:rsidRPr="00686E83">
        <w:t>i źródła finansowania</w:t>
      </w:r>
      <w:bookmarkEnd w:id="133"/>
      <w:bookmarkEnd w:id="134"/>
      <w:bookmarkEnd w:id="135"/>
      <w:bookmarkEnd w:id="136"/>
      <w:r w:rsidR="004A75E1">
        <w:t xml:space="preserve"> </w:t>
      </w:r>
      <w:bookmarkEnd w:id="132"/>
    </w:p>
    <w:p w14:paraId="06BACC7F" w14:textId="32669861" w:rsidR="00701397" w:rsidRPr="00701397" w:rsidRDefault="00701397" w:rsidP="008F7210">
      <w:pPr>
        <w:spacing w:before="240"/>
        <w:rPr>
          <w:i w:val="0"/>
          <w:iCs w:val="0"/>
        </w:rPr>
      </w:pPr>
      <w:r w:rsidRPr="00701397">
        <w:rPr>
          <w:i w:val="0"/>
          <w:iCs w:val="0"/>
        </w:rPr>
        <w:t xml:space="preserve">Zadania inwestycyjne ujęte w niniejszym dokumencie będą sukcesywnie zmieniać wizerunek </w:t>
      </w:r>
      <w:r w:rsidR="00611478">
        <w:rPr>
          <w:i w:val="0"/>
          <w:iCs w:val="0"/>
        </w:rPr>
        <w:t>g</w:t>
      </w:r>
      <w:r w:rsidRPr="00701397">
        <w:rPr>
          <w:i w:val="0"/>
          <w:iCs w:val="0"/>
        </w:rPr>
        <w:t xml:space="preserve">miny. </w:t>
      </w:r>
      <w:r w:rsidR="008F7210">
        <w:rPr>
          <w:i w:val="0"/>
          <w:iCs w:val="0"/>
        </w:rPr>
        <w:br/>
      </w:r>
      <w:r w:rsidRPr="00701397">
        <w:rPr>
          <w:i w:val="0"/>
          <w:iCs w:val="0"/>
        </w:rPr>
        <w:t xml:space="preserve">O powodzeniu każdej z planowanych inwestycji, poza wysiłkiem organizacyjnym i zarządczym władz </w:t>
      </w:r>
      <w:r w:rsidR="00611478">
        <w:rPr>
          <w:i w:val="0"/>
          <w:iCs w:val="0"/>
        </w:rPr>
        <w:t>g</w:t>
      </w:r>
      <w:r w:rsidRPr="00701397">
        <w:rPr>
          <w:i w:val="0"/>
          <w:iCs w:val="0"/>
        </w:rPr>
        <w:t xml:space="preserve">miny, decydować będą możliwości finansowania czy to przez Gminę Stryków, prywatnych inwestorów, działających na obszarze </w:t>
      </w:r>
      <w:r w:rsidR="008F7210">
        <w:rPr>
          <w:i w:val="0"/>
          <w:iCs w:val="0"/>
        </w:rPr>
        <w:t>g</w:t>
      </w:r>
      <w:r w:rsidRPr="00701397">
        <w:rPr>
          <w:i w:val="0"/>
          <w:iCs w:val="0"/>
        </w:rPr>
        <w:t>miny czy innych źródeł. Skala finansowania tych zadań sterować będzie jednak tempem przemian w gospodarce gminnej.</w:t>
      </w:r>
    </w:p>
    <w:p w14:paraId="7C440294" w14:textId="77777777" w:rsidR="00D837C9" w:rsidRDefault="00701397" w:rsidP="00872227">
      <w:pPr>
        <w:rPr>
          <w:i w:val="0"/>
          <w:iCs w:val="0"/>
        </w:rPr>
      </w:pPr>
      <w:r w:rsidRPr="00701397">
        <w:rPr>
          <w:i w:val="0"/>
          <w:iCs w:val="0"/>
        </w:rPr>
        <w:t>W toku prowadzonych prac nad Strategią wyłoniono listę inwestycji kluczowych dla dalszego rozwoju</w:t>
      </w:r>
      <w:r w:rsidR="00D837C9">
        <w:rPr>
          <w:i w:val="0"/>
          <w:iCs w:val="0"/>
        </w:rPr>
        <w:t>,</w:t>
      </w:r>
      <w:r w:rsidRPr="00701397">
        <w:rPr>
          <w:i w:val="0"/>
          <w:iCs w:val="0"/>
        </w:rPr>
        <w:t xml:space="preserve"> </w:t>
      </w:r>
      <w:r w:rsidR="00D837C9">
        <w:rPr>
          <w:i w:val="0"/>
          <w:iCs w:val="0"/>
        </w:rPr>
        <w:br/>
      </w:r>
      <w:r w:rsidR="00872227">
        <w:rPr>
          <w:i w:val="0"/>
          <w:iCs w:val="0"/>
        </w:rPr>
        <w:t>co p</w:t>
      </w:r>
      <w:r w:rsidRPr="00701397">
        <w:rPr>
          <w:i w:val="0"/>
          <w:iCs w:val="0"/>
        </w:rPr>
        <w:t xml:space="preserve">ozwoliło na wstępne określenie ram finansowych dla </w:t>
      </w:r>
      <w:r w:rsidR="008F7210">
        <w:rPr>
          <w:i w:val="0"/>
          <w:iCs w:val="0"/>
        </w:rPr>
        <w:t>S</w:t>
      </w:r>
      <w:r w:rsidRPr="00701397">
        <w:rPr>
          <w:i w:val="0"/>
          <w:iCs w:val="0"/>
        </w:rPr>
        <w:t>trategii w okresie jej wdrażania.</w:t>
      </w:r>
      <w:r w:rsidR="00872227">
        <w:rPr>
          <w:i w:val="0"/>
          <w:iCs w:val="0"/>
        </w:rPr>
        <w:t xml:space="preserve"> </w:t>
      </w:r>
    </w:p>
    <w:p w14:paraId="07B1855E" w14:textId="14EDA79E" w:rsidR="00701397" w:rsidRPr="00872227" w:rsidRDefault="00701397" w:rsidP="00872227">
      <w:pPr>
        <w:rPr>
          <w:i w:val="0"/>
          <w:iCs w:val="0"/>
        </w:rPr>
      </w:pPr>
      <w:r w:rsidRPr="00872227">
        <w:rPr>
          <w:i w:val="0"/>
          <w:iCs w:val="0"/>
        </w:rPr>
        <w:t>Źródłem finansowania zadań będą następujące środki:</w:t>
      </w:r>
    </w:p>
    <w:p w14:paraId="405628B6" w14:textId="7534FC87" w:rsidR="00701397" w:rsidRPr="008F7210" w:rsidRDefault="00701397" w:rsidP="00872227">
      <w:pPr>
        <w:pStyle w:val="Akapitzlist"/>
        <w:numPr>
          <w:ilvl w:val="0"/>
          <w:numId w:val="54"/>
        </w:numPr>
        <w:rPr>
          <w:i w:val="0"/>
          <w:iCs w:val="0"/>
        </w:rPr>
      </w:pPr>
      <w:r w:rsidRPr="008F7210">
        <w:rPr>
          <w:i w:val="0"/>
          <w:iCs w:val="0"/>
        </w:rPr>
        <w:t>środki własne Gminy Stryków</w:t>
      </w:r>
      <w:r w:rsidR="008F7210">
        <w:rPr>
          <w:i w:val="0"/>
          <w:iCs w:val="0"/>
        </w:rPr>
        <w:t>,</w:t>
      </w:r>
    </w:p>
    <w:p w14:paraId="4464A57C" w14:textId="14DE1B9A" w:rsidR="00701397" w:rsidRPr="008F7210" w:rsidRDefault="00701397" w:rsidP="00872227">
      <w:pPr>
        <w:pStyle w:val="Akapitzlist"/>
        <w:numPr>
          <w:ilvl w:val="0"/>
          <w:numId w:val="54"/>
        </w:numPr>
        <w:rPr>
          <w:i w:val="0"/>
          <w:iCs w:val="0"/>
        </w:rPr>
      </w:pPr>
      <w:r w:rsidRPr="008F7210">
        <w:rPr>
          <w:i w:val="0"/>
          <w:iCs w:val="0"/>
        </w:rPr>
        <w:t xml:space="preserve">środki z funduszy strukturalnych Unii Europejskiej w ramach programów centralnych </w:t>
      </w:r>
      <w:r w:rsidR="008F7210">
        <w:rPr>
          <w:i w:val="0"/>
          <w:iCs w:val="0"/>
        </w:rPr>
        <w:br/>
        <w:t>oraz programu regionalnego</w:t>
      </w:r>
      <w:r w:rsidRPr="008F7210">
        <w:rPr>
          <w:i w:val="0"/>
          <w:iCs w:val="0"/>
        </w:rPr>
        <w:t xml:space="preserve"> przewidywanych w okresie programowania 20</w:t>
      </w:r>
      <w:r w:rsidR="008F7210">
        <w:rPr>
          <w:i w:val="0"/>
          <w:iCs w:val="0"/>
        </w:rPr>
        <w:t>21</w:t>
      </w:r>
      <w:r w:rsidRPr="008F7210">
        <w:rPr>
          <w:i w:val="0"/>
          <w:iCs w:val="0"/>
        </w:rPr>
        <w:t>-202</w:t>
      </w:r>
      <w:r w:rsidR="008F7210">
        <w:rPr>
          <w:i w:val="0"/>
          <w:iCs w:val="0"/>
        </w:rPr>
        <w:t>7</w:t>
      </w:r>
      <w:r w:rsidRPr="008F7210">
        <w:rPr>
          <w:i w:val="0"/>
          <w:iCs w:val="0"/>
        </w:rPr>
        <w:t>,</w:t>
      </w:r>
    </w:p>
    <w:p w14:paraId="642D57F1" w14:textId="3E96B322" w:rsidR="00701397" w:rsidRPr="008F7210" w:rsidRDefault="00701397" w:rsidP="00872227">
      <w:pPr>
        <w:pStyle w:val="Akapitzlist"/>
        <w:numPr>
          <w:ilvl w:val="0"/>
          <w:numId w:val="54"/>
        </w:numPr>
        <w:rPr>
          <w:i w:val="0"/>
          <w:iCs w:val="0"/>
        </w:rPr>
      </w:pPr>
      <w:r w:rsidRPr="008F7210">
        <w:rPr>
          <w:i w:val="0"/>
          <w:iCs w:val="0"/>
        </w:rPr>
        <w:t>środki budżetu państwa realizowane poprzez</w:t>
      </w:r>
      <w:r w:rsidR="00CB3289">
        <w:rPr>
          <w:i w:val="0"/>
          <w:iCs w:val="0"/>
        </w:rPr>
        <w:t xml:space="preserve"> zewnętrzne</w:t>
      </w:r>
      <w:r w:rsidRPr="008F7210">
        <w:rPr>
          <w:i w:val="0"/>
          <w:iCs w:val="0"/>
        </w:rPr>
        <w:t xml:space="preserve"> </w:t>
      </w:r>
      <w:r w:rsidR="00CB3289">
        <w:rPr>
          <w:i w:val="0"/>
          <w:iCs w:val="0"/>
        </w:rPr>
        <w:t>programy krajowe, w tym rządowe</w:t>
      </w:r>
      <w:r w:rsidRPr="008F7210">
        <w:rPr>
          <w:i w:val="0"/>
          <w:iCs w:val="0"/>
        </w:rPr>
        <w:t>,</w:t>
      </w:r>
    </w:p>
    <w:p w14:paraId="3A93A6D9" w14:textId="0C4EF375" w:rsidR="00701397" w:rsidRPr="008F7210" w:rsidRDefault="00701397" w:rsidP="00872227">
      <w:pPr>
        <w:pStyle w:val="Akapitzlist"/>
        <w:numPr>
          <w:ilvl w:val="0"/>
          <w:numId w:val="54"/>
        </w:numPr>
        <w:rPr>
          <w:i w:val="0"/>
          <w:iCs w:val="0"/>
        </w:rPr>
      </w:pPr>
      <w:r w:rsidRPr="008F7210">
        <w:rPr>
          <w:i w:val="0"/>
          <w:iCs w:val="0"/>
        </w:rPr>
        <w:t>środki prorozwojowe będące w gestii poszczególnych ministerstw,</w:t>
      </w:r>
    </w:p>
    <w:p w14:paraId="4D7494B2" w14:textId="3042C0A7" w:rsidR="00701397" w:rsidRPr="008F7210" w:rsidRDefault="00701397" w:rsidP="00872227">
      <w:pPr>
        <w:pStyle w:val="Akapitzlist"/>
        <w:numPr>
          <w:ilvl w:val="0"/>
          <w:numId w:val="54"/>
        </w:numPr>
        <w:rPr>
          <w:i w:val="0"/>
          <w:iCs w:val="0"/>
        </w:rPr>
      </w:pPr>
      <w:r w:rsidRPr="008F7210">
        <w:rPr>
          <w:i w:val="0"/>
          <w:iCs w:val="0"/>
        </w:rPr>
        <w:t>środki z funduszy celowych, w tym Wojewódzkiego Funduszu Ochrony Środowiska i Gospodarki Wodnej,</w:t>
      </w:r>
    </w:p>
    <w:p w14:paraId="0C793D8B" w14:textId="27F30406" w:rsidR="00701397" w:rsidRPr="008F7210" w:rsidRDefault="00701397" w:rsidP="00872227">
      <w:pPr>
        <w:pStyle w:val="Akapitzlist"/>
        <w:ind w:left="360"/>
        <w:rPr>
          <w:i w:val="0"/>
          <w:iCs w:val="0"/>
        </w:rPr>
      </w:pPr>
      <w:r w:rsidRPr="008F7210">
        <w:rPr>
          <w:i w:val="0"/>
          <w:iCs w:val="0"/>
        </w:rPr>
        <w:t>a także:</w:t>
      </w:r>
    </w:p>
    <w:p w14:paraId="223ABEE9" w14:textId="01E13D33" w:rsidR="00701397" w:rsidRPr="008F7210" w:rsidRDefault="00701397" w:rsidP="00872227">
      <w:pPr>
        <w:pStyle w:val="Akapitzlist"/>
        <w:numPr>
          <w:ilvl w:val="0"/>
          <w:numId w:val="54"/>
        </w:numPr>
        <w:rPr>
          <w:i w:val="0"/>
          <w:iCs w:val="0"/>
        </w:rPr>
      </w:pPr>
      <w:r w:rsidRPr="008F7210">
        <w:rPr>
          <w:i w:val="0"/>
          <w:iCs w:val="0"/>
        </w:rPr>
        <w:t>wsparcie Agencji Restrukturyzacji i Modernizacji Rolnictwa,</w:t>
      </w:r>
    </w:p>
    <w:p w14:paraId="42BABA13" w14:textId="366306C1" w:rsidR="00701397" w:rsidRPr="008F7210" w:rsidRDefault="00701397" w:rsidP="00872227">
      <w:pPr>
        <w:pStyle w:val="Akapitzlist"/>
        <w:numPr>
          <w:ilvl w:val="0"/>
          <w:numId w:val="54"/>
        </w:numPr>
        <w:rPr>
          <w:i w:val="0"/>
          <w:iCs w:val="0"/>
        </w:rPr>
      </w:pPr>
      <w:r w:rsidRPr="008F7210">
        <w:rPr>
          <w:i w:val="0"/>
          <w:iCs w:val="0"/>
        </w:rPr>
        <w:t xml:space="preserve">środki podmiotów gospodarczych funkcjonujących w </w:t>
      </w:r>
      <w:r w:rsidR="00611478">
        <w:rPr>
          <w:i w:val="0"/>
          <w:iCs w:val="0"/>
        </w:rPr>
        <w:t>g</w:t>
      </w:r>
      <w:r w:rsidRPr="008F7210">
        <w:rPr>
          <w:i w:val="0"/>
          <w:iCs w:val="0"/>
        </w:rPr>
        <w:t>minie,</w:t>
      </w:r>
    </w:p>
    <w:p w14:paraId="1081450B" w14:textId="461E67F4" w:rsidR="00701397" w:rsidRPr="008F7210" w:rsidRDefault="00701397" w:rsidP="00872227">
      <w:pPr>
        <w:pStyle w:val="Akapitzlist"/>
        <w:numPr>
          <w:ilvl w:val="0"/>
          <w:numId w:val="54"/>
        </w:numPr>
        <w:rPr>
          <w:i w:val="0"/>
          <w:iCs w:val="0"/>
        </w:rPr>
      </w:pPr>
      <w:r w:rsidRPr="008F7210">
        <w:rPr>
          <w:i w:val="0"/>
          <w:iCs w:val="0"/>
        </w:rPr>
        <w:t>środki inwestorów resortowych, przeznaczone głównie na rozwój magistralnej infrastruktury technicznej np. gazociągowej czy energii elektrycznej,</w:t>
      </w:r>
    </w:p>
    <w:p w14:paraId="4A427E2D" w14:textId="2BA7369F" w:rsidR="00701397" w:rsidRPr="008F7210" w:rsidRDefault="00701397" w:rsidP="00872227">
      <w:pPr>
        <w:pStyle w:val="Akapitzlist"/>
        <w:numPr>
          <w:ilvl w:val="0"/>
          <w:numId w:val="54"/>
        </w:numPr>
        <w:rPr>
          <w:i w:val="0"/>
          <w:iCs w:val="0"/>
        </w:rPr>
      </w:pPr>
      <w:r w:rsidRPr="008F7210">
        <w:rPr>
          <w:i w:val="0"/>
          <w:iCs w:val="0"/>
        </w:rPr>
        <w:t>środki inwestorów zagranicznych przeznaczone na rozwój biznesu,</w:t>
      </w:r>
    </w:p>
    <w:p w14:paraId="73EF739D" w14:textId="6CB67FD4" w:rsidR="00701397" w:rsidRPr="008F7210" w:rsidRDefault="00701397" w:rsidP="00872227">
      <w:pPr>
        <w:pStyle w:val="Akapitzlist"/>
        <w:numPr>
          <w:ilvl w:val="0"/>
          <w:numId w:val="54"/>
        </w:numPr>
        <w:rPr>
          <w:i w:val="0"/>
          <w:iCs w:val="0"/>
        </w:rPr>
      </w:pPr>
      <w:r w:rsidRPr="008F7210">
        <w:rPr>
          <w:i w:val="0"/>
          <w:iCs w:val="0"/>
        </w:rPr>
        <w:t>kredyt bankowy, fundusz pożyczkowy, gwarancje, etc.</w:t>
      </w:r>
    </w:p>
    <w:p w14:paraId="64BF87C1" w14:textId="1B0C37F7" w:rsidR="00701397" w:rsidRPr="008F7210" w:rsidRDefault="00701397" w:rsidP="00872227">
      <w:pPr>
        <w:pStyle w:val="Akapitzlist"/>
        <w:numPr>
          <w:ilvl w:val="0"/>
          <w:numId w:val="54"/>
        </w:numPr>
        <w:rPr>
          <w:i w:val="0"/>
          <w:iCs w:val="0"/>
        </w:rPr>
      </w:pPr>
      <w:r w:rsidRPr="008F7210">
        <w:rPr>
          <w:i w:val="0"/>
          <w:iCs w:val="0"/>
        </w:rPr>
        <w:t>inne środki np. przeznaczone na walkę z bezrobociem.</w:t>
      </w:r>
    </w:p>
    <w:p w14:paraId="6A56C7E4" w14:textId="60EA2F18" w:rsidR="00701397" w:rsidRPr="00701397" w:rsidRDefault="00701397" w:rsidP="00A469BC">
      <w:pPr>
        <w:spacing w:before="120"/>
        <w:rPr>
          <w:i w:val="0"/>
          <w:iCs w:val="0"/>
        </w:rPr>
      </w:pPr>
      <w:r w:rsidRPr="00701397">
        <w:rPr>
          <w:i w:val="0"/>
          <w:iCs w:val="0"/>
        </w:rPr>
        <w:t xml:space="preserve">Gmina Stryków </w:t>
      </w:r>
      <w:r w:rsidR="008F7210">
        <w:rPr>
          <w:i w:val="0"/>
          <w:iCs w:val="0"/>
        </w:rPr>
        <w:t xml:space="preserve">w pierwszej kolejności </w:t>
      </w:r>
      <w:r w:rsidRPr="00701397">
        <w:rPr>
          <w:i w:val="0"/>
          <w:iCs w:val="0"/>
        </w:rPr>
        <w:t xml:space="preserve">będzie aktywnie pozyskiwać zewnętrzne źródła finansowania, </w:t>
      </w:r>
      <w:r w:rsidR="008F7210">
        <w:rPr>
          <w:i w:val="0"/>
          <w:iCs w:val="0"/>
        </w:rPr>
        <w:br/>
      </w:r>
      <w:r w:rsidRPr="00701397">
        <w:rPr>
          <w:i w:val="0"/>
          <w:iCs w:val="0"/>
        </w:rPr>
        <w:t xml:space="preserve">w szczególności na realizację zadań z zakresu </w:t>
      </w:r>
      <w:r w:rsidR="00872227">
        <w:rPr>
          <w:i w:val="0"/>
          <w:iCs w:val="0"/>
        </w:rPr>
        <w:t xml:space="preserve">infrastruktury komunalnej i drogowej. </w:t>
      </w:r>
      <w:r w:rsidRPr="00701397">
        <w:rPr>
          <w:i w:val="0"/>
          <w:iCs w:val="0"/>
        </w:rPr>
        <w:t>Warunkiem, aby móc ubiegać się o środki pochodzące z Unii Europejskiej jest posiadanie zabezpieczenia w postaci wkładu własnego samorządu na inwestycj</w:t>
      </w:r>
      <w:r w:rsidR="00980980">
        <w:rPr>
          <w:i w:val="0"/>
          <w:iCs w:val="0"/>
        </w:rPr>
        <w:t>e</w:t>
      </w:r>
      <w:r w:rsidRPr="00701397">
        <w:rPr>
          <w:i w:val="0"/>
          <w:iCs w:val="0"/>
        </w:rPr>
        <w:t xml:space="preserve">. Pozostałe koszty w zależności od programu, pokrywają środki funduszu (EFRR, EFS, EFRROW). W trakcie zabiegania o pozyskiwanie ww. środków, określone zadania powinny być jednak dobrze przygotowane zarówno od strony organizacyjnej, prawnej jak i lokalizacyjno-projektowej, </w:t>
      </w:r>
      <w:r w:rsidR="00D837C9">
        <w:rPr>
          <w:i w:val="0"/>
          <w:iCs w:val="0"/>
        </w:rPr>
        <w:br/>
      </w:r>
      <w:r w:rsidRPr="00701397">
        <w:rPr>
          <w:i w:val="0"/>
          <w:iCs w:val="0"/>
        </w:rPr>
        <w:t xml:space="preserve">co zwiększy szanse na jego zrealizowanie w zaplanowanym czasie i </w:t>
      </w:r>
      <w:r w:rsidR="00A469BC">
        <w:rPr>
          <w:i w:val="0"/>
          <w:iCs w:val="0"/>
        </w:rPr>
        <w:t xml:space="preserve">szacowanych </w:t>
      </w:r>
      <w:r w:rsidRPr="00701397">
        <w:rPr>
          <w:i w:val="0"/>
          <w:iCs w:val="0"/>
        </w:rPr>
        <w:t xml:space="preserve">kosztach. </w:t>
      </w:r>
      <w:r w:rsidR="00AE563E">
        <w:rPr>
          <w:i w:val="0"/>
          <w:iCs w:val="0"/>
        </w:rPr>
        <w:t>Planu</w:t>
      </w:r>
      <w:r w:rsidR="00793019">
        <w:rPr>
          <w:i w:val="0"/>
          <w:iCs w:val="0"/>
        </w:rPr>
        <w:t xml:space="preserve">je się, iż w miarę możliwości istotne </w:t>
      </w:r>
      <w:r w:rsidRPr="00701397">
        <w:rPr>
          <w:i w:val="0"/>
          <w:iCs w:val="0"/>
        </w:rPr>
        <w:t xml:space="preserve">znaczenie będą odgrywać tzw. Zintegrowane Inwestycje Terytorialne (ZIT) </w:t>
      </w:r>
      <w:r w:rsidR="00A469BC">
        <w:rPr>
          <w:i w:val="0"/>
          <w:iCs w:val="0"/>
        </w:rPr>
        <w:t>realizowane w ramach SŁOM</w:t>
      </w:r>
      <w:r w:rsidR="0076358A">
        <w:rPr>
          <w:i w:val="0"/>
          <w:iCs w:val="0"/>
        </w:rPr>
        <w:t xml:space="preserve">, ale także środki w ramach PROW dystrybuowane m.in. przez </w:t>
      </w:r>
      <w:r w:rsidR="0076358A" w:rsidRPr="0076358A">
        <w:rPr>
          <w:i w:val="0"/>
          <w:iCs w:val="0"/>
        </w:rPr>
        <w:t>Stowarzyszenie Lokalna Grupa Działania POLCENTRUM</w:t>
      </w:r>
      <w:r w:rsidRPr="00701397">
        <w:rPr>
          <w:i w:val="0"/>
          <w:iCs w:val="0"/>
        </w:rPr>
        <w:t xml:space="preserve">. </w:t>
      </w:r>
    </w:p>
    <w:p w14:paraId="4B69801A" w14:textId="573DF107" w:rsidR="0037000D" w:rsidRDefault="0037000D" w:rsidP="0037000D">
      <w:pPr>
        <w:spacing w:before="120"/>
        <w:rPr>
          <w:i w:val="0"/>
          <w:iCs w:val="0"/>
        </w:rPr>
      </w:pPr>
      <w:r w:rsidRPr="0037000D">
        <w:rPr>
          <w:i w:val="0"/>
          <w:iCs w:val="0"/>
        </w:rPr>
        <w:t xml:space="preserve">Czynnikiem sukcesu decydującym o powodzeniu wdrożenia planu działań strategicznych jest sprawne </w:t>
      </w:r>
      <w:r>
        <w:rPr>
          <w:i w:val="0"/>
          <w:iCs w:val="0"/>
        </w:rPr>
        <w:br/>
      </w:r>
      <w:r w:rsidRPr="0037000D">
        <w:rPr>
          <w:i w:val="0"/>
          <w:iCs w:val="0"/>
        </w:rPr>
        <w:t xml:space="preserve">i skuteczne zarządzane </w:t>
      </w:r>
      <w:r w:rsidR="00611478">
        <w:rPr>
          <w:i w:val="0"/>
          <w:iCs w:val="0"/>
        </w:rPr>
        <w:t>g</w:t>
      </w:r>
      <w:r w:rsidRPr="0037000D">
        <w:rPr>
          <w:i w:val="0"/>
          <w:iCs w:val="0"/>
        </w:rPr>
        <w:t xml:space="preserve">miną. Dotychczasowe doświadczenia pokazują, że Gmina Stryków pomyślnie zrealizowała wiele kluczowych, rozwojowych inwestycji i jednocześnie sukcesywnie zachęca nowych przedsiębiorców z kraju i zagranicy do lokowania działalności na jej obszarze. Przekłada się to na wyższy poziom i jakość życia mieszkańców oraz umacnia pozycję </w:t>
      </w:r>
      <w:r w:rsidR="00611478">
        <w:rPr>
          <w:i w:val="0"/>
          <w:iCs w:val="0"/>
        </w:rPr>
        <w:t>g</w:t>
      </w:r>
      <w:r w:rsidRPr="0037000D">
        <w:rPr>
          <w:i w:val="0"/>
          <w:iCs w:val="0"/>
        </w:rPr>
        <w:t xml:space="preserve">miny jako miejsca sprzyjającego rozwojowi inwestycji. </w:t>
      </w:r>
    </w:p>
    <w:p w14:paraId="679C69D1" w14:textId="3B758542" w:rsidR="00F07AED" w:rsidRDefault="0037000D" w:rsidP="0037000D">
      <w:pPr>
        <w:spacing w:before="120" w:after="120"/>
        <w:rPr>
          <w:i w:val="0"/>
          <w:iCs w:val="0"/>
        </w:rPr>
      </w:pPr>
      <w:r>
        <w:rPr>
          <w:i w:val="0"/>
          <w:iCs w:val="0"/>
        </w:rPr>
        <w:t>Poniżej przedstawiono z</w:t>
      </w:r>
      <w:r w:rsidRPr="009C15F2">
        <w:rPr>
          <w:i w:val="0"/>
          <w:iCs w:val="0"/>
        </w:rPr>
        <w:t xml:space="preserve">estawienie </w:t>
      </w:r>
      <w:r>
        <w:rPr>
          <w:i w:val="0"/>
          <w:iCs w:val="0"/>
        </w:rPr>
        <w:t xml:space="preserve">dochodów i </w:t>
      </w:r>
      <w:r w:rsidRPr="009C15F2">
        <w:rPr>
          <w:i w:val="0"/>
          <w:iCs w:val="0"/>
        </w:rPr>
        <w:t>wydatków Gminy Stryków</w:t>
      </w:r>
      <w:r>
        <w:rPr>
          <w:i w:val="0"/>
          <w:iCs w:val="0"/>
        </w:rPr>
        <w:t xml:space="preserve"> w latach 2022-2030 na podstawie</w:t>
      </w:r>
      <w:r w:rsidRPr="009C15F2">
        <w:rPr>
          <w:i w:val="0"/>
          <w:iCs w:val="0"/>
        </w:rPr>
        <w:t xml:space="preserve"> Wieloletniej Progno</w:t>
      </w:r>
      <w:r>
        <w:rPr>
          <w:i w:val="0"/>
          <w:iCs w:val="0"/>
        </w:rPr>
        <w:t>zy</w:t>
      </w:r>
      <w:r w:rsidRPr="009C15F2">
        <w:rPr>
          <w:i w:val="0"/>
          <w:iCs w:val="0"/>
        </w:rPr>
        <w:t xml:space="preserve"> Finansowej</w:t>
      </w:r>
      <w:r>
        <w:rPr>
          <w:i w:val="0"/>
          <w:iCs w:val="0"/>
        </w:rPr>
        <w:t xml:space="preserve"> (WPF)</w:t>
      </w:r>
      <w:r w:rsidRPr="009C15F2">
        <w:rPr>
          <w:i w:val="0"/>
          <w:iCs w:val="0"/>
        </w:rPr>
        <w:t xml:space="preserve"> przyjętej Uchwałą Nr LI/457/2022 Rady Miejskiej </w:t>
      </w:r>
      <w:r w:rsidR="004B569F">
        <w:rPr>
          <w:i w:val="0"/>
          <w:iCs w:val="0"/>
        </w:rPr>
        <w:br/>
        <w:t xml:space="preserve">w </w:t>
      </w:r>
      <w:r w:rsidRPr="009C15F2">
        <w:rPr>
          <w:i w:val="0"/>
          <w:iCs w:val="0"/>
        </w:rPr>
        <w:t xml:space="preserve">Strykowie z dnia 17 marca 2022 roku w sprawie zmiany Uchwały Nr XLV/423/2021 Rady Miejskiej </w:t>
      </w:r>
      <w:r w:rsidR="004B569F">
        <w:rPr>
          <w:i w:val="0"/>
          <w:iCs w:val="0"/>
        </w:rPr>
        <w:br/>
      </w:r>
      <w:r w:rsidRPr="009C15F2">
        <w:rPr>
          <w:i w:val="0"/>
          <w:iCs w:val="0"/>
        </w:rPr>
        <w:t>w Strykowie z dnia 22 grudnia 2021 r</w:t>
      </w:r>
      <w:r w:rsidR="004B569F">
        <w:rPr>
          <w:i w:val="0"/>
          <w:iCs w:val="0"/>
        </w:rPr>
        <w:t xml:space="preserve">oku </w:t>
      </w:r>
      <w:r w:rsidRPr="009C15F2">
        <w:rPr>
          <w:i w:val="0"/>
          <w:iCs w:val="0"/>
        </w:rPr>
        <w:t>w sprawie uchwalenia Wieloletniej Prognozy Finansowej Gminy Stryków na lata 2022-2032.</w:t>
      </w:r>
    </w:p>
    <w:p w14:paraId="2685F68A" w14:textId="569268E3" w:rsidR="00F07AED" w:rsidRDefault="00F07AED">
      <w:pPr>
        <w:spacing w:after="200" w:line="288" w:lineRule="auto"/>
        <w:jc w:val="left"/>
        <w:rPr>
          <w:i w:val="0"/>
          <w:iCs w:val="0"/>
        </w:rPr>
      </w:pPr>
      <w:r>
        <w:rPr>
          <w:i w:val="0"/>
          <w:iCs w:val="0"/>
        </w:rPr>
        <w:br w:type="page"/>
      </w:r>
    </w:p>
    <w:p w14:paraId="49CEBFB4" w14:textId="77777777" w:rsidR="00F07AED" w:rsidRDefault="00F07AED" w:rsidP="0037000D">
      <w:pPr>
        <w:spacing w:before="120" w:after="120"/>
        <w:rPr>
          <w:i w:val="0"/>
          <w:iCs w:val="0"/>
        </w:rPr>
      </w:pPr>
    </w:p>
    <w:tbl>
      <w:tblPr>
        <w:tblStyle w:val="Tabela-Siatka"/>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875"/>
        <w:gridCol w:w="829"/>
        <w:gridCol w:w="829"/>
        <w:gridCol w:w="829"/>
        <w:gridCol w:w="829"/>
        <w:gridCol w:w="829"/>
        <w:gridCol w:w="829"/>
        <w:gridCol w:w="829"/>
        <w:gridCol w:w="829"/>
      </w:tblGrid>
      <w:tr w:rsidR="0037000D" w14:paraId="039B6673" w14:textId="77777777" w:rsidTr="003C1C7D">
        <w:trPr>
          <w:jc w:val="center"/>
        </w:trPr>
        <w:tc>
          <w:tcPr>
            <w:tcW w:w="1696" w:type="dxa"/>
            <w:shd w:val="clear" w:color="auto" w:fill="C6D9F1" w:themeFill="text2" w:themeFillTint="33"/>
          </w:tcPr>
          <w:p w14:paraId="02554172" w14:textId="77777777" w:rsidR="0037000D" w:rsidRPr="00D70966" w:rsidRDefault="0037000D" w:rsidP="00CF082C">
            <w:pPr>
              <w:spacing w:before="120" w:after="120"/>
              <w:jc w:val="center"/>
              <w:rPr>
                <w:b/>
                <w:bCs/>
                <w:i w:val="0"/>
                <w:iCs w:val="0"/>
                <w:sz w:val="20"/>
              </w:rPr>
            </w:pPr>
            <w:r>
              <w:rPr>
                <w:b/>
                <w:bCs/>
                <w:i w:val="0"/>
                <w:iCs w:val="0"/>
                <w:sz w:val="20"/>
              </w:rPr>
              <w:t>Wyszczególnienie</w:t>
            </w:r>
          </w:p>
        </w:tc>
        <w:tc>
          <w:tcPr>
            <w:tcW w:w="875" w:type="dxa"/>
            <w:shd w:val="clear" w:color="auto" w:fill="C6D9F1" w:themeFill="text2" w:themeFillTint="33"/>
          </w:tcPr>
          <w:p w14:paraId="1BBC7374" w14:textId="77777777" w:rsidR="0037000D" w:rsidRPr="00D70966" w:rsidRDefault="0037000D" w:rsidP="00CF082C">
            <w:pPr>
              <w:spacing w:before="120" w:after="120"/>
              <w:jc w:val="center"/>
              <w:rPr>
                <w:b/>
                <w:bCs/>
                <w:i w:val="0"/>
                <w:iCs w:val="0"/>
              </w:rPr>
            </w:pPr>
            <w:r w:rsidRPr="00D70966">
              <w:rPr>
                <w:b/>
                <w:bCs/>
                <w:i w:val="0"/>
                <w:iCs w:val="0"/>
              </w:rPr>
              <w:t>2022</w:t>
            </w:r>
          </w:p>
        </w:tc>
        <w:tc>
          <w:tcPr>
            <w:tcW w:w="829" w:type="dxa"/>
            <w:shd w:val="clear" w:color="auto" w:fill="C6D9F1" w:themeFill="text2" w:themeFillTint="33"/>
          </w:tcPr>
          <w:p w14:paraId="27A5F619" w14:textId="77777777" w:rsidR="0037000D" w:rsidRPr="00D70966" w:rsidRDefault="0037000D" w:rsidP="00CF082C">
            <w:pPr>
              <w:spacing w:before="120" w:after="120"/>
              <w:jc w:val="center"/>
              <w:rPr>
                <w:b/>
                <w:bCs/>
                <w:i w:val="0"/>
                <w:iCs w:val="0"/>
              </w:rPr>
            </w:pPr>
            <w:r w:rsidRPr="00D70966">
              <w:rPr>
                <w:b/>
                <w:bCs/>
                <w:i w:val="0"/>
                <w:iCs w:val="0"/>
              </w:rPr>
              <w:t>2023</w:t>
            </w:r>
          </w:p>
        </w:tc>
        <w:tc>
          <w:tcPr>
            <w:tcW w:w="829" w:type="dxa"/>
            <w:shd w:val="clear" w:color="auto" w:fill="C6D9F1" w:themeFill="text2" w:themeFillTint="33"/>
          </w:tcPr>
          <w:p w14:paraId="24DED61B" w14:textId="77777777" w:rsidR="0037000D" w:rsidRPr="00D70966" w:rsidRDefault="0037000D" w:rsidP="00CF082C">
            <w:pPr>
              <w:spacing w:before="120" w:after="120"/>
              <w:jc w:val="center"/>
              <w:rPr>
                <w:b/>
                <w:bCs/>
                <w:i w:val="0"/>
                <w:iCs w:val="0"/>
              </w:rPr>
            </w:pPr>
            <w:r w:rsidRPr="00D70966">
              <w:rPr>
                <w:b/>
                <w:bCs/>
                <w:i w:val="0"/>
                <w:iCs w:val="0"/>
              </w:rPr>
              <w:t>2024</w:t>
            </w:r>
          </w:p>
        </w:tc>
        <w:tc>
          <w:tcPr>
            <w:tcW w:w="829" w:type="dxa"/>
            <w:shd w:val="clear" w:color="auto" w:fill="C6D9F1" w:themeFill="text2" w:themeFillTint="33"/>
          </w:tcPr>
          <w:p w14:paraId="13C8860E" w14:textId="77777777" w:rsidR="0037000D" w:rsidRPr="00D70966" w:rsidRDefault="0037000D" w:rsidP="00CF082C">
            <w:pPr>
              <w:spacing w:before="120" w:after="120"/>
              <w:jc w:val="center"/>
              <w:rPr>
                <w:b/>
                <w:bCs/>
                <w:i w:val="0"/>
                <w:iCs w:val="0"/>
              </w:rPr>
            </w:pPr>
            <w:r w:rsidRPr="00D70966">
              <w:rPr>
                <w:b/>
                <w:bCs/>
                <w:i w:val="0"/>
                <w:iCs w:val="0"/>
              </w:rPr>
              <w:t>2025</w:t>
            </w:r>
          </w:p>
        </w:tc>
        <w:tc>
          <w:tcPr>
            <w:tcW w:w="829" w:type="dxa"/>
            <w:shd w:val="clear" w:color="auto" w:fill="C6D9F1" w:themeFill="text2" w:themeFillTint="33"/>
          </w:tcPr>
          <w:p w14:paraId="0ECB7C10" w14:textId="77777777" w:rsidR="0037000D" w:rsidRPr="00D70966" w:rsidRDefault="0037000D" w:rsidP="00CF082C">
            <w:pPr>
              <w:spacing w:before="120" w:after="120"/>
              <w:jc w:val="center"/>
              <w:rPr>
                <w:b/>
                <w:bCs/>
                <w:i w:val="0"/>
                <w:iCs w:val="0"/>
              </w:rPr>
            </w:pPr>
            <w:r w:rsidRPr="00D70966">
              <w:rPr>
                <w:b/>
                <w:bCs/>
                <w:i w:val="0"/>
                <w:iCs w:val="0"/>
              </w:rPr>
              <w:t>2026</w:t>
            </w:r>
          </w:p>
        </w:tc>
        <w:tc>
          <w:tcPr>
            <w:tcW w:w="829" w:type="dxa"/>
            <w:shd w:val="clear" w:color="auto" w:fill="C6D9F1" w:themeFill="text2" w:themeFillTint="33"/>
          </w:tcPr>
          <w:p w14:paraId="2F633566" w14:textId="77777777" w:rsidR="0037000D" w:rsidRPr="00D70966" w:rsidRDefault="0037000D" w:rsidP="00CF082C">
            <w:pPr>
              <w:spacing w:before="120" w:after="120"/>
              <w:jc w:val="center"/>
              <w:rPr>
                <w:b/>
                <w:bCs/>
                <w:i w:val="0"/>
                <w:iCs w:val="0"/>
              </w:rPr>
            </w:pPr>
            <w:r w:rsidRPr="00D70966">
              <w:rPr>
                <w:b/>
                <w:bCs/>
                <w:i w:val="0"/>
                <w:iCs w:val="0"/>
              </w:rPr>
              <w:t>2027</w:t>
            </w:r>
          </w:p>
        </w:tc>
        <w:tc>
          <w:tcPr>
            <w:tcW w:w="829" w:type="dxa"/>
            <w:shd w:val="clear" w:color="auto" w:fill="C6D9F1" w:themeFill="text2" w:themeFillTint="33"/>
          </w:tcPr>
          <w:p w14:paraId="0C045DC1" w14:textId="77777777" w:rsidR="0037000D" w:rsidRPr="00D70966" w:rsidRDefault="0037000D" w:rsidP="00CF082C">
            <w:pPr>
              <w:spacing w:before="120" w:after="120"/>
              <w:jc w:val="center"/>
              <w:rPr>
                <w:b/>
                <w:bCs/>
                <w:i w:val="0"/>
                <w:iCs w:val="0"/>
              </w:rPr>
            </w:pPr>
            <w:r w:rsidRPr="00D70966">
              <w:rPr>
                <w:b/>
                <w:bCs/>
                <w:i w:val="0"/>
                <w:iCs w:val="0"/>
              </w:rPr>
              <w:t>2028</w:t>
            </w:r>
          </w:p>
        </w:tc>
        <w:tc>
          <w:tcPr>
            <w:tcW w:w="829" w:type="dxa"/>
            <w:shd w:val="clear" w:color="auto" w:fill="C6D9F1" w:themeFill="text2" w:themeFillTint="33"/>
          </w:tcPr>
          <w:p w14:paraId="1E8D6478" w14:textId="77777777" w:rsidR="0037000D" w:rsidRPr="00D70966" w:rsidRDefault="0037000D" w:rsidP="00CF082C">
            <w:pPr>
              <w:spacing w:before="120" w:after="120"/>
              <w:jc w:val="center"/>
              <w:rPr>
                <w:b/>
                <w:bCs/>
                <w:i w:val="0"/>
                <w:iCs w:val="0"/>
              </w:rPr>
            </w:pPr>
            <w:r w:rsidRPr="00D70966">
              <w:rPr>
                <w:b/>
                <w:bCs/>
                <w:i w:val="0"/>
                <w:iCs w:val="0"/>
              </w:rPr>
              <w:t>2029</w:t>
            </w:r>
          </w:p>
        </w:tc>
        <w:tc>
          <w:tcPr>
            <w:tcW w:w="829" w:type="dxa"/>
            <w:shd w:val="clear" w:color="auto" w:fill="C6D9F1" w:themeFill="text2" w:themeFillTint="33"/>
          </w:tcPr>
          <w:p w14:paraId="315421A4" w14:textId="77777777" w:rsidR="0037000D" w:rsidRPr="00D70966" w:rsidRDefault="0037000D" w:rsidP="00CF082C">
            <w:pPr>
              <w:spacing w:before="120" w:after="120"/>
              <w:jc w:val="center"/>
              <w:rPr>
                <w:b/>
                <w:bCs/>
                <w:i w:val="0"/>
                <w:iCs w:val="0"/>
              </w:rPr>
            </w:pPr>
            <w:r w:rsidRPr="00D70966">
              <w:rPr>
                <w:b/>
                <w:bCs/>
                <w:i w:val="0"/>
                <w:iCs w:val="0"/>
              </w:rPr>
              <w:t>2030</w:t>
            </w:r>
          </w:p>
        </w:tc>
      </w:tr>
      <w:tr w:rsidR="0037000D" w14:paraId="3DB76001" w14:textId="77777777" w:rsidTr="003C1C7D">
        <w:trPr>
          <w:jc w:val="center"/>
        </w:trPr>
        <w:tc>
          <w:tcPr>
            <w:tcW w:w="1696" w:type="dxa"/>
            <w:shd w:val="clear" w:color="auto" w:fill="DBE5F1" w:themeFill="accent1" w:themeFillTint="33"/>
          </w:tcPr>
          <w:p w14:paraId="7BB60365" w14:textId="77777777" w:rsidR="0037000D" w:rsidRPr="00E80035" w:rsidRDefault="0037000D" w:rsidP="00CF082C">
            <w:pPr>
              <w:spacing w:before="40" w:after="40"/>
              <w:jc w:val="left"/>
              <w:rPr>
                <w:i w:val="0"/>
                <w:iCs w:val="0"/>
                <w:sz w:val="20"/>
              </w:rPr>
            </w:pPr>
            <w:r w:rsidRPr="00E80035">
              <w:rPr>
                <w:i w:val="0"/>
                <w:iCs w:val="0"/>
                <w:sz w:val="20"/>
              </w:rPr>
              <w:t>Dochody</w:t>
            </w:r>
            <w:r w:rsidRPr="00E80035">
              <w:rPr>
                <w:i w:val="0"/>
                <w:iCs w:val="0"/>
                <w:sz w:val="20"/>
              </w:rPr>
              <w:br/>
              <w:t>ogółem</w:t>
            </w:r>
          </w:p>
        </w:tc>
        <w:tc>
          <w:tcPr>
            <w:tcW w:w="875" w:type="dxa"/>
            <w:shd w:val="clear" w:color="auto" w:fill="EAF1DD" w:themeFill="accent3" w:themeFillTint="33"/>
          </w:tcPr>
          <w:p w14:paraId="10AD2DAF" w14:textId="77777777" w:rsidR="0037000D" w:rsidRPr="003C1C7D" w:rsidRDefault="0037000D" w:rsidP="003C1C7D">
            <w:pPr>
              <w:spacing w:before="40" w:after="40"/>
              <w:jc w:val="center"/>
              <w:rPr>
                <w:i w:val="0"/>
                <w:iCs w:val="0"/>
                <w:sz w:val="16"/>
                <w:szCs w:val="16"/>
              </w:rPr>
            </w:pPr>
            <w:r w:rsidRPr="003C1C7D">
              <w:rPr>
                <w:sz w:val="16"/>
                <w:szCs w:val="16"/>
              </w:rPr>
              <w:t>102 871 898,00</w:t>
            </w:r>
          </w:p>
        </w:tc>
        <w:tc>
          <w:tcPr>
            <w:tcW w:w="829" w:type="dxa"/>
            <w:shd w:val="clear" w:color="auto" w:fill="EAF1DD" w:themeFill="accent3" w:themeFillTint="33"/>
          </w:tcPr>
          <w:p w14:paraId="5EBE4CF1" w14:textId="77777777" w:rsidR="0037000D" w:rsidRPr="003C1C7D" w:rsidRDefault="0037000D" w:rsidP="003C1C7D">
            <w:pPr>
              <w:spacing w:before="40" w:after="40"/>
              <w:jc w:val="center"/>
              <w:rPr>
                <w:i w:val="0"/>
                <w:iCs w:val="0"/>
                <w:sz w:val="16"/>
                <w:szCs w:val="16"/>
              </w:rPr>
            </w:pPr>
            <w:r w:rsidRPr="003C1C7D">
              <w:rPr>
                <w:sz w:val="16"/>
                <w:szCs w:val="16"/>
              </w:rPr>
              <w:t>104 919 000,00</w:t>
            </w:r>
          </w:p>
        </w:tc>
        <w:tc>
          <w:tcPr>
            <w:tcW w:w="829" w:type="dxa"/>
            <w:shd w:val="clear" w:color="auto" w:fill="EAF1DD" w:themeFill="accent3" w:themeFillTint="33"/>
          </w:tcPr>
          <w:p w14:paraId="459AA67F" w14:textId="77777777" w:rsidR="0037000D" w:rsidRPr="003C1C7D" w:rsidRDefault="0037000D" w:rsidP="003C1C7D">
            <w:pPr>
              <w:spacing w:before="40" w:after="40"/>
              <w:jc w:val="center"/>
              <w:rPr>
                <w:i w:val="0"/>
                <w:iCs w:val="0"/>
                <w:sz w:val="16"/>
                <w:szCs w:val="16"/>
              </w:rPr>
            </w:pPr>
            <w:r w:rsidRPr="003C1C7D">
              <w:rPr>
                <w:sz w:val="16"/>
                <w:szCs w:val="16"/>
              </w:rPr>
              <w:t>109 666 000,00</w:t>
            </w:r>
          </w:p>
        </w:tc>
        <w:tc>
          <w:tcPr>
            <w:tcW w:w="829" w:type="dxa"/>
            <w:shd w:val="clear" w:color="auto" w:fill="EAF1DD" w:themeFill="accent3" w:themeFillTint="33"/>
          </w:tcPr>
          <w:p w14:paraId="58F23405" w14:textId="77777777" w:rsidR="0037000D" w:rsidRPr="003C1C7D" w:rsidRDefault="0037000D" w:rsidP="003C1C7D">
            <w:pPr>
              <w:spacing w:before="40" w:after="40"/>
              <w:jc w:val="center"/>
              <w:rPr>
                <w:i w:val="0"/>
                <w:iCs w:val="0"/>
                <w:sz w:val="16"/>
                <w:szCs w:val="16"/>
              </w:rPr>
            </w:pPr>
            <w:r w:rsidRPr="003C1C7D">
              <w:rPr>
                <w:sz w:val="16"/>
                <w:szCs w:val="16"/>
              </w:rPr>
              <w:t>114 650 000,00</w:t>
            </w:r>
          </w:p>
        </w:tc>
        <w:tc>
          <w:tcPr>
            <w:tcW w:w="829" w:type="dxa"/>
            <w:shd w:val="clear" w:color="auto" w:fill="EAF1DD" w:themeFill="accent3" w:themeFillTint="33"/>
          </w:tcPr>
          <w:p w14:paraId="5EC29482" w14:textId="77777777" w:rsidR="0037000D" w:rsidRPr="003C1C7D" w:rsidRDefault="0037000D" w:rsidP="003C1C7D">
            <w:pPr>
              <w:spacing w:before="40" w:after="40"/>
              <w:jc w:val="center"/>
              <w:rPr>
                <w:i w:val="0"/>
                <w:iCs w:val="0"/>
                <w:sz w:val="16"/>
                <w:szCs w:val="16"/>
              </w:rPr>
            </w:pPr>
            <w:r w:rsidRPr="003C1C7D">
              <w:rPr>
                <w:sz w:val="16"/>
                <w:szCs w:val="16"/>
              </w:rPr>
              <w:t>117 844 000,00</w:t>
            </w:r>
          </w:p>
        </w:tc>
        <w:tc>
          <w:tcPr>
            <w:tcW w:w="829" w:type="dxa"/>
            <w:shd w:val="clear" w:color="auto" w:fill="EAF1DD" w:themeFill="accent3" w:themeFillTint="33"/>
          </w:tcPr>
          <w:p w14:paraId="69C82042" w14:textId="77777777" w:rsidR="0037000D" w:rsidRPr="003C1C7D" w:rsidRDefault="0037000D" w:rsidP="003C1C7D">
            <w:pPr>
              <w:spacing w:before="40" w:after="40"/>
              <w:jc w:val="center"/>
              <w:rPr>
                <w:i w:val="0"/>
                <w:iCs w:val="0"/>
                <w:sz w:val="16"/>
                <w:szCs w:val="16"/>
              </w:rPr>
            </w:pPr>
            <w:r w:rsidRPr="003C1C7D">
              <w:rPr>
                <w:sz w:val="16"/>
                <w:szCs w:val="16"/>
              </w:rPr>
              <w:t>120 710 000,00</w:t>
            </w:r>
          </w:p>
        </w:tc>
        <w:tc>
          <w:tcPr>
            <w:tcW w:w="829" w:type="dxa"/>
            <w:shd w:val="clear" w:color="auto" w:fill="EAF1DD" w:themeFill="accent3" w:themeFillTint="33"/>
          </w:tcPr>
          <w:p w14:paraId="3D8A666F" w14:textId="77777777" w:rsidR="0037000D" w:rsidRPr="003C1C7D" w:rsidRDefault="0037000D" w:rsidP="003C1C7D">
            <w:pPr>
              <w:spacing w:before="40" w:after="40"/>
              <w:jc w:val="center"/>
              <w:rPr>
                <w:i w:val="0"/>
                <w:iCs w:val="0"/>
                <w:sz w:val="16"/>
                <w:szCs w:val="16"/>
              </w:rPr>
            </w:pPr>
            <w:r w:rsidRPr="003C1C7D">
              <w:rPr>
                <w:sz w:val="16"/>
                <w:szCs w:val="16"/>
              </w:rPr>
              <w:t>123 651 000,00</w:t>
            </w:r>
          </w:p>
        </w:tc>
        <w:tc>
          <w:tcPr>
            <w:tcW w:w="829" w:type="dxa"/>
            <w:shd w:val="clear" w:color="auto" w:fill="EAF1DD" w:themeFill="accent3" w:themeFillTint="33"/>
          </w:tcPr>
          <w:p w14:paraId="01887DBB" w14:textId="77777777" w:rsidR="0037000D" w:rsidRPr="003C1C7D" w:rsidRDefault="0037000D" w:rsidP="003C1C7D">
            <w:pPr>
              <w:spacing w:before="40" w:after="40"/>
              <w:jc w:val="center"/>
              <w:rPr>
                <w:i w:val="0"/>
                <w:iCs w:val="0"/>
                <w:sz w:val="16"/>
                <w:szCs w:val="16"/>
              </w:rPr>
            </w:pPr>
            <w:r w:rsidRPr="003C1C7D">
              <w:rPr>
                <w:sz w:val="16"/>
                <w:szCs w:val="16"/>
              </w:rPr>
              <w:t>126 628 000,00</w:t>
            </w:r>
          </w:p>
        </w:tc>
        <w:tc>
          <w:tcPr>
            <w:tcW w:w="829" w:type="dxa"/>
            <w:shd w:val="clear" w:color="auto" w:fill="EAF1DD" w:themeFill="accent3" w:themeFillTint="33"/>
          </w:tcPr>
          <w:p w14:paraId="6C4C1465" w14:textId="77777777" w:rsidR="0037000D" w:rsidRPr="003C1C7D" w:rsidRDefault="0037000D" w:rsidP="003C1C7D">
            <w:pPr>
              <w:spacing w:before="40" w:after="40"/>
              <w:jc w:val="center"/>
              <w:rPr>
                <w:i w:val="0"/>
                <w:iCs w:val="0"/>
                <w:sz w:val="16"/>
                <w:szCs w:val="16"/>
              </w:rPr>
            </w:pPr>
            <w:r w:rsidRPr="003C1C7D">
              <w:rPr>
                <w:sz w:val="16"/>
                <w:szCs w:val="16"/>
              </w:rPr>
              <w:t>129 640 000,00</w:t>
            </w:r>
          </w:p>
        </w:tc>
      </w:tr>
      <w:tr w:rsidR="0037000D" w14:paraId="2D0B8C86" w14:textId="77777777" w:rsidTr="003C1C7D">
        <w:trPr>
          <w:jc w:val="center"/>
        </w:trPr>
        <w:tc>
          <w:tcPr>
            <w:tcW w:w="1696" w:type="dxa"/>
            <w:shd w:val="clear" w:color="auto" w:fill="DBE5F1" w:themeFill="accent1" w:themeFillTint="33"/>
          </w:tcPr>
          <w:p w14:paraId="3EEAC860" w14:textId="77777777" w:rsidR="0037000D" w:rsidRPr="00E80035" w:rsidRDefault="0037000D" w:rsidP="00CF082C">
            <w:pPr>
              <w:spacing w:before="40" w:after="40"/>
              <w:jc w:val="left"/>
              <w:rPr>
                <w:i w:val="0"/>
                <w:iCs w:val="0"/>
                <w:sz w:val="20"/>
              </w:rPr>
            </w:pPr>
            <w:r w:rsidRPr="00E80035">
              <w:rPr>
                <w:i w:val="0"/>
                <w:iCs w:val="0"/>
                <w:sz w:val="20"/>
              </w:rPr>
              <w:t>w tym bieżące</w:t>
            </w:r>
          </w:p>
        </w:tc>
        <w:tc>
          <w:tcPr>
            <w:tcW w:w="875" w:type="dxa"/>
            <w:shd w:val="clear" w:color="auto" w:fill="EAF1DD" w:themeFill="accent3" w:themeFillTint="33"/>
          </w:tcPr>
          <w:p w14:paraId="5015E5B0" w14:textId="77777777" w:rsidR="0037000D" w:rsidRPr="003C1C7D" w:rsidRDefault="0037000D" w:rsidP="003C1C7D">
            <w:pPr>
              <w:spacing w:before="40" w:after="40"/>
              <w:jc w:val="center"/>
              <w:rPr>
                <w:i w:val="0"/>
                <w:iCs w:val="0"/>
                <w:sz w:val="16"/>
                <w:szCs w:val="16"/>
              </w:rPr>
            </w:pPr>
            <w:r w:rsidRPr="003C1C7D">
              <w:rPr>
                <w:sz w:val="16"/>
                <w:szCs w:val="16"/>
              </w:rPr>
              <w:t>102 543 298,00</w:t>
            </w:r>
          </w:p>
        </w:tc>
        <w:tc>
          <w:tcPr>
            <w:tcW w:w="829" w:type="dxa"/>
            <w:shd w:val="clear" w:color="auto" w:fill="EAF1DD" w:themeFill="accent3" w:themeFillTint="33"/>
          </w:tcPr>
          <w:p w14:paraId="73197078" w14:textId="77777777" w:rsidR="0037000D" w:rsidRPr="003C1C7D" w:rsidRDefault="0037000D" w:rsidP="003C1C7D">
            <w:pPr>
              <w:spacing w:before="40" w:after="40"/>
              <w:jc w:val="center"/>
              <w:rPr>
                <w:i w:val="0"/>
                <w:iCs w:val="0"/>
                <w:sz w:val="16"/>
                <w:szCs w:val="16"/>
              </w:rPr>
            </w:pPr>
            <w:r w:rsidRPr="003C1C7D">
              <w:rPr>
                <w:sz w:val="16"/>
                <w:szCs w:val="16"/>
              </w:rPr>
              <w:t>104 919 000,00</w:t>
            </w:r>
          </w:p>
        </w:tc>
        <w:tc>
          <w:tcPr>
            <w:tcW w:w="829" w:type="dxa"/>
            <w:shd w:val="clear" w:color="auto" w:fill="EAF1DD" w:themeFill="accent3" w:themeFillTint="33"/>
          </w:tcPr>
          <w:p w14:paraId="31FC9C23" w14:textId="77777777" w:rsidR="0037000D" w:rsidRPr="003C1C7D" w:rsidRDefault="0037000D" w:rsidP="003C1C7D">
            <w:pPr>
              <w:spacing w:before="40" w:after="40"/>
              <w:jc w:val="center"/>
              <w:rPr>
                <w:i w:val="0"/>
                <w:iCs w:val="0"/>
                <w:sz w:val="16"/>
                <w:szCs w:val="16"/>
              </w:rPr>
            </w:pPr>
            <w:r w:rsidRPr="003C1C7D">
              <w:rPr>
                <w:sz w:val="16"/>
                <w:szCs w:val="16"/>
              </w:rPr>
              <w:t>109 666 000,00</w:t>
            </w:r>
          </w:p>
        </w:tc>
        <w:tc>
          <w:tcPr>
            <w:tcW w:w="829" w:type="dxa"/>
            <w:shd w:val="clear" w:color="auto" w:fill="EAF1DD" w:themeFill="accent3" w:themeFillTint="33"/>
          </w:tcPr>
          <w:p w14:paraId="42FEBDF6" w14:textId="77777777" w:rsidR="0037000D" w:rsidRPr="003C1C7D" w:rsidRDefault="0037000D" w:rsidP="003C1C7D">
            <w:pPr>
              <w:spacing w:before="40" w:after="40"/>
              <w:jc w:val="center"/>
              <w:rPr>
                <w:i w:val="0"/>
                <w:iCs w:val="0"/>
                <w:sz w:val="16"/>
                <w:szCs w:val="16"/>
              </w:rPr>
            </w:pPr>
            <w:r w:rsidRPr="003C1C7D">
              <w:rPr>
                <w:sz w:val="16"/>
                <w:szCs w:val="16"/>
              </w:rPr>
              <w:t>114 650 000,00</w:t>
            </w:r>
          </w:p>
        </w:tc>
        <w:tc>
          <w:tcPr>
            <w:tcW w:w="829" w:type="dxa"/>
            <w:shd w:val="clear" w:color="auto" w:fill="EAF1DD" w:themeFill="accent3" w:themeFillTint="33"/>
          </w:tcPr>
          <w:p w14:paraId="41CA58A3" w14:textId="77777777" w:rsidR="0037000D" w:rsidRPr="003C1C7D" w:rsidRDefault="0037000D" w:rsidP="003C1C7D">
            <w:pPr>
              <w:spacing w:before="40" w:after="40"/>
              <w:jc w:val="center"/>
              <w:rPr>
                <w:i w:val="0"/>
                <w:iCs w:val="0"/>
                <w:sz w:val="16"/>
                <w:szCs w:val="16"/>
              </w:rPr>
            </w:pPr>
            <w:r w:rsidRPr="003C1C7D">
              <w:rPr>
                <w:sz w:val="16"/>
                <w:szCs w:val="16"/>
              </w:rPr>
              <w:t>117 844 000,00</w:t>
            </w:r>
          </w:p>
        </w:tc>
        <w:tc>
          <w:tcPr>
            <w:tcW w:w="829" w:type="dxa"/>
            <w:shd w:val="clear" w:color="auto" w:fill="EAF1DD" w:themeFill="accent3" w:themeFillTint="33"/>
          </w:tcPr>
          <w:p w14:paraId="0AB74FFE" w14:textId="77777777" w:rsidR="0037000D" w:rsidRPr="003C1C7D" w:rsidRDefault="0037000D" w:rsidP="003C1C7D">
            <w:pPr>
              <w:spacing w:before="40" w:after="40"/>
              <w:jc w:val="center"/>
              <w:rPr>
                <w:i w:val="0"/>
                <w:iCs w:val="0"/>
                <w:sz w:val="16"/>
                <w:szCs w:val="16"/>
              </w:rPr>
            </w:pPr>
            <w:r w:rsidRPr="003C1C7D">
              <w:rPr>
                <w:sz w:val="16"/>
                <w:szCs w:val="16"/>
              </w:rPr>
              <w:t>120 710 000,00</w:t>
            </w:r>
          </w:p>
        </w:tc>
        <w:tc>
          <w:tcPr>
            <w:tcW w:w="829" w:type="dxa"/>
            <w:shd w:val="clear" w:color="auto" w:fill="EAF1DD" w:themeFill="accent3" w:themeFillTint="33"/>
          </w:tcPr>
          <w:p w14:paraId="35847088" w14:textId="77777777" w:rsidR="0037000D" w:rsidRPr="003C1C7D" w:rsidRDefault="0037000D" w:rsidP="003C1C7D">
            <w:pPr>
              <w:spacing w:before="40" w:after="40"/>
              <w:jc w:val="center"/>
              <w:rPr>
                <w:i w:val="0"/>
                <w:iCs w:val="0"/>
                <w:sz w:val="16"/>
                <w:szCs w:val="16"/>
              </w:rPr>
            </w:pPr>
            <w:r w:rsidRPr="003C1C7D">
              <w:rPr>
                <w:sz w:val="16"/>
                <w:szCs w:val="16"/>
              </w:rPr>
              <w:t>123 651 000,00</w:t>
            </w:r>
          </w:p>
        </w:tc>
        <w:tc>
          <w:tcPr>
            <w:tcW w:w="829" w:type="dxa"/>
            <w:shd w:val="clear" w:color="auto" w:fill="EAF1DD" w:themeFill="accent3" w:themeFillTint="33"/>
          </w:tcPr>
          <w:p w14:paraId="34DDE028" w14:textId="77777777" w:rsidR="0037000D" w:rsidRPr="003C1C7D" w:rsidRDefault="0037000D" w:rsidP="003C1C7D">
            <w:pPr>
              <w:spacing w:before="40" w:after="40"/>
              <w:jc w:val="center"/>
              <w:rPr>
                <w:i w:val="0"/>
                <w:iCs w:val="0"/>
                <w:sz w:val="16"/>
                <w:szCs w:val="16"/>
              </w:rPr>
            </w:pPr>
            <w:r w:rsidRPr="003C1C7D">
              <w:rPr>
                <w:sz w:val="16"/>
                <w:szCs w:val="16"/>
              </w:rPr>
              <w:t>126 628 000,00</w:t>
            </w:r>
          </w:p>
        </w:tc>
        <w:tc>
          <w:tcPr>
            <w:tcW w:w="829" w:type="dxa"/>
            <w:shd w:val="clear" w:color="auto" w:fill="EAF1DD" w:themeFill="accent3" w:themeFillTint="33"/>
          </w:tcPr>
          <w:p w14:paraId="3EED34B3" w14:textId="77777777" w:rsidR="0037000D" w:rsidRPr="003C1C7D" w:rsidRDefault="0037000D" w:rsidP="003C1C7D">
            <w:pPr>
              <w:spacing w:before="40" w:after="40"/>
              <w:jc w:val="center"/>
              <w:rPr>
                <w:i w:val="0"/>
                <w:iCs w:val="0"/>
                <w:sz w:val="16"/>
                <w:szCs w:val="16"/>
              </w:rPr>
            </w:pPr>
            <w:r w:rsidRPr="003C1C7D">
              <w:rPr>
                <w:sz w:val="16"/>
                <w:szCs w:val="16"/>
              </w:rPr>
              <w:t>129 640 000,00</w:t>
            </w:r>
          </w:p>
        </w:tc>
      </w:tr>
      <w:tr w:rsidR="0037000D" w14:paraId="4FA34867" w14:textId="77777777" w:rsidTr="003C1C7D">
        <w:trPr>
          <w:jc w:val="center"/>
        </w:trPr>
        <w:tc>
          <w:tcPr>
            <w:tcW w:w="1696" w:type="dxa"/>
            <w:shd w:val="clear" w:color="auto" w:fill="DBE5F1" w:themeFill="accent1" w:themeFillTint="33"/>
          </w:tcPr>
          <w:p w14:paraId="2F1AADD3" w14:textId="77777777" w:rsidR="0037000D" w:rsidRPr="00E80035" w:rsidRDefault="0037000D" w:rsidP="00CF082C">
            <w:pPr>
              <w:spacing w:before="40" w:after="40"/>
              <w:jc w:val="left"/>
              <w:rPr>
                <w:i w:val="0"/>
                <w:iCs w:val="0"/>
                <w:sz w:val="20"/>
              </w:rPr>
            </w:pPr>
            <w:r w:rsidRPr="00E80035">
              <w:rPr>
                <w:i w:val="0"/>
                <w:iCs w:val="0"/>
                <w:sz w:val="20"/>
              </w:rPr>
              <w:t>Wydatki ogółem</w:t>
            </w:r>
          </w:p>
        </w:tc>
        <w:tc>
          <w:tcPr>
            <w:tcW w:w="875" w:type="dxa"/>
            <w:shd w:val="clear" w:color="auto" w:fill="EAF1DD" w:themeFill="accent3" w:themeFillTint="33"/>
          </w:tcPr>
          <w:p w14:paraId="2D8B3386" w14:textId="77777777" w:rsidR="0037000D" w:rsidRPr="003C1C7D" w:rsidRDefault="0037000D" w:rsidP="003C1C7D">
            <w:pPr>
              <w:spacing w:before="40" w:after="40"/>
              <w:jc w:val="center"/>
              <w:rPr>
                <w:sz w:val="16"/>
                <w:szCs w:val="16"/>
              </w:rPr>
            </w:pPr>
            <w:r w:rsidRPr="003C1C7D">
              <w:rPr>
                <w:sz w:val="16"/>
                <w:szCs w:val="16"/>
              </w:rPr>
              <w:t>121 454 225,22</w:t>
            </w:r>
          </w:p>
        </w:tc>
        <w:tc>
          <w:tcPr>
            <w:tcW w:w="829" w:type="dxa"/>
            <w:shd w:val="clear" w:color="auto" w:fill="EAF1DD" w:themeFill="accent3" w:themeFillTint="33"/>
          </w:tcPr>
          <w:p w14:paraId="5044542D" w14:textId="77777777" w:rsidR="0037000D" w:rsidRPr="003C1C7D" w:rsidRDefault="0037000D" w:rsidP="003C1C7D">
            <w:pPr>
              <w:spacing w:before="40" w:after="40"/>
              <w:jc w:val="center"/>
              <w:rPr>
                <w:sz w:val="16"/>
                <w:szCs w:val="16"/>
              </w:rPr>
            </w:pPr>
            <w:r w:rsidRPr="003C1C7D">
              <w:rPr>
                <w:sz w:val="16"/>
                <w:szCs w:val="16"/>
              </w:rPr>
              <w:t>115 786 422,65</w:t>
            </w:r>
          </w:p>
        </w:tc>
        <w:tc>
          <w:tcPr>
            <w:tcW w:w="829" w:type="dxa"/>
            <w:shd w:val="clear" w:color="auto" w:fill="EAF1DD" w:themeFill="accent3" w:themeFillTint="33"/>
          </w:tcPr>
          <w:p w14:paraId="685E1A89" w14:textId="77777777" w:rsidR="0037000D" w:rsidRPr="003C1C7D" w:rsidRDefault="0037000D" w:rsidP="003C1C7D">
            <w:pPr>
              <w:spacing w:before="40" w:after="40"/>
              <w:jc w:val="center"/>
              <w:rPr>
                <w:sz w:val="16"/>
                <w:szCs w:val="16"/>
              </w:rPr>
            </w:pPr>
            <w:r w:rsidRPr="003C1C7D">
              <w:rPr>
                <w:sz w:val="16"/>
                <w:szCs w:val="16"/>
              </w:rPr>
              <w:t>119 527 919,23</w:t>
            </w:r>
          </w:p>
        </w:tc>
        <w:tc>
          <w:tcPr>
            <w:tcW w:w="829" w:type="dxa"/>
            <w:shd w:val="clear" w:color="auto" w:fill="EAF1DD" w:themeFill="accent3" w:themeFillTint="33"/>
          </w:tcPr>
          <w:p w14:paraId="7D2CF1F3" w14:textId="77777777" w:rsidR="0037000D" w:rsidRPr="003C1C7D" w:rsidRDefault="0037000D" w:rsidP="003C1C7D">
            <w:pPr>
              <w:spacing w:before="40" w:after="40"/>
              <w:jc w:val="center"/>
              <w:rPr>
                <w:sz w:val="16"/>
                <w:szCs w:val="16"/>
              </w:rPr>
            </w:pPr>
            <w:r w:rsidRPr="003C1C7D">
              <w:rPr>
                <w:sz w:val="16"/>
                <w:szCs w:val="16"/>
              </w:rPr>
              <w:t>111 223 460,04</w:t>
            </w:r>
          </w:p>
        </w:tc>
        <w:tc>
          <w:tcPr>
            <w:tcW w:w="829" w:type="dxa"/>
            <w:shd w:val="clear" w:color="auto" w:fill="EAF1DD" w:themeFill="accent3" w:themeFillTint="33"/>
          </w:tcPr>
          <w:p w14:paraId="404B04F8" w14:textId="77777777" w:rsidR="0037000D" w:rsidRPr="003C1C7D" w:rsidRDefault="0037000D" w:rsidP="003C1C7D">
            <w:pPr>
              <w:spacing w:before="40" w:after="40"/>
              <w:jc w:val="center"/>
              <w:rPr>
                <w:sz w:val="16"/>
                <w:szCs w:val="16"/>
              </w:rPr>
            </w:pPr>
            <w:r w:rsidRPr="003C1C7D">
              <w:rPr>
                <w:sz w:val="16"/>
                <w:szCs w:val="16"/>
              </w:rPr>
              <w:t>112 110 000,00</w:t>
            </w:r>
          </w:p>
        </w:tc>
        <w:tc>
          <w:tcPr>
            <w:tcW w:w="829" w:type="dxa"/>
            <w:shd w:val="clear" w:color="auto" w:fill="EAF1DD" w:themeFill="accent3" w:themeFillTint="33"/>
          </w:tcPr>
          <w:p w14:paraId="190A6428" w14:textId="77777777" w:rsidR="0037000D" w:rsidRPr="003C1C7D" w:rsidRDefault="0037000D" w:rsidP="003C1C7D">
            <w:pPr>
              <w:spacing w:before="40" w:after="40"/>
              <w:jc w:val="center"/>
              <w:rPr>
                <w:sz w:val="16"/>
                <w:szCs w:val="16"/>
              </w:rPr>
            </w:pPr>
            <w:r w:rsidRPr="003C1C7D">
              <w:rPr>
                <w:sz w:val="16"/>
                <w:szCs w:val="16"/>
              </w:rPr>
              <w:t>114 976 000,00</w:t>
            </w:r>
          </w:p>
        </w:tc>
        <w:tc>
          <w:tcPr>
            <w:tcW w:w="829" w:type="dxa"/>
            <w:shd w:val="clear" w:color="auto" w:fill="EAF1DD" w:themeFill="accent3" w:themeFillTint="33"/>
          </w:tcPr>
          <w:p w14:paraId="3EB0FFA3" w14:textId="77777777" w:rsidR="0037000D" w:rsidRPr="003C1C7D" w:rsidRDefault="0037000D" w:rsidP="003C1C7D">
            <w:pPr>
              <w:spacing w:before="40" w:after="40"/>
              <w:jc w:val="center"/>
              <w:rPr>
                <w:sz w:val="16"/>
                <w:szCs w:val="16"/>
              </w:rPr>
            </w:pPr>
            <w:r w:rsidRPr="003C1C7D">
              <w:rPr>
                <w:sz w:val="16"/>
                <w:szCs w:val="16"/>
              </w:rPr>
              <w:t>117 917 000,00</w:t>
            </w:r>
          </w:p>
        </w:tc>
        <w:tc>
          <w:tcPr>
            <w:tcW w:w="829" w:type="dxa"/>
            <w:shd w:val="clear" w:color="auto" w:fill="EAF1DD" w:themeFill="accent3" w:themeFillTint="33"/>
          </w:tcPr>
          <w:p w14:paraId="274BF765" w14:textId="77777777" w:rsidR="0037000D" w:rsidRPr="003C1C7D" w:rsidRDefault="0037000D" w:rsidP="003C1C7D">
            <w:pPr>
              <w:spacing w:before="40" w:after="40"/>
              <w:jc w:val="center"/>
              <w:rPr>
                <w:sz w:val="16"/>
                <w:szCs w:val="16"/>
              </w:rPr>
            </w:pPr>
            <w:r w:rsidRPr="003C1C7D">
              <w:rPr>
                <w:sz w:val="16"/>
                <w:szCs w:val="16"/>
              </w:rPr>
              <w:t>120 894 000,00</w:t>
            </w:r>
          </w:p>
        </w:tc>
        <w:tc>
          <w:tcPr>
            <w:tcW w:w="829" w:type="dxa"/>
            <w:shd w:val="clear" w:color="auto" w:fill="EAF1DD" w:themeFill="accent3" w:themeFillTint="33"/>
          </w:tcPr>
          <w:p w14:paraId="285E95BD" w14:textId="77777777" w:rsidR="0037000D" w:rsidRPr="003C1C7D" w:rsidRDefault="0037000D" w:rsidP="003C1C7D">
            <w:pPr>
              <w:spacing w:before="40" w:after="40"/>
              <w:jc w:val="center"/>
              <w:rPr>
                <w:sz w:val="16"/>
                <w:szCs w:val="16"/>
              </w:rPr>
            </w:pPr>
            <w:r w:rsidRPr="003C1C7D">
              <w:rPr>
                <w:sz w:val="16"/>
                <w:szCs w:val="16"/>
              </w:rPr>
              <w:t>123 906 000,00</w:t>
            </w:r>
          </w:p>
        </w:tc>
      </w:tr>
      <w:tr w:rsidR="0037000D" w14:paraId="2C795C2C" w14:textId="77777777" w:rsidTr="003C1C7D">
        <w:trPr>
          <w:jc w:val="center"/>
        </w:trPr>
        <w:tc>
          <w:tcPr>
            <w:tcW w:w="1696" w:type="dxa"/>
            <w:shd w:val="clear" w:color="auto" w:fill="DBE5F1" w:themeFill="accent1" w:themeFillTint="33"/>
          </w:tcPr>
          <w:p w14:paraId="461D81F7" w14:textId="77777777" w:rsidR="0037000D" w:rsidRPr="00E80035" w:rsidRDefault="0037000D" w:rsidP="00CF082C">
            <w:pPr>
              <w:spacing w:before="40" w:after="40"/>
              <w:jc w:val="left"/>
              <w:rPr>
                <w:i w:val="0"/>
                <w:iCs w:val="0"/>
                <w:sz w:val="20"/>
              </w:rPr>
            </w:pPr>
            <w:r w:rsidRPr="00E80035">
              <w:rPr>
                <w:i w:val="0"/>
                <w:iCs w:val="0"/>
                <w:sz w:val="20"/>
              </w:rPr>
              <w:t>w tym bieżące</w:t>
            </w:r>
          </w:p>
        </w:tc>
        <w:tc>
          <w:tcPr>
            <w:tcW w:w="875" w:type="dxa"/>
            <w:shd w:val="clear" w:color="auto" w:fill="EAF1DD" w:themeFill="accent3" w:themeFillTint="33"/>
          </w:tcPr>
          <w:p w14:paraId="750FC5CE" w14:textId="77777777" w:rsidR="0037000D" w:rsidRPr="003C1C7D" w:rsidRDefault="0037000D" w:rsidP="003C1C7D">
            <w:pPr>
              <w:spacing w:before="40" w:after="40"/>
              <w:jc w:val="center"/>
              <w:rPr>
                <w:sz w:val="16"/>
                <w:szCs w:val="16"/>
              </w:rPr>
            </w:pPr>
            <w:r w:rsidRPr="003C1C7D">
              <w:rPr>
                <w:sz w:val="16"/>
                <w:szCs w:val="16"/>
              </w:rPr>
              <w:t>102 412 794,65</w:t>
            </w:r>
          </w:p>
        </w:tc>
        <w:tc>
          <w:tcPr>
            <w:tcW w:w="829" w:type="dxa"/>
            <w:shd w:val="clear" w:color="auto" w:fill="EAF1DD" w:themeFill="accent3" w:themeFillTint="33"/>
          </w:tcPr>
          <w:p w14:paraId="7924714F" w14:textId="77777777" w:rsidR="0037000D" w:rsidRPr="003C1C7D" w:rsidRDefault="0037000D" w:rsidP="003C1C7D">
            <w:pPr>
              <w:spacing w:before="40" w:after="40"/>
              <w:jc w:val="center"/>
              <w:rPr>
                <w:sz w:val="16"/>
                <w:szCs w:val="16"/>
              </w:rPr>
            </w:pPr>
            <w:r w:rsidRPr="003C1C7D">
              <w:rPr>
                <w:sz w:val="16"/>
                <w:szCs w:val="16"/>
              </w:rPr>
              <w:t>100 311 919,23</w:t>
            </w:r>
          </w:p>
        </w:tc>
        <w:tc>
          <w:tcPr>
            <w:tcW w:w="829" w:type="dxa"/>
            <w:shd w:val="clear" w:color="auto" w:fill="EAF1DD" w:themeFill="accent3" w:themeFillTint="33"/>
          </w:tcPr>
          <w:p w14:paraId="061BDF1C" w14:textId="77777777" w:rsidR="0037000D" w:rsidRPr="003C1C7D" w:rsidRDefault="0037000D" w:rsidP="003C1C7D">
            <w:pPr>
              <w:spacing w:before="40" w:after="40"/>
              <w:jc w:val="center"/>
              <w:rPr>
                <w:sz w:val="16"/>
                <w:szCs w:val="16"/>
              </w:rPr>
            </w:pPr>
            <w:r w:rsidRPr="003C1C7D">
              <w:rPr>
                <w:sz w:val="16"/>
                <w:szCs w:val="16"/>
              </w:rPr>
              <w:t>100 527 919,23</w:t>
            </w:r>
          </w:p>
        </w:tc>
        <w:tc>
          <w:tcPr>
            <w:tcW w:w="829" w:type="dxa"/>
            <w:shd w:val="clear" w:color="auto" w:fill="EAF1DD" w:themeFill="accent3" w:themeFillTint="33"/>
          </w:tcPr>
          <w:p w14:paraId="764AEEF0" w14:textId="77777777" w:rsidR="0037000D" w:rsidRPr="003C1C7D" w:rsidRDefault="0037000D" w:rsidP="003C1C7D">
            <w:pPr>
              <w:spacing w:before="40" w:after="40"/>
              <w:jc w:val="center"/>
              <w:rPr>
                <w:sz w:val="16"/>
                <w:szCs w:val="16"/>
              </w:rPr>
            </w:pPr>
            <w:r w:rsidRPr="003C1C7D">
              <w:rPr>
                <w:sz w:val="16"/>
                <w:szCs w:val="16"/>
              </w:rPr>
              <w:t>100 993 919,31</w:t>
            </w:r>
          </w:p>
        </w:tc>
        <w:tc>
          <w:tcPr>
            <w:tcW w:w="829" w:type="dxa"/>
            <w:shd w:val="clear" w:color="auto" w:fill="EAF1DD" w:themeFill="accent3" w:themeFillTint="33"/>
          </w:tcPr>
          <w:p w14:paraId="33BD6F1D" w14:textId="77777777" w:rsidR="0037000D" w:rsidRPr="003C1C7D" w:rsidRDefault="0037000D" w:rsidP="003C1C7D">
            <w:pPr>
              <w:spacing w:before="40" w:after="40"/>
              <w:jc w:val="center"/>
              <w:rPr>
                <w:sz w:val="16"/>
                <w:szCs w:val="16"/>
              </w:rPr>
            </w:pPr>
            <w:r w:rsidRPr="003C1C7D">
              <w:rPr>
                <w:sz w:val="16"/>
                <w:szCs w:val="16"/>
              </w:rPr>
              <w:t>101 812 000,00</w:t>
            </w:r>
          </w:p>
        </w:tc>
        <w:tc>
          <w:tcPr>
            <w:tcW w:w="829" w:type="dxa"/>
            <w:shd w:val="clear" w:color="auto" w:fill="EAF1DD" w:themeFill="accent3" w:themeFillTint="33"/>
          </w:tcPr>
          <w:p w14:paraId="055C842E" w14:textId="77777777" w:rsidR="0037000D" w:rsidRPr="003C1C7D" w:rsidRDefault="0037000D" w:rsidP="003C1C7D">
            <w:pPr>
              <w:spacing w:before="40" w:after="40"/>
              <w:jc w:val="center"/>
              <w:rPr>
                <w:sz w:val="16"/>
                <w:szCs w:val="16"/>
              </w:rPr>
            </w:pPr>
            <w:r w:rsidRPr="003C1C7D">
              <w:rPr>
                <w:sz w:val="16"/>
                <w:szCs w:val="16"/>
              </w:rPr>
              <w:t>103 514 000,00</w:t>
            </w:r>
          </w:p>
        </w:tc>
        <w:tc>
          <w:tcPr>
            <w:tcW w:w="829" w:type="dxa"/>
            <w:shd w:val="clear" w:color="auto" w:fill="EAF1DD" w:themeFill="accent3" w:themeFillTint="33"/>
          </w:tcPr>
          <w:p w14:paraId="4947879E" w14:textId="77777777" w:rsidR="0037000D" w:rsidRPr="003C1C7D" w:rsidRDefault="0037000D" w:rsidP="003C1C7D">
            <w:pPr>
              <w:spacing w:before="40" w:after="40"/>
              <w:jc w:val="center"/>
              <w:rPr>
                <w:sz w:val="16"/>
                <w:szCs w:val="16"/>
              </w:rPr>
            </w:pPr>
            <w:r w:rsidRPr="003C1C7D">
              <w:rPr>
                <w:sz w:val="16"/>
                <w:szCs w:val="16"/>
              </w:rPr>
              <w:t>105 684 000,00</w:t>
            </w:r>
          </w:p>
        </w:tc>
        <w:tc>
          <w:tcPr>
            <w:tcW w:w="829" w:type="dxa"/>
            <w:shd w:val="clear" w:color="auto" w:fill="EAF1DD" w:themeFill="accent3" w:themeFillTint="33"/>
          </w:tcPr>
          <w:p w14:paraId="582A86FF" w14:textId="77777777" w:rsidR="0037000D" w:rsidRPr="003C1C7D" w:rsidRDefault="0037000D" w:rsidP="003C1C7D">
            <w:pPr>
              <w:spacing w:before="40" w:after="40"/>
              <w:jc w:val="center"/>
              <w:rPr>
                <w:sz w:val="16"/>
                <w:szCs w:val="16"/>
              </w:rPr>
            </w:pPr>
            <w:r w:rsidRPr="003C1C7D">
              <w:rPr>
                <w:sz w:val="16"/>
                <w:szCs w:val="16"/>
              </w:rPr>
              <w:t>107 970 000,00</w:t>
            </w:r>
          </w:p>
        </w:tc>
        <w:tc>
          <w:tcPr>
            <w:tcW w:w="829" w:type="dxa"/>
            <w:shd w:val="clear" w:color="auto" w:fill="EAF1DD" w:themeFill="accent3" w:themeFillTint="33"/>
          </w:tcPr>
          <w:p w14:paraId="7289D33A" w14:textId="77777777" w:rsidR="0037000D" w:rsidRPr="003C1C7D" w:rsidRDefault="0037000D" w:rsidP="003C1C7D">
            <w:pPr>
              <w:spacing w:before="40" w:after="40"/>
              <w:jc w:val="center"/>
              <w:rPr>
                <w:sz w:val="16"/>
                <w:szCs w:val="16"/>
              </w:rPr>
            </w:pPr>
            <w:r w:rsidRPr="003C1C7D">
              <w:rPr>
                <w:sz w:val="16"/>
                <w:szCs w:val="16"/>
              </w:rPr>
              <w:t>110 526 000,00</w:t>
            </w:r>
          </w:p>
        </w:tc>
      </w:tr>
      <w:tr w:rsidR="0037000D" w14:paraId="7396924C" w14:textId="77777777" w:rsidTr="003C1C7D">
        <w:trPr>
          <w:jc w:val="center"/>
        </w:trPr>
        <w:tc>
          <w:tcPr>
            <w:tcW w:w="1696" w:type="dxa"/>
            <w:shd w:val="clear" w:color="auto" w:fill="DBE5F1" w:themeFill="accent1" w:themeFillTint="33"/>
          </w:tcPr>
          <w:p w14:paraId="46D1C074" w14:textId="77777777" w:rsidR="0037000D" w:rsidRPr="00E80035" w:rsidRDefault="0037000D" w:rsidP="00CF082C">
            <w:pPr>
              <w:spacing w:before="40" w:after="40"/>
              <w:jc w:val="left"/>
              <w:rPr>
                <w:i w:val="0"/>
                <w:iCs w:val="0"/>
                <w:sz w:val="20"/>
              </w:rPr>
            </w:pPr>
            <w:r w:rsidRPr="00E80035">
              <w:rPr>
                <w:i w:val="0"/>
                <w:iCs w:val="0"/>
                <w:sz w:val="20"/>
              </w:rPr>
              <w:t>W tym majątkowe</w:t>
            </w:r>
          </w:p>
        </w:tc>
        <w:tc>
          <w:tcPr>
            <w:tcW w:w="875" w:type="dxa"/>
            <w:shd w:val="clear" w:color="auto" w:fill="EAF1DD" w:themeFill="accent3" w:themeFillTint="33"/>
          </w:tcPr>
          <w:p w14:paraId="77D0EC04" w14:textId="77777777" w:rsidR="0037000D" w:rsidRPr="003C1C7D" w:rsidRDefault="0037000D" w:rsidP="003C1C7D">
            <w:pPr>
              <w:spacing w:before="40" w:after="40"/>
              <w:jc w:val="center"/>
              <w:rPr>
                <w:sz w:val="16"/>
                <w:szCs w:val="16"/>
              </w:rPr>
            </w:pPr>
            <w:r w:rsidRPr="003C1C7D">
              <w:rPr>
                <w:sz w:val="16"/>
                <w:szCs w:val="16"/>
              </w:rPr>
              <w:t>19 041 430,57</w:t>
            </w:r>
          </w:p>
        </w:tc>
        <w:tc>
          <w:tcPr>
            <w:tcW w:w="829" w:type="dxa"/>
            <w:shd w:val="clear" w:color="auto" w:fill="EAF1DD" w:themeFill="accent3" w:themeFillTint="33"/>
          </w:tcPr>
          <w:p w14:paraId="24FB5967" w14:textId="77777777" w:rsidR="0037000D" w:rsidRPr="003C1C7D" w:rsidRDefault="0037000D" w:rsidP="003C1C7D">
            <w:pPr>
              <w:spacing w:before="40" w:after="40"/>
              <w:jc w:val="center"/>
              <w:rPr>
                <w:sz w:val="16"/>
                <w:szCs w:val="16"/>
              </w:rPr>
            </w:pPr>
            <w:r w:rsidRPr="003C1C7D">
              <w:rPr>
                <w:sz w:val="16"/>
                <w:szCs w:val="16"/>
              </w:rPr>
              <w:t>15 474 503,42</w:t>
            </w:r>
          </w:p>
        </w:tc>
        <w:tc>
          <w:tcPr>
            <w:tcW w:w="829" w:type="dxa"/>
            <w:shd w:val="clear" w:color="auto" w:fill="EAF1DD" w:themeFill="accent3" w:themeFillTint="33"/>
          </w:tcPr>
          <w:p w14:paraId="59A1994F" w14:textId="77777777" w:rsidR="0037000D" w:rsidRPr="003C1C7D" w:rsidRDefault="0037000D" w:rsidP="003C1C7D">
            <w:pPr>
              <w:spacing w:before="40" w:after="40"/>
              <w:jc w:val="center"/>
              <w:rPr>
                <w:sz w:val="16"/>
                <w:szCs w:val="16"/>
              </w:rPr>
            </w:pPr>
            <w:r w:rsidRPr="003C1C7D">
              <w:rPr>
                <w:sz w:val="16"/>
                <w:szCs w:val="16"/>
              </w:rPr>
              <w:t>19 000 000,00</w:t>
            </w:r>
          </w:p>
        </w:tc>
        <w:tc>
          <w:tcPr>
            <w:tcW w:w="829" w:type="dxa"/>
            <w:shd w:val="clear" w:color="auto" w:fill="EAF1DD" w:themeFill="accent3" w:themeFillTint="33"/>
          </w:tcPr>
          <w:p w14:paraId="27836430" w14:textId="77777777" w:rsidR="0037000D" w:rsidRPr="003C1C7D" w:rsidRDefault="0037000D" w:rsidP="003C1C7D">
            <w:pPr>
              <w:spacing w:before="40" w:after="40"/>
              <w:jc w:val="center"/>
              <w:rPr>
                <w:sz w:val="16"/>
                <w:szCs w:val="16"/>
              </w:rPr>
            </w:pPr>
            <w:r w:rsidRPr="003C1C7D">
              <w:rPr>
                <w:sz w:val="16"/>
                <w:szCs w:val="16"/>
              </w:rPr>
              <w:t>10 229 540,73</w:t>
            </w:r>
          </w:p>
        </w:tc>
        <w:tc>
          <w:tcPr>
            <w:tcW w:w="829" w:type="dxa"/>
            <w:shd w:val="clear" w:color="auto" w:fill="EAF1DD" w:themeFill="accent3" w:themeFillTint="33"/>
          </w:tcPr>
          <w:p w14:paraId="76A73BE8" w14:textId="77777777" w:rsidR="0037000D" w:rsidRPr="003C1C7D" w:rsidRDefault="0037000D" w:rsidP="003C1C7D">
            <w:pPr>
              <w:spacing w:before="40" w:after="40"/>
              <w:jc w:val="center"/>
              <w:rPr>
                <w:sz w:val="16"/>
                <w:szCs w:val="16"/>
              </w:rPr>
            </w:pPr>
            <w:r w:rsidRPr="003C1C7D">
              <w:rPr>
                <w:sz w:val="16"/>
                <w:szCs w:val="16"/>
              </w:rPr>
              <w:t>10 298 000,00</w:t>
            </w:r>
          </w:p>
        </w:tc>
        <w:tc>
          <w:tcPr>
            <w:tcW w:w="829" w:type="dxa"/>
            <w:shd w:val="clear" w:color="auto" w:fill="EAF1DD" w:themeFill="accent3" w:themeFillTint="33"/>
          </w:tcPr>
          <w:p w14:paraId="08B23583" w14:textId="77777777" w:rsidR="0037000D" w:rsidRPr="003C1C7D" w:rsidRDefault="0037000D" w:rsidP="003C1C7D">
            <w:pPr>
              <w:spacing w:before="40" w:after="40"/>
              <w:jc w:val="center"/>
              <w:rPr>
                <w:sz w:val="16"/>
                <w:szCs w:val="16"/>
              </w:rPr>
            </w:pPr>
            <w:r w:rsidRPr="003C1C7D">
              <w:rPr>
                <w:sz w:val="16"/>
                <w:szCs w:val="16"/>
              </w:rPr>
              <w:t>11 462 000,00</w:t>
            </w:r>
          </w:p>
        </w:tc>
        <w:tc>
          <w:tcPr>
            <w:tcW w:w="829" w:type="dxa"/>
            <w:shd w:val="clear" w:color="auto" w:fill="EAF1DD" w:themeFill="accent3" w:themeFillTint="33"/>
          </w:tcPr>
          <w:p w14:paraId="37BB8A61" w14:textId="77777777" w:rsidR="0037000D" w:rsidRPr="003C1C7D" w:rsidRDefault="0037000D" w:rsidP="003C1C7D">
            <w:pPr>
              <w:spacing w:before="40" w:after="40"/>
              <w:jc w:val="center"/>
              <w:rPr>
                <w:sz w:val="16"/>
                <w:szCs w:val="16"/>
              </w:rPr>
            </w:pPr>
            <w:r w:rsidRPr="003C1C7D">
              <w:rPr>
                <w:sz w:val="16"/>
                <w:szCs w:val="16"/>
              </w:rPr>
              <w:t>12 233 000,00</w:t>
            </w:r>
          </w:p>
        </w:tc>
        <w:tc>
          <w:tcPr>
            <w:tcW w:w="829" w:type="dxa"/>
            <w:shd w:val="clear" w:color="auto" w:fill="EAF1DD" w:themeFill="accent3" w:themeFillTint="33"/>
          </w:tcPr>
          <w:p w14:paraId="30B87006" w14:textId="77777777" w:rsidR="0037000D" w:rsidRPr="003C1C7D" w:rsidRDefault="0037000D" w:rsidP="003C1C7D">
            <w:pPr>
              <w:spacing w:before="40" w:after="40"/>
              <w:jc w:val="center"/>
              <w:rPr>
                <w:sz w:val="16"/>
                <w:szCs w:val="16"/>
              </w:rPr>
            </w:pPr>
            <w:r w:rsidRPr="003C1C7D">
              <w:rPr>
                <w:sz w:val="16"/>
                <w:szCs w:val="16"/>
              </w:rPr>
              <w:t>12 924 000,00</w:t>
            </w:r>
          </w:p>
        </w:tc>
        <w:tc>
          <w:tcPr>
            <w:tcW w:w="829" w:type="dxa"/>
            <w:shd w:val="clear" w:color="auto" w:fill="EAF1DD" w:themeFill="accent3" w:themeFillTint="33"/>
          </w:tcPr>
          <w:p w14:paraId="2EAE6648" w14:textId="77777777" w:rsidR="0037000D" w:rsidRPr="003C1C7D" w:rsidRDefault="0037000D" w:rsidP="003C1C7D">
            <w:pPr>
              <w:spacing w:before="40" w:after="40"/>
              <w:jc w:val="center"/>
              <w:rPr>
                <w:sz w:val="16"/>
                <w:szCs w:val="16"/>
              </w:rPr>
            </w:pPr>
            <w:r w:rsidRPr="003C1C7D">
              <w:rPr>
                <w:sz w:val="16"/>
                <w:szCs w:val="16"/>
              </w:rPr>
              <w:t>13 380 000,00</w:t>
            </w:r>
          </w:p>
        </w:tc>
      </w:tr>
      <w:tr w:rsidR="0037000D" w14:paraId="7C50F30E" w14:textId="77777777" w:rsidTr="003C1C7D">
        <w:trPr>
          <w:jc w:val="center"/>
        </w:trPr>
        <w:tc>
          <w:tcPr>
            <w:tcW w:w="1696" w:type="dxa"/>
            <w:shd w:val="clear" w:color="auto" w:fill="DBE5F1" w:themeFill="accent1" w:themeFillTint="33"/>
          </w:tcPr>
          <w:p w14:paraId="72776C03" w14:textId="77777777" w:rsidR="0037000D" w:rsidRPr="00E80035" w:rsidRDefault="0037000D" w:rsidP="00CF082C">
            <w:pPr>
              <w:spacing w:before="40" w:after="40"/>
              <w:jc w:val="left"/>
              <w:rPr>
                <w:i w:val="0"/>
                <w:iCs w:val="0"/>
                <w:sz w:val="20"/>
              </w:rPr>
            </w:pPr>
            <w:r w:rsidRPr="00E80035">
              <w:rPr>
                <w:i w:val="0"/>
                <w:iCs w:val="0"/>
                <w:sz w:val="20"/>
              </w:rPr>
              <w:t>wynik</w:t>
            </w:r>
          </w:p>
        </w:tc>
        <w:tc>
          <w:tcPr>
            <w:tcW w:w="875" w:type="dxa"/>
            <w:shd w:val="clear" w:color="auto" w:fill="EAF1DD" w:themeFill="accent3" w:themeFillTint="33"/>
          </w:tcPr>
          <w:p w14:paraId="6A779969" w14:textId="77777777" w:rsidR="0037000D" w:rsidRPr="003C1C7D" w:rsidRDefault="0037000D" w:rsidP="003C1C7D">
            <w:pPr>
              <w:spacing w:before="40" w:after="40"/>
              <w:jc w:val="center"/>
              <w:rPr>
                <w:sz w:val="16"/>
                <w:szCs w:val="16"/>
              </w:rPr>
            </w:pPr>
            <w:r w:rsidRPr="003C1C7D">
              <w:rPr>
                <w:sz w:val="16"/>
                <w:szCs w:val="16"/>
              </w:rPr>
              <w:t>-18 582 327,22</w:t>
            </w:r>
          </w:p>
        </w:tc>
        <w:tc>
          <w:tcPr>
            <w:tcW w:w="829" w:type="dxa"/>
            <w:shd w:val="clear" w:color="auto" w:fill="EAF1DD" w:themeFill="accent3" w:themeFillTint="33"/>
          </w:tcPr>
          <w:p w14:paraId="094547C2" w14:textId="77777777" w:rsidR="0037000D" w:rsidRPr="003C1C7D" w:rsidRDefault="0037000D" w:rsidP="003C1C7D">
            <w:pPr>
              <w:spacing w:before="40" w:after="40"/>
              <w:jc w:val="center"/>
              <w:rPr>
                <w:sz w:val="16"/>
                <w:szCs w:val="16"/>
              </w:rPr>
            </w:pPr>
            <w:r w:rsidRPr="003C1C7D">
              <w:rPr>
                <w:sz w:val="16"/>
                <w:szCs w:val="16"/>
              </w:rPr>
              <w:t>-10 867 422,65</w:t>
            </w:r>
          </w:p>
        </w:tc>
        <w:tc>
          <w:tcPr>
            <w:tcW w:w="829" w:type="dxa"/>
            <w:shd w:val="clear" w:color="auto" w:fill="EAF1DD" w:themeFill="accent3" w:themeFillTint="33"/>
          </w:tcPr>
          <w:p w14:paraId="41DEA58F" w14:textId="77777777" w:rsidR="0037000D" w:rsidRPr="003C1C7D" w:rsidRDefault="0037000D" w:rsidP="003C1C7D">
            <w:pPr>
              <w:spacing w:before="40" w:after="40"/>
              <w:jc w:val="center"/>
              <w:rPr>
                <w:sz w:val="16"/>
                <w:szCs w:val="16"/>
              </w:rPr>
            </w:pPr>
            <w:r w:rsidRPr="003C1C7D">
              <w:rPr>
                <w:sz w:val="16"/>
                <w:szCs w:val="16"/>
              </w:rPr>
              <w:t>-9 861 919,23</w:t>
            </w:r>
          </w:p>
        </w:tc>
        <w:tc>
          <w:tcPr>
            <w:tcW w:w="829" w:type="dxa"/>
            <w:shd w:val="clear" w:color="auto" w:fill="EAF1DD" w:themeFill="accent3" w:themeFillTint="33"/>
          </w:tcPr>
          <w:p w14:paraId="15822EC0" w14:textId="77777777" w:rsidR="0037000D" w:rsidRPr="003C1C7D" w:rsidRDefault="0037000D" w:rsidP="003C1C7D">
            <w:pPr>
              <w:spacing w:before="40" w:after="40"/>
              <w:jc w:val="center"/>
              <w:rPr>
                <w:sz w:val="16"/>
                <w:szCs w:val="16"/>
              </w:rPr>
            </w:pPr>
            <w:r w:rsidRPr="003C1C7D">
              <w:rPr>
                <w:sz w:val="16"/>
                <w:szCs w:val="16"/>
              </w:rPr>
              <w:t>3 426 539,96</w:t>
            </w:r>
          </w:p>
        </w:tc>
        <w:tc>
          <w:tcPr>
            <w:tcW w:w="829" w:type="dxa"/>
            <w:shd w:val="clear" w:color="auto" w:fill="EAF1DD" w:themeFill="accent3" w:themeFillTint="33"/>
          </w:tcPr>
          <w:p w14:paraId="3E484062" w14:textId="77777777" w:rsidR="0037000D" w:rsidRPr="003C1C7D" w:rsidRDefault="0037000D" w:rsidP="003C1C7D">
            <w:pPr>
              <w:spacing w:before="40" w:after="40"/>
              <w:jc w:val="center"/>
              <w:rPr>
                <w:sz w:val="16"/>
                <w:szCs w:val="16"/>
              </w:rPr>
            </w:pPr>
            <w:r w:rsidRPr="003C1C7D">
              <w:rPr>
                <w:sz w:val="16"/>
                <w:szCs w:val="16"/>
              </w:rPr>
              <w:t>5 734 000,00</w:t>
            </w:r>
          </w:p>
        </w:tc>
        <w:tc>
          <w:tcPr>
            <w:tcW w:w="829" w:type="dxa"/>
            <w:shd w:val="clear" w:color="auto" w:fill="EAF1DD" w:themeFill="accent3" w:themeFillTint="33"/>
          </w:tcPr>
          <w:p w14:paraId="74DAD820" w14:textId="77777777" w:rsidR="0037000D" w:rsidRPr="003C1C7D" w:rsidRDefault="0037000D" w:rsidP="003C1C7D">
            <w:pPr>
              <w:spacing w:before="40" w:after="40"/>
              <w:jc w:val="center"/>
              <w:rPr>
                <w:sz w:val="16"/>
                <w:szCs w:val="16"/>
              </w:rPr>
            </w:pPr>
            <w:r w:rsidRPr="003C1C7D">
              <w:rPr>
                <w:sz w:val="16"/>
                <w:szCs w:val="16"/>
              </w:rPr>
              <w:t>5 734 000,00</w:t>
            </w:r>
          </w:p>
        </w:tc>
        <w:tc>
          <w:tcPr>
            <w:tcW w:w="829" w:type="dxa"/>
            <w:shd w:val="clear" w:color="auto" w:fill="EAF1DD" w:themeFill="accent3" w:themeFillTint="33"/>
          </w:tcPr>
          <w:p w14:paraId="0AA22C61" w14:textId="77777777" w:rsidR="0037000D" w:rsidRPr="003C1C7D" w:rsidRDefault="0037000D" w:rsidP="003C1C7D">
            <w:pPr>
              <w:spacing w:before="40" w:after="40"/>
              <w:jc w:val="center"/>
              <w:rPr>
                <w:sz w:val="16"/>
                <w:szCs w:val="16"/>
              </w:rPr>
            </w:pPr>
            <w:r w:rsidRPr="003C1C7D">
              <w:rPr>
                <w:sz w:val="16"/>
                <w:szCs w:val="16"/>
              </w:rPr>
              <w:t>5 734 000,00</w:t>
            </w:r>
          </w:p>
        </w:tc>
        <w:tc>
          <w:tcPr>
            <w:tcW w:w="829" w:type="dxa"/>
            <w:shd w:val="clear" w:color="auto" w:fill="EAF1DD" w:themeFill="accent3" w:themeFillTint="33"/>
          </w:tcPr>
          <w:p w14:paraId="0A8D3652" w14:textId="77777777" w:rsidR="0037000D" w:rsidRPr="003C1C7D" w:rsidRDefault="0037000D" w:rsidP="003C1C7D">
            <w:pPr>
              <w:spacing w:before="40" w:after="40"/>
              <w:jc w:val="center"/>
              <w:rPr>
                <w:sz w:val="16"/>
                <w:szCs w:val="16"/>
              </w:rPr>
            </w:pPr>
            <w:r w:rsidRPr="003C1C7D">
              <w:rPr>
                <w:sz w:val="16"/>
                <w:szCs w:val="16"/>
              </w:rPr>
              <w:t>5 734 000,00</w:t>
            </w:r>
          </w:p>
        </w:tc>
        <w:tc>
          <w:tcPr>
            <w:tcW w:w="829" w:type="dxa"/>
            <w:shd w:val="clear" w:color="auto" w:fill="EAF1DD" w:themeFill="accent3" w:themeFillTint="33"/>
          </w:tcPr>
          <w:p w14:paraId="66699A4A" w14:textId="77777777" w:rsidR="0037000D" w:rsidRPr="003C1C7D" w:rsidRDefault="0037000D" w:rsidP="003C1C7D">
            <w:pPr>
              <w:spacing w:before="40" w:after="40"/>
              <w:jc w:val="center"/>
              <w:rPr>
                <w:sz w:val="16"/>
                <w:szCs w:val="16"/>
              </w:rPr>
            </w:pPr>
            <w:r w:rsidRPr="003C1C7D">
              <w:rPr>
                <w:sz w:val="16"/>
                <w:szCs w:val="16"/>
              </w:rPr>
              <w:t>5 734 000,00</w:t>
            </w:r>
          </w:p>
        </w:tc>
      </w:tr>
      <w:tr w:rsidR="0037000D" w14:paraId="4769EC25" w14:textId="77777777" w:rsidTr="003C1C7D">
        <w:trPr>
          <w:jc w:val="center"/>
        </w:trPr>
        <w:tc>
          <w:tcPr>
            <w:tcW w:w="1696" w:type="dxa"/>
            <w:shd w:val="clear" w:color="auto" w:fill="DBE5F1" w:themeFill="accent1" w:themeFillTint="33"/>
          </w:tcPr>
          <w:p w14:paraId="488948B0" w14:textId="06DFC418" w:rsidR="0037000D" w:rsidRPr="00E80035" w:rsidRDefault="0037000D" w:rsidP="00CF082C">
            <w:pPr>
              <w:jc w:val="left"/>
              <w:rPr>
                <w:i w:val="0"/>
                <w:iCs w:val="0"/>
                <w:sz w:val="20"/>
              </w:rPr>
            </w:pPr>
            <w:r w:rsidRPr="00E80035">
              <w:rPr>
                <w:i w:val="0"/>
                <w:iCs w:val="0"/>
                <w:sz w:val="20"/>
              </w:rPr>
              <w:t xml:space="preserve">Kwota prognozowanej nadwyżki budżetu </w:t>
            </w:r>
          </w:p>
        </w:tc>
        <w:tc>
          <w:tcPr>
            <w:tcW w:w="875" w:type="dxa"/>
            <w:shd w:val="clear" w:color="auto" w:fill="EAF1DD" w:themeFill="accent3" w:themeFillTint="33"/>
          </w:tcPr>
          <w:p w14:paraId="55B6514B" w14:textId="77777777" w:rsidR="0037000D" w:rsidRPr="003C1C7D" w:rsidRDefault="0037000D" w:rsidP="003C1C7D">
            <w:pPr>
              <w:spacing w:before="40" w:after="40"/>
              <w:jc w:val="center"/>
              <w:rPr>
                <w:sz w:val="16"/>
                <w:szCs w:val="16"/>
              </w:rPr>
            </w:pPr>
            <w:r w:rsidRPr="003C1C7D">
              <w:rPr>
                <w:sz w:val="16"/>
                <w:szCs w:val="16"/>
              </w:rPr>
              <w:t>0,00</w:t>
            </w:r>
          </w:p>
        </w:tc>
        <w:tc>
          <w:tcPr>
            <w:tcW w:w="829" w:type="dxa"/>
            <w:shd w:val="clear" w:color="auto" w:fill="EAF1DD" w:themeFill="accent3" w:themeFillTint="33"/>
          </w:tcPr>
          <w:p w14:paraId="4E597D6A" w14:textId="77777777" w:rsidR="0037000D" w:rsidRPr="003C1C7D" w:rsidRDefault="0037000D" w:rsidP="003C1C7D">
            <w:pPr>
              <w:spacing w:before="40" w:after="40"/>
              <w:jc w:val="center"/>
              <w:rPr>
                <w:sz w:val="16"/>
                <w:szCs w:val="16"/>
              </w:rPr>
            </w:pPr>
            <w:r w:rsidRPr="003C1C7D">
              <w:rPr>
                <w:sz w:val="16"/>
                <w:szCs w:val="16"/>
              </w:rPr>
              <w:t>0,00</w:t>
            </w:r>
          </w:p>
        </w:tc>
        <w:tc>
          <w:tcPr>
            <w:tcW w:w="829" w:type="dxa"/>
            <w:shd w:val="clear" w:color="auto" w:fill="EAF1DD" w:themeFill="accent3" w:themeFillTint="33"/>
          </w:tcPr>
          <w:p w14:paraId="5A2D3D2C" w14:textId="77777777" w:rsidR="0037000D" w:rsidRPr="003C1C7D" w:rsidRDefault="0037000D" w:rsidP="003C1C7D">
            <w:pPr>
              <w:spacing w:before="40" w:after="40"/>
              <w:jc w:val="center"/>
              <w:rPr>
                <w:sz w:val="16"/>
                <w:szCs w:val="16"/>
              </w:rPr>
            </w:pPr>
            <w:r w:rsidRPr="003C1C7D">
              <w:rPr>
                <w:sz w:val="16"/>
                <w:szCs w:val="16"/>
              </w:rPr>
              <w:t>0,00</w:t>
            </w:r>
          </w:p>
        </w:tc>
        <w:tc>
          <w:tcPr>
            <w:tcW w:w="829" w:type="dxa"/>
            <w:shd w:val="clear" w:color="auto" w:fill="EAF1DD" w:themeFill="accent3" w:themeFillTint="33"/>
          </w:tcPr>
          <w:p w14:paraId="1490AFE2" w14:textId="77777777" w:rsidR="0037000D" w:rsidRPr="003C1C7D" w:rsidRDefault="0037000D" w:rsidP="003C1C7D">
            <w:pPr>
              <w:spacing w:before="40" w:after="40"/>
              <w:jc w:val="center"/>
              <w:rPr>
                <w:sz w:val="16"/>
                <w:szCs w:val="16"/>
              </w:rPr>
            </w:pPr>
            <w:r w:rsidRPr="003C1C7D">
              <w:rPr>
                <w:sz w:val="16"/>
                <w:szCs w:val="16"/>
              </w:rPr>
              <w:t>3 426 539,96</w:t>
            </w:r>
          </w:p>
        </w:tc>
        <w:tc>
          <w:tcPr>
            <w:tcW w:w="829" w:type="dxa"/>
            <w:shd w:val="clear" w:color="auto" w:fill="EAF1DD" w:themeFill="accent3" w:themeFillTint="33"/>
          </w:tcPr>
          <w:p w14:paraId="0DB81DFD" w14:textId="77777777" w:rsidR="0037000D" w:rsidRPr="003C1C7D" w:rsidRDefault="0037000D" w:rsidP="003C1C7D">
            <w:pPr>
              <w:spacing w:before="40" w:after="40"/>
              <w:jc w:val="center"/>
              <w:rPr>
                <w:sz w:val="16"/>
                <w:szCs w:val="16"/>
              </w:rPr>
            </w:pPr>
            <w:r w:rsidRPr="003C1C7D">
              <w:rPr>
                <w:sz w:val="16"/>
                <w:szCs w:val="16"/>
              </w:rPr>
              <w:t>5 734 000,00</w:t>
            </w:r>
          </w:p>
        </w:tc>
        <w:tc>
          <w:tcPr>
            <w:tcW w:w="829" w:type="dxa"/>
            <w:shd w:val="clear" w:color="auto" w:fill="EAF1DD" w:themeFill="accent3" w:themeFillTint="33"/>
          </w:tcPr>
          <w:p w14:paraId="6B631ED1" w14:textId="77777777" w:rsidR="0037000D" w:rsidRPr="003C1C7D" w:rsidRDefault="0037000D" w:rsidP="003C1C7D">
            <w:pPr>
              <w:spacing w:before="40" w:after="40"/>
              <w:jc w:val="center"/>
              <w:rPr>
                <w:sz w:val="16"/>
                <w:szCs w:val="16"/>
              </w:rPr>
            </w:pPr>
            <w:r w:rsidRPr="003C1C7D">
              <w:rPr>
                <w:sz w:val="16"/>
                <w:szCs w:val="16"/>
              </w:rPr>
              <w:t>5 734 000,00</w:t>
            </w:r>
          </w:p>
        </w:tc>
        <w:tc>
          <w:tcPr>
            <w:tcW w:w="829" w:type="dxa"/>
            <w:shd w:val="clear" w:color="auto" w:fill="EAF1DD" w:themeFill="accent3" w:themeFillTint="33"/>
          </w:tcPr>
          <w:p w14:paraId="54A222B3" w14:textId="77777777" w:rsidR="0037000D" w:rsidRPr="003C1C7D" w:rsidRDefault="0037000D" w:rsidP="003C1C7D">
            <w:pPr>
              <w:spacing w:before="40" w:after="40"/>
              <w:jc w:val="center"/>
              <w:rPr>
                <w:sz w:val="16"/>
                <w:szCs w:val="16"/>
              </w:rPr>
            </w:pPr>
            <w:r w:rsidRPr="003C1C7D">
              <w:rPr>
                <w:sz w:val="16"/>
                <w:szCs w:val="16"/>
              </w:rPr>
              <w:t>5 734 000,00</w:t>
            </w:r>
          </w:p>
        </w:tc>
        <w:tc>
          <w:tcPr>
            <w:tcW w:w="829" w:type="dxa"/>
            <w:shd w:val="clear" w:color="auto" w:fill="EAF1DD" w:themeFill="accent3" w:themeFillTint="33"/>
          </w:tcPr>
          <w:p w14:paraId="6B1A00B8" w14:textId="77777777" w:rsidR="0037000D" w:rsidRPr="003C1C7D" w:rsidRDefault="0037000D" w:rsidP="003C1C7D">
            <w:pPr>
              <w:spacing w:before="40" w:after="40"/>
              <w:jc w:val="center"/>
              <w:rPr>
                <w:sz w:val="16"/>
                <w:szCs w:val="16"/>
              </w:rPr>
            </w:pPr>
            <w:r w:rsidRPr="003C1C7D">
              <w:rPr>
                <w:sz w:val="16"/>
                <w:szCs w:val="16"/>
              </w:rPr>
              <w:t>5 734 000,00</w:t>
            </w:r>
          </w:p>
        </w:tc>
        <w:tc>
          <w:tcPr>
            <w:tcW w:w="829" w:type="dxa"/>
            <w:shd w:val="clear" w:color="auto" w:fill="EAF1DD" w:themeFill="accent3" w:themeFillTint="33"/>
          </w:tcPr>
          <w:p w14:paraId="5F9A8EEC" w14:textId="77777777" w:rsidR="0037000D" w:rsidRPr="003C1C7D" w:rsidRDefault="0037000D" w:rsidP="003C1C7D">
            <w:pPr>
              <w:spacing w:before="40" w:after="40"/>
              <w:jc w:val="center"/>
              <w:rPr>
                <w:sz w:val="16"/>
                <w:szCs w:val="16"/>
              </w:rPr>
            </w:pPr>
            <w:r w:rsidRPr="003C1C7D">
              <w:rPr>
                <w:sz w:val="16"/>
                <w:szCs w:val="16"/>
              </w:rPr>
              <w:t>5 734 000,00</w:t>
            </w:r>
          </w:p>
        </w:tc>
      </w:tr>
    </w:tbl>
    <w:p w14:paraId="44EFF368" w14:textId="596805D9" w:rsidR="0037000D" w:rsidRPr="0037000D" w:rsidRDefault="0037000D" w:rsidP="0037000D">
      <w:pPr>
        <w:spacing w:before="60"/>
        <w:jc w:val="center"/>
        <w:rPr>
          <w:sz w:val="18"/>
          <w:szCs w:val="18"/>
        </w:rPr>
      </w:pPr>
      <w:r w:rsidRPr="009C15F2">
        <w:rPr>
          <w:sz w:val="18"/>
          <w:szCs w:val="18"/>
        </w:rPr>
        <w:t>Źródło: WPF na lata 2022-2032, http://bip.strykow.pl/?a=12954</w:t>
      </w:r>
    </w:p>
    <w:p w14:paraId="070E7549" w14:textId="77777777" w:rsidR="00F07AED" w:rsidRDefault="00F07AED" w:rsidP="004B569F">
      <w:pPr>
        <w:spacing w:before="120"/>
        <w:rPr>
          <w:i w:val="0"/>
          <w:iCs w:val="0"/>
        </w:rPr>
      </w:pPr>
    </w:p>
    <w:p w14:paraId="4EACC779" w14:textId="758D2C34" w:rsidR="004B569F" w:rsidRDefault="004B569F" w:rsidP="004B569F">
      <w:pPr>
        <w:spacing w:before="120"/>
        <w:rPr>
          <w:i w:val="0"/>
          <w:iCs w:val="0"/>
        </w:rPr>
      </w:pPr>
      <w:r w:rsidRPr="00701397">
        <w:rPr>
          <w:i w:val="0"/>
          <w:iCs w:val="0"/>
        </w:rPr>
        <w:t xml:space="preserve">Rosnący rokrocznie budżet i poziom uzyskiwanych dochodów pozwala przypuszczać, że Gmina Stryków </w:t>
      </w:r>
      <w:r w:rsidR="0038797D">
        <w:rPr>
          <w:i w:val="0"/>
          <w:iCs w:val="0"/>
        </w:rPr>
        <w:br/>
      </w:r>
      <w:r w:rsidRPr="00701397">
        <w:rPr>
          <w:i w:val="0"/>
          <w:iCs w:val="0"/>
        </w:rPr>
        <w:t xml:space="preserve">w nadchodzącym okresie będzie w stanie podołać realizacji zaplanowanych </w:t>
      </w:r>
      <w:r>
        <w:rPr>
          <w:i w:val="0"/>
          <w:iCs w:val="0"/>
        </w:rPr>
        <w:t xml:space="preserve">w Strategii </w:t>
      </w:r>
      <w:r w:rsidRPr="00701397">
        <w:rPr>
          <w:i w:val="0"/>
          <w:iCs w:val="0"/>
        </w:rPr>
        <w:t xml:space="preserve">zadań i celów, co zapewni stabilny, długookresowy rozwój. </w:t>
      </w:r>
    </w:p>
    <w:p w14:paraId="75216A95" w14:textId="03A6C251" w:rsidR="0037000D" w:rsidRDefault="0037000D" w:rsidP="0037000D">
      <w:pPr>
        <w:spacing w:before="120"/>
        <w:rPr>
          <w:i w:val="0"/>
          <w:iCs w:val="0"/>
        </w:rPr>
      </w:pPr>
      <w:r w:rsidRPr="0037000D">
        <w:rPr>
          <w:i w:val="0"/>
          <w:iCs w:val="0"/>
        </w:rPr>
        <w:t xml:space="preserve">Przy obecnej formie zarządzania i motywacji władz </w:t>
      </w:r>
      <w:r w:rsidR="00611478">
        <w:rPr>
          <w:i w:val="0"/>
          <w:iCs w:val="0"/>
        </w:rPr>
        <w:t>g</w:t>
      </w:r>
      <w:r w:rsidRPr="0037000D">
        <w:rPr>
          <w:i w:val="0"/>
          <w:iCs w:val="0"/>
        </w:rPr>
        <w:t>miny do zaspokojenia potrzeb lokalnej społeczności, system zarządzania będzie ulegał dalszym wyłącznie korzystnym przemianom, a towarzyszyć temu będzie doświadczenie i fachowa wiedza osób decyzyjnych. Plan działań strategicznych w perspektywie nadchodzących lat będzie na bieżąco aktualizowany</w:t>
      </w:r>
      <w:r w:rsidR="004B569F">
        <w:rPr>
          <w:i w:val="0"/>
          <w:iCs w:val="0"/>
        </w:rPr>
        <w:t>.</w:t>
      </w:r>
    </w:p>
    <w:p w14:paraId="7D88D325" w14:textId="5D47134D" w:rsidR="00CF082C" w:rsidRDefault="00024251" w:rsidP="00427131">
      <w:pPr>
        <w:spacing w:before="120"/>
        <w:rPr>
          <w:i w:val="0"/>
          <w:iCs w:val="0"/>
        </w:rPr>
      </w:pPr>
      <w:r>
        <w:rPr>
          <w:i w:val="0"/>
          <w:iCs w:val="0"/>
        </w:rPr>
        <w:t>Poniżej przedstawiono z</w:t>
      </w:r>
      <w:r w:rsidR="00427131">
        <w:rPr>
          <w:i w:val="0"/>
          <w:iCs w:val="0"/>
        </w:rPr>
        <w:t xml:space="preserve">estawienie </w:t>
      </w:r>
      <w:r>
        <w:rPr>
          <w:i w:val="0"/>
          <w:iCs w:val="0"/>
        </w:rPr>
        <w:t xml:space="preserve">wskazanych w WPF </w:t>
      </w:r>
      <w:r w:rsidR="00652CF2">
        <w:rPr>
          <w:i w:val="0"/>
          <w:iCs w:val="0"/>
        </w:rPr>
        <w:t xml:space="preserve">wydatków </w:t>
      </w:r>
      <w:r>
        <w:rPr>
          <w:i w:val="0"/>
          <w:iCs w:val="0"/>
        </w:rPr>
        <w:t xml:space="preserve">majątkowych </w:t>
      </w:r>
      <w:r w:rsidR="00652CF2" w:rsidRPr="00427131">
        <w:rPr>
          <w:i w:val="0"/>
          <w:iCs w:val="0"/>
        </w:rPr>
        <w:t>Gmin</w:t>
      </w:r>
      <w:r w:rsidR="00652CF2">
        <w:rPr>
          <w:i w:val="0"/>
          <w:iCs w:val="0"/>
        </w:rPr>
        <w:t>y</w:t>
      </w:r>
      <w:r w:rsidR="00652CF2" w:rsidRPr="00427131">
        <w:rPr>
          <w:i w:val="0"/>
          <w:iCs w:val="0"/>
        </w:rPr>
        <w:t xml:space="preserve"> Stryków</w:t>
      </w:r>
      <w:r w:rsidR="00427131">
        <w:rPr>
          <w:i w:val="0"/>
          <w:iCs w:val="0"/>
        </w:rPr>
        <w:t>, które pozwolą na realizację Strategii</w:t>
      </w:r>
      <w:r>
        <w:rPr>
          <w:i w:val="0"/>
          <w:iCs w:val="0"/>
        </w:rPr>
        <w:t>.</w:t>
      </w:r>
    </w:p>
    <w:p w14:paraId="0ABC6A96" w14:textId="77777777" w:rsidR="00F07AED" w:rsidRDefault="00F07AED" w:rsidP="00427131">
      <w:pPr>
        <w:spacing w:before="120"/>
        <w:rPr>
          <w:i w:val="0"/>
          <w:iCs w:val="0"/>
        </w:rPr>
      </w:pPr>
    </w:p>
    <w:p w14:paraId="731C8275" w14:textId="131DA76E" w:rsidR="00F374C1" w:rsidRPr="00E51EE8" w:rsidRDefault="00E51EE8" w:rsidP="00E51EE8">
      <w:pPr>
        <w:spacing w:before="120" w:after="60"/>
        <w:jc w:val="center"/>
      </w:pPr>
      <w:r w:rsidRPr="00E51EE8">
        <w:t xml:space="preserve">Zadania </w:t>
      </w:r>
      <w:r w:rsidR="005D4C69">
        <w:t>inwestycyjne</w:t>
      </w:r>
      <w:r w:rsidRPr="00E51EE8">
        <w:t xml:space="preserve"> do realizacji w latach 202</w:t>
      </w:r>
      <w:r w:rsidR="002620E1">
        <w:t>2</w:t>
      </w:r>
      <w:r w:rsidRPr="00E51EE8">
        <w:t xml:space="preserve">-2032 zgodnie z WPF z dnia </w:t>
      </w:r>
      <w:r w:rsidR="00E547F1">
        <w:t>30 czerwca</w:t>
      </w:r>
      <w:r w:rsidRPr="00E51EE8">
        <w:t xml:space="preserve"> 2022 roku</w:t>
      </w:r>
    </w:p>
    <w:tbl>
      <w:tblPr>
        <w:tblStyle w:val="Tabela-Siatka"/>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001"/>
        <w:gridCol w:w="1483"/>
        <w:gridCol w:w="3145"/>
      </w:tblGrid>
      <w:tr w:rsidR="00962003" w:rsidRPr="00024251" w14:paraId="5907FE05" w14:textId="77777777" w:rsidTr="00962003">
        <w:trPr>
          <w:trHeight w:val="656"/>
        </w:trPr>
        <w:tc>
          <w:tcPr>
            <w:tcW w:w="2597" w:type="pct"/>
            <w:shd w:val="clear" w:color="auto" w:fill="C6D9F1" w:themeFill="text2" w:themeFillTint="33"/>
          </w:tcPr>
          <w:p w14:paraId="59BE89F8" w14:textId="1D251180" w:rsidR="00962003" w:rsidRPr="00024251" w:rsidRDefault="00962003" w:rsidP="00962003">
            <w:pPr>
              <w:spacing w:before="120"/>
              <w:jc w:val="center"/>
              <w:rPr>
                <w:rFonts w:cstheme="minorHAnsi"/>
                <w:b/>
                <w:bCs/>
                <w:i w:val="0"/>
                <w:iCs w:val="0"/>
                <w:szCs w:val="22"/>
              </w:rPr>
            </w:pPr>
            <w:r w:rsidRPr="00024251">
              <w:rPr>
                <w:rFonts w:cstheme="minorHAnsi"/>
                <w:b/>
                <w:bCs/>
                <w:i w:val="0"/>
                <w:iCs w:val="0"/>
                <w:szCs w:val="22"/>
              </w:rPr>
              <w:t>Nazwa zadania</w:t>
            </w:r>
          </w:p>
        </w:tc>
        <w:tc>
          <w:tcPr>
            <w:tcW w:w="770" w:type="pct"/>
            <w:shd w:val="clear" w:color="auto" w:fill="C6D9F1" w:themeFill="text2" w:themeFillTint="33"/>
          </w:tcPr>
          <w:p w14:paraId="7EA2E8A1" w14:textId="77777777" w:rsidR="00962003" w:rsidRPr="00024251" w:rsidRDefault="00962003" w:rsidP="00CF082C">
            <w:pPr>
              <w:jc w:val="center"/>
              <w:rPr>
                <w:rFonts w:cstheme="minorHAnsi"/>
                <w:b/>
                <w:bCs/>
                <w:i w:val="0"/>
                <w:iCs w:val="0"/>
                <w:szCs w:val="22"/>
              </w:rPr>
            </w:pPr>
            <w:r w:rsidRPr="00024251">
              <w:rPr>
                <w:rFonts w:cstheme="minorHAnsi"/>
                <w:b/>
                <w:bCs/>
                <w:i w:val="0"/>
                <w:iCs w:val="0"/>
                <w:szCs w:val="22"/>
              </w:rPr>
              <w:t>Termin</w:t>
            </w:r>
          </w:p>
          <w:p w14:paraId="4335B75B" w14:textId="0D5485EF" w:rsidR="00962003" w:rsidRPr="00024251" w:rsidRDefault="00962003" w:rsidP="00CF082C">
            <w:pPr>
              <w:jc w:val="center"/>
              <w:rPr>
                <w:rFonts w:cstheme="minorHAnsi"/>
                <w:b/>
                <w:bCs/>
                <w:i w:val="0"/>
                <w:iCs w:val="0"/>
                <w:szCs w:val="22"/>
              </w:rPr>
            </w:pPr>
            <w:r w:rsidRPr="00024251">
              <w:rPr>
                <w:rFonts w:cstheme="minorHAnsi"/>
                <w:b/>
                <w:bCs/>
                <w:i w:val="0"/>
                <w:iCs w:val="0"/>
                <w:szCs w:val="22"/>
              </w:rPr>
              <w:t>realizacji</w:t>
            </w:r>
          </w:p>
        </w:tc>
        <w:tc>
          <w:tcPr>
            <w:tcW w:w="1633" w:type="pct"/>
            <w:shd w:val="clear" w:color="auto" w:fill="C6D9F1" w:themeFill="text2" w:themeFillTint="33"/>
          </w:tcPr>
          <w:p w14:paraId="206BA6E7" w14:textId="77777777" w:rsidR="00962003" w:rsidRDefault="00962003" w:rsidP="00CF082C">
            <w:pPr>
              <w:jc w:val="center"/>
              <w:rPr>
                <w:rFonts w:cstheme="minorHAnsi"/>
                <w:b/>
                <w:bCs/>
                <w:i w:val="0"/>
                <w:iCs w:val="0"/>
                <w:szCs w:val="22"/>
              </w:rPr>
            </w:pPr>
            <w:r w:rsidRPr="00024251">
              <w:rPr>
                <w:rFonts w:cstheme="minorHAnsi"/>
                <w:b/>
                <w:bCs/>
                <w:i w:val="0"/>
                <w:iCs w:val="0"/>
                <w:szCs w:val="22"/>
              </w:rPr>
              <w:t>Łączne nakłady finansowe</w:t>
            </w:r>
          </w:p>
          <w:p w14:paraId="7EC7FB7E" w14:textId="4993B54B" w:rsidR="00962003" w:rsidRPr="00024251" w:rsidRDefault="00962003" w:rsidP="00CF082C">
            <w:pPr>
              <w:jc w:val="center"/>
              <w:rPr>
                <w:rFonts w:cstheme="minorHAnsi"/>
                <w:b/>
                <w:bCs/>
                <w:i w:val="0"/>
                <w:iCs w:val="0"/>
                <w:szCs w:val="22"/>
              </w:rPr>
            </w:pPr>
            <w:r>
              <w:rPr>
                <w:rFonts w:cstheme="minorHAnsi"/>
                <w:b/>
                <w:bCs/>
                <w:i w:val="0"/>
                <w:iCs w:val="0"/>
                <w:sz w:val="20"/>
              </w:rPr>
              <w:t>(</w:t>
            </w:r>
            <w:r w:rsidRPr="008C0493">
              <w:rPr>
                <w:rFonts w:cstheme="minorHAnsi"/>
                <w:b/>
                <w:bCs/>
                <w:i w:val="0"/>
                <w:iCs w:val="0"/>
                <w:sz w:val="20"/>
              </w:rPr>
              <w:t>w tym planowane od 2022 r.</w:t>
            </w:r>
            <w:r>
              <w:rPr>
                <w:rFonts w:cstheme="minorHAnsi"/>
                <w:b/>
                <w:bCs/>
                <w:i w:val="0"/>
                <w:iCs w:val="0"/>
                <w:sz w:val="20"/>
              </w:rPr>
              <w:t>)</w:t>
            </w:r>
          </w:p>
        </w:tc>
      </w:tr>
      <w:tr w:rsidR="00962003" w:rsidRPr="00024251" w14:paraId="73D2FFEB" w14:textId="77777777" w:rsidTr="00962003">
        <w:tc>
          <w:tcPr>
            <w:tcW w:w="2597" w:type="pct"/>
            <w:shd w:val="clear" w:color="auto" w:fill="DBE5F1" w:themeFill="accent1" w:themeFillTint="33"/>
          </w:tcPr>
          <w:p w14:paraId="7264DE53" w14:textId="43DB9F1A" w:rsidR="00962003" w:rsidRPr="00962003" w:rsidRDefault="00962003" w:rsidP="00962003">
            <w:pPr>
              <w:jc w:val="left"/>
              <w:rPr>
                <w:rFonts w:cstheme="minorHAnsi"/>
                <w:color w:val="000000" w:themeColor="text1"/>
                <w:szCs w:val="22"/>
              </w:rPr>
            </w:pPr>
            <w:r w:rsidRPr="00962003">
              <w:rPr>
                <w:rFonts w:cstheme="minorHAnsi"/>
                <w:color w:val="000000" w:themeColor="text1"/>
                <w:szCs w:val="22"/>
              </w:rPr>
              <w:t>Budowa kanalizacji w Bratoszewicach ul. Ogrodnicza i w Rokitnicy - (dz. 900, rozdz.90001)</w:t>
            </w:r>
          </w:p>
        </w:tc>
        <w:tc>
          <w:tcPr>
            <w:tcW w:w="770" w:type="pct"/>
            <w:shd w:val="clear" w:color="auto" w:fill="EAF1DD" w:themeFill="accent3" w:themeFillTint="33"/>
          </w:tcPr>
          <w:p w14:paraId="2618E6E9" w14:textId="74B463A6" w:rsidR="00962003" w:rsidRPr="00962003" w:rsidRDefault="00962003" w:rsidP="008C0493">
            <w:pPr>
              <w:rPr>
                <w:rFonts w:cstheme="minorHAnsi"/>
                <w:color w:val="000000" w:themeColor="text1"/>
                <w:szCs w:val="22"/>
              </w:rPr>
            </w:pPr>
            <w:r w:rsidRPr="00962003">
              <w:rPr>
                <w:rFonts w:cstheme="minorHAnsi"/>
                <w:color w:val="000000" w:themeColor="text1"/>
                <w:szCs w:val="22"/>
              </w:rPr>
              <w:t>2023-2032</w:t>
            </w:r>
          </w:p>
        </w:tc>
        <w:tc>
          <w:tcPr>
            <w:tcW w:w="1633" w:type="pct"/>
            <w:shd w:val="clear" w:color="auto" w:fill="EAF1DD" w:themeFill="accent3" w:themeFillTint="33"/>
          </w:tcPr>
          <w:p w14:paraId="245F3723" w14:textId="63796204"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5 566 007,36</w:t>
            </w:r>
          </w:p>
        </w:tc>
      </w:tr>
      <w:tr w:rsidR="00962003" w:rsidRPr="00024251" w14:paraId="1682532F" w14:textId="77777777" w:rsidTr="00962003">
        <w:tc>
          <w:tcPr>
            <w:tcW w:w="2597" w:type="pct"/>
            <w:shd w:val="clear" w:color="auto" w:fill="DBE5F1" w:themeFill="accent1" w:themeFillTint="33"/>
          </w:tcPr>
          <w:p w14:paraId="094EDFED" w14:textId="56E319A5" w:rsidR="00962003" w:rsidRPr="00962003" w:rsidRDefault="00962003" w:rsidP="00962003">
            <w:pPr>
              <w:jc w:val="left"/>
              <w:rPr>
                <w:rFonts w:cstheme="minorHAnsi"/>
                <w:color w:val="000000" w:themeColor="text1"/>
                <w:szCs w:val="22"/>
              </w:rPr>
            </w:pPr>
            <w:r w:rsidRPr="00962003">
              <w:rPr>
                <w:rFonts w:cstheme="minorHAnsi"/>
                <w:color w:val="000000" w:themeColor="text1"/>
                <w:szCs w:val="22"/>
              </w:rPr>
              <w:t>Budowa drogi gminnej w m. Smolice od drogi wojewódzkiej 708 do drogi powiatowej nr 5104E (w tym przebudowa mostu na rzece Moszczenicy) - (Dz.600, rozdz. 60016)</w:t>
            </w:r>
          </w:p>
        </w:tc>
        <w:tc>
          <w:tcPr>
            <w:tcW w:w="770" w:type="pct"/>
            <w:shd w:val="clear" w:color="auto" w:fill="EAF1DD" w:themeFill="accent3" w:themeFillTint="33"/>
          </w:tcPr>
          <w:p w14:paraId="0D3318A8" w14:textId="12979B41" w:rsidR="00962003" w:rsidRPr="00962003" w:rsidRDefault="00962003" w:rsidP="008C0493">
            <w:pPr>
              <w:rPr>
                <w:rFonts w:cstheme="minorHAnsi"/>
                <w:color w:val="000000" w:themeColor="text1"/>
                <w:szCs w:val="22"/>
              </w:rPr>
            </w:pPr>
            <w:r w:rsidRPr="00962003">
              <w:rPr>
                <w:rFonts w:cstheme="minorHAnsi"/>
                <w:color w:val="000000" w:themeColor="text1"/>
                <w:szCs w:val="22"/>
              </w:rPr>
              <w:t>Do 2022</w:t>
            </w:r>
          </w:p>
        </w:tc>
        <w:tc>
          <w:tcPr>
            <w:tcW w:w="1633" w:type="pct"/>
            <w:shd w:val="clear" w:color="auto" w:fill="EAF1DD" w:themeFill="accent3" w:themeFillTint="33"/>
          </w:tcPr>
          <w:p w14:paraId="2BEF5F3F" w14:textId="444B7A8A"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4 310 422,05,</w:t>
            </w:r>
          </w:p>
          <w:p w14:paraId="7C45A2C5" w14:textId="7029FC2B"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w tym w 2022 r. 2 400 000,00</w:t>
            </w:r>
          </w:p>
        </w:tc>
      </w:tr>
      <w:tr w:rsidR="00962003" w:rsidRPr="00024251" w14:paraId="711F4187" w14:textId="77777777" w:rsidTr="00962003">
        <w:tc>
          <w:tcPr>
            <w:tcW w:w="2597" w:type="pct"/>
            <w:shd w:val="clear" w:color="auto" w:fill="DBE5F1" w:themeFill="accent1" w:themeFillTint="33"/>
          </w:tcPr>
          <w:p w14:paraId="3DC690BD" w14:textId="14A60F7C" w:rsidR="00962003" w:rsidRPr="00962003" w:rsidRDefault="00962003" w:rsidP="00962003">
            <w:pPr>
              <w:jc w:val="left"/>
              <w:rPr>
                <w:rFonts w:cstheme="minorHAnsi"/>
                <w:color w:val="000000" w:themeColor="text1"/>
                <w:szCs w:val="22"/>
              </w:rPr>
            </w:pPr>
            <w:r w:rsidRPr="00962003">
              <w:rPr>
                <w:rFonts w:cstheme="minorHAnsi"/>
                <w:color w:val="000000" w:themeColor="text1"/>
                <w:szCs w:val="22"/>
              </w:rPr>
              <w:t>Przebudowa drogi gminnej nr 120335 E - Orzechówek - (Dz. 600, rozdz. 60016)</w:t>
            </w:r>
          </w:p>
        </w:tc>
        <w:tc>
          <w:tcPr>
            <w:tcW w:w="770" w:type="pct"/>
            <w:shd w:val="clear" w:color="auto" w:fill="EAF1DD" w:themeFill="accent3" w:themeFillTint="33"/>
          </w:tcPr>
          <w:p w14:paraId="1BB21042" w14:textId="683CE0B3" w:rsidR="00962003" w:rsidRPr="00962003" w:rsidRDefault="00962003" w:rsidP="008C0493">
            <w:pPr>
              <w:rPr>
                <w:rFonts w:cstheme="minorHAnsi"/>
                <w:color w:val="000000" w:themeColor="text1"/>
                <w:szCs w:val="22"/>
              </w:rPr>
            </w:pPr>
            <w:r w:rsidRPr="00962003">
              <w:rPr>
                <w:rFonts w:cstheme="minorHAnsi"/>
                <w:color w:val="000000" w:themeColor="text1"/>
                <w:szCs w:val="22"/>
              </w:rPr>
              <w:t>do 2023</w:t>
            </w:r>
          </w:p>
        </w:tc>
        <w:tc>
          <w:tcPr>
            <w:tcW w:w="1633" w:type="pct"/>
            <w:shd w:val="clear" w:color="auto" w:fill="EAF1DD" w:themeFill="accent3" w:themeFillTint="33"/>
          </w:tcPr>
          <w:p w14:paraId="192665E2" w14:textId="7BADE64A"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1 200 000,00</w:t>
            </w:r>
          </w:p>
        </w:tc>
      </w:tr>
      <w:tr w:rsidR="00962003" w:rsidRPr="00024251" w14:paraId="4556EF23" w14:textId="77777777" w:rsidTr="00962003">
        <w:tc>
          <w:tcPr>
            <w:tcW w:w="2597" w:type="pct"/>
            <w:shd w:val="clear" w:color="auto" w:fill="DBE5F1" w:themeFill="accent1" w:themeFillTint="33"/>
          </w:tcPr>
          <w:p w14:paraId="3727555C" w14:textId="07E3D61B" w:rsidR="00962003" w:rsidRPr="00962003" w:rsidRDefault="00962003" w:rsidP="00962003">
            <w:pPr>
              <w:jc w:val="left"/>
              <w:rPr>
                <w:rFonts w:cstheme="minorHAnsi"/>
                <w:color w:val="000000" w:themeColor="text1"/>
                <w:szCs w:val="22"/>
              </w:rPr>
            </w:pPr>
            <w:r w:rsidRPr="00962003">
              <w:rPr>
                <w:rFonts w:cstheme="minorHAnsi"/>
                <w:color w:val="000000" w:themeColor="text1"/>
                <w:szCs w:val="22"/>
              </w:rPr>
              <w:t>Przebudowa kotłowni przy Szkole Podstawowej Nr 2 w Strykowie - Dz. 801, rozdz. 80101</w:t>
            </w:r>
          </w:p>
        </w:tc>
        <w:tc>
          <w:tcPr>
            <w:tcW w:w="770" w:type="pct"/>
            <w:shd w:val="clear" w:color="auto" w:fill="EAF1DD" w:themeFill="accent3" w:themeFillTint="33"/>
          </w:tcPr>
          <w:p w14:paraId="2AF4CBE0" w14:textId="7F5AF470" w:rsidR="00962003" w:rsidRPr="00962003" w:rsidRDefault="00962003" w:rsidP="008C0493">
            <w:pPr>
              <w:rPr>
                <w:rFonts w:cstheme="minorHAnsi"/>
                <w:color w:val="000000" w:themeColor="text1"/>
                <w:szCs w:val="22"/>
              </w:rPr>
            </w:pPr>
            <w:r w:rsidRPr="00962003">
              <w:rPr>
                <w:rFonts w:cstheme="minorHAnsi"/>
                <w:color w:val="000000" w:themeColor="text1"/>
                <w:szCs w:val="22"/>
              </w:rPr>
              <w:t>do 2023</w:t>
            </w:r>
          </w:p>
        </w:tc>
        <w:tc>
          <w:tcPr>
            <w:tcW w:w="1633" w:type="pct"/>
            <w:shd w:val="clear" w:color="auto" w:fill="EAF1DD" w:themeFill="accent3" w:themeFillTint="33"/>
          </w:tcPr>
          <w:p w14:paraId="0C3E1922" w14:textId="3661BC5E"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292 537,49</w:t>
            </w:r>
          </w:p>
        </w:tc>
      </w:tr>
      <w:tr w:rsidR="00962003" w:rsidRPr="00024251" w14:paraId="30E21444" w14:textId="77777777" w:rsidTr="00962003">
        <w:tc>
          <w:tcPr>
            <w:tcW w:w="2597" w:type="pct"/>
            <w:shd w:val="clear" w:color="auto" w:fill="DBE5F1" w:themeFill="accent1" w:themeFillTint="33"/>
          </w:tcPr>
          <w:p w14:paraId="48E6FB7A" w14:textId="77777777" w:rsidR="00962003" w:rsidRPr="00962003" w:rsidRDefault="00962003" w:rsidP="00962003">
            <w:pPr>
              <w:jc w:val="left"/>
              <w:rPr>
                <w:rFonts w:cstheme="minorHAnsi"/>
                <w:color w:val="000000" w:themeColor="text1"/>
                <w:szCs w:val="22"/>
              </w:rPr>
            </w:pPr>
            <w:r w:rsidRPr="00962003">
              <w:rPr>
                <w:rFonts w:cstheme="minorHAnsi"/>
                <w:color w:val="000000" w:themeColor="text1"/>
                <w:szCs w:val="22"/>
              </w:rPr>
              <w:t>Budowa świetlicy wiejskiej - Anielin -</w:t>
            </w:r>
          </w:p>
          <w:p w14:paraId="216CD07A" w14:textId="604A60F8" w:rsidR="00962003" w:rsidRPr="00962003" w:rsidRDefault="00962003" w:rsidP="00962003">
            <w:pPr>
              <w:jc w:val="left"/>
              <w:rPr>
                <w:rFonts w:cstheme="minorHAnsi"/>
                <w:color w:val="000000" w:themeColor="text1"/>
                <w:szCs w:val="22"/>
              </w:rPr>
            </w:pPr>
            <w:r w:rsidRPr="00962003">
              <w:rPr>
                <w:rFonts w:cstheme="minorHAnsi"/>
                <w:color w:val="000000" w:themeColor="text1"/>
                <w:szCs w:val="22"/>
              </w:rPr>
              <w:t>(dz. 921, rozdz. 92109)</w:t>
            </w:r>
          </w:p>
        </w:tc>
        <w:tc>
          <w:tcPr>
            <w:tcW w:w="770" w:type="pct"/>
            <w:shd w:val="clear" w:color="auto" w:fill="EAF1DD" w:themeFill="accent3" w:themeFillTint="33"/>
          </w:tcPr>
          <w:p w14:paraId="57DDE708" w14:textId="3664E2BA" w:rsidR="00962003" w:rsidRPr="00962003" w:rsidRDefault="00962003" w:rsidP="008C0493">
            <w:pPr>
              <w:rPr>
                <w:rFonts w:cstheme="minorHAnsi"/>
                <w:color w:val="000000" w:themeColor="text1"/>
                <w:szCs w:val="22"/>
              </w:rPr>
            </w:pPr>
            <w:r w:rsidRPr="00962003">
              <w:rPr>
                <w:rFonts w:cstheme="minorHAnsi"/>
                <w:color w:val="000000" w:themeColor="text1"/>
                <w:szCs w:val="22"/>
              </w:rPr>
              <w:t>do 2022</w:t>
            </w:r>
          </w:p>
        </w:tc>
        <w:tc>
          <w:tcPr>
            <w:tcW w:w="1633" w:type="pct"/>
            <w:shd w:val="clear" w:color="auto" w:fill="EAF1DD" w:themeFill="accent3" w:themeFillTint="33"/>
          </w:tcPr>
          <w:p w14:paraId="7460E4D2" w14:textId="5142DA29"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535 000,00,</w:t>
            </w:r>
          </w:p>
          <w:p w14:paraId="76F50587" w14:textId="681F3828"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w tym w 2022 r. 418 134,51</w:t>
            </w:r>
          </w:p>
        </w:tc>
      </w:tr>
      <w:tr w:rsidR="00962003" w:rsidRPr="00024251" w14:paraId="5D7831C5" w14:textId="77777777" w:rsidTr="00962003">
        <w:tc>
          <w:tcPr>
            <w:tcW w:w="2597" w:type="pct"/>
            <w:shd w:val="clear" w:color="auto" w:fill="DBE5F1" w:themeFill="accent1" w:themeFillTint="33"/>
          </w:tcPr>
          <w:p w14:paraId="62946F65" w14:textId="78C55CB6" w:rsidR="00962003" w:rsidRPr="00962003" w:rsidRDefault="00962003" w:rsidP="00962003">
            <w:pPr>
              <w:jc w:val="left"/>
              <w:rPr>
                <w:rFonts w:cstheme="minorHAnsi"/>
                <w:color w:val="000000" w:themeColor="text1"/>
                <w:szCs w:val="22"/>
              </w:rPr>
            </w:pPr>
            <w:r w:rsidRPr="00962003">
              <w:rPr>
                <w:rFonts w:cstheme="minorHAnsi"/>
                <w:color w:val="000000" w:themeColor="text1"/>
                <w:szCs w:val="22"/>
              </w:rPr>
              <w:t xml:space="preserve">Kompleksowa realizacja budowy sieci dwóch Hot Spotów </w:t>
            </w:r>
            <w:proofErr w:type="spellStart"/>
            <w:r w:rsidRPr="00962003">
              <w:rPr>
                <w:rFonts w:cstheme="minorHAnsi"/>
                <w:color w:val="000000" w:themeColor="text1"/>
                <w:szCs w:val="22"/>
              </w:rPr>
              <w:t>WiFi</w:t>
            </w:r>
            <w:proofErr w:type="spellEnd"/>
            <w:r w:rsidRPr="00962003">
              <w:rPr>
                <w:rFonts w:cstheme="minorHAnsi"/>
                <w:color w:val="000000" w:themeColor="text1"/>
                <w:szCs w:val="22"/>
              </w:rPr>
              <w:t xml:space="preserve"> – utrzymanie systemu sprawności (Dz.600, rozdz.60095)</w:t>
            </w:r>
          </w:p>
        </w:tc>
        <w:tc>
          <w:tcPr>
            <w:tcW w:w="770" w:type="pct"/>
            <w:shd w:val="clear" w:color="auto" w:fill="EAF1DD" w:themeFill="accent3" w:themeFillTint="33"/>
          </w:tcPr>
          <w:p w14:paraId="69AAA0A5" w14:textId="785998C7" w:rsidR="00962003" w:rsidRPr="00962003" w:rsidRDefault="00962003" w:rsidP="008C0493">
            <w:pPr>
              <w:rPr>
                <w:rFonts w:cstheme="minorHAnsi"/>
                <w:color w:val="000000" w:themeColor="text1"/>
                <w:szCs w:val="22"/>
              </w:rPr>
            </w:pPr>
            <w:r w:rsidRPr="00962003">
              <w:rPr>
                <w:rFonts w:cstheme="minorHAnsi"/>
                <w:color w:val="000000" w:themeColor="text1"/>
                <w:szCs w:val="22"/>
              </w:rPr>
              <w:t>do 2023</w:t>
            </w:r>
          </w:p>
        </w:tc>
        <w:tc>
          <w:tcPr>
            <w:tcW w:w="1633" w:type="pct"/>
            <w:shd w:val="clear" w:color="auto" w:fill="EAF1DD" w:themeFill="accent3" w:themeFillTint="33"/>
          </w:tcPr>
          <w:p w14:paraId="1719DF8F" w14:textId="0CB82DE4"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56 500,00,</w:t>
            </w:r>
          </w:p>
          <w:p w14:paraId="51E1C610" w14:textId="57BDDA8C"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w tym w latach 2022-2023; 4500,00</w:t>
            </w:r>
          </w:p>
        </w:tc>
      </w:tr>
      <w:tr w:rsidR="00962003" w:rsidRPr="00024251" w14:paraId="23A21C56" w14:textId="77777777" w:rsidTr="00962003">
        <w:tc>
          <w:tcPr>
            <w:tcW w:w="2597" w:type="pct"/>
            <w:shd w:val="clear" w:color="auto" w:fill="DBE5F1" w:themeFill="accent1" w:themeFillTint="33"/>
          </w:tcPr>
          <w:p w14:paraId="671A4A3A" w14:textId="022F1325" w:rsidR="00962003" w:rsidRPr="00962003" w:rsidRDefault="00962003" w:rsidP="00962003">
            <w:pPr>
              <w:jc w:val="left"/>
              <w:rPr>
                <w:rFonts w:cstheme="minorHAnsi"/>
                <w:color w:val="000000" w:themeColor="text1"/>
                <w:szCs w:val="22"/>
              </w:rPr>
            </w:pPr>
            <w:r w:rsidRPr="00962003">
              <w:rPr>
                <w:rFonts w:cstheme="minorHAnsi"/>
                <w:color w:val="000000" w:themeColor="text1"/>
                <w:szCs w:val="22"/>
              </w:rPr>
              <w:t>Przebudowa ul. Żeromskiego w Strykowie (Dz.600, rozdz. 60016)</w:t>
            </w:r>
          </w:p>
        </w:tc>
        <w:tc>
          <w:tcPr>
            <w:tcW w:w="770" w:type="pct"/>
            <w:shd w:val="clear" w:color="auto" w:fill="EAF1DD" w:themeFill="accent3" w:themeFillTint="33"/>
          </w:tcPr>
          <w:p w14:paraId="373AD304" w14:textId="4AB97228" w:rsidR="00962003" w:rsidRPr="00962003" w:rsidRDefault="00962003" w:rsidP="008C0493">
            <w:pPr>
              <w:rPr>
                <w:rFonts w:cstheme="minorHAnsi"/>
                <w:color w:val="000000" w:themeColor="text1"/>
                <w:szCs w:val="22"/>
              </w:rPr>
            </w:pPr>
            <w:r w:rsidRPr="00962003">
              <w:rPr>
                <w:rFonts w:cstheme="minorHAnsi"/>
                <w:color w:val="000000" w:themeColor="text1"/>
                <w:szCs w:val="22"/>
              </w:rPr>
              <w:t>do 2023</w:t>
            </w:r>
          </w:p>
        </w:tc>
        <w:tc>
          <w:tcPr>
            <w:tcW w:w="1633" w:type="pct"/>
            <w:shd w:val="clear" w:color="auto" w:fill="EAF1DD" w:themeFill="accent3" w:themeFillTint="33"/>
          </w:tcPr>
          <w:p w14:paraId="66BE0A68" w14:textId="73F92A6E"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600 000,00</w:t>
            </w:r>
          </w:p>
        </w:tc>
      </w:tr>
      <w:tr w:rsidR="00962003" w:rsidRPr="00024251" w14:paraId="6479F2C0" w14:textId="77777777" w:rsidTr="00962003">
        <w:tc>
          <w:tcPr>
            <w:tcW w:w="2597" w:type="pct"/>
            <w:shd w:val="clear" w:color="auto" w:fill="DBE5F1" w:themeFill="accent1" w:themeFillTint="33"/>
          </w:tcPr>
          <w:p w14:paraId="7CECAD73" w14:textId="7B497E9A" w:rsidR="00962003" w:rsidRPr="00962003" w:rsidRDefault="00962003" w:rsidP="00962003">
            <w:pPr>
              <w:jc w:val="left"/>
              <w:rPr>
                <w:rFonts w:cstheme="minorHAnsi"/>
                <w:color w:val="000000" w:themeColor="text1"/>
                <w:szCs w:val="22"/>
              </w:rPr>
            </w:pPr>
            <w:r w:rsidRPr="00962003">
              <w:rPr>
                <w:rFonts w:cstheme="minorHAnsi"/>
                <w:color w:val="000000" w:themeColor="text1"/>
                <w:szCs w:val="22"/>
              </w:rPr>
              <w:lastRenderedPageBreak/>
              <w:t>Budowa przyłącza i instalacji wewnętrznej gazowej dla budynku Przedszkola Samorządowego w Strykowie (Dz.801, rozdz. 80104)</w:t>
            </w:r>
          </w:p>
        </w:tc>
        <w:tc>
          <w:tcPr>
            <w:tcW w:w="770" w:type="pct"/>
            <w:shd w:val="clear" w:color="auto" w:fill="EAF1DD" w:themeFill="accent3" w:themeFillTint="33"/>
          </w:tcPr>
          <w:p w14:paraId="550FA347" w14:textId="10346FBD" w:rsidR="00962003" w:rsidRPr="00962003" w:rsidRDefault="00962003" w:rsidP="008C0493">
            <w:pPr>
              <w:rPr>
                <w:rFonts w:cstheme="minorHAnsi"/>
                <w:color w:val="000000" w:themeColor="text1"/>
                <w:szCs w:val="22"/>
              </w:rPr>
            </w:pPr>
            <w:r w:rsidRPr="00962003">
              <w:rPr>
                <w:rFonts w:cstheme="minorHAnsi"/>
                <w:color w:val="000000" w:themeColor="text1"/>
                <w:szCs w:val="22"/>
              </w:rPr>
              <w:t>do 2022</w:t>
            </w:r>
          </w:p>
        </w:tc>
        <w:tc>
          <w:tcPr>
            <w:tcW w:w="1633" w:type="pct"/>
            <w:shd w:val="clear" w:color="auto" w:fill="EAF1DD" w:themeFill="accent3" w:themeFillTint="33"/>
          </w:tcPr>
          <w:p w14:paraId="282DBACF" w14:textId="10C532E3"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97 257,64,</w:t>
            </w:r>
          </w:p>
          <w:p w14:paraId="53F7CCD5" w14:textId="2ECF3F81"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w tym w 2022 r. 80 000,00</w:t>
            </w:r>
          </w:p>
        </w:tc>
      </w:tr>
      <w:tr w:rsidR="00962003" w:rsidRPr="00024251" w14:paraId="135D7993" w14:textId="77777777" w:rsidTr="00962003">
        <w:tc>
          <w:tcPr>
            <w:tcW w:w="2597" w:type="pct"/>
            <w:shd w:val="clear" w:color="auto" w:fill="DBE5F1" w:themeFill="accent1" w:themeFillTint="33"/>
          </w:tcPr>
          <w:p w14:paraId="0C99F449" w14:textId="34BB325B" w:rsidR="00962003" w:rsidRPr="00962003" w:rsidRDefault="00962003" w:rsidP="00962003">
            <w:pPr>
              <w:jc w:val="left"/>
              <w:rPr>
                <w:rFonts w:cstheme="minorHAnsi"/>
                <w:color w:val="000000" w:themeColor="text1"/>
                <w:szCs w:val="22"/>
              </w:rPr>
            </w:pPr>
            <w:r w:rsidRPr="00962003">
              <w:rPr>
                <w:rFonts w:cstheme="minorHAnsi"/>
                <w:color w:val="000000" w:themeColor="text1"/>
                <w:szCs w:val="22"/>
              </w:rPr>
              <w:t>Budowa przyłącza i gazowej instalacji wewnętrznej w budynku OSP w Strykowie (Dz.754, rozdz. 75412)</w:t>
            </w:r>
          </w:p>
        </w:tc>
        <w:tc>
          <w:tcPr>
            <w:tcW w:w="770" w:type="pct"/>
            <w:shd w:val="clear" w:color="auto" w:fill="EAF1DD" w:themeFill="accent3" w:themeFillTint="33"/>
          </w:tcPr>
          <w:p w14:paraId="0FC62A63" w14:textId="29828EDA" w:rsidR="00962003" w:rsidRPr="00962003" w:rsidRDefault="00962003" w:rsidP="008C0493">
            <w:pPr>
              <w:rPr>
                <w:rFonts w:cstheme="minorHAnsi"/>
                <w:color w:val="000000" w:themeColor="text1"/>
                <w:szCs w:val="22"/>
              </w:rPr>
            </w:pPr>
            <w:r w:rsidRPr="00962003">
              <w:rPr>
                <w:rFonts w:cstheme="minorHAnsi"/>
                <w:color w:val="000000" w:themeColor="text1"/>
                <w:szCs w:val="22"/>
              </w:rPr>
              <w:t>do 2022</w:t>
            </w:r>
          </w:p>
        </w:tc>
        <w:tc>
          <w:tcPr>
            <w:tcW w:w="1633" w:type="pct"/>
            <w:shd w:val="clear" w:color="auto" w:fill="EAF1DD" w:themeFill="accent3" w:themeFillTint="33"/>
          </w:tcPr>
          <w:p w14:paraId="132F1062" w14:textId="783DE4A3"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68 596,37,</w:t>
            </w:r>
          </w:p>
          <w:p w14:paraId="4054E18B" w14:textId="7DBD3105"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w tym 2022 r. 50 000,00</w:t>
            </w:r>
          </w:p>
        </w:tc>
      </w:tr>
      <w:tr w:rsidR="00962003" w:rsidRPr="00024251" w14:paraId="0B2471B7" w14:textId="77777777" w:rsidTr="00962003">
        <w:tc>
          <w:tcPr>
            <w:tcW w:w="2597" w:type="pct"/>
            <w:shd w:val="clear" w:color="auto" w:fill="DBE5F1" w:themeFill="accent1" w:themeFillTint="33"/>
          </w:tcPr>
          <w:p w14:paraId="147B3F74" w14:textId="1C39EBA6" w:rsidR="00962003" w:rsidRPr="00962003" w:rsidRDefault="00962003" w:rsidP="00962003">
            <w:pPr>
              <w:jc w:val="left"/>
              <w:rPr>
                <w:rFonts w:cstheme="minorHAnsi"/>
                <w:color w:val="000000" w:themeColor="text1"/>
                <w:szCs w:val="22"/>
              </w:rPr>
            </w:pPr>
            <w:r w:rsidRPr="00962003">
              <w:rPr>
                <w:rFonts w:cstheme="minorHAnsi"/>
                <w:color w:val="000000" w:themeColor="text1"/>
                <w:szCs w:val="22"/>
              </w:rPr>
              <w:t>Modernizacja Szkoły Podstawowej Nr 1 w Strykowie (Dz.801, rozdz. 80101)</w:t>
            </w:r>
          </w:p>
        </w:tc>
        <w:tc>
          <w:tcPr>
            <w:tcW w:w="770" w:type="pct"/>
            <w:shd w:val="clear" w:color="auto" w:fill="EAF1DD" w:themeFill="accent3" w:themeFillTint="33"/>
          </w:tcPr>
          <w:p w14:paraId="039F2739" w14:textId="305F417E" w:rsidR="00962003" w:rsidRPr="00962003" w:rsidRDefault="00962003" w:rsidP="008C0493">
            <w:pPr>
              <w:tabs>
                <w:tab w:val="left" w:pos="811"/>
              </w:tabs>
              <w:rPr>
                <w:rFonts w:cstheme="minorHAnsi"/>
                <w:color w:val="000000" w:themeColor="text1"/>
                <w:szCs w:val="22"/>
              </w:rPr>
            </w:pPr>
            <w:r w:rsidRPr="00962003">
              <w:rPr>
                <w:rFonts w:cstheme="minorHAnsi"/>
                <w:color w:val="000000" w:themeColor="text1"/>
                <w:szCs w:val="22"/>
              </w:rPr>
              <w:t>do 2023</w:t>
            </w:r>
          </w:p>
        </w:tc>
        <w:tc>
          <w:tcPr>
            <w:tcW w:w="1633" w:type="pct"/>
            <w:shd w:val="clear" w:color="auto" w:fill="EAF1DD" w:themeFill="accent3" w:themeFillTint="33"/>
          </w:tcPr>
          <w:p w14:paraId="0BB0727A" w14:textId="37EFC450"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300 000,00</w:t>
            </w:r>
          </w:p>
        </w:tc>
      </w:tr>
      <w:tr w:rsidR="00962003" w:rsidRPr="00024251" w14:paraId="298868FA" w14:textId="77777777" w:rsidTr="00962003">
        <w:tc>
          <w:tcPr>
            <w:tcW w:w="2597" w:type="pct"/>
            <w:shd w:val="clear" w:color="auto" w:fill="DBE5F1" w:themeFill="accent1" w:themeFillTint="33"/>
          </w:tcPr>
          <w:p w14:paraId="1D25DFF1" w14:textId="2DF8A9CB" w:rsidR="00962003" w:rsidRPr="00962003" w:rsidRDefault="00962003" w:rsidP="00962003">
            <w:pPr>
              <w:jc w:val="left"/>
              <w:rPr>
                <w:rFonts w:cstheme="minorHAnsi"/>
                <w:color w:val="000000" w:themeColor="text1"/>
                <w:szCs w:val="22"/>
              </w:rPr>
            </w:pPr>
            <w:r w:rsidRPr="00962003">
              <w:rPr>
                <w:rFonts w:cstheme="minorHAnsi"/>
                <w:color w:val="000000" w:themeColor="text1"/>
                <w:szCs w:val="22"/>
              </w:rPr>
              <w:t xml:space="preserve">Budowa drogi gminnej w Dobieszkowie (Dz.600, rozdz. 60016) </w:t>
            </w:r>
          </w:p>
        </w:tc>
        <w:tc>
          <w:tcPr>
            <w:tcW w:w="770" w:type="pct"/>
            <w:shd w:val="clear" w:color="auto" w:fill="EAF1DD" w:themeFill="accent3" w:themeFillTint="33"/>
          </w:tcPr>
          <w:p w14:paraId="77C998B3" w14:textId="75433296" w:rsidR="00962003" w:rsidRPr="00962003" w:rsidRDefault="00962003" w:rsidP="008C0493">
            <w:pPr>
              <w:rPr>
                <w:rFonts w:cstheme="minorHAnsi"/>
                <w:color w:val="000000" w:themeColor="text1"/>
                <w:szCs w:val="22"/>
              </w:rPr>
            </w:pPr>
            <w:r w:rsidRPr="00962003">
              <w:rPr>
                <w:rFonts w:cstheme="minorHAnsi"/>
                <w:color w:val="000000" w:themeColor="text1"/>
                <w:szCs w:val="22"/>
              </w:rPr>
              <w:t xml:space="preserve">do 2023 </w:t>
            </w:r>
          </w:p>
        </w:tc>
        <w:tc>
          <w:tcPr>
            <w:tcW w:w="1633" w:type="pct"/>
            <w:shd w:val="clear" w:color="auto" w:fill="EAF1DD" w:themeFill="accent3" w:themeFillTint="33"/>
          </w:tcPr>
          <w:p w14:paraId="0BF3F847" w14:textId="303A8CA9"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150 000,00</w:t>
            </w:r>
          </w:p>
        </w:tc>
      </w:tr>
      <w:tr w:rsidR="00962003" w:rsidRPr="00024251" w14:paraId="550019A2" w14:textId="77777777" w:rsidTr="00962003">
        <w:tc>
          <w:tcPr>
            <w:tcW w:w="2597" w:type="pct"/>
            <w:shd w:val="clear" w:color="auto" w:fill="DBE5F1" w:themeFill="accent1" w:themeFillTint="33"/>
          </w:tcPr>
          <w:p w14:paraId="71300699" w14:textId="262E6447" w:rsidR="00962003" w:rsidRPr="00962003" w:rsidRDefault="00962003" w:rsidP="00962003">
            <w:pPr>
              <w:jc w:val="left"/>
              <w:rPr>
                <w:rFonts w:cstheme="minorHAnsi"/>
                <w:color w:val="000000" w:themeColor="text1"/>
                <w:szCs w:val="22"/>
              </w:rPr>
            </w:pPr>
            <w:r w:rsidRPr="00962003">
              <w:rPr>
                <w:rFonts w:cstheme="minorHAnsi"/>
                <w:color w:val="000000" w:themeColor="text1"/>
                <w:szCs w:val="22"/>
              </w:rPr>
              <w:t>Zagospodarowanie terenu wokół zalewu w Strykowie (Dz.926, rozdz. 92695)</w:t>
            </w:r>
          </w:p>
        </w:tc>
        <w:tc>
          <w:tcPr>
            <w:tcW w:w="770" w:type="pct"/>
            <w:shd w:val="clear" w:color="auto" w:fill="EAF1DD" w:themeFill="accent3" w:themeFillTint="33"/>
          </w:tcPr>
          <w:p w14:paraId="1999FEFE" w14:textId="0F15C2D8" w:rsidR="00962003" w:rsidRPr="00962003" w:rsidRDefault="00962003" w:rsidP="008C0493">
            <w:pPr>
              <w:rPr>
                <w:rFonts w:cstheme="minorHAnsi"/>
                <w:color w:val="000000" w:themeColor="text1"/>
                <w:szCs w:val="22"/>
              </w:rPr>
            </w:pPr>
            <w:r w:rsidRPr="00962003">
              <w:rPr>
                <w:rFonts w:cstheme="minorHAnsi"/>
                <w:color w:val="000000" w:themeColor="text1"/>
                <w:szCs w:val="22"/>
              </w:rPr>
              <w:t>do 2023</w:t>
            </w:r>
          </w:p>
        </w:tc>
        <w:tc>
          <w:tcPr>
            <w:tcW w:w="1633" w:type="pct"/>
            <w:shd w:val="clear" w:color="auto" w:fill="EAF1DD" w:themeFill="accent3" w:themeFillTint="33"/>
          </w:tcPr>
          <w:p w14:paraId="43D81DE8" w14:textId="6583D0AE"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280 000,00</w:t>
            </w:r>
          </w:p>
        </w:tc>
      </w:tr>
      <w:tr w:rsidR="00962003" w:rsidRPr="00024251" w14:paraId="27AF2F62" w14:textId="77777777" w:rsidTr="00962003">
        <w:tc>
          <w:tcPr>
            <w:tcW w:w="2597" w:type="pct"/>
            <w:shd w:val="clear" w:color="auto" w:fill="DBE5F1" w:themeFill="accent1" w:themeFillTint="33"/>
          </w:tcPr>
          <w:p w14:paraId="7FE43935" w14:textId="105C9202" w:rsidR="00962003" w:rsidRPr="00962003" w:rsidRDefault="00962003" w:rsidP="00962003">
            <w:pPr>
              <w:jc w:val="left"/>
              <w:rPr>
                <w:rFonts w:cstheme="minorHAnsi"/>
                <w:color w:val="000000" w:themeColor="text1"/>
                <w:szCs w:val="22"/>
              </w:rPr>
            </w:pPr>
            <w:r w:rsidRPr="00962003">
              <w:rPr>
                <w:rFonts w:cstheme="minorHAnsi"/>
                <w:color w:val="000000" w:themeColor="text1"/>
                <w:szCs w:val="22"/>
              </w:rPr>
              <w:t>Przebudowa parkingów wraz z drogą dojazdową w Strykowie przy ul. Kościuszki (dz. 600, rozdz. 60016) -</w:t>
            </w:r>
          </w:p>
        </w:tc>
        <w:tc>
          <w:tcPr>
            <w:tcW w:w="770" w:type="pct"/>
            <w:shd w:val="clear" w:color="auto" w:fill="EAF1DD" w:themeFill="accent3" w:themeFillTint="33"/>
          </w:tcPr>
          <w:p w14:paraId="7EA2D2C7" w14:textId="68395225" w:rsidR="00962003" w:rsidRPr="00962003" w:rsidRDefault="00962003" w:rsidP="008C0493">
            <w:pPr>
              <w:rPr>
                <w:rFonts w:cstheme="minorHAnsi"/>
                <w:color w:val="000000" w:themeColor="text1"/>
                <w:szCs w:val="22"/>
              </w:rPr>
            </w:pPr>
            <w:r w:rsidRPr="00962003">
              <w:rPr>
                <w:rFonts w:cstheme="minorHAnsi"/>
                <w:color w:val="000000" w:themeColor="text1"/>
                <w:szCs w:val="22"/>
              </w:rPr>
              <w:t>do 2023</w:t>
            </w:r>
          </w:p>
        </w:tc>
        <w:tc>
          <w:tcPr>
            <w:tcW w:w="1633" w:type="pct"/>
            <w:shd w:val="clear" w:color="auto" w:fill="EAF1DD" w:themeFill="accent3" w:themeFillTint="33"/>
          </w:tcPr>
          <w:p w14:paraId="477D2988" w14:textId="658FE771"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1 252 214,00</w:t>
            </w:r>
          </w:p>
        </w:tc>
      </w:tr>
      <w:tr w:rsidR="00962003" w:rsidRPr="00024251" w14:paraId="40ADDE6E" w14:textId="77777777" w:rsidTr="00962003">
        <w:tc>
          <w:tcPr>
            <w:tcW w:w="2597" w:type="pct"/>
            <w:shd w:val="clear" w:color="auto" w:fill="DBE5F1" w:themeFill="accent1" w:themeFillTint="33"/>
          </w:tcPr>
          <w:p w14:paraId="06B98870" w14:textId="082EE6EC" w:rsidR="00962003" w:rsidRPr="00962003" w:rsidRDefault="00962003" w:rsidP="00962003">
            <w:pPr>
              <w:jc w:val="left"/>
              <w:rPr>
                <w:rFonts w:cstheme="minorHAnsi"/>
                <w:color w:val="000000" w:themeColor="text1"/>
                <w:szCs w:val="22"/>
              </w:rPr>
            </w:pPr>
            <w:r w:rsidRPr="00962003">
              <w:rPr>
                <w:rFonts w:cstheme="minorHAnsi"/>
                <w:color w:val="000000" w:themeColor="text1"/>
                <w:szCs w:val="22"/>
              </w:rPr>
              <w:t>Budowa dróg na osiedlu i przebudowa ulicy Piotrowiczowej w Dobra-Nowiny (Dz. 600, rozdz. 60016)</w:t>
            </w:r>
          </w:p>
        </w:tc>
        <w:tc>
          <w:tcPr>
            <w:tcW w:w="770" w:type="pct"/>
            <w:shd w:val="clear" w:color="auto" w:fill="EAF1DD" w:themeFill="accent3" w:themeFillTint="33"/>
          </w:tcPr>
          <w:p w14:paraId="0FEE5DCB" w14:textId="3B0F6DD0" w:rsidR="00962003" w:rsidRPr="00962003" w:rsidRDefault="00962003" w:rsidP="008C0493">
            <w:pPr>
              <w:rPr>
                <w:rFonts w:cstheme="minorHAnsi"/>
                <w:color w:val="000000" w:themeColor="text1"/>
                <w:szCs w:val="22"/>
              </w:rPr>
            </w:pPr>
            <w:r w:rsidRPr="00962003">
              <w:rPr>
                <w:rFonts w:cstheme="minorHAnsi"/>
                <w:color w:val="000000" w:themeColor="text1"/>
                <w:szCs w:val="22"/>
              </w:rPr>
              <w:t>do 2023 r.</w:t>
            </w:r>
          </w:p>
        </w:tc>
        <w:tc>
          <w:tcPr>
            <w:tcW w:w="1633" w:type="pct"/>
            <w:shd w:val="clear" w:color="auto" w:fill="EAF1DD" w:themeFill="accent3" w:themeFillTint="33"/>
          </w:tcPr>
          <w:p w14:paraId="4690EBAB" w14:textId="02AC7FC6"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2 083 000,00</w:t>
            </w:r>
          </w:p>
        </w:tc>
      </w:tr>
      <w:tr w:rsidR="00962003" w:rsidRPr="00024251" w14:paraId="4C1E1A0E" w14:textId="77777777" w:rsidTr="00962003">
        <w:tc>
          <w:tcPr>
            <w:tcW w:w="2597" w:type="pct"/>
            <w:shd w:val="clear" w:color="auto" w:fill="DBE5F1" w:themeFill="accent1" w:themeFillTint="33"/>
          </w:tcPr>
          <w:p w14:paraId="5A07D7B8" w14:textId="7723A78B" w:rsidR="00962003" w:rsidRPr="00962003" w:rsidRDefault="00962003" w:rsidP="00962003">
            <w:pPr>
              <w:jc w:val="left"/>
              <w:rPr>
                <w:rFonts w:cstheme="minorHAnsi"/>
                <w:color w:val="000000" w:themeColor="text1"/>
                <w:szCs w:val="22"/>
              </w:rPr>
            </w:pPr>
            <w:r w:rsidRPr="00962003">
              <w:rPr>
                <w:rFonts w:cstheme="minorHAnsi"/>
                <w:color w:val="000000" w:themeColor="text1"/>
                <w:szCs w:val="22"/>
              </w:rPr>
              <w:t>Budowa chodnika w ul. Starowiejskiej w Dobrej (Dz.600, rozdz. 60016)</w:t>
            </w:r>
          </w:p>
        </w:tc>
        <w:tc>
          <w:tcPr>
            <w:tcW w:w="770" w:type="pct"/>
            <w:shd w:val="clear" w:color="auto" w:fill="EAF1DD" w:themeFill="accent3" w:themeFillTint="33"/>
          </w:tcPr>
          <w:p w14:paraId="5D8741D0" w14:textId="5144542D" w:rsidR="00962003" w:rsidRPr="00962003" w:rsidRDefault="00962003" w:rsidP="008C0493">
            <w:pPr>
              <w:rPr>
                <w:rFonts w:cstheme="minorHAnsi"/>
                <w:color w:val="000000" w:themeColor="text1"/>
                <w:szCs w:val="22"/>
              </w:rPr>
            </w:pPr>
            <w:r w:rsidRPr="00962003">
              <w:rPr>
                <w:rFonts w:cstheme="minorHAnsi"/>
                <w:color w:val="000000" w:themeColor="text1"/>
                <w:szCs w:val="22"/>
              </w:rPr>
              <w:t xml:space="preserve">do 2023 </w:t>
            </w:r>
          </w:p>
        </w:tc>
        <w:tc>
          <w:tcPr>
            <w:tcW w:w="1633" w:type="pct"/>
            <w:shd w:val="clear" w:color="auto" w:fill="EAF1DD" w:themeFill="accent3" w:themeFillTint="33"/>
          </w:tcPr>
          <w:p w14:paraId="28F4A301" w14:textId="3C4391BC"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900 000,00</w:t>
            </w:r>
          </w:p>
        </w:tc>
      </w:tr>
      <w:tr w:rsidR="00962003" w:rsidRPr="00024251" w14:paraId="560196CB" w14:textId="77777777" w:rsidTr="00962003">
        <w:tc>
          <w:tcPr>
            <w:tcW w:w="2597" w:type="pct"/>
            <w:shd w:val="clear" w:color="auto" w:fill="DBE5F1" w:themeFill="accent1" w:themeFillTint="33"/>
          </w:tcPr>
          <w:p w14:paraId="1C3E9E91" w14:textId="33ABEA97" w:rsidR="00962003" w:rsidRPr="00962003" w:rsidRDefault="00962003" w:rsidP="00962003">
            <w:pPr>
              <w:jc w:val="left"/>
              <w:rPr>
                <w:rFonts w:cstheme="minorHAnsi"/>
                <w:color w:val="000000" w:themeColor="text1"/>
                <w:szCs w:val="22"/>
              </w:rPr>
            </w:pPr>
            <w:r w:rsidRPr="00962003">
              <w:rPr>
                <w:rFonts w:cstheme="minorHAnsi"/>
                <w:color w:val="000000" w:themeColor="text1"/>
                <w:szCs w:val="22"/>
              </w:rPr>
              <w:t xml:space="preserve">Przebudowa ul. </w:t>
            </w:r>
            <w:proofErr w:type="spellStart"/>
            <w:r w:rsidRPr="00962003">
              <w:rPr>
                <w:rFonts w:cstheme="minorHAnsi"/>
                <w:color w:val="000000" w:themeColor="text1"/>
                <w:szCs w:val="22"/>
              </w:rPr>
              <w:t>Dworzaczka</w:t>
            </w:r>
            <w:proofErr w:type="spellEnd"/>
            <w:r w:rsidRPr="00962003">
              <w:rPr>
                <w:rFonts w:cstheme="minorHAnsi"/>
                <w:color w:val="000000" w:themeColor="text1"/>
                <w:szCs w:val="22"/>
              </w:rPr>
              <w:t xml:space="preserve"> w Dobrej (Dz. 600, rozdz. 60016)</w:t>
            </w:r>
          </w:p>
        </w:tc>
        <w:tc>
          <w:tcPr>
            <w:tcW w:w="770" w:type="pct"/>
            <w:shd w:val="clear" w:color="auto" w:fill="EAF1DD" w:themeFill="accent3" w:themeFillTint="33"/>
          </w:tcPr>
          <w:p w14:paraId="5F4AF039" w14:textId="0B32E6CE" w:rsidR="00962003" w:rsidRPr="00962003" w:rsidRDefault="00962003" w:rsidP="008C0493">
            <w:pPr>
              <w:rPr>
                <w:rFonts w:cstheme="minorHAnsi"/>
                <w:color w:val="000000" w:themeColor="text1"/>
                <w:szCs w:val="22"/>
              </w:rPr>
            </w:pPr>
            <w:r w:rsidRPr="00962003">
              <w:rPr>
                <w:rFonts w:cstheme="minorHAnsi"/>
                <w:color w:val="000000" w:themeColor="text1"/>
                <w:szCs w:val="22"/>
              </w:rPr>
              <w:t>do 2023</w:t>
            </w:r>
          </w:p>
        </w:tc>
        <w:tc>
          <w:tcPr>
            <w:tcW w:w="1633" w:type="pct"/>
            <w:shd w:val="clear" w:color="auto" w:fill="EAF1DD" w:themeFill="accent3" w:themeFillTint="33"/>
          </w:tcPr>
          <w:p w14:paraId="58EEA375" w14:textId="477046E3"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501 100,00</w:t>
            </w:r>
          </w:p>
        </w:tc>
      </w:tr>
      <w:tr w:rsidR="00962003" w:rsidRPr="00024251" w14:paraId="1DAEA8A8" w14:textId="77777777" w:rsidTr="00962003">
        <w:tc>
          <w:tcPr>
            <w:tcW w:w="2597" w:type="pct"/>
            <w:shd w:val="clear" w:color="auto" w:fill="DBE5F1" w:themeFill="accent1" w:themeFillTint="33"/>
          </w:tcPr>
          <w:p w14:paraId="1602DB0A" w14:textId="173766EC" w:rsidR="00962003" w:rsidRPr="00962003" w:rsidRDefault="00962003" w:rsidP="00962003">
            <w:pPr>
              <w:jc w:val="left"/>
              <w:rPr>
                <w:rFonts w:cstheme="minorHAnsi"/>
                <w:color w:val="000000" w:themeColor="text1"/>
                <w:szCs w:val="22"/>
              </w:rPr>
            </w:pPr>
            <w:r w:rsidRPr="00962003">
              <w:rPr>
                <w:rFonts w:cstheme="minorHAnsi"/>
                <w:color w:val="000000" w:themeColor="text1"/>
                <w:szCs w:val="22"/>
              </w:rPr>
              <w:t>Budowa drogi gminnej wewnętrznej (od ul. Starowiejskiej w Dobrej do Klęku) (Dz.600, rozdz. 60017)</w:t>
            </w:r>
          </w:p>
        </w:tc>
        <w:tc>
          <w:tcPr>
            <w:tcW w:w="770" w:type="pct"/>
            <w:shd w:val="clear" w:color="auto" w:fill="EAF1DD" w:themeFill="accent3" w:themeFillTint="33"/>
          </w:tcPr>
          <w:p w14:paraId="5767536C" w14:textId="6864A341" w:rsidR="00962003" w:rsidRPr="00962003" w:rsidRDefault="00962003" w:rsidP="008C0493">
            <w:pPr>
              <w:rPr>
                <w:rFonts w:cstheme="minorHAnsi"/>
                <w:color w:val="000000" w:themeColor="text1"/>
                <w:szCs w:val="22"/>
              </w:rPr>
            </w:pPr>
            <w:r w:rsidRPr="00962003">
              <w:rPr>
                <w:rFonts w:cstheme="minorHAnsi"/>
                <w:color w:val="000000" w:themeColor="text1"/>
                <w:szCs w:val="22"/>
              </w:rPr>
              <w:t>do 2023</w:t>
            </w:r>
          </w:p>
        </w:tc>
        <w:tc>
          <w:tcPr>
            <w:tcW w:w="1633" w:type="pct"/>
            <w:shd w:val="clear" w:color="auto" w:fill="EAF1DD" w:themeFill="accent3" w:themeFillTint="33"/>
          </w:tcPr>
          <w:p w14:paraId="31F84CFF" w14:textId="3FBDC19E"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717 000,00</w:t>
            </w:r>
          </w:p>
        </w:tc>
      </w:tr>
      <w:tr w:rsidR="00962003" w:rsidRPr="00024251" w14:paraId="6747E5B8" w14:textId="77777777" w:rsidTr="00962003">
        <w:tc>
          <w:tcPr>
            <w:tcW w:w="2597" w:type="pct"/>
            <w:shd w:val="clear" w:color="auto" w:fill="DBE5F1" w:themeFill="accent1" w:themeFillTint="33"/>
          </w:tcPr>
          <w:p w14:paraId="4A6103B0" w14:textId="77777777" w:rsidR="00962003" w:rsidRPr="00962003" w:rsidRDefault="00962003" w:rsidP="00962003">
            <w:pPr>
              <w:jc w:val="left"/>
              <w:rPr>
                <w:rFonts w:cstheme="minorHAnsi"/>
                <w:color w:val="000000" w:themeColor="text1"/>
                <w:szCs w:val="22"/>
              </w:rPr>
            </w:pPr>
            <w:r w:rsidRPr="00962003">
              <w:rPr>
                <w:rFonts w:cstheme="minorHAnsi"/>
                <w:color w:val="000000" w:themeColor="text1"/>
                <w:szCs w:val="22"/>
              </w:rPr>
              <w:t>Budowa Centrum Rozwoju Strykowa</w:t>
            </w:r>
          </w:p>
          <w:p w14:paraId="5088FC96" w14:textId="100B93E5" w:rsidR="00962003" w:rsidRPr="00962003" w:rsidRDefault="00962003" w:rsidP="00962003">
            <w:pPr>
              <w:jc w:val="left"/>
              <w:rPr>
                <w:rFonts w:cstheme="minorHAnsi"/>
                <w:color w:val="000000" w:themeColor="text1"/>
                <w:szCs w:val="22"/>
              </w:rPr>
            </w:pPr>
            <w:r w:rsidRPr="00962003">
              <w:rPr>
                <w:rFonts w:cstheme="minorHAnsi"/>
                <w:color w:val="000000" w:themeColor="text1"/>
                <w:szCs w:val="22"/>
              </w:rPr>
              <w:t xml:space="preserve">(Dz.921, rozdz. 92109) </w:t>
            </w:r>
          </w:p>
        </w:tc>
        <w:tc>
          <w:tcPr>
            <w:tcW w:w="770" w:type="pct"/>
            <w:shd w:val="clear" w:color="auto" w:fill="EAF1DD" w:themeFill="accent3" w:themeFillTint="33"/>
          </w:tcPr>
          <w:p w14:paraId="19AFEFA5" w14:textId="30B62D84" w:rsidR="00962003" w:rsidRPr="00962003" w:rsidRDefault="00962003" w:rsidP="008C0493">
            <w:pPr>
              <w:rPr>
                <w:rFonts w:cstheme="minorHAnsi"/>
                <w:color w:val="000000" w:themeColor="text1"/>
                <w:szCs w:val="22"/>
              </w:rPr>
            </w:pPr>
            <w:r w:rsidRPr="00962003">
              <w:rPr>
                <w:rFonts w:cstheme="minorHAnsi"/>
                <w:color w:val="000000" w:themeColor="text1"/>
                <w:szCs w:val="22"/>
              </w:rPr>
              <w:t>do 2028</w:t>
            </w:r>
          </w:p>
        </w:tc>
        <w:tc>
          <w:tcPr>
            <w:tcW w:w="1633" w:type="pct"/>
            <w:shd w:val="clear" w:color="auto" w:fill="EAF1DD" w:themeFill="accent3" w:themeFillTint="33"/>
          </w:tcPr>
          <w:p w14:paraId="0D894C7C" w14:textId="0F1F7E79"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52 115 298,00</w:t>
            </w:r>
          </w:p>
        </w:tc>
      </w:tr>
      <w:tr w:rsidR="00962003" w:rsidRPr="00024251" w14:paraId="26351B90" w14:textId="77777777" w:rsidTr="00962003">
        <w:tc>
          <w:tcPr>
            <w:tcW w:w="2597" w:type="pct"/>
            <w:shd w:val="clear" w:color="auto" w:fill="DBE5F1" w:themeFill="accent1" w:themeFillTint="33"/>
          </w:tcPr>
          <w:p w14:paraId="06724AB1" w14:textId="77777777" w:rsidR="00962003" w:rsidRPr="00962003" w:rsidRDefault="00962003" w:rsidP="00962003">
            <w:pPr>
              <w:jc w:val="left"/>
              <w:rPr>
                <w:rFonts w:cstheme="minorHAnsi"/>
                <w:color w:val="000000" w:themeColor="text1"/>
                <w:szCs w:val="22"/>
              </w:rPr>
            </w:pPr>
            <w:r w:rsidRPr="00962003">
              <w:rPr>
                <w:rFonts w:cstheme="minorHAnsi"/>
                <w:color w:val="000000" w:themeColor="text1"/>
                <w:szCs w:val="22"/>
              </w:rPr>
              <w:t>Budowa drogi wraz z infrastrukturą</w:t>
            </w:r>
          </w:p>
          <w:p w14:paraId="4C44B848" w14:textId="34A66514" w:rsidR="00962003" w:rsidRPr="00962003" w:rsidRDefault="00962003" w:rsidP="00962003">
            <w:pPr>
              <w:jc w:val="left"/>
              <w:rPr>
                <w:rFonts w:cstheme="minorHAnsi"/>
                <w:color w:val="000000" w:themeColor="text1"/>
                <w:szCs w:val="22"/>
              </w:rPr>
            </w:pPr>
            <w:r w:rsidRPr="00962003">
              <w:rPr>
                <w:rFonts w:cstheme="minorHAnsi"/>
                <w:color w:val="000000" w:themeColor="text1"/>
                <w:szCs w:val="22"/>
              </w:rPr>
              <w:t>techniczną i towarzyszącą - ul. Słoneczna i Akacjowa w Strykowie - III etap (Dz.600, rozdz. 60016)</w:t>
            </w:r>
          </w:p>
        </w:tc>
        <w:tc>
          <w:tcPr>
            <w:tcW w:w="770" w:type="pct"/>
            <w:shd w:val="clear" w:color="auto" w:fill="EAF1DD" w:themeFill="accent3" w:themeFillTint="33"/>
          </w:tcPr>
          <w:p w14:paraId="5C546576" w14:textId="59E91F40" w:rsidR="00962003" w:rsidRPr="00962003" w:rsidRDefault="00962003" w:rsidP="008C0493">
            <w:pPr>
              <w:rPr>
                <w:rFonts w:cstheme="minorHAnsi"/>
                <w:color w:val="000000" w:themeColor="text1"/>
                <w:szCs w:val="22"/>
              </w:rPr>
            </w:pPr>
            <w:r w:rsidRPr="00962003">
              <w:rPr>
                <w:rFonts w:cstheme="minorHAnsi"/>
                <w:color w:val="000000" w:themeColor="text1"/>
                <w:szCs w:val="22"/>
              </w:rPr>
              <w:t>do 2022</w:t>
            </w:r>
          </w:p>
        </w:tc>
        <w:tc>
          <w:tcPr>
            <w:tcW w:w="1633" w:type="pct"/>
            <w:shd w:val="clear" w:color="auto" w:fill="EAF1DD" w:themeFill="accent3" w:themeFillTint="33"/>
          </w:tcPr>
          <w:p w14:paraId="45A5A940" w14:textId="77777777"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1 997 264,80,</w:t>
            </w:r>
          </w:p>
          <w:p w14:paraId="2CC54000" w14:textId="6DA9BCFB"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w tym w 2022 r. 297 264,80</w:t>
            </w:r>
          </w:p>
        </w:tc>
      </w:tr>
      <w:tr w:rsidR="00962003" w:rsidRPr="00024251" w14:paraId="63D3A7C4" w14:textId="77777777" w:rsidTr="00962003">
        <w:tc>
          <w:tcPr>
            <w:tcW w:w="2597" w:type="pct"/>
            <w:shd w:val="clear" w:color="auto" w:fill="DBE5F1" w:themeFill="accent1" w:themeFillTint="33"/>
          </w:tcPr>
          <w:p w14:paraId="5E6F3BCD" w14:textId="7EE39A1E" w:rsidR="00962003" w:rsidRPr="00962003" w:rsidRDefault="00962003" w:rsidP="00962003">
            <w:pPr>
              <w:jc w:val="left"/>
              <w:rPr>
                <w:rFonts w:cstheme="minorHAnsi"/>
                <w:color w:val="000000" w:themeColor="text1"/>
                <w:szCs w:val="22"/>
              </w:rPr>
            </w:pPr>
            <w:r w:rsidRPr="00962003">
              <w:rPr>
                <w:rFonts w:cstheme="minorHAnsi"/>
                <w:color w:val="000000" w:themeColor="text1"/>
                <w:szCs w:val="22"/>
              </w:rPr>
              <w:t>Budowa drogi ul. Zatorze wraz z oświetleniem w Bratoszewicach (dz. 600, rozdz. 60016)</w:t>
            </w:r>
          </w:p>
        </w:tc>
        <w:tc>
          <w:tcPr>
            <w:tcW w:w="770" w:type="pct"/>
            <w:shd w:val="clear" w:color="auto" w:fill="EAF1DD" w:themeFill="accent3" w:themeFillTint="33"/>
          </w:tcPr>
          <w:p w14:paraId="3D76E977" w14:textId="73664F4D" w:rsidR="00962003" w:rsidRPr="00962003" w:rsidRDefault="00962003" w:rsidP="008C0493">
            <w:pPr>
              <w:rPr>
                <w:rFonts w:cstheme="minorHAnsi"/>
                <w:color w:val="000000" w:themeColor="text1"/>
                <w:szCs w:val="22"/>
              </w:rPr>
            </w:pPr>
            <w:r w:rsidRPr="00962003">
              <w:rPr>
                <w:rFonts w:cstheme="minorHAnsi"/>
                <w:color w:val="000000" w:themeColor="text1"/>
                <w:szCs w:val="22"/>
              </w:rPr>
              <w:t>do 2022</w:t>
            </w:r>
          </w:p>
        </w:tc>
        <w:tc>
          <w:tcPr>
            <w:tcW w:w="1633" w:type="pct"/>
            <w:shd w:val="clear" w:color="auto" w:fill="EAF1DD" w:themeFill="accent3" w:themeFillTint="33"/>
          </w:tcPr>
          <w:p w14:paraId="15E741CA" w14:textId="420C38B7"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120 000,00</w:t>
            </w:r>
          </w:p>
        </w:tc>
      </w:tr>
      <w:tr w:rsidR="00962003" w:rsidRPr="00024251" w14:paraId="794E9842" w14:textId="77777777" w:rsidTr="00962003">
        <w:tc>
          <w:tcPr>
            <w:tcW w:w="2597" w:type="pct"/>
            <w:shd w:val="clear" w:color="auto" w:fill="DBE5F1" w:themeFill="accent1" w:themeFillTint="33"/>
          </w:tcPr>
          <w:p w14:paraId="49D7EBAF" w14:textId="599DE2F3" w:rsidR="00962003" w:rsidRPr="00962003" w:rsidRDefault="00962003" w:rsidP="00962003">
            <w:pPr>
              <w:tabs>
                <w:tab w:val="left" w:pos="1035"/>
              </w:tabs>
              <w:jc w:val="left"/>
              <w:rPr>
                <w:rFonts w:cstheme="minorHAnsi"/>
                <w:color w:val="000000" w:themeColor="text1"/>
                <w:szCs w:val="22"/>
              </w:rPr>
            </w:pPr>
            <w:r w:rsidRPr="00962003">
              <w:rPr>
                <w:rFonts w:cstheme="minorHAnsi"/>
                <w:color w:val="000000" w:themeColor="text1"/>
                <w:szCs w:val="22"/>
              </w:rPr>
              <w:t xml:space="preserve">Przebudowa ul. Ogrodowej w Dobrej (Dz. 600, rozdz. 60016) </w:t>
            </w:r>
          </w:p>
        </w:tc>
        <w:tc>
          <w:tcPr>
            <w:tcW w:w="770" w:type="pct"/>
            <w:shd w:val="clear" w:color="auto" w:fill="EAF1DD" w:themeFill="accent3" w:themeFillTint="33"/>
          </w:tcPr>
          <w:p w14:paraId="7EF5E95B" w14:textId="2235A1C9" w:rsidR="00962003" w:rsidRPr="00962003" w:rsidRDefault="00962003" w:rsidP="008C0493">
            <w:pPr>
              <w:rPr>
                <w:rFonts w:cstheme="minorHAnsi"/>
                <w:color w:val="000000" w:themeColor="text1"/>
                <w:szCs w:val="22"/>
              </w:rPr>
            </w:pPr>
            <w:r w:rsidRPr="00962003">
              <w:rPr>
                <w:rFonts w:cstheme="minorHAnsi"/>
                <w:color w:val="000000" w:themeColor="text1"/>
                <w:szCs w:val="22"/>
              </w:rPr>
              <w:t>do 2023</w:t>
            </w:r>
          </w:p>
        </w:tc>
        <w:tc>
          <w:tcPr>
            <w:tcW w:w="1633" w:type="pct"/>
            <w:shd w:val="clear" w:color="auto" w:fill="EAF1DD" w:themeFill="accent3" w:themeFillTint="33"/>
          </w:tcPr>
          <w:p w14:paraId="3B063C93" w14:textId="07F70105"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150 000,00</w:t>
            </w:r>
          </w:p>
        </w:tc>
      </w:tr>
      <w:tr w:rsidR="00962003" w:rsidRPr="00024251" w14:paraId="474F5201" w14:textId="77777777" w:rsidTr="00962003">
        <w:tc>
          <w:tcPr>
            <w:tcW w:w="2597" w:type="pct"/>
            <w:shd w:val="clear" w:color="auto" w:fill="DBE5F1" w:themeFill="accent1" w:themeFillTint="33"/>
          </w:tcPr>
          <w:p w14:paraId="57341968" w14:textId="1E96BEED" w:rsidR="00962003" w:rsidRPr="00962003" w:rsidRDefault="00962003" w:rsidP="00962003">
            <w:pPr>
              <w:jc w:val="left"/>
              <w:rPr>
                <w:rFonts w:cstheme="minorHAnsi"/>
                <w:color w:val="000000" w:themeColor="text1"/>
                <w:szCs w:val="22"/>
              </w:rPr>
            </w:pPr>
            <w:r w:rsidRPr="00962003">
              <w:rPr>
                <w:rFonts w:cstheme="minorHAnsi"/>
                <w:color w:val="000000" w:themeColor="text1"/>
                <w:szCs w:val="22"/>
              </w:rPr>
              <w:t>Budowa oświetlenia ulicznego w miejscowości Ługi - (Dz. 900, rozdz. 90015)</w:t>
            </w:r>
          </w:p>
        </w:tc>
        <w:tc>
          <w:tcPr>
            <w:tcW w:w="770" w:type="pct"/>
            <w:shd w:val="clear" w:color="auto" w:fill="EAF1DD" w:themeFill="accent3" w:themeFillTint="33"/>
          </w:tcPr>
          <w:p w14:paraId="42B714C7" w14:textId="5919C53E" w:rsidR="00962003" w:rsidRPr="00962003" w:rsidRDefault="00962003" w:rsidP="008C0493">
            <w:pPr>
              <w:rPr>
                <w:rFonts w:cstheme="minorHAnsi"/>
                <w:color w:val="000000" w:themeColor="text1"/>
                <w:szCs w:val="22"/>
              </w:rPr>
            </w:pPr>
            <w:r w:rsidRPr="00962003">
              <w:rPr>
                <w:rFonts w:cstheme="minorHAnsi"/>
                <w:color w:val="000000" w:themeColor="text1"/>
                <w:szCs w:val="22"/>
              </w:rPr>
              <w:t>do 2023</w:t>
            </w:r>
          </w:p>
        </w:tc>
        <w:tc>
          <w:tcPr>
            <w:tcW w:w="1633" w:type="pct"/>
            <w:shd w:val="clear" w:color="auto" w:fill="EAF1DD" w:themeFill="accent3" w:themeFillTint="33"/>
          </w:tcPr>
          <w:p w14:paraId="04A4F4C8" w14:textId="72036750"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45 000,00</w:t>
            </w:r>
          </w:p>
        </w:tc>
      </w:tr>
      <w:tr w:rsidR="00962003" w:rsidRPr="00024251" w14:paraId="2CE8C891" w14:textId="77777777" w:rsidTr="00962003">
        <w:tc>
          <w:tcPr>
            <w:tcW w:w="2597" w:type="pct"/>
            <w:shd w:val="clear" w:color="auto" w:fill="DBE5F1" w:themeFill="accent1" w:themeFillTint="33"/>
          </w:tcPr>
          <w:p w14:paraId="764DCD88" w14:textId="77777777" w:rsidR="00962003" w:rsidRPr="00962003" w:rsidRDefault="00962003" w:rsidP="00962003">
            <w:pPr>
              <w:jc w:val="left"/>
              <w:rPr>
                <w:rFonts w:cstheme="minorHAnsi"/>
                <w:color w:val="000000" w:themeColor="text1"/>
                <w:szCs w:val="22"/>
              </w:rPr>
            </w:pPr>
            <w:r w:rsidRPr="00962003">
              <w:rPr>
                <w:rFonts w:cstheme="minorHAnsi"/>
                <w:color w:val="000000" w:themeColor="text1"/>
                <w:szCs w:val="22"/>
              </w:rPr>
              <w:t>Budowa ul. Plac Staszica w</w:t>
            </w:r>
          </w:p>
          <w:p w14:paraId="54AADA78" w14:textId="21D2DD88" w:rsidR="00962003" w:rsidRPr="00962003" w:rsidRDefault="00962003" w:rsidP="00962003">
            <w:pPr>
              <w:jc w:val="left"/>
              <w:rPr>
                <w:rFonts w:cstheme="minorHAnsi"/>
                <w:color w:val="000000" w:themeColor="text1"/>
                <w:szCs w:val="22"/>
              </w:rPr>
            </w:pPr>
            <w:r w:rsidRPr="00962003">
              <w:rPr>
                <w:rFonts w:cstheme="minorHAnsi"/>
                <w:color w:val="000000" w:themeColor="text1"/>
                <w:szCs w:val="22"/>
              </w:rPr>
              <w:t>Bratoszewicach (Dz. 600, rozdz. 60016)</w:t>
            </w:r>
          </w:p>
        </w:tc>
        <w:tc>
          <w:tcPr>
            <w:tcW w:w="770" w:type="pct"/>
            <w:shd w:val="clear" w:color="auto" w:fill="EAF1DD" w:themeFill="accent3" w:themeFillTint="33"/>
          </w:tcPr>
          <w:p w14:paraId="4C031F20" w14:textId="362DB334" w:rsidR="00962003" w:rsidRPr="00962003" w:rsidRDefault="00962003" w:rsidP="008C0493">
            <w:pPr>
              <w:rPr>
                <w:rFonts w:cstheme="minorHAnsi"/>
                <w:color w:val="000000" w:themeColor="text1"/>
                <w:szCs w:val="22"/>
              </w:rPr>
            </w:pPr>
            <w:r w:rsidRPr="00962003">
              <w:rPr>
                <w:rFonts w:cstheme="minorHAnsi"/>
                <w:color w:val="000000" w:themeColor="text1"/>
                <w:szCs w:val="22"/>
              </w:rPr>
              <w:t>do 2022</w:t>
            </w:r>
          </w:p>
        </w:tc>
        <w:tc>
          <w:tcPr>
            <w:tcW w:w="1633" w:type="pct"/>
            <w:shd w:val="clear" w:color="auto" w:fill="EAF1DD" w:themeFill="accent3" w:themeFillTint="33"/>
          </w:tcPr>
          <w:p w14:paraId="42FB15CD" w14:textId="044AF46D"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410 455,00,</w:t>
            </w:r>
          </w:p>
          <w:p w14:paraId="2ECDEC23" w14:textId="2A2017DB"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w tym w 2022 r. 400 000,00</w:t>
            </w:r>
          </w:p>
        </w:tc>
      </w:tr>
      <w:tr w:rsidR="00962003" w:rsidRPr="00024251" w14:paraId="21E47D33" w14:textId="77777777" w:rsidTr="00962003">
        <w:tc>
          <w:tcPr>
            <w:tcW w:w="2597" w:type="pct"/>
            <w:shd w:val="clear" w:color="auto" w:fill="DBE5F1" w:themeFill="accent1" w:themeFillTint="33"/>
          </w:tcPr>
          <w:p w14:paraId="796331F2" w14:textId="4AFA58E0" w:rsidR="00962003" w:rsidRPr="00962003" w:rsidRDefault="00962003" w:rsidP="00962003">
            <w:pPr>
              <w:jc w:val="left"/>
              <w:rPr>
                <w:rFonts w:cstheme="minorHAnsi"/>
                <w:color w:val="000000" w:themeColor="text1"/>
                <w:szCs w:val="22"/>
              </w:rPr>
            </w:pPr>
            <w:r w:rsidRPr="00962003">
              <w:rPr>
                <w:rFonts w:cstheme="minorHAnsi"/>
                <w:color w:val="000000" w:themeColor="text1"/>
                <w:szCs w:val="22"/>
              </w:rPr>
              <w:t>Rozbudowa budynku socjalnego dla potrzeb boiska sportowego przy ul. Brzezińskiej w Strykowie (Dz.926, rozdz. 92695)</w:t>
            </w:r>
          </w:p>
        </w:tc>
        <w:tc>
          <w:tcPr>
            <w:tcW w:w="770" w:type="pct"/>
            <w:shd w:val="clear" w:color="auto" w:fill="EAF1DD" w:themeFill="accent3" w:themeFillTint="33"/>
          </w:tcPr>
          <w:p w14:paraId="66203201" w14:textId="36B479AA" w:rsidR="00962003" w:rsidRPr="00962003" w:rsidRDefault="00962003" w:rsidP="008C0493">
            <w:pPr>
              <w:rPr>
                <w:rFonts w:cstheme="minorHAnsi"/>
                <w:color w:val="000000" w:themeColor="text1"/>
                <w:szCs w:val="22"/>
              </w:rPr>
            </w:pPr>
            <w:r w:rsidRPr="00962003">
              <w:rPr>
                <w:rFonts w:cstheme="minorHAnsi"/>
                <w:color w:val="000000" w:themeColor="text1"/>
                <w:szCs w:val="22"/>
              </w:rPr>
              <w:t>do 2022</w:t>
            </w:r>
          </w:p>
        </w:tc>
        <w:tc>
          <w:tcPr>
            <w:tcW w:w="1633" w:type="pct"/>
            <w:shd w:val="clear" w:color="auto" w:fill="EAF1DD" w:themeFill="accent3" w:themeFillTint="33"/>
          </w:tcPr>
          <w:p w14:paraId="132ECAE0" w14:textId="4A8FB863"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439 849,89,</w:t>
            </w:r>
          </w:p>
          <w:p w14:paraId="7C2B3D88" w14:textId="2A37A2CC"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w tym w 2022 r. 362 053,39</w:t>
            </w:r>
          </w:p>
        </w:tc>
      </w:tr>
      <w:tr w:rsidR="00962003" w:rsidRPr="00024251" w14:paraId="46420F2C" w14:textId="77777777" w:rsidTr="00962003">
        <w:tc>
          <w:tcPr>
            <w:tcW w:w="2597" w:type="pct"/>
            <w:shd w:val="clear" w:color="auto" w:fill="DBE5F1" w:themeFill="accent1" w:themeFillTint="33"/>
          </w:tcPr>
          <w:p w14:paraId="6B2F9FCA" w14:textId="77777777" w:rsidR="00962003" w:rsidRPr="00962003" w:rsidRDefault="00962003" w:rsidP="00962003">
            <w:pPr>
              <w:jc w:val="left"/>
              <w:rPr>
                <w:rFonts w:cstheme="minorHAnsi"/>
                <w:color w:val="000000" w:themeColor="text1"/>
                <w:szCs w:val="22"/>
              </w:rPr>
            </w:pPr>
            <w:r w:rsidRPr="00962003">
              <w:rPr>
                <w:rFonts w:cstheme="minorHAnsi"/>
                <w:color w:val="000000" w:themeColor="text1"/>
                <w:szCs w:val="22"/>
              </w:rPr>
              <w:t>Budowa świetlicy wiejskiej - Anielin</w:t>
            </w:r>
          </w:p>
          <w:p w14:paraId="55A3CB7E" w14:textId="1D11F482" w:rsidR="00962003" w:rsidRPr="00962003" w:rsidRDefault="00962003" w:rsidP="00962003">
            <w:pPr>
              <w:jc w:val="left"/>
              <w:rPr>
                <w:rFonts w:cstheme="minorHAnsi"/>
                <w:color w:val="000000" w:themeColor="text1"/>
                <w:szCs w:val="22"/>
              </w:rPr>
            </w:pPr>
            <w:r w:rsidRPr="00962003">
              <w:rPr>
                <w:rFonts w:cstheme="minorHAnsi"/>
                <w:color w:val="000000" w:themeColor="text1"/>
                <w:szCs w:val="22"/>
              </w:rPr>
              <w:t>Swędowski (Dz. 921, rozdz. 92109)</w:t>
            </w:r>
          </w:p>
        </w:tc>
        <w:tc>
          <w:tcPr>
            <w:tcW w:w="770" w:type="pct"/>
            <w:shd w:val="clear" w:color="auto" w:fill="EAF1DD" w:themeFill="accent3" w:themeFillTint="33"/>
          </w:tcPr>
          <w:p w14:paraId="4C25BC5A" w14:textId="710AB2E7" w:rsidR="00962003" w:rsidRPr="00962003" w:rsidRDefault="00962003" w:rsidP="008C0493">
            <w:pPr>
              <w:rPr>
                <w:rFonts w:cstheme="minorHAnsi"/>
                <w:color w:val="000000" w:themeColor="text1"/>
                <w:szCs w:val="22"/>
              </w:rPr>
            </w:pPr>
            <w:r w:rsidRPr="00962003">
              <w:rPr>
                <w:rFonts w:cstheme="minorHAnsi"/>
                <w:color w:val="000000" w:themeColor="text1"/>
                <w:szCs w:val="22"/>
              </w:rPr>
              <w:t>do 2023</w:t>
            </w:r>
          </w:p>
        </w:tc>
        <w:tc>
          <w:tcPr>
            <w:tcW w:w="1633" w:type="pct"/>
            <w:shd w:val="clear" w:color="auto" w:fill="EAF1DD" w:themeFill="accent3" w:themeFillTint="33"/>
          </w:tcPr>
          <w:p w14:paraId="5EB7A501" w14:textId="5D95D5DD"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340 000,00</w:t>
            </w:r>
          </w:p>
        </w:tc>
      </w:tr>
      <w:tr w:rsidR="00962003" w:rsidRPr="00024251" w14:paraId="08F4467D" w14:textId="77777777" w:rsidTr="00962003">
        <w:tc>
          <w:tcPr>
            <w:tcW w:w="2597" w:type="pct"/>
            <w:shd w:val="clear" w:color="auto" w:fill="DBE5F1" w:themeFill="accent1" w:themeFillTint="33"/>
          </w:tcPr>
          <w:p w14:paraId="6F4CF5D4" w14:textId="5C5E6DCD" w:rsidR="00962003" w:rsidRPr="00962003" w:rsidRDefault="00962003" w:rsidP="00962003">
            <w:pPr>
              <w:jc w:val="left"/>
              <w:rPr>
                <w:rFonts w:cstheme="minorHAnsi"/>
                <w:color w:val="000000" w:themeColor="text1"/>
                <w:szCs w:val="22"/>
              </w:rPr>
            </w:pPr>
            <w:r w:rsidRPr="00962003">
              <w:rPr>
                <w:rFonts w:cstheme="minorHAnsi"/>
                <w:color w:val="000000" w:themeColor="text1"/>
                <w:szCs w:val="22"/>
              </w:rPr>
              <w:t>Budowa budynku wielofunkcyjnego w Lipce (Dz. 921, rozdz. 92195) -</w:t>
            </w:r>
          </w:p>
        </w:tc>
        <w:tc>
          <w:tcPr>
            <w:tcW w:w="770" w:type="pct"/>
            <w:shd w:val="clear" w:color="auto" w:fill="EAF1DD" w:themeFill="accent3" w:themeFillTint="33"/>
          </w:tcPr>
          <w:p w14:paraId="1F00E2CD" w14:textId="00542E04" w:rsidR="00962003" w:rsidRPr="00962003" w:rsidRDefault="00962003" w:rsidP="008C0493">
            <w:pPr>
              <w:rPr>
                <w:rFonts w:cstheme="minorHAnsi"/>
                <w:color w:val="000000" w:themeColor="text1"/>
                <w:szCs w:val="22"/>
              </w:rPr>
            </w:pPr>
            <w:r w:rsidRPr="00962003">
              <w:rPr>
                <w:rFonts w:cstheme="minorHAnsi"/>
                <w:color w:val="000000" w:themeColor="text1"/>
                <w:szCs w:val="22"/>
              </w:rPr>
              <w:t>do 2023</w:t>
            </w:r>
          </w:p>
        </w:tc>
        <w:tc>
          <w:tcPr>
            <w:tcW w:w="1633" w:type="pct"/>
            <w:shd w:val="clear" w:color="auto" w:fill="EAF1DD" w:themeFill="accent3" w:themeFillTint="33"/>
          </w:tcPr>
          <w:p w14:paraId="000989B3" w14:textId="3867FD97"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320 000,00</w:t>
            </w:r>
          </w:p>
        </w:tc>
      </w:tr>
      <w:tr w:rsidR="00962003" w:rsidRPr="00024251" w14:paraId="0C65932F" w14:textId="77777777" w:rsidTr="00962003">
        <w:tc>
          <w:tcPr>
            <w:tcW w:w="2597" w:type="pct"/>
            <w:shd w:val="clear" w:color="auto" w:fill="DBE5F1" w:themeFill="accent1" w:themeFillTint="33"/>
          </w:tcPr>
          <w:p w14:paraId="1E40CE34" w14:textId="2654C9CC" w:rsidR="00962003" w:rsidRPr="00962003" w:rsidRDefault="00962003" w:rsidP="00962003">
            <w:pPr>
              <w:jc w:val="left"/>
              <w:rPr>
                <w:rFonts w:cstheme="minorHAnsi"/>
                <w:color w:val="000000" w:themeColor="text1"/>
                <w:szCs w:val="22"/>
              </w:rPr>
            </w:pPr>
            <w:r w:rsidRPr="00962003">
              <w:rPr>
                <w:rFonts w:cstheme="minorHAnsi"/>
                <w:color w:val="000000" w:themeColor="text1"/>
                <w:szCs w:val="22"/>
              </w:rPr>
              <w:t>Budowa podwyższonego przejścia dla pieszych na ul. Brzezińskiej w Strykowie (Dz. 600, rozdz. 60016</w:t>
            </w:r>
          </w:p>
        </w:tc>
        <w:tc>
          <w:tcPr>
            <w:tcW w:w="770" w:type="pct"/>
            <w:shd w:val="clear" w:color="auto" w:fill="EAF1DD" w:themeFill="accent3" w:themeFillTint="33"/>
          </w:tcPr>
          <w:p w14:paraId="4A555FF2" w14:textId="12433DCD" w:rsidR="00962003" w:rsidRPr="00962003" w:rsidRDefault="00962003" w:rsidP="008C0493">
            <w:pPr>
              <w:rPr>
                <w:rFonts w:cstheme="minorHAnsi"/>
                <w:color w:val="000000" w:themeColor="text1"/>
                <w:szCs w:val="22"/>
              </w:rPr>
            </w:pPr>
            <w:r w:rsidRPr="00962003">
              <w:rPr>
                <w:rFonts w:cstheme="minorHAnsi"/>
                <w:color w:val="000000" w:themeColor="text1"/>
                <w:szCs w:val="22"/>
              </w:rPr>
              <w:t>do 2022</w:t>
            </w:r>
          </w:p>
        </w:tc>
        <w:tc>
          <w:tcPr>
            <w:tcW w:w="1633" w:type="pct"/>
            <w:shd w:val="clear" w:color="auto" w:fill="EAF1DD" w:themeFill="accent3" w:themeFillTint="33"/>
          </w:tcPr>
          <w:p w14:paraId="484EA6E6" w14:textId="155F6CAC"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80 000,00</w:t>
            </w:r>
          </w:p>
        </w:tc>
      </w:tr>
      <w:tr w:rsidR="00962003" w:rsidRPr="00024251" w14:paraId="5B0817C2" w14:textId="77777777" w:rsidTr="00962003">
        <w:tc>
          <w:tcPr>
            <w:tcW w:w="2597" w:type="pct"/>
            <w:shd w:val="clear" w:color="auto" w:fill="DBE5F1" w:themeFill="accent1" w:themeFillTint="33"/>
          </w:tcPr>
          <w:p w14:paraId="2FCC2C72" w14:textId="5D33D404" w:rsidR="00962003" w:rsidRPr="00962003" w:rsidRDefault="00962003" w:rsidP="00962003">
            <w:pPr>
              <w:tabs>
                <w:tab w:val="left" w:pos="1185"/>
              </w:tabs>
              <w:jc w:val="left"/>
              <w:rPr>
                <w:rFonts w:cstheme="minorHAnsi"/>
                <w:color w:val="000000" w:themeColor="text1"/>
                <w:szCs w:val="22"/>
              </w:rPr>
            </w:pPr>
            <w:r w:rsidRPr="00962003">
              <w:rPr>
                <w:rFonts w:cstheme="minorHAnsi"/>
                <w:color w:val="000000" w:themeColor="text1"/>
                <w:szCs w:val="22"/>
              </w:rPr>
              <w:t>Przebudowa zbiornika wodnego w Dobrej (Dz. 010, rozdz. 01095)</w:t>
            </w:r>
          </w:p>
        </w:tc>
        <w:tc>
          <w:tcPr>
            <w:tcW w:w="770" w:type="pct"/>
            <w:shd w:val="clear" w:color="auto" w:fill="EAF1DD" w:themeFill="accent3" w:themeFillTint="33"/>
          </w:tcPr>
          <w:p w14:paraId="7B582F85" w14:textId="0F9D97BE" w:rsidR="00962003" w:rsidRPr="00962003" w:rsidRDefault="00962003" w:rsidP="008C0493">
            <w:pPr>
              <w:rPr>
                <w:rFonts w:cstheme="minorHAnsi"/>
                <w:color w:val="000000" w:themeColor="text1"/>
                <w:szCs w:val="22"/>
              </w:rPr>
            </w:pPr>
            <w:r w:rsidRPr="00962003">
              <w:rPr>
                <w:rFonts w:cstheme="minorHAnsi"/>
                <w:color w:val="000000" w:themeColor="text1"/>
                <w:szCs w:val="22"/>
              </w:rPr>
              <w:t>do 2022</w:t>
            </w:r>
          </w:p>
        </w:tc>
        <w:tc>
          <w:tcPr>
            <w:tcW w:w="1633" w:type="pct"/>
            <w:shd w:val="clear" w:color="auto" w:fill="EAF1DD" w:themeFill="accent3" w:themeFillTint="33"/>
          </w:tcPr>
          <w:p w14:paraId="29BF0D32" w14:textId="06A1900D"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168 390,00,</w:t>
            </w:r>
          </w:p>
          <w:p w14:paraId="0123F203" w14:textId="7DA6608C"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w tym w 2022 r. 158 780,00</w:t>
            </w:r>
          </w:p>
        </w:tc>
      </w:tr>
      <w:tr w:rsidR="00962003" w:rsidRPr="00024251" w14:paraId="4280CD49" w14:textId="77777777" w:rsidTr="00962003">
        <w:tc>
          <w:tcPr>
            <w:tcW w:w="2597" w:type="pct"/>
            <w:shd w:val="clear" w:color="auto" w:fill="DBE5F1" w:themeFill="accent1" w:themeFillTint="33"/>
          </w:tcPr>
          <w:p w14:paraId="60844FEF" w14:textId="367A4AAB" w:rsidR="00962003" w:rsidRPr="00962003" w:rsidRDefault="00962003" w:rsidP="00962003">
            <w:pPr>
              <w:jc w:val="left"/>
              <w:rPr>
                <w:rFonts w:cstheme="minorHAnsi"/>
                <w:color w:val="000000" w:themeColor="text1"/>
                <w:szCs w:val="22"/>
              </w:rPr>
            </w:pPr>
            <w:r w:rsidRPr="00962003">
              <w:rPr>
                <w:rFonts w:cstheme="minorHAnsi"/>
                <w:color w:val="000000" w:themeColor="text1"/>
                <w:szCs w:val="22"/>
              </w:rPr>
              <w:t>Przebudowa zbiornika wodnego w Strykowie (Dz.010, rozdz. 01095)</w:t>
            </w:r>
          </w:p>
        </w:tc>
        <w:tc>
          <w:tcPr>
            <w:tcW w:w="770" w:type="pct"/>
            <w:shd w:val="clear" w:color="auto" w:fill="EAF1DD" w:themeFill="accent3" w:themeFillTint="33"/>
          </w:tcPr>
          <w:p w14:paraId="1C1FB61D" w14:textId="5CA0605E" w:rsidR="00962003" w:rsidRPr="00962003" w:rsidRDefault="00962003" w:rsidP="008C0493">
            <w:pPr>
              <w:rPr>
                <w:rFonts w:cstheme="minorHAnsi"/>
                <w:color w:val="000000" w:themeColor="text1"/>
                <w:szCs w:val="22"/>
              </w:rPr>
            </w:pPr>
            <w:r w:rsidRPr="00962003">
              <w:rPr>
                <w:rFonts w:cstheme="minorHAnsi"/>
                <w:color w:val="000000" w:themeColor="text1"/>
                <w:szCs w:val="22"/>
              </w:rPr>
              <w:t>do 2022</w:t>
            </w:r>
          </w:p>
        </w:tc>
        <w:tc>
          <w:tcPr>
            <w:tcW w:w="1633" w:type="pct"/>
            <w:shd w:val="clear" w:color="auto" w:fill="EAF1DD" w:themeFill="accent3" w:themeFillTint="33"/>
          </w:tcPr>
          <w:p w14:paraId="7CA82A34" w14:textId="7F1FED47"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122 200,00,</w:t>
            </w:r>
          </w:p>
          <w:p w14:paraId="079A38C7" w14:textId="1D4D7098"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w tym w 2022 r. 72 910,00</w:t>
            </w:r>
          </w:p>
        </w:tc>
      </w:tr>
      <w:tr w:rsidR="00962003" w:rsidRPr="00024251" w14:paraId="1A8A710B" w14:textId="77777777" w:rsidTr="00962003">
        <w:tc>
          <w:tcPr>
            <w:tcW w:w="2597" w:type="pct"/>
            <w:shd w:val="clear" w:color="auto" w:fill="DBE5F1" w:themeFill="accent1" w:themeFillTint="33"/>
          </w:tcPr>
          <w:p w14:paraId="62503CB0" w14:textId="0A8DEEF2" w:rsidR="00962003" w:rsidRPr="00962003" w:rsidRDefault="00962003" w:rsidP="00962003">
            <w:pPr>
              <w:jc w:val="left"/>
              <w:rPr>
                <w:rFonts w:cstheme="minorHAnsi"/>
                <w:color w:val="000000" w:themeColor="text1"/>
                <w:szCs w:val="22"/>
              </w:rPr>
            </w:pPr>
            <w:r w:rsidRPr="00962003">
              <w:rPr>
                <w:rFonts w:cstheme="minorHAnsi"/>
                <w:color w:val="000000" w:themeColor="text1"/>
                <w:szCs w:val="22"/>
              </w:rPr>
              <w:t xml:space="preserve">Budowa parkingu przy ul. Targowej w Strykowie (Dz. 600, rozdz. 60016) </w:t>
            </w:r>
          </w:p>
        </w:tc>
        <w:tc>
          <w:tcPr>
            <w:tcW w:w="770" w:type="pct"/>
            <w:shd w:val="clear" w:color="auto" w:fill="EAF1DD" w:themeFill="accent3" w:themeFillTint="33"/>
          </w:tcPr>
          <w:p w14:paraId="7FBD8BD6" w14:textId="66649399" w:rsidR="00962003" w:rsidRPr="00962003" w:rsidRDefault="00962003" w:rsidP="008C0493">
            <w:pPr>
              <w:rPr>
                <w:rFonts w:cstheme="minorHAnsi"/>
                <w:color w:val="000000" w:themeColor="text1"/>
                <w:szCs w:val="22"/>
              </w:rPr>
            </w:pPr>
            <w:r w:rsidRPr="00962003">
              <w:rPr>
                <w:rFonts w:cstheme="minorHAnsi"/>
                <w:color w:val="000000" w:themeColor="text1"/>
                <w:szCs w:val="22"/>
              </w:rPr>
              <w:t>do 2022</w:t>
            </w:r>
          </w:p>
        </w:tc>
        <w:tc>
          <w:tcPr>
            <w:tcW w:w="1633" w:type="pct"/>
            <w:shd w:val="clear" w:color="auto" w:fill="EAF1DD" w:themeFill="accent3" w:themeFillTint="33"/>
          </w:tcPr>
          <w:p w14:paraId="25AA8A5A" w14:textId="5B759193"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50 000,00</w:t>
            </w:r>
          </w:p>
        </w:tc>
      </w:tr>
      <w:tr w:rsidR="00962003" w:rsidRPr="00024251" w14:paraId="0E3E0532" w14:textId="77777777" w:rsidTr="00962003">
        <w:tc>
          <w:tcPr>
            <w:tcW w:w="2597" w:type="pct"/>
            <w:shd w:val="clear" w:color="auto" w:fill="DBE5F1" w:themeFill="accent1" w:themeFillTint="33"/>
          </w:tcPr>
          <w:p w14:paraId="4C1F7E60" w14:textId="1CDE228E" w:rsidR="00962003" w:rsidRPr="00962003" w:rsidRDefault="00962003" w:rsidP="00962003">
            <w:pPr>
              <w:jc w:val="left"/>
              <w:rPr>
                <w:rFonts w:cstheme="minorHAnsi"/>
                <w:color w:val="000000" w:themeColor="text1"/>
                <w:szCs w:val="22"/>
              </w:rPr>
            </w:pPr>
            <w:r w:rsidRPr="00962003">
              <w:rPr>
                <w:rFonts w:cstheme="minorHAnsi"/>
                <w:color w:val="000000" w:themeColor="text1"/>
                <w:szCs w:val="22"/>
              </w:rPr>
              <w:t>Przebudowa drogi gminnej nr 120323 E relacji Cesarka - Ługi wraz z mostem na rzece Moszczenicy (Dz.600, rozdz. 60016) -</w:t>
            </w:r>
          </w:p>
        </w:tc>
        <w:tc>
          <w:tcPr>
            <w:tcW w:w="770" w:type="pct"/>
            <w:shd w:val="clear" w:color="auto" w:fill="EAF1DD" w:themeFill="accent3" w:themeFillTint="33"/>
          </w:tcPr>
          <w:p w14:paraId="04284A01" w14:textId="0D7EC6B3" w:rsidR="00962003" w:rsidRPr="00962003" w:rsidRDefault="00962003" w:rsidP="008C0493">
            <w:pPr>
              <w:rPr>
                <w:rFonts w:cstheme="minorHAnsi"/>
                <w:color w:val="000000" w:themeColor="text1"/>
                <w:szCs w:val="22"/>
              </w:rPr>
            </w:pPr>
            <w:r w:rsidRPr="00962003">
              <w:rPr>
                <w:rFonts w:cstheme="minorHAnsi"/>
                <w:color w:val="000000" w:themeColor="text1"/>
                <w:szCs w:val="22"/>
              </w:rPr>
              <w:t>do 2022</w:t>
            </w:r>
          </w:p>
        </w:tc>
        <w:tc>
          <w:tcPr>
            <w:tcW w:w="1633" w:type="pct"/>
            <w:shd w:val="clear" w:color="auto" w:fill="EAF1DD" w:themeFill="accent3" w:themeFillTint="33"/>
          </w:tcPr>
          <w:p w14:paraId="18ABB4A6" w14:textId="48884091"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50 000,00</w:t>
            </w:r>
          </w:p>
        </w:tc>
      </w:tr>
      <w:tr w:rsidR="00962003" w:rsidRPr="00024251" w14:paraId="14550960" w14:textId="77777777" w:rsidTr="00962003">
        <w:tc>
          <w:tcPr>
            <w:tcW w:w="2597" w:type="pct"/>
            <w:shd w:val="clear" w:color="auto" w:fill="DBE5F1" w:themeFill="accent1" w:themeFillTint="33"/>
          </w:tcPr>
          <w:p w14:paraId="60220190" w14:textId="1C53CDE6" w:rsidR="00962003" w:rsidRPr="00962003" w:rsidRDefault="00962003" w:rsidP="00962003">
            <w:pPr>
              <w:jc w:val="left"/>
              <w:rPr>
                <w:rFonts w:cstheme="minorHAnsi"/>
                <w:color w:val="000000" w:themeColor="text1"/>
                <w:szCs w:val="22"/>
              </w:rPr>
            </w:pPr>
            <w:r w:rsidRPr="00962003">
              <w:rPr>
                <w:rFonts w:cstheme="minorHAnsi"/>
                <w:color w:val="000000" w:themeColor="text1"/>
                <w:szCs w:val="22"/>
              </w:rPr>
              <w:lastRenderedPageBreak/>
              <w:t>Budowa oczyszczalni ścieków dla aglomeracji Stryków (Dz.900, rozdz. 90001)</w:t>
            </w:r>
          </w:p>
        </w:tc>
        <w:tc>
          <w:tcPr>
            <w:tcW w:w="770" w:type="pct"/>
            <w:shd w:val="clear" w:color="auto" w:fill="EAF1DD" w:themeFill="accent3" w:themeFillTint="33"/>
          </w:tcPr>
          <w:p w14:paraId="6901D5B3" w14:textId="3D531C11" w:rsidR="00962003" w:rsidRPr="00962003" w:rsidRDefault="00962003" w:rsidP="008C0493">
            <w:pPr>
              <w:rPr>
                <w:rFonts w:cstheme="minorHAnsi"/>
                <w:color w:val="000000" w:themeColor="text1"/>
                <w:szCs w:val="22"/>
              </w:rPr>
            </w:pPr>
            <w:r w:rsidRPr="00962003">
              <w:rPr>
                <w:rFonts w:cstheme="minorHAnsi"/>
                <w:color w:val="000000" w:themeColor="text1"/>
                <w:szCs w:val="22"/>
              </w:rPr>
              <w:t>do 2023</w:t>
            </w:r>
          </w:p>
        </w:tc>
        <w:tc>
          <w:tcPr>
            <w:tcW w:w="1633" w:type="pct"/>
            <w:shd w:val="clear" w:color="auto" w:fill="EAF1DD" w:themeFill="accent3" w:themeFillTint="33"/>
          </w:tcPr>
          <w:p w14:paraId="06701151" w14:textId="0FD398A6"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250 000,00</w:t>
            </w:r>
          </w:p>
        </w:tc>
      </w:tr>
      <w:tr w:rsidR="00962003" w:rsidRPr="00024251" w14:paraId="121C29E7" w14:textId="77777777" w:rsidTr="00962003">
        <w:tc>
          <w:tcPr>
            <w:tcW w:w="2597" w:type="pct"/>
            <w:shd w:val="clear" w:color="auto" w:fill="DBE5F1" w:themeFill="accent1" w:themeFillTint="33"/>
          </w:tcPr>
          <w:p w14:paraId="1D555D27" w14:textId="1E539DF4" w:rsidR="00962003" w:rsidRPr="00962003" w:rsidRDefault="00962003" w:rsidP="00962003">
            <w:pPr>
              <w:tabs>
                <w:tab w:val="left" w:pos="1050"/>
              </w:tabs>
              <w:jc w:val="left"/>
              <w:rPr>
                <w:rFonts w:cstheme="minorHAnsi"/>
                <w:color w:val="000000" w:themeColor="text1"/>
                <w:szCs w:val="22"/>
              </w:rPr>
            </w:pPr>
            <w:r w:rsidRPr="00962003">
              <w:rPr>
                <w:rFonts w:cstheme="minorHAnsi"/>
                <w:color w:val="000000" w:themeColor="text1"/>
                <w:szCs w:val="22"/>
              </w:rPr>
              <w:t xml:space="preserve">Budowa wodociągu w </w:t>
            </w:r>
            <w:proofErr w:type="spellStart"/>
            <w:r w:rsidRPr="00962003">
              <w:rPr>
                <w:rFonts w:cstheme="minorHAnsi"/>
                <w:color w:val="000000" w:themeColor="text1"/>
                <w:szCs w:val="22"/>
              </w:rPr>
              <w:t>Swędowie</w:t>
            </w:r>
            <w:proofErr w:type="spellEnd"/>
            <w:r w:rsidRPr="00962003">
              <w:rPr>
                <w:rFonts w:cstheme="minorHAnsi"/>
                <w:color w:val="000000" w:themeColor="text1"/>
                <w:szCs w:val="22"/>
              </w:rPr>
              <w:t xml:space="preserve"> (Dz.010, rozdz. 01043) </w:t>
            </w:r>
          </w:p>
        </w:tc>
        <w:tc>
          <w:tcPr>
            <w:tcW w:w="770" w:type="pct"/>
            <w:shd w:val="clear" w:color="auto" w:fill="EAF1DD" w:themeFill="accent3" w:themeFillTint="33"/>
          </w:tcPr>
          <w:p w14:paraId="230AA5EA" w14:textId="7E52B361" w:rsidR="00962003" w:rsidRPr="00962003" w:rsidRDefault="00962003" w:rsidP="008C0493">
            <w:pPr>
              <w:rPr>
                <w:rFonts w:cstheme="minorHAnsi"/>
                <w:color w:val="000000" w:themeColor="text1"/>
                <w:szCs w:val="22"/>
              </w:rPr>
            </w:pPr>
            <w:r w:rsidRPr="00962003">
              <w:rPr>
                <w:rFonts w:cstheme="minorHAnsi"/>
                <w:color w:val="000000" w:themeColor="text1"/>
                <w:szCs w:val="22"/>
              </w:rPr>
              <w:t>do 2022</w:t>
            </w:r>
          </w:p>
        </w:tc>
        <w:tc>
          <w:tcPr>
            <w:tcW w:w="1633" w:type="pct"/>
            <w:shd w:val="clear" w:color="auto" w:fill="EAF1DD" w:themeFill="accent3" w:themeFillTint="33"/>
          </w:tcPr>
          <w:p w14:paraId="666ED095" w14:textId="2B024901"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80 000,00,</w:t>
            </w:r>
          </w:p>
          <w:p w14:paraId="6A8BD94C" w14:textId="7C3B96F3"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w tym w 2022 r. 71 381,64</w:t>
            </w:r>
          </w:p>
        </w:tc>
      </w:tr>
      <w:tr w:rsidR="00962003" w:rsidRPr="00024251" w14:paraId="01174B31" w14:textId="77777777" w:rsidTr="00962003">
        <w:tc>
          <w:tcPr>
            <w:tcW w:w="2597" w:type="pct"/>
            <w:shd w:val="clear" w:color="auto" w:fill="DBE5F1" w:themeFill="accent1" w:themeFillTint="33"/>
          </w:tcPr>
          <w:p w14:paraId="5D804EF8" w14:textId="0B868F45" w:rsidR="00962003" w:rsidRPr="00962003" w:rsidRDefault="00962003" w:rsidP="00962003">
            <w:pPr>
              <w:jc w:val="left"/>
              <w:rPr>
                <w:rFonts w:cstheme="minorHAnsi"/>
                <w:color w:val="000000" w:themeColor="text1"/>
                <w:szCs w:val="22"/>
              </w:rPr>
            </w:pPr>
            <w:r w:rsidRPr="00962003">
              <w:rPr>
                <w:rFonts w:cstheme="minorHAnsi"/>
                <w:color w:val="000000" w:themeColor="text1"/>
                <w:szCs w:val="22"/>
              </w:rPr>
              <w:t>Budowa SUW w Warszewicach wraz z infrastrukturą towarzyszącą oraz rozbudowa SUW w Strykowie i Zelgoszczy wraz z infrastrukturą towarzyszącą - (Dz. 900, rozdz. 90001)</w:t>
            </w:r>
          </w:p>
        </w:tc>
        <w:tc>
          <w:tcPr>
            <w:tcW w:w="770" w:type="pct"/>
            <w:shd w:val="clear" w:color="auto" w:fill="EAF1DD" w:themeFill="accent3" w:themeFillTint="33"/>
          </w:tcPr>
          <w:p w14:paraId="403A7F50" w14:textId="421E260A" w:rsidR="00962003" w:rsidRPr="00962003" w:rsidRDefault="00962003" w:rsidP="008C0493">
            <w:pPr>
              <w:rPr>
                <w:rFonts w:cstheme="minorHAnsi"/>
                <w:color w:val="000000" w:themeColor="text1"/>
                <w:szCs w:val="22"/>
              </w:rPr>
            </w:pPr>
            <w:r w:rsidRPr="00962003">
              <w:rPr>
                <w:rFonts w:cstheme="minorHAnsi"/>
                <w:color w:val="000000" w:themeColor="text1"/>
                <w:szCs w:val="22"/>
              </w:rPr>
              <w:t>do 2024</w:t>
            </w:r>
          </w:p>
        </w:tc>
        <w:tc>
          <w:tcPr>
            <w:tcW w:w="1633" w:type="pct"/>
            <w:shd w:val="clear" w:color="auto" w:fill="EAF1DD" w:themeFill="accent3" w:themeFillTint="33"/>
          </w:tcPr>
          <w:p w14:paraId="1F32F615" w14:textId="3244D0D9"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12 150 000,00</w:t>
            </w:r>
          </w:p>
        </w:tc>
      </w:tr>
      <w:tr w:rsidR="00962003" w:rsidRPr="00024251" w14:paraId="4B5BF4FB" w14:textId="77777777" w:rsidTr="00962003">
        <w:tc>
          <w:tcPr>
            <w:tcW w:w="2597" w:type="pct"/>
            <w:shd w:val="clear" w:color="auto" w:fill="DBE5F1" w:themeFill="accent1" w:themeFillTint="33"/>
          </w:tcPr>
          <w:p w14:paraId="75AC35D1" w14:textId="77C745A4" w:rsidR="00962003" w:rsidRPr="00962003" w:rsidRDefault="00962003" w:rsidP="00962003">
            <w:pPr>
              <w:jc w:val="left"/>
              <w:rPr>
                <w:rFonts w:cstheme="minorHAnsi"/>
                <w:color w:val="000000" w:themeColor="text1"/>
                <w:szCs w:val="22"/>
              </w:rPr>
            </w:pPr>
            <w:r w:rsidRPr="00962003">
              <w:rPr>
                <w:rFonts w:cstheme="minorHAnsi"/>
                <w:color w:val="000000" w:themeColor="text1"/>
                <w:szCs w:val="22"/>
              </w:rPr>
              <w:t>Zakup walca na potrzeby JRP (Dz. 900, Rozdz. 90095)</w:t>
            </w:r>
          </w:p>
        </w:tc>
        <w:tc>
          <w:tcPr>
            <w:tcW w:w="770" w:type="pct"/>
            <w:shd w:val="clear" w:color="auto" w:fill="EAF1DD" w:themeFill="accent3" w:themeFillTint="33"/>
          </w:tcPr>
          <w:p w14:paraId="21D36916" w14:textId="30A4976C" w:rsidR="00962003" w:rsidRPr="00962003" w:rsidRDefault="00962003" w:rsidP="008C0493">
            <w:pPr>
              <w:rPr>
                <w:rFonts w:cstheme="minorHAnsi"/>
                <w:color w:val="000000" w:themeColor="text1"/>
                <w:szCs w:val="22"/>
              </w:rPr>
            </w:pPr>
            <w:r w:rsidRPr="00962003">
              <w:rPr>
                <w:rFonts w:cstheme="minorHAnsi"/>
                <w:color w:val="000000" w:themeColor="text1"/>
                <w:szCs w:val="22"/>
              </w:rPr>
              <w:t>do 2022</w:t>
            </w:r>
          </w:p>
        </w:tc>
        <w:tc>
          <w:tcPr>
            <w:tcW w:w="1633" w:type="pct"/>
            <w:shd w:val="clear" w:color="auto" w:fill="EAF1DD" w:themeFill="accent3" w:themeFillTint="33"/>
          </w:tcPr>
          <w:p w14:paraId="46732B96" w14:textId="25A4A99F"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110 000,00</w:t>
            </w:r>
          </w:p>
        </w:tc>
      </w:tr>
      <w:tr w:rsidR="00962003" w:rsidRPr="00024251" w14:paraId="59BE66B6" w14:textId="77777777" w:rsidTr="00962003">
        <w:tc>
          <w:tcPr>
            <w:tcW w:w="2597" w:type="pct"/>
            <w:shd w:val="clear" w:color="auto" w:fill="DBE5F1" w:themeFill="accent1" w:themeFillTint="33"/>
          </w:tcPr>
          <w:p w14:paraId="21D212B5" w14:textId="5D59038D" w:rsidR="00962003" w:rsidRPr="00962003" w:rsidRDefault="00962003" w:rsidP="00962003">
            <w:pPr>
              <w:jc w:val="left"/>
              <w:rPr>
                <w:rFonts w:cstheme="minorHAnsi"/>
                <w:color w:val="000000" w:themeColor="text1"/>
                <w:szCs w:val="22"/>
              </w:rPr>
            </w:pPr>
            <w:r w:rsidRPr="00962003">
              <w:rPr>
                <w:rFonts w:cstheme="minorHAnsi"/>
                <w:color w:val="000000" w:themeColor="text1"/>
                <w:szCs w:val="22"/>
              </w:rPr>
              <w:t>Modernizacja i remont boiska przy Szkole Podstawowej Nr 2 w Strykowie (Dz.926, rozdz. 92601)</w:t>
            </w:r>
          </w:p>
        </w:tc>
        <w:tc>
          <w:tcPr>
            <w:tcW w:w="770" w:type="pct"/>
            <w:shd w:val="clear" w:color="auto" w:fill="EAF1DD" w:themeFill="accent3" w:themeFillTint="33"/>
          </w:tcPr>
          <w:p w14:paraId="78B148B8" w14:textId="442F0A11" w:rsidR="00962003" w:rsidRPr="00962003" w:rsidRDefault="00962003" w:rsidP="008C0493">
            <w:pPr>
              <w:rPr>
                <w:rFonts w:cstheme="minorHAnsi"/>
                <w:color w:val="000000" w:themeColor="text1"/>
                <w:szCs w:val="22"/>
              </w:rPr>
            </w:pPr>
            <w:r w:rsidRPr="00962003">
              <w:rPr>
                <w:rFonts w:cstheme="minorHAnsi"/>
                <w:color w:val="000000" w:themeColor="text1"/>
                <w:szCs w:val="22"/>
              </w:rPr>
              <w:t>do 2022</w:t>
            </w:r>
          </w:p>
        </w:tc>
        <w:tc>
          <w:tcPr>
            <w:tcW w:w="1633" w:type="pct"/>
            <w:shd w:val="clear" w:color="auto" w:fill="EAF1DD" w:themeFill="accent3" w:themeFillTint="33"/>
          </w:tcPr>
          <w:p w14:paraId="1F046491" w14:textId="11B77A57"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611 685,00,</w:t>
            </w:r>
          </w:p>
          <w:p w14:paraId="443FAC36" w14:textId="421C6209"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w tym w 2022 r. 600 000,00</w:t>
            </w:r>
          </w:p>
        </w:tc>
      </w:tr>
      <w:tr w:rsidR="00962003" w:rsidRPr="00024251" w14:paraId="5FE21AA1" w14:textId="77777777" w:rsidTr="00962003">
        <w:tc>
          <w:tcPr>
            <w:tcW w:w="2597" w:type="pct"/>
            <w:shd w:val="clear" w:color="auto" w:fill="DBE5F1" w:themeFill="accent1" w:themeFillTint="33"/>
          </w:tcPr>
          <w:p w14:paraId="78773ED0" w14:textId="741C5A70" w:rsidR="00962003" w:rsidRPr="00962003" w:rsidRDefault="00962003" w:rsidP="00962003">
            <w:pPr>
              <w:ind w:firstLine="22"/>
              <w:jc w:val="left"/>
              <w:rPr>
                <w:rFonts w:cstheme="minorHAnsi"/>
                <w:color w:val="000000" w:themeColor="text1"/>
                <w:szCs w:val="22"/>
              </w:rPr>
            </w:pPr>
            <w:r w:rsidRPr="00962003">
              <w:rPr>
                <w:rFonts w:cstheme="minorHAnsi"/>
                <w:color w:val="000000" w:themeColor="text1"/>
                <w:szCs w:val="22"/>
              </w:rPr>
              <w:t xml:space="preserve">Dostawa z montażem elementów małej architektury na terenie </w:t>
            </w:r>
            <w:r w:rsidR="005B55D3">
              <w:rPr>
                <w:rFonts w:cstheme="minorHAnsi"/>
                <w:color w:val="000000" w:themeColor="text1"/>
                <w:szCs w:val="22"/>
              </w:rPr>
              <w:t>G</w:t>
            </w:r>
            <w:r w:rsidRPr="00962003">
              <w:rPr>
                <w:rFonts w:cstheme="minorHAnsi"/>
                <w:color w:val="000000" w:themeColor="text1"/>
                <w:szCs w:val="22"/>
              </w:rPr>
              <w:t>miny Stryków (Dz.926., rozdz. 92695)</w:t>
            </w:r>
          </w:p>
        </w:tc>
        <w:tc>
          <w:tcPr>
            <w:tcW w:w="770" w:type="pct"/>
            <w:shd w:val="clear" w:color="auto" w:fill="EAF1DD" w:themeFill="accent3" w:themeFillTint="33"/>
          </w:tcPr>
          <w:p w14:paraId="670394B6" w14:textId="59741476" w:rsidR="00962003" w:rsidRPr="00962003" w:rsidRDefault="00962003" w:rsidP="008C0493">
            <w:pPr>
              <w:rPr>
                <w:rFonts w:cstheme="minorHAnsi"/>
                <w:color w:val="000000" w:themeColor="text1"/>
                <w:szCs w:val="22"/>
              </w:rPr>
            </w:pPr>
            <w:r w:rsidRPr="00962003">
              <w:rPr>
                <w:rFonts w:cstheme="minorHAnsi"/>
                <w:color w:val="000000" w:themeColor="text1"/>
                <w:szCs w:val="22"/>
              </w:rPr>
              <w:t>do 2022</w:t>
            </w:r>
          </w:p>
        </w:tc>
        <w:tc>
          <w:tcPr>
            <w:tcW w:w="1633" w:type="pct"/>
            <w:shd w:val="clear" w:color="auto" w:fill="EAF1DD" w:themeFill="accent3" w:themeFillTint="33"/>
          </w:tcPr>
          <w:p w14:paraId="4890B3EF" w14:textId="46DD2051"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396 000,00,</w:t>
            </w:r>
          </w:p>
          <w:p w14:paraId="0F6CE6E2" w14:textId="07F53FC0" w:rsidR="00962003" w:rsidRPr="00962003" w:rsidRDefault="00962003" w:rsidP="00CF082C">
            <w:pPr>
              <w:jc w:val="center"/>
              <w:rPr>
                <w:rFonts w:cstheme="minorHAnsi"/>
                <w:color w:val="000000" w:themeColor="text1"/>
                <w:szCs w:val="22"/>
              </w:rPr>
            </w:pPr>
            <w:r w:rsidRPr="00962003">
              <w:rPr>
                <w:rFonts w:cstheme="minorHAnsi"/>
                <w:color w:val="000000" w:themeColor="text1"/>
                <w:szCs w:val="22"/>
              </w:rPr>
              <w:t>w tym w 2022 r. 340 000,00</w:t>
            </w:r>
          </w:p>
        </w:tc>
      </w:tr>
    </w:tbl>
    <w:p w14:paraId="3C871CB3" w14:textId="77777777" w:rsidR="00F07AED" w:rsidRDefault="00F07AED" w:rsidP="00427131">
      <w:pPr>
        <w:spacing w:before="120"/>
        <w:rPr>
          <w:i w:val="0"/>
          <w:iCs w:val="0"/>
        </w:rPr>
      </w:pPr>
    </w:p>
    <w:p w14:paraId="504FCE2E" w14:textId="1D775D93" w:rsidR="00E36F1C" w:rsidRDefault="00E36F1C" w:rsidP="00D837C9">
      <w:pPr>
        <w:spacing w:before="120"/>
        <w:jc w:val="center"/>
        <w:rPr>
          <w:i w:val="0"/>
          <w:iCs w:val="0"/>
        </w:rPr>
      </w:pPr>
      <w:r>
        <w:rPr>
          <w:i w:val="0"/>
          <w:iCs w:val="0"/>
        </w:rPr>
        <w:t xml:space="preserve">Łączny koszt inwestycji majątkowych planowanych do realizacji w okresie obowiązywania Strategii wynosi </w:t>
      </w:r>
      <w:r w:rsidRPr="003C1C7D">
        <w:rPr>
          <w:b/>
          <w:bCs/>
          <w:i w:val="0"/>
          <w:iCs w:val="0"/>
        </w:rPr>
        <w:t>84 277 181,77 zł</w:t>
      </w:r>
      <w:r>
        <w:rPr>
          <w:i w:val="0"/>
          <w:iCs w:val="0"/>
        </w:rPr>
        <w:t>.</w:t>
      </w:r>
    </w:p>
    <w:p w14:paraId="6F0A9D36" w14:textId="73ACD62A" w:rsidR="005C6B40" w:rsidRPr="006610BC" w:rsidRDefault="006610BC" w:rsidP="006610BC">
      <w:pPr>
        <w:spacing w:before="120"/>
        <w:rPr>
          <w:i w:val="0"/>
          <w:iCs w:val="0"/>
        </w:rPr>
      </w:pPr>
      <w:r>
        <w:rPr>
          <w:i w:val="0"/>
          <w:iCs w:val="0"/>
        </w:rPr>
        <w:t xml:space="preserve">Przedstawione powyżej koszty zostały oszacowane na podstawie </w:t>
      </w:r>
      <w:r w:rsidRPr="006610BC">
        <w:rPr>
          <w:i w:val="0"/>
          <w:iCs w:val="0"/>
        </w:rPr>
        <w:t>doświadcze</w:t>
      </w:r>
      <w:r w:rsidR="008C0493">
        <w:rPr>
          <w:i w:val="0"/>
          <w:iCs w:val="0"/>
        </w:rPr>
        <w:t xml:space="preserve">ń </w:t>
      </w:r>
      <w:r w:rsidRPr="006610BC">
        <w:rPr>
          <w:i w:val="0"/>
          <w:iCs w:val="0"/>
        </w:rPr>
        <w:t>zebran</w:t>
      </w:r>
      <w:r w:rsidR="008C0493">
        <w:rPr>
          <w:i w:val="0"/>
          <w:iCs w:val="0"/>
        </w:rPr>
        <w:t>ych</w:t>
      </w:r>
      <w:r w:rsidRPr="006610BC">
        <w:rPr>
          <w:i w:val="0"/>
          <w:iCs w:val="0"/>
        </w:rPr>
        <w:t xml:space="preserve"> w ramach prac m.in. nad </w:t>
      </w:r>
      <w:r w:rsidR="004B5F39">
        <w:rPr>
          <w:i w:val="0"/>
          <w:iCs w:val="0"/>
        </w:rPr>
        <w:t xml:space="preserve">innymi </w:t>
      </w:r>
      <w:r w:rsidRPr="006610BC">
        <w:rPr>
          <w:i w:val="0"/>
          <w:iCs w:val="0"/>
        </w:rPr>
        <w:t>dokumentami</w:t>
      </w:r>
      <w:r w:rsidR="008C0493">
        <w:rPr>
          <w:i w:val="0"/>
          <w:iCs w:val="0"/>
        </w:rPr>
        <w:t xml:space="preserve"> </w:t>
      </w:r>
      <w:r w:rsidR="00C67031">
        <w:rPr>
          <w:i w:val="0"/>
          <w:iCs w:val="0"/>
        </w:rPr>
        <w:t>strategicznymi Gminy</w:t>
      </w:r>
      <w:r w:rsidR="005B55D3">
        <w:rPr>
          <w:i w:val="0"/>
          <w:iCs w:val="0"/>
        </w:rPr>
        <w:t xml:space="preserve"> Stryków</w:t>
      </w:r>
      <w:r w:rsidR="005C6B40">
        <w:rPr>
          <w:i w:val="0"/>
          <w:iCs w:val="0"/>
        </w:rPr>
        <w:t xml:space="preserve"> oraz analizy wydatków </w:t>
      </w:r>
      <w:r w:rsidRPr="006610BC">
        <w:rPr>
          <w:i w:val="0"/>
          <w:iCs w:val="0"/>
        </w:rPr>
        <w:t>w działach powiązanych z p</w:t>
      </w:r>
      <w:r w:rsidR="004B5F39">
        <w:rPr>
          <w:i w:val="0"/>
          <w:iCs w:val="0"/>
        </w:rPr>
        <w:t>lanowanymi inwestycjami</w:t>
      </w:r>
      <w:r w:rsidR="005C6B40">
        <w:rPr>
          <w:i w:val="0"/>
          <w:iCs w:val="0"/>
        </w:rPr>
        <w:t xml:space="preserve"> </w:t>
      </w:r>
      <w:r w:rsidRPr="006610BC">
        <w:rPr>
          <w:i w:val="0"/>
          <w:iCs w:val="0"/>
        </w:rPr>
        <w:t>w okresie ostatnich</w:t>
      </w:r>
      <w:r w:rsidR="005C6B40">
        <w:rPr>
          <w:i w:val="0"/>
          <w:iCs w:val="0"/>
        </w:rPr>
        <w:t xml:space="preserve"> </w:t>
      </w:r>
      <w:r w:rsidRPr="006610BC">
        <w:rPr>
          <w:i w:val="0"/>
          <w:iCs w:val="0"/>
        </w:rPr>
        <w:t>kilku lat wraz z prognozą na lata następne</w:t>
      </w:r>
      <w:r w:rsidR="00962003">
        <w:rPr>
          <w:i w:val="0"/>
          <w:iCs w:val="0"/>
        </w:rPr>
        <w:t>.</w:t>
      </w:r>
      <w:bookmarkEnd w:id="2"/>
    </w:p>
    <w:sectPr w:rsidR="005C6B40" w:rsidRPr="006610BC" w:rsidSect="003F7A9A">
      <w:headerReference w:type="default" r:id="rId68"/>
      <w:footerReference w:type="default" r:id="rId69"/>
      <w:headerReference w:type="first" r:id="rId70"/>
      <w:pgSz w:w="11906" w:h="16838"/>
      <w:pgMar w:top="993" w:right="991" w:bottom="851" w:left="1276" w:header="427"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E0C4C" w14:textId="77777777" w:rsidR="009E78A7" w:rsidRDefault="009E78A7" w:rsidP="000C3F70">
      <w:r>
        <w:separator/>
      </w:r>
    </w:p>
  </w:endnote>
  <w:endnote w:type="continuationSeparator" w:id="0">
    <w:p w14:paraId="78933087" w14:textId="77777777" w:rsidR="009E78A7" w:rsidRDefault="009E78A7" w:rsidP="000C3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Bold">
    <w:altName w:val="Calibri"/>
    <w:panose1 w:val="00000000000000000000"/>
    <w:charset w:val="00"/>
    <w:family w:val="swiss"/>
    <w:notTrueType/>
    <w:pitch w:val="default"/>
    <w:sig w:usb0="00000007" w:usb1="00000000" w:usb2="00000000" w:usb3="00000000" w:csb0="00000003" w:csb1="00000000"/>
  </w:font>
  <w:font w:name="MuseoSans-100">
    <w:altName w:val="Calibri"/>
    <w:panose1 w:val="00000000000000000000"/>
    <w:charset w:val="EE"/>
    <w:family w:val="swiss"/>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7547180"/>
      <w:docPartObj>
        <w:docPartGallery w:val="Page Numbers (Bottom of Page)"/>
        <w:docPartUnique/>
      </w:docPartObj>
    </w:sdtPr>
    <w:sdtEndPr/>
    <w:sdtContent>
      <w:p w14:paraId="4DEBDC6C" w14:textId="2A34AA7D" w:rsidR="00A1700D" w:rsidRDefault="00A1700D">
        <w:pPr>
          <w:pStyle w:val="Stopka"/>
          <w:jc w:val="right"/>
        </w:pPr>
        <w:r>
          <w:fldChar w:fldCharType="begin"/>
        </w:r>
        <w:r>
          <w:instrText>PAGE   \* MERGEFORMAT</w:instrText>
        </w:r>
        <w:r>
          <w:fldChar w:fldCharType="separate"/>
        </w:r>
        <w:r>
          <w:t>2</w:t>
        </w:r>
        <w:r>
          <w:fldChar w:fldCharType="end"/>
        </w:r>
      </w:p>
    </w:sdtContent>
  </w:sdt>
  <w:p w14:paraId="30549B51" w14:textId="0337D632" w:rsidR="00C62776" w:rsidRPr="00C62776" w:rsidRDefault="00C62776" w:rsidP="00C62776">
    <w:pPr>
      <w:pStyle w:val="Stopka"/>
      <w:jc w:val="center"/>
      <w:rPr>
        <w:color w:val="1F497D" w:themeColor="text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FCB68" w14:textId="77777777" w:rsidR="009E78A7" w:rsidRDefault="009E78A7" w:rsidP="000C3F70">
      <w:r>
        <w:separator/>
      </w:r>
    </w:p>
  </w:footnote>
  <w:footnote w:type="continuationSeparator" w:id="0">
    <w:p w14:paraId="425EBCEA" w14:textId="77777777" w:rsidR="009E78A7" w:rsidRDefault="009E78A7" w:rsidP="000C3F70">
      <w:r>
        <w:continuationSeparator/>
      </w:r>
    </w:p>
  </w:footnote>
  <w:footnote w:id="1">
    <w:p w14:paraId="44235628" w14:textId="77777777" w:rsidR="00786CCC" w:rsidRDefault="00786CCC" w:rsidP="00786CCC">
      <w:pPr>
        <w:pStyle w:val="Tekstprzypisudolnego"/>
      </w:pPr>
      <w:r>
        <w:rPr>
          <w:rStyle w:val="Odwoanieprzypisudolnego"/>
        </w:rPr>
        <w:footnoteRef/>
      </w:r>
      <w:r>
        <w:t xml:space="preserve"> </w:t>
      </w:r>
      <w:r w:rsidRPr="00BF3AE5">
        <w:rPr>
          <w:sz w:val="18"/>
          <w:szCs w:val="18"/>
        </w:rPr>
        <w:t>Dane Urzędu Miasta Stryków, stan na 31.12.2021 r.</w:t>
      </w:r>
    </w:p>
  </w:footnote>
  <w:footnote w:id="2">
    <w:p w14:paraId="1AAD10E7" w14:textId="77777777" w:rsidR="00786CCC" w:rsidRPr="00CA0345" w:rsidRDefault="00786CCC" w:rsidP="00786CCC">
      <w:pPr>
        <w:pStyle w:val="Tekstprzypisudolnego"/>
        <w:rPr>
          <w:sz w:val="18"/>
          <w:szCs w:val="18"/>
        </w:rPr>
      </w:pPr>
      <w:r>
        <w:rPr>
          <w:rStyle w:val="Odwoanieprzypisudolnego"/>
        </w:rPr>
        <w:footnoteRef/>
      </w:r>
      <w:r w:rsidRPr="00EE59B7">
        <w:t xml:space="preserve"> </w:t>
      </w:r>
      <w:r w:rsidRPr="00CA0345">
        <w:rPr>
          <w:sz w:val="18"/>
          <w:szCs w:val="18"/>
        </w:rPr>
        <w:t>„Analiza relacji funkcjonalno-przestrzennych między ośrodkami miejskimi i ich otoczeniem” „RAPORT CZĄSTKOWY Komponent 3 RELACJE PRZESTRZENNE I DOSTĘPNOŚĆ KOMUNIKACYJNA”, Kraków 2019 r,. Instytut Geografii i Gospodarki Przestrzennej, Uniwersytet Jagielloński w Krakowie</w:t>
      </w:r>
    </w:p>
  </w:footnote>
  <w:footnote w:id="3">
    <w:p w14:paraId="7C6E359F" w14:textId="2AC84640" w:rsidR="00786CCC" w:rsidRDefault="00786CCC" w:rsidP="00786CCC">
      <w:pPr>
        <w:pStyle w:val="Tekstprzypisudolnego"/>
      </w:pPr>
      <w:r>
        <w:rPr>
          <w:rStyle w:val="Odwoanieprzypisudolnego"/>
        </w:rPr>
        <w:footnoteRef/>
      </w:r>
      <w:r>
        <w:t xml:space="preserve"> </w:t>
      </w:r>
      <w:r w:rsidRPr="00755552">
        <w:rPr>
          <w:sz w:val="18"/>
          <w:szCs w:val="18"/>
        </w:rPr>
        <w:t xml:space="preserve">Dane Urzędu </w:t>
      </w:r>
      <w:r w:rsidR="00521542">
        <w:rPr>
          <w:sz w:val="18"/>
          <w:szCs w:val="18"/>
        </w:rPr>
        <w:t>Miejskiego w</w:t>
      </w:r>
      <w:r w:rsidRPr="00755552">
        <w:rPr>
          <w:sz w:val="18"/>
          <w:szCs w:val="18"/>
        </w:rPr>
        <w:t xml:space="preserve"> Strykowie</w:t>
      </w:r>
    </w:p>
  </w:footnote>
  <w:footnote w:id="4">
    <w:p w14:paraId="2B0C0E72" w14:textId="77777777" w:rsidR="00786CCC" w:rsidRDefault="00786CCC" w:rsidP="00786CCC">
      <w:pPr>
        <w:pStyle w:val="Tekstprzypisudolnego"/>
      </w:pPr>
      <w:r>
        <w:rPr>
          <w:rStyle w:val="Odwoanieprzypisudolnego"/>
        </w:rPr>
        <w:footnoteRef/>
      </w:r>
      <w:r>
        <w:t xml:space="preserve"> </w:t>
      </w:r>
      <w:r w:rsidRPr="001A5981">
        <w:rPr>
          <w:sz w:val="18"/>
          <w:szCs w:val="18"/>
        </w:rPr>
        <w:t>Monografia Miasta i Gminy Stryków, Opracowanie wykonane na zlecenie Urzędu – Miasta Gminy Stryków w latach 2007-2008 przez pracowników Uniwersytetu Łódzkiego, WIST, Łódź, 2009</w:t>
      </w:r>
    </w:p>
  </w:footnote>
  <w:footnote w:id="5">
    <w:p w14:paraId="0B266153" w14:textId="0CBDA613" w:rsidR="00786CCC" w:rsidRPr="00642146" w:rsidRDefault="00786CCC" w:rsidP="00786CCC">
      <w:pPr>
        <w:pStyle w:val="Tekstprzypisudolnego"/>
        <w:rPr>
          <w:sz w:val="18"/>
          <w:szCs w:val="18"/>
        </w:rPr>
      </w:pPr>
      <w:r>
        <w:rPr>
          <w:rStyle w:val="Odwoanieprzypisudolnego"/>
        </w:rPr>
        <w:footnoteRef/>
      </w:r>
      <w:r>
        <w:t xml:space="preserve"> </w:t>
      </w:r>
      <w:r w:rsidRPr="00642146">
        <w:rPr>
          <w:sz w:val="18"/>
          <w:szCs w:val="18"/>
        </w:rPr>
        <w:t xml:space="preserve">Uchwała Nr </w:t>
      </w:r>
      <w:r w:rsidRPr="00642146">
        <w:rPr>
          <w:bCs/>
          <w:sz w:val="18"/>
          <w:szCs w:val="18"/>
        </w:rPr>
        <w:t xml:space="preserve">XXXVI/290/2009 Rady Miejskiej w Strykowie z dnia 28 lipca 2009 r. w sprawie miejscowego planu zagospodarowania przestrzennego </w:t>
      </w:r>
      <w:r w:rsidR="00C84544">
        <w:rPr>
          <w:bCs/>
          <w:sz w:val="18"/>
          <w:szCs w:val="18"/>
        </w:rPr>
        <w:t>G</w:t>
      </w:r>
      <w:r w:rsidRPr="00642146">
        <w:rPr>
          <w:bCs/>
          <w:sz w:val="18"/>
          <w:szCs w:val="18"/>
        </w:rPr>
        <w:t>miny Stryków, z późniejszymi zmianami.</w:t>
      </w:r>
    </w:p>
  </w:footnote>
  <w:footnote w:id="6">
    <w:p w14:paraId="5A705AC8" w14:textId="77777777" w:rsidR="00786CCC" w:rsidRDefault="00786CCC" w:rsidP="00786CCC">
      <w:pPr>
        <w:pStyle w:val="Tekstprzypisudolnego"/>
      </w:pPr>
      <w:r>
        <w:rPr>
          <w:rStyle w:val="Odwoanieprzypisudolnego"/>
        </w:rPr>
        <w:footnoteRef/>
      </w:r>
      <w:r>
        <w:t xml:space="preserve"> </w:t>
      </w:r>
      <w:r w:rsidRPr="00121EA3">
        <w:rPr>
          <w:sz w:val="18"/>
          <w:szCs w:val="18"/>
        </w:rPr>
        <w:t>Monografia Miasta i Gminy Stryków, Łódź 2009</w:t>
      </w:r>
    </w:p>
  </w:footnote>
  <w:footnote w:id="7">
    <w:p w14:paraId="23579C40" w14:textId="77777777" w:rsidR="00786CCC" w:rsidRPr="003F7A9A" w:rsidRDefault="00786CCC" w:rsidP="00786CCC">
      <w:pPr>
        <w:pStyle w:val="Tekstprzypisudolnego"/>
        <w:rPr>
          <w:lang w:val="en-US"/>
        </w:rPr>
      </w:pPr>
      <w:r>
        <w:rPr>
          <w:rStyle w:val="Odwoanieprzypisudolnego"/>
        </w:rPr>
        <w:footnoteRef/>
      </w:r>
      <w:r w:rsidRPr="003F7A9A">
        <w:rPr>
          <w:lang w:val="en-US"/>
        </w:rPr>
        <w:t xml:space="preserve"> </w:t>
      </w:r>
      <w:r w:rsidRPr="003F7A9A">
        <w:rPr>
          <w:sz w:val="18"/>
          <w:szCs w:val="18"/>
          <w:lang w:val="en-US"/>
        </w:rPr>
        <w:t>GUS, BDL: https://bdl.stat.gov.pl/bdl/dane/teryt/tablica#</w:t>
      </w:r>
    </w:p>
  </w:footnote>
  <w:footnote w:id="8">
    <w:p w14:paraId="731204CF" w14:textId="77777777" w:rsidR="00786CCC" w:rsidRPr="003F7A9A" w:rsidRDefault="00786CCC" w:rsidP="00786CCC">
      <w:pPr>
        <w:pStyle w:val="Tekstprzypisudolnego"/>
        <w:rPr>
          <w:sz w:val="18"/>
          <w:szCs w:val="18"/>
          <w:lang w:val="en-US"/>
        </w:rPr>
      </w:pPr>
      <w:r w:rsidRPr="00933FD5">
        <w:rPr>
          <w:rStyle w:val="Odwoanieprzypisudolnego"/>
          <w:sz w:val="18"/>
          <w:szCs w:val="18"/>
        </w:rPr>
        <w:footnoteRef/>
      </w:r>
      <w:r w:rsidRPr="003F7A9A">
        <w:rPr>
          <w:sz w:val="18"/>
          <w:szCs w:val="18"/>
          <w:lang w:val="en-US"/>
        </w:rPr>
        <w:t xml:space="preserve"> GUS, BDL; https://bdl.stat.gov.pl/bdl/dane/teryt/tablica</w:t>
      </w:r>
    </w:p>
  </w:footnote>
  <w:footnote w:id="9">
    <w:p w14:paraId="154F76EF" w14:textId="77777777" w:rsidR="00786CCC" w:rsidRPr="00933FD5" w:rsidRDefault="00786CCC" w:rsidP="00786CCC">
      <w:pPr>
        <w:pStyle w:val="Tekstprzypisudolnego"/>
        <w:rPr>
          <w:sz w:val="18"/>
          <w:szCs w:val="18"/>
        </w:rPr>
      </w:pPr>
      <w:r w:rsidRPr="00933FD5">
        <w:rPr>
          <w:rStyle w:val="Odwoanieprzypisudolnego"/>
          <w:sz w:val="18"/>
          <w:szCs w:val="18"/>
        </w:rPr>
        <w:footnoteRef/>
      </w:r>
      <w:r w:rsidRPr="00933FD5">
        <w:rPr>
          <w:sz w:val="18"/>
          <w:szCs w:val="18"/>
        </w:rPr>
        <w:t xml:space="preserve"> UCHWAŁA NR XXX/298/2020 RADY MIEJSKIEJ W STRYKOWIE z dnia 30 grudnia 2020 r. w sprawie wyznaczenia obszaru i granic aglomeracji Stryków</w:t>
      </w:r>
    </w:p>
  </w:footnote>
  <w:footnote w:id="10">
    <w:p w14:paraId="24925A82" w14:textId="77777777" w:rsidR="00786CCC" w:rsidRPr="003F7A9A" w:rsidRDefault="00786CCC" w:rsidP="00786CCC">
      <w:pPr>
        <w:pStyle w:val="Tekstprzypisudolnego"/>
        <w:rPr>
          <w:lang w:val="en-US"/>
        </w:rPr>
      </w:pPr>
      <w:r>
        <w:rPr>
          <w:rStyle w:val="Odwoanieprzypisudolnego"/>
        </w:rPr>
        <w:footnoteRef/>
      </w:r>
      <w:r w:rsidRPr="003F7A9A">
        <w:rPr>
          <w:lang w:val="en-US"/>
        </w:rPr>
        <w:t xml:space="preserve"> </w:t>
      </w:r>
      <w:r w:rsidRPr="003F7A9A">
        <w:rPr>
          <w:sz w:val="18"/>
          <w:szCs w:val="18"/>
          <w:lang w:val="en-US"/>
        </w:rPr>
        <w:t>GUS, BDL, https://bdl.stat.gov.pl/bdl/dane/teryt/tablica</w:t>
      </w:r>
    </w:p>
  </w:footnote>
  <w:footnote w:id="11">
    <w:p w14:paraId="1DA70319" w14:textId="77777777" w:rsidR="00786CCC" w:rsidRDefault="00786CCC" w:rsidP="00786CCC">
      <w:pPr>
        <w:pStyle w:val="Tekstprzypisudolnego"/>
      </w:pPr>
      <w:r>
        <w:rPr>
          <w:rStyle w:val="Odwoanieprzypisudolnego"/>
        </w:rPr>
        <w:footnoteRef/>
      </w:r>
      <w:r>
        <w:t xml:space="preserve"> </w:t>
      </w:r>
      <w:r w:rsidRPr="00057D12">
        <w:rPr>
          <w:sz w:val="18"/>
          <w:szCs w:val="18"/>
        </w:rPr>
        <w:t>Dane Urzędu Gminy Stryków, Wydział Rolnictwa i Ochrony Środowiska</w:t>
      </w:r>
    </w:p>
  </w:footnote>
  <w:footnote w:id="12">
    <w:p w14:paraId="2B2E8FB4" w14:textId="77777777" w:rsidR="00786CCC" w:rsidRPr="003F7A9A" w:rsidRDefault="00786CCC" w:rsidP="00786CCC">
      <w:pPr>
        <w:pStyle w:val="Tekstprzypisudolnego"/>
        <w:rPr>
          <w:lang w:val="en-US"/>
        </w:rPr>
      </w:pPr>
      <w:r>
        <w:rPr>
          <w:rStyle w:val="Odwoanieprzypisudolnego"/>
        </w:rPr>
        <w:footnoteRef/>
      </w:r>
      <w:r w:rsidRPr="003F7A9A">
        <w:rPr>
          <w:lang w:val="en-US"/>
        </w:rPr>
        <w:t xml:space="preserve"> </w:t>
      </w:r>
      <w:r w:rsidRPr="003F7A9A">
        <w:rPr>
          <w:sz w:val="18"/>
          <w:szCs w:val="18"/>
          <w:lang w:val="en-US"/>
        </w:rPr>
        <w:t>GUS, BDL, https://bdl.stat.gov.pl/bdl/dane/teryt/tablica</w:t>
      </w:r>
    </w:p>
  </w:footnote>
  <w:footnote w:id="13">
    <w:p w14:paraId="5CC04212" w14:textId="3E285B07" w:rsidR="006A443C" w:rsidRPr="00237AB6" w:rsidRDefault="006A443C">
      <w:pPr>
        <w:pStyle w:val="Tekstprzypisudolnego"/>
        <w:rPr>
          <w:sz w:val="18"/>
          <w:szCs w:val="18"/>
        </w:rPr>
      </w:pPr>
      <w:r>
        <w:rPr>
          <w:rStyle w:val="Odwoanieprzypisudolnego"/>
        </w:rPr>
        <w:footnoteRef/>
      </w:r>
      <w:r>
        <w:t xml:space="preserve"> </w:t>
      </w:r>
      <w:r w:rsidRPr="00237AB6">
        <w:rPr>
          <w:sz w:val="18"/>
          <w:szCs w:val="18"/>
        </w:rPr>
        <w:t>https://www.psgaz.pl/mapasystemu/PSG_data/index_2500.html</w:t>
      </w:r>
    </w:p>
  </w:footnote>
  <w:footnote w:id="14">
    <w:p w14:paraId="4160315B" w14:textId="3F50A532" w:rsidR="00240191" w:rsidRDefault="00240191">
      <w:pPr>
        <w:pStyle w:val="Tekstprzypisudolnego"/>
      </w:pPr>
      <w:r>
        <w:rPr>
          <w:rStyle w:val="Odwoanieprzypisudolnego"/>
        </w:rPr>
        <w:footnoteRef/>
      </w:r>
      <w:r>
        <w:t xml:space="preserve"> </w:t>
      </w:r>
      <w:r w:rsidRPr="00C24144">
        <w:rPr>
          <w:sz w:val="18"/>
          <w:szCs w:val="18"/>
        </w:rPr>
        <w:t xml:space="preserve">Strefy klimatyczne świata (1965), Wincenty </w:t>
      </w:r>
      <w:proofErr w:type="spellStart"/>
      <w:r w:rsidRPr="00C24144">
        <w:rPr>
          <w:sz w:val="18"/>
          <w:szCs w:val="18"/>
        </w:rPr>
        <w:t>Okołowicz</w:t>
      </w:r>
      <w:proofErr w:type="spellEnd"/>
    </w:p>
  </w:footnote>
  <w:footnote w:id="15">
    <w:p w14:paraId="19257092" w14:textId="4A81D693" w:rsidR="00FB21F4" w:rsidRPr="00A61123" w:rsidRDefault="00FB21F4" w:rsidP="00FB21F4">
      <w:pPr>
        <w:pStyle w:val="Tekstprzypisudolnego"/>
        <w:rPr>
          <w:sz w:val="18"/>
          <w:szCs w:val="18"/>
        </w:rPr>
      </w:pPr>
      <w:r w:rsidRPr="00CB16AF">
        <w:rPr>
          <w:rStyle w:val="Odwoanieprzypisudolnego"/>
          <w:color w:val="000000" w:themeColor="text1"/>
          <w:sz w:val="18"/>
          <w:szCs w:val="18"/>
        </w:rPr>
        <w:footnoteRef/>
      </w:r>
      <w:r w:rsidRPr="00CB16AF">
        <w:rPr>
          <w:color w:val="000000" w:themeColor="text1"/>
          <w:sz w:val="18"/>
          <w:szCs w:val="18"/>
        </w:rPr>
        <w:t xml:space="preserve"> Strategia Rozwoju Województwa Łódzkiego 2030, przyjęta Uchwałą Sejmiku Województwa z dnia 6 maja 2021</w:t>
      </w:r>
    </w:p>
  </w:footnote>
  <w:footnote w:id="16">
    <w:p w14:paraId="7234DE5C" w14:textId="49CCC366" w:rsidR="00EF4FF1" w:rsidRPr="00EF4FF1" w:rsidRDefault="00EF4FF1">
      <w:pPr>
        <w:pStyle w:val="Tekstprzypisudolnego"/>
        <w:rPr>
          <w:sz w:val="18"/>
          <w:szCs w:val="18"/>
        </w:rPr>
      </w:pPr>
      <w:r w:rsidRPr="00EF4FF1">
        <w:rPr>
          <w:rStyle w:val="Odwoanieprzypisudolnego"/>
          <w:sz w:val="18"/>
          <w:szCs w:val="18"/>
        </w:rPr>
        <w:footnoteRef/>
      </w:r>
      <w:r w:rsidRPr="00EF4FF1">
        <w:rPr>
          <w:sz w:val="18"/>
          <w:szCs w:val="18"/>
        </w:rPr>
        <w:t xml:space="preserve"> wg </w:t>
      </w:r>
      <w:proofErr w:type="spellStart"/>
      <w:r w:rsidRPr="00EF4FF1">
        <w:rPr>
          <w:sz w:val="18"/>
          <w:szCs w:val="18"/>
        </w:rPr>
        <w:t>SVS.Portret_</w:t>
      </w:r>
      <w:r w:rsidR="000616BE">
        <w:rPr>
          <w:sz w:val="18"/>
          <w:szCs w:val="18"/>
        </w:rPr>
        <w:t>G</w:t>
      </w:r>
      <w:r w:rsidRPr="00EF4FF1">
        <w:rPr>
          <w:sz w:val="18"/>
          <w:szCs w:val="18"/>
        </w:rPr>
        <w:t>miny_Stryków</w:t>
      </w:r>
      <w:proofErr w:type="spellEnd"/>
      <w:r w:rsidRPr="00EF4FF1">
        <w:rPr>
          <w:sz w:val="18"/>
          <w:szCs w:val="18"/>
        </w:rPr>
        <w:t xml:space="preserve"> (gmina miejsko-wiejska).30-03-2022; https://svs.stat.gov.pl/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365F91" w:themeColor="accent1" w:themeShade="BF"/>
      </w:rPr>
      <w:alias w:val="Tytuł"/>
      <w:tag w:val=""/>
      <w:id w:val="-155768535"/>
      <w:placeholder>
        <w:docPart w:val="2F7C5B7B3B004EA699DE6CA81A53944C"/>
      </w:placeholder>
      <w:dataBinding w:prefixMappings="xmlns:ns0='http://purl.org/dc/elements/1.1/' xmlns:ns1='http://schemas.openxmlformats.org/package/2006/metadata/core-properties' " w:xpath="/ns1:coreProperties[1]/ns0:title[1]" w:storeItemID="{6C3C8BC8-F283-45AE-878A-BAB7291924A1}"/>
      <w:text/>
    </w:sdtPr>
    <w:sdtEndPr/>
    <w:sdtContent>
      <w:p w14:paraId="2B3EA3A9" w14:textId="2D84FE53" w:rsidR="00A1700D" w:rsidRDefault="00A1700D" w:rsidP="003F7A9A">
        <w:pPr>
          <w:pStyle w:val="Nagwek"/>
          <w:jc w:val="center"/>
          <w:rPr>
            <w:color w:val="365F91" w:themeColor="accent1" w:themeShade="BF"/>
          </w:rPr>
        </w:pPr>
        <w:r w:rsidRPr="00A1700D">
          <w:rPr>
            <w:color w:val="365F91" w:themeColor="accent1" w:themeShade="BF"/>
          </w:rPr>
          <w:t>Strategia Rozwoju Gminy Stryków na lata 2022-2030</w:t>
        </w:r>
      </w:p>
    </w:sdtContent>
  </w:sdt>
  <w:p w14:paraId="621D935D" w14:textId="77777777" w:rsidR="00637822" w:rsidRPr="00637822" w:rsidRDefault="00637822">
    <w:pPr>
      <w:pStyle w:val="Nagwek"/>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2FF9E" w14:textId="7BB7995F" w:rsidR="00DB02B7" w:rsidRDefault="00DB02B7">
    <w:pPr>
      <w:pStyle w:val="Nagwek"/>
    </w:pPr>
  </w:p>
  <w:p w14:paraId="4D83DE60" w14:textId="56F6F54C" w:rsidR="00DB02B7" w:rsidRDefault="00DB02B7">
    <w:pPr>
      <w:pStyle w:val="Nagwek"/>
    </w:pPr>
  </w:p>
  <w:p w14:paraId="5B2D3814" w14:textId="70CD3E70" w:rsidR="00DB02B7" w:rsidRDefault="00DB02B7">
    <w:pPr>
      <w:pStyle w:val="Nagwek"/>
    </w:pPr>
  </w:p>
  <w:p w14:paraId="0CE15377" w14:textId="3B4BAA9D" w:rsidR="00DB02B7" w:rsidRDefault="00DB02B7">
    <w:pPr>
      <w:pStyle w:val="Nagwek"/>
    </w:pPr>
  </w:p>
  <w:p w14:paraId="60DD0D38" w14:textId="77777777" w:rsidR="00DB02B7" w:rsidRDefault="00DB02B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46F4A"/>
    <w:multiLevelType w:val="hybridMultilevel"/>
    <w:tmpl w:val="651671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8DC07A1"/>
    <w:multiLevelType w:val="hybridMultilevel"/>
    <w:tmpl w:val="C4AE04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A5A414D"/>
    <w:multiLevelType w:val="hybridMultilevel"/>
    <w:tmpl w:val="B3C0567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C8A2956"/>
    <w:multiLevelType w:val="hybridMultilevel"/>
    <w:tmpl w:val="E0803B4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11CF6CFA"/>
    <w:multiLevelType w:val="hybridMultilevel"/>
    <w:tmpl w:val="FD3C6A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1EF2C79"/>
    <w:multiLevelType w:val="hybridMultilevel"/>
    <w:tmpl w:val="3448047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1201745B"/>
    <w:multiLevelType w:val="hybridMultilevel"/>
    <w:tmpl w:val="4FC6AD50"/>
    <w:lvl w:ilvl="0" w:tplc="7898CCC4">
      <w:numFmt w:val="bullet"/>
      <w:lvlText w:val="•"/>
      <w:lvlJc w:val="left"/>
      <w:pPr>
        <w:ind w:left="360" w:hanging="360"/>
      </w:pPr>
      <w:rPr>
        <w:rFonts w:ascii="Calibri" w:eastAsiaTheme="minorEastAsia" w:hAnsi="Calibri" w:cs="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3805C2E"/>
    <w:multiLevelType w:val="hybridMultilevel"/>
    <w:tmpl w:val="28CC94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49302F6"/>
    <w:multiLevelType w:val="hybridMultilevel"/>
    <w:tmpl w:val="9E56CB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520224E"/>
    <w:multiLevelType w:val="hybridMultilevel"/>
    <w:tmpl w:val="914EE3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69B6F96"/>
    <w:multiLevelType w:val="hybridMultilevel"/>
    <w:tmpl w:val="3BA6D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6B24D28"/>
    <w:multiLevelType w:val="hybridMultilevel"/>
    <w:tmpl w:val="66427E9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19051177"/>
    <w:multiLevelType w:val="hybridMultilevel"/>
    <w:tmpl w:val="4820482E"/>
    <w:lvl w:ilvl="0" w:tplc="98A2221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933010D"/>
    <w:multiLevelType w:val="hybridMultilevel"/>
    <w:tmpl w:val="87EE34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97419D6"/>
    <w:multiLevelType w:val="hybridMultilevel"/>
    <w:tmpl w:val="D7A0C4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C5F2BCE"/>
    <w:multiLevelType w:val="hybridMultilevel"/>
    <w:tmpl w:val="81D8C6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0202134"/>
    <w:multiLevelType w:val="hybridMultilevel"/>
    <w:tmpl w:val="2564EEA4"/>
    <w:lvl w:ilvl="0" w:tplc="3EC42FF4">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15:restartNumberingAfterBreak="0">
    <w:nsid w:val="20C31646"/>
    <w:multiLevelType w:val="hybridMultilevel"/>
    <w:tmpl w:val="5ACCC69C"/>
    <w:lvl w:ilvl="0" w:tplc="2180901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15:restartNumberingAfterBreak="0">
    <w:nsid w:val="23221827"/>
    <w:multiLevelType w:val="hybridMultilevel"/>
    <w:tmpl w:val="AD4EFA3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9" w15:restartNumberingAfterBreak="0">
    <w:nsid w:val="25427FF7"/>
    <w:multiLevelType w:val="hybridMultilevel"/>
    <w:tmpl w:val="D368B4C0"/>
    <w:lvl w:ilvl="0" w:tplc="0415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26611BBA"/>
    <w:multiLevelType w:val="hybridMultilevel"/>
    <w:tmpl w:val="D5EEC824"/>
    <w:lvl w:ilvl="0" w:tplc="7898CCC4">
      <w:numFmt w:val="bullet"/>
      <w:lvlText w:val="•"/>
      <w:lvlJc w:val="left"/>
      <w:pPr>
        <w:ind w:left="1273" w:hanging="705"/>
      </w:pPr>
      <w:rPr>
        <w:rFonts w:ascii="Calibri" w:eastAsiaTheme="minorEastAsia" w:hAnsi="Calibri" w:cs="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15:restartNumberingAfterBreak="0">
    <w:nsid w:val="26F712A2"/>
    <w:multiLevelType w:val="hybridMultilevel"/>
    <w:tmpl w:val="290E6EE8"/>
    <w:lvl w:ilvl="0" w:tplc="7898CCC4">
      <w:numFmt w:val="bullet"/>
      <w:lvlText w:val="•"/>
      <w:lvlJc w:val="left"/>
      <w:pPr>
        <w:ind w:left="1785" w:hanging="705"/>
      </w:pPr>
      <w:rPr>
        <w:rFonts w:ascii="Calibri" w:eastAsiaTheme="minorEastAsia" w:hAnsi="Calibri" w:cs="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15:restartNumberingAfterBreak="0">
    <w:nsid w:val="297F18D9"/>
    <w:multiLevelType w:val="hybridMultilevel"/>
    <w:tmpl w:val="FC002DB8"/>
    <w:lvl w:ilvl="0" w:tplc="04150001">
      <w:start w:val="1"/>
      <w:numFmt w:val="bullet"/>
      <w:lvlText w:val=""/>
      <w:lvlJc w:val="left"/>
      <w:pPr>
        <w:ind w:left="929" w:hanging="360"/>
      </w:pPr>
      <w:rPr>
        <w:rFonts w:ascii="Symbol" w:hAnsi="Symbol" w:hint="default"/>
      </w:rPr>
    </w:lvl>
    <w:lvl w:ilvl="1" w:tplc="04150003" w:tentative="1">
      <w:start w:val="1"/>
      <w:numFmt w:val="bullet"/>
      <w:lvlText w:val="o"/>
      <w:lvlJc w:val="left"/>
      <w:pPr>
        <w:ind w:left="1649" w:hanging="360"/>
      </w:pPr>
      <w:rPr>
        <w:rFonts w:ascii="Courier New" w:hAnsi="Courier New" w:cs="Courier New" w:hint="default"/>
      </w:rPr>
    </w:lvl>
    <w:lvl w:ilvl="2" w:tplc="04150005" w:tentative="1">
      <w:start w:val="1"/>
      <w:numFmt w:val="bullet"/>
      <w:lvlText w:val=""/>
      <w:lvlJc w:val="left"/>
      <w:pPr>
        <w:ind w:left="2369" w:hanging="360"/>
      </w:pPr>
      <w:rPr>
        <w:rFonts w:ascii="Wingdings" w:hAnsi="Wingdings" w:hint="default"/>
      </w:rPr>
    </w:lvl>
    <w:lvl w:ilvl="3" w:tplc="04150001" w:tentative="1">
      <w:start w:val="1"/>
      <w:numFmt w:val="bullet"/>
      <w:lvlText w:val=""/>
      <w:lvlJc w:val="left"/>
      <w:pPr>
        <w:ind w:left="3089" w:hanging="360"/>
      </w:pPr>
      <w:rPr>
        <w:rFonts w:ascii="Symbol" w:hAnsi="Symbol" w:hint="default"/>
      </w:rPr>
    </w:lvl>
    <w:lvl w:ilvl="4" w:tplc="04150003" w:tentative="1">
      <w:start w:val="1"/>
      <w:numFmt w:val="bullet"/>
      <w:lvlText w:val="o"/>
      <w:lvlJc w:val="left"/>
      <w:pPr>
        <w:ind w:left="3809" w:hanging="360"/>
      </w:pPr>
      <w:rPr>
        <w:rFonts w:ascii="Courier New" w:hAnsi="Courier New" w:cs="Courier New" w:hint="default"/>
      </w:rPr>
    </w:lvl>
    <w:lvl w:ilvl="5" w:tplc="04150005" w:tentative="1">
      <w:start w:val="1"/>
      <w:numFmt w:val="bullet"/>
      <w:lvlText w:val=""/>
      <w:lvlJc w:val="left"/>
      <w:pPr>
        <w:ind w:left="4529" w:hanging="360"/>
      </w:pPr>
      <w:rPr>
        <w:rFonts w:ascii="Wingdings" w:hAnsi="Wingdings" w:hint="default"/>
      </w:rPr>
    </w:lvl>
    <w:lvl w:ilvl="6" w:tplc="04150001" w:tentative="1">
      <w:start w:val="1"/>
      <w:numFmt w:val="bullet"/>
      <w:lvlText w:val=""/>
      <w:lvlJc w:val="left"/>
      <w:pPr>
        <w:ind w:left="5249" w:hanging="360"/>
      </w:pPr>
      <w:rPr>
        <w:rFonts w:ascii="Symbol" w:hAnsi="Symbol" w:hint="default"/>
      </w:rPr>
    </w:lvl>
    <w:lvl w:ilvl="7" w:tplc="04150003" w:tentative="1">
      <w:start w:val="1"/>
      <w:numFmt w:val="bullet"/>
      <w:lvlText w:val="o"/>
      <w:lvlJc w:val="left"/>
      <w:pPr>
        <w:ind w:left="5969" w:hanging="360"/>
      </w:pPr>
      <w:rPr>
        <w:rFonts w:ascii="Courier New" w:hAnsi="Courier New" w:cs="Courier New" w:hint="default"/>
      </w:rPr>
    </w:lvl>
    <w:lvl w:ilvl="8" w:tplc="04150005" w:tentative="1">
      <w:start w:val="1"/>
      <w:numFmt w:val="bullet"/>
      <w:lvlText w:val=""/>
      <w:lvlJc w:val="left"/>
      <w:pPr>
        <w:ind w:left="6689" w:hanging="360"/>
      </w:pPr>
      <w:rPr>
        <w:rFonts w:ascii="Wingdings" w:hAnsi="Wingdings" w:hint="default"/>
      </w:rPr>
    </w:lvl>
  </w:abstractNum>
  <w:abstractNum w:abstractNumId="23" w15:restartNumberingAfterBreak="0">
    <w:nsid w:val="29C40B35"/>
    <w:multiLevelType w:val="hybridMultilevel"/>
    <w:tmpl w:val="61044922"/>
    <w:lvl w:ilvl="0" w:tplc="38823DFA">
      <w:numFmt w:val="bullet"/>
      <w:lvlText w:val="•"/>
      <w:lvlJc w:val="left"/>
      <w:pPr>
        <w:ind w:left="720" w:hanging="360"/>
      </w:pPr>
      <w:rPr>
        <w:rFonts w:ascii="Calibri" w:eastAsiaTheme="minorEastAsia"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9F30092"/>
    <w:multiLevelType w:val="hybridMultilevel"/>
    <w:tmpl w:val="E92E3C1C"/>
    <w:lvl w:ilvl="0" w:tplc="84948594">
      <w:start w:val="1"/>
      <w:numFmt w:val="decimal"/>
      <w:pStyle w:val="Nagwek2"/>
      <w:lvlText w:val="1.%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25" w15:restartNumberingAfterBreak="0">
    <w:nsid w:val="2A996D6D"/>
    <w:multiLevelType w:val="hybridMultilevel"/>
    <w:tmpl w:val="6BF040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BD12A83"/>
    <w:multiLevelType w:val="hybridMultilevel"/>
    <w:tmpl w:val="2BA0DF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CEA4E4D"/>
    <w:multiLevelType w:val="hybridMultilevel"/>
    <w:tmpl w:val="56AEBC9E"/>
    <w:lvl w:ilvl="0" w:tplc="21809014">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8" w15:restartNumberingAfterBreak="0">
    <w:nsid w:val="2F09376B"/>
    <w:multiLevelType w:val="hybridMultilevel"/>
    <w:tmpl w:val="7E98049A"/>
    <w:lvl w:ilvl="0" w:tplc="7898CCC4">
      <w:numFmt w:val="bullet"/>
      <w:lvlText w:val="•"/>
      <w:lvlJc w:val="left"/>
      <w:pPr>
        <w:ind w:left="705" w:hanging="705"/>
      </w:pPr>
      <w:rPr>
        <w:rFonts w:ascii="Calibri" w:eastAsiaTheme="minorEastAsia" w:hAnsi="Calibri" w:cs="Calibri"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9" w15:restartNumberingAfterBreak="0">
    <w:nsid w:val="303C1A88"/>
    <w:multiLevelType w:val="multilevel"/>
    <w:tmpl w:val="7EB2143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0D17A48"/>
    <w:multiLevelType w:val="hybridMultilevel"/>
    <w:tmpl w:val="FE8C0CD4"/>
    <w:lvl w:ilvl="0" w:tplc="38823DFA">
      <w:numFmt w:val="bullet"/>
      <w:lvlText w:val="•"/>
      <w:lvlJc w:val="left"/>
      <w:pPr>
        <w:ind w:left="720" w:hanging="360"/>
      </w:pPr>
      <w:rPr>
        <w:rFonts w:ascii="Calibri" w:eastAsiaTheme="minorEastAsia"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105445B"/>
    <w:multiLevelType w:val="hybridMultilevel"/>
    <w:tmpl w:val="ED4ABF0A"/>
    <w:lvl w:ilvl="0" w:tplc="7898CCC4">
      <w:numFmt w:val="bullet"/>
      <w:lvlText w:val="•"/>
      <w:lvlJc w:val="left"/>
      <w:pPr>
        <w:ind w:left="720" w:hanging="360"/>
      </w:pPr>
      <w:rPr>
        <w:rFonts w:ascii="Calibri" w:eastAsiaTheme="minorEastAsia" w:hAnsi="Calibri" w:cs="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1B93C41"/>
    <w:multiLevelType w:val="hybridMultilevel"/>
    <w:tmpl w:val="8EA86856"/>
    <w:lvl w:ilvl="0" w:tplc="2180901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15:restartNumberingAfterBreak="0">
    <w:nsid w:val="31DE424C"/>
    <w:multiLevelType w:val="hybridMultilevel"/>
    <w:tmpl w:val="4E7413CE"/>
    <w:lvl w:ilvl="0" w:tplc="7898CCC4">
      <w:numFmt w:val="bullet"/>
      <w:lvlText w:val="•"/>
      <w:lvlJc w:val="left"/>
      <w:pPr>
        <w:ind w:left="1415" w:hanging="705"/>
      </w:pPr>
      <w:rPr>
        <w:rFonts w:ascii="Calibri" w:eastAsiaTheme="minorEastAsia"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45E3A92"/>
    <w:multiLevelType w:val="hybridMultilevel"/>
    <w:tmpl w:val="7CECD6A2"/>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 w15:restartNumberingAfterBreak="0">
    <w:nsid w:val="35374847"/>
    <w:multiLevelType w:val="hybridMultilevel"/>
    <w:tmpl w:val="171874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65179EC"/>
    <w:multiLevelType w:val="hybridMultilevel"/>
    <w:tmpl w:val="27460D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8276928"/>
    <w:multiLevelType w:val="hybridMultilevel"/>
    <w:tmpl w:val="D16800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9AE1378"/>
    <w:multiLevelType w:val="hybridMultilevel"/>
    <w:tmpl w:val="B614D136"/>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3AC72F6C"/>
    <w:multiLevelType w:val="hybridMultilevel"/>
    <w:tmpl w:val="FD3A2B4E"/>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AE36638"/>
    <w:multiLevelType w:val="hybridMultilevel"/>
    <w:tmpl w:val="5BF64486"/>
    <w:lvl w:ilvl="0" w:tplc="29CCBF96">
      <w:numFmt w:val="bullet"/>
      <w:lvlText w:val="•"/>
      <w:lvlJc w:val="left"/>
      <w:pPr>
        <w:ind w:left="720" w:hanging="360"/>
      </w:pPr>
      <w:rPr>
        <w:rFonts w:ascii="Calibri" w:eastAsiaTheme="minorEastAsia"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C293BF4"/>
    <w:multiLevelType w:val="hybridMultilevel"/>
    <w:tmpl w:val="0FE057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CD44111"/>
    <w:multiLevelType w:val="hybridMultilevel"/>
    <w:tmpl w:val="D40A0D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29E6E75"/>
    <w:multiLevelType w:val="hybridMultilevel"/>
    <w:tmpl w:val="7BEEFBD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4" w15:restartNumberingAfterBreak="0">
    <w:nsid w:val="46C369FD"/>
    <w:multiLevelType w:val="hybridMultilevel"/>
    <w:tmpl w:val="D9448A26"/>
    <w:lvl w:ilvl="0" w:tplc="2180901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 w15:restartNumberingAfterBreak="0">
    <w:nsid w:val="46EE6AAF"/>
    <w:multiLevelType w:val="hybridMultilevel"/>
    <w:tmpl w:val="2AC403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82B5A68"/>
    <w:multiLevelType w:val="hybridMultilevel"/>
    <w:tmpl w:val="333E40FC"/>
    <w:lvl w:ilvl="0" w:tplc="CB8EC56C">
      <w:start w:val="1"/>
      <w:numFmt w:val="decimal"/>
      <w:lvlText w:val="%1."/>
      <w:lvlJc w:val="left"/>
      <w:pPr>
        <w:ind w:left="720" w:hanging="360"/>
      </w:pPr>
      <w:rPr>
        <w:rFonts w:asciiTheme="majorHAnsi" w:hAnsiTheme="majorHAnsi" w:hint="default"/>
        <w:color w:val="0000FF" w:themeColor="hyperlink"/>
        <w:sz w:val="16"/>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927243D"/>
    <w:multiLevelType w:val="hybridMultilevel"/>
    <w:tmpl w:val="018257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B110273"/>
    <w:multiLevelType w:val="hybridMultilevel"/>
    <w:tmpl w:val="23D611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B2B6989"/>
    <w:multiLevelType w:val="hybridMultilevel"/>
    <w:tmpl w:val="6E16A3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B3C793E"/>
    <w:multiLevelType w:val="hybridMultilevel"/>
    <w:tmpl w:val="51408D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C535478"/>
    <w:multiLevelType w:val="hybridMultilevel"/>
    <w:tmpl w:val="6CDCAF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CED6E6C"/>
    <w:multiLevelType w:val="hybridMultilevel"/>
    <w:tmpl w:val="2F1EDA42"/>
    <w:lvl w:ilvl="0" w:tplc="1F06B20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F954F13"/>
    <w:multiLevelType w:val="hybridMultilevel"/>
    <w:tmpl w:val="B8B23ED2"/>
    <w:lvl w:ilvl="0" w:tplc="7898CCC4">
      <w:numFmt w:val="bullet"/>
      <w:lvlText w:val="•"/>
      <w:lvlJc w:val="left"/>
      <w:pPr>
        <w:ind w:left="720" w:hanging="360"/>
      </w:pPr>
      <w:rPr>
        <w:rFonts w:ascii="Calibri" w:eastAsiaTheme="minorEastAsia"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2246491"/>
    <w:multiLevelType w:val="multilevel"/>
    <w:tmpl w:val="7EB2143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32E4C23"/>
    <w:multiLevelType w:val="multilevel"/>
    <w:tmpl w:val="A9768B5C"/>
    <w:lvl w:ilvl="0">
      <w:start w:val="1"/>
      <w:numFmt w:val="decimal"/>
      <w:pStyle w:val="Nagwek1"/>
      <w:lvlText w:val="%1."/>
      <w:lvlJc w:val="left"/>
      <w:pPr>
        <w:ind w:left="502" w:hanging="360"/>
      </w:pPr>
      <w:rPr>
        <w:color w:val="943634" w:themeColor="accent2" w:themeShade="BF"/>
      </w:rPr>
    </w:lvl>
    <w:lvl w:ilvl="1">
      <w:start w:val="1"/>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534E202E"/>
    <w:multiLevelType w:val="hybridMultilevel"/>
    <w:tmpl w:val="863413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415650F"/>
    <w:multiLevelType w:val="hybridMultilevel"/>
    <w:tmpl w:val="7758D4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4C30E54"/>
    <w:multiLevelType w:val="hybridMultilevel"/>
    <w:tmpl w:val="D26E6F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5FA2B89"/>
    <w:multiLevelType w:val="hybridMultilevel"/>
    <w:tmpl w:val="E6C80724"/>
    <w:lvl w:ilvl="0" w:tplc="7898CCC4">
      <w:numFmt w:val="bullet"/>
      <w:lvlText w:val="•"/>
      <w:lvlJc w:val="left"/>
      <w:pPr>
        <w:ind w:left="360" w:hanging="360"/>
      </w:pPr>
      <w:rPr>
        <w:rFonts w:ascii="Calibri" w:eastAsiaTheme="minorEastAsia" w:hAnsi="Calibri" w:cs="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56594EC7"/>
    <w:multiLevelType w:val="hybridMultilevel"/>
    <w:tmpl w:val="D78476A8"/>
    <w:lvl w:ilvl="0" w:tplc="F4CCFB7E">
      <w:start w:val="1"/>
      <w:numFmt w:val="decimal"/>
      <w:pStyle w:val="Nagwek4"/>
      <w:lvlText w:val="2.2.%1"/>
      <w:lvlJc w:val="left"/>
      <w:pPr>
        <w:ind w:left="1224" w:hanging="360"/>
      </w:pPr>
      <w:rPr>
        <w:rFonts w:hint="default"/>
      </w:rPr>
    </w:lvl>
    <w:lvl w:ilvl="1" w:tplc="04150019" w:tentative="1">
      <w:start w:val="1"/>
      <w:numFmt w:val="lowerLetter"/>
      <w:lvlText w:val="%2."/>
      <w:lvlJc w:val="left"/>
      <w:pPr>
        <w:ind w:left="1944" w:hanging="360"/>
      </w:pPr>
    </w:lvl>
    <w:lvl w:ilvl="2" w:tplc="0415001B" w:tentative="1">
      <w:start w:val="1"/>
      <w:numFmt w:val="lowerRoman"/>
      <w:lvlText w:val="%3."/>
      <w:lvlJc w:val="right"/>
      <w:pPr>
        <w:ind w:left="2664" w:hanging="180"/>
      </w:pPr>
    </w:lvl>
    <w:lvl w:ilvl="3" w:tplc="0415000F" w:tentative="1">
      <w:start w:val="1"/>
      <w:numFmt w:val="decimal"/>
      <w:lvlText w:val="%4."/>
      <w:lvlJc w:val="left"/>
      <w:pPr>
        <w:ind w:left="3384" w:hanging="360"/>
      </w:pPr>
    </w:lvl>
    <w:lvl w:ilvl="4" w:tplc="04150019" w:tentative="1">
      <w:start w:val="1"/>
      <w:numFmt w:val="lowerLetter"/>
      <w:lvlText w:val="%5."/>
      <w:lvlJc w:val="left"/>
      <w:pPr>
        <w:ind w:left="4104" w:hanging="360"/>
      </w:pPr>
    </w:lvl>
    <w:lvl w:ilvl="5" w:tplc="0415001B" w:tentative="1">
      <w:start w:val="1"/>
      <w:numFmt w:val="lowerRoman"/>
      <w:lvlText w:val="%6."/>
      <w:lvlJc w:val="right"/>
      <w:pPr>
        <w:ind w:left="4824" w:hanging="180"/>
      </w:pPr>
    </w:lvl>
    <w:lvl w:ilvl="6" w:tplc="0415000F" w:tentative="1">
      <w:start w:val="1"/>
      <w:numFmt w:val="decimal"/>
      <w:lvlText w:val="%7."/>
      <w:lvlJc w:val="left"/>
      <w:pPr>
        <w:ind w:left="5544" w:hanging="360"/>
      </w:pPr>
    </w:lvl>
    <w:lvl w:ilvl="7" w:tplc="04150019" w:tentative="1">
      <w:start w:val="1"/>
      <w:numFmt w:val="lowerLetter"/>
      <w:lvlText w:val="%8."/>
      <w:lvlJc w:val="left"/>
      <w:pPr>
        <w:ind w:left="6264" w:hanging="360"/>
      </w:pPr>
    </w:lvl>
    <w:lvl w:ilvl="8" w:tplc="0415001B" w:tentative="1">
      <w:start w:val="1"/>
      <w:numFmt w:val="lowerRoman"/>
      <w:lvlText w:val="%9."/>
      <w:lvlJc w:val="right"/>
      <w:pPr>
        <w:ind w:left="6984" w:hanging="180"/>
      </w:pPr>
    </w:lvl>
  </w:abstractNum>
  <w:abstractNum w:abstractNumId="61" w15:restartNumberingAfterBreak="0">
    <w:nsid w:val="569855F2"/>
    <w:multiLevelType w:val="hybridMultilevel"/>
    <w:tmpl w:val="E73A4632"/>
    <w:lvl w:ilvl="0" w:tplc="7898CCC4">
      <w:numFmt w:val="bullet"/>
      <w:lvlText w:val="•"/>
      <w:lvlJc w:val="left"/>
      <w:pPr>
        <w:ind w:left="360" w:hanging="360"/>
      </w:pPr>
      <w:rPr>
        <w:rFonts w:ascii="Calibri" w:eastAsiaTheme="minorEastAsia" w:hAnsi="Calibri" w:cs="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57953120"/>
    <w:multiLevelType w:val="hybridMultilevel"/>
    <w:tmpl w:val="2D740A18"/>
    <w:lvl w:ilvl="0" w:tplc="1172976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15:restartNumberingAfterBreak="0">
    <w:nsid w:val="5A460788"/>
    <w:multiLevelType w:val="hybridMultilevel"/>
    <w:tmpl w:val="3A9CBF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A7572B2"/>
    <w:multiLevelType w:val="hybridMultilevel"/>
    <w:tmpl w:val="AFB073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C783E7E"/>
    <w:multiLevelType w:val="hybridMultilevel"/>
    <w:tmpl w:val="84F899F0"/>
    <w:lvl w:ilvl="0" w:tplc="7898CCC4">
      <w:numFmt w:val="bullet"/>
      <w:lvlText w:val="•"/>
      <w:lvlJc w:val="left"/>
      <w:pPr>
        <w:ind w:left="720" w:hanging="360"/>
      </w:pPr>
      <w:rPr>
        <w:rFonts w:ascii="Calibri" w:eastAsiaTheme="minorEastAsia"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5CFA2737"/>
    <w:multiLevelType w:val="hybridMultilevel"/>
    <w:tmpl w:val="577481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D5256B6"/>
    <w:multiLevelType w:val="multilevel"/>
    <w:tmpl w:val="B5ACF4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5E4A1553"/>
    <w:multiLevelType w:val="hybridMultilevel"/>
    <w:tmpl w:val="6D46A4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11C3B64"/>
    <w:multiLevelType w:val="hybridMultilevel"/>
    <w:tmpl w:val="CF3E3296"/>
    <w:lvl w:ilvl="0" w:tplc="04150001">
      <w:start w:val="1"/>
      <w:numFmt w:val="bullet"/>
      <w:lvlText w:val=""/>
      <w:lvlJc w:val="left"/>
      <w:pPr>
        <w:ind w:left="1068" w:hanging="360"/>
      </w:pPr>
      <w:rPr>
        <w:rFonts w:ascii="Symbol" w:hAnsi="Symbol" w:hint="default"/>
      </w:rPr>
    </w:lvl>
    <w:lvl w:ilvl="1" w:tplc="F91C5BF6">
      <w:numFmt w:val="bullet"/>
      <w:lvlText w:val="•"/>
      <w:lvlJc w:val="left"/>
      <w:pPr>
        <w:ind w:left="1788" w:hanging="360"/>
      </w:pPr>
      <w:rPr>
        <w:rFonts w:ascii="Calibri" w:eastAsiaTheme="minorEastAsia" w:hAnsi="Calibri" w:cs="Calibri"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0" w15:restartNumberingAfterBreak="0">
    <w:nsid w:val="617E661B"/>
    <w:multiLevelType w:val="hybridMultilevel"/>
    <w:tmpl w:val="6FA6B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39941BC"/>
    <w:multiLevelType w:val="multilevel"/>
    <w:tmpl w:val="1B8C36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64FC537B"/>
    <w:multiLevelType w:val="hybridMultilevel"/>
    <w:tmpl w:val="B0928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15:restartNumberingAfterBreak="0">
    <w:nsid w:val="657E5B00"/>
    <w:multiLevelType w:val="hybridMultilevel"/>
    <w:tmpl w:val="B6C8B6C8"/>
    <w:lvl w:ilvl="0" w:tplc="04150001">
      <w:start w:val="1"/>
      <w:numFmt w:val="bullet"/>
      <w:lvlText w:val=""/>
      <w:lvlJc w:val="left"/>
      <w:pPr>
        <w:ind w:left="3696" w:hanging="360"/>
      </w:pPr>
      <w:rPr>
        <w:rFonts w:ascii="Symbol" w:hAnsi="Symbol" w:hint="default"/>
      </w:rPr>
    </w:lvl>
    <w:lvl w:ilvl="1" w:tplc="04150003" w:tentative="1">
      <w:start w:val="1"/>
      <w:numFmt w:val="bullet"/>
      <w:lvlText w:val="o"/>
      <w:lvlJc w:val="left"/>
      <w:pPr>
        <w:ind w:left="4416" w:hanging="360"/>
      </w:pPr>
      <w:rPr>
        <w:rFonts w:ascii="Courier New" w:hAnsi="Courier New" w:cs="Courier New" w:hint="default"/>
      </w:rPr>
    </w:lvl>
    <w:lvl w:ilvl="2" w:tplc="04150005" w:tentative="1">
      <w:start w:val="1"/>
      <w:numFmt w:val="bullet"/>
      <w:lvlText w:val=""/>
      <w:lvlJc w:val="left"/>
      <w:pPr>
        <w:ind w:left="5136" w:hanging="360"/>
      </w:pPr>
      <w:rPr>
        <w:rFonts w:ascii="Wingdings" w:hAnsi="Wingdings" w:hint="default"/>
      </w:rPr>
    </w:lvl>
    <w:lvl w:ilvl="3" w:tplc="04150001" w:tentative="1">
      <w:start w:val="1"/>
      <w:numFmt w:val="bullet"/>
      <w:lvlText w:val=""/>
      <w:lvlJc w:val="left"/>
      <w:pPr>
        <w:ind w:left="5856" w:hanging="360"/>
      </w:pPr>
      <w:rPr>
        <w:rFonts w:ascii="Symbol" w:hAnsi="Symbol" w:hint="default"/>
      </w:rPr>
    </w:lvl>
    <w:lvl w:ilvl="4" w:tplc="04150003" w:tentative="1">
      <w:start w:val="1"/>
      <w:numFmt w:val="bullet"/>
      <w:lvlText w:val="o"/>
      <w:lvlJc w:val="left"/>
      <w:pPr>
        <w:ind w:left="6576" w:hanging="360"/>
      </w:pPr>
      <w:rPr>
        <w:rFonts w:ascii="Courier New" w:hAnsi="Courier New" w:cs="Courier New" w:hint="default"/>
      </w:rPr>
    </w:lvl>
    <w:lvl w:ilvl="5" w:tplc="04150005" w:tentative="1">
      <w:start w:val="1"/>
      <w:numFmt w:val="bullet"/>
      <w:lvlText w:val=""/>
      <w:lvlJc w:val="left"/>
      <w:pPr>
        <w:ind w:left="7296" w:hanging="360"/>
      </w:pPr>
      <w:rPr>
        <w:rFonts w:ascii="Wingdings" w:hAnsi="Wingdings" w:hint="default"/>
      </w:rPr>
    </w:lvl>
    <w:lvl w:ilvl="6" w:tplc="04150001" w:tentative="1">
      <w:start w:val="1"/>
      <w:numFmt w:val="bullet"/>
      <w:lvlText w:val=""/>
      <w:lvlJc w:val="left"/>
      <w:pPr>
        <w:ind w:left="8016" w:hanging="360"/>
      </w:pPr>
      <w:rPr>
        <w:rFonts w:ascii="Symbol" w:hAnsi="Symbol" w:hint="default"/>
      </w:rPr>
    </w:lvl>
    <w:lvl w:ilvl="7" w:tplc="04150003" w:tentative="1">
      <w:start w:val="1"/>
      <w:numFmt w:val="bullet"/>
      <w:lvlText w:val="o"/>
      <w:lvlJc w:val="left"/>
      <w:pPr>
        <w:ind w:left="8736" w:hanging="360"/>
      </w:pPr>
      <w:rPr>
        <w:rFonts w:ascii="Courier New" w:hAnsi="Courier New" w:cs="Courier New" w:hint="default"/>
      </w:rPr>
    </w:lvl>
    <w:lvl w:ilvl="8" w:tplc="04150005" w:tentative="1">
      <w:start w:val="1"/>
      <w:numFmt w:val="bullet"/>
      <w:lvlText w:val=""/>
      <w:lvlJc w:val="left"/>
      <w:pPr>
        <w:ind w:left="9456" w:hanging="360"/>
      </w:pPr>
      <w:rPr>
        <w:rFonts w:ascii="Wingdings" w:hAnsi="Wingdings" w:hint="default"/>
      </w:rPr>
    </w:lvl>
  </w:abstractNum>
  <w:abstractNum w:abstractNumId="74" w15:restartNumberingAfterBreak="0">
    <w:nsid w:val="65937621"/>
    <w:multiLevelType w:val="hybridMultilevel"/>
    <w:tmpl w:val="E856E040"/>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5" w15:restartNumberingAfterBreak="0">
    <w:nsid w:val="666A3822"/>
    <w:multiLevelType w:val="hybridMultilevel"/>
    <w:tmpl w:val="39FE2A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7712792"/>
    <w:multiLevelType w:val="hybridMultilevel"/>
    <w:tmpl w:val="0E8ECE6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7C83DBA"/>
    <w:multiLevelType w:val="hybridMultilevel"/>
    <w:tmpl w:val="8E2836D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8" w15:restartNumberingAfterBreak="0">
    <w:nsid w:val="6B393AC2"/>
    <w:multiLevelType w:val="hybridMultilevel"/>
    <w:tmpl w:val="C5528D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C3D2C35"/>
    <w:multiLevelType w:val="hybridMultilevel"/>
    <w:tmpl w:val="593824C6"/>
    <w:lvl w:ilvl="0" w:tplc="7898CCC4">
      <w:numFmt w:val="bullet"/>
      <w:lvlText w:val="•"/>
      <w:lvlJc w:val="left"/>
      <w:pPr>
        <w:ind w:left="1785" w:hanging="705"/>
      </w:pPr>
      <w:rPr>
        <w:rFonts w:ascii="Calibri" w:eastAsiaTheme="minorEastAsia" w:hAnsi="Calibri" w:cs="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0" w15:restartNumberingAfterBreak="0">
    <w:nsid w:val="6D470A13"/>
    <w:multiLevelType w:val="multilevel"/>
    <w:tmpl w:val="021C4C42"/>
    <w:lvl w:ilvl="0">
      <w:start w:val="1"/>
      <w:numFmt w:val="none"/>
      <w:pStyle w:val="Nagwek3"/>
      <w:lvlText w:val="3.1"/>
      <w:lvlJc w:val="left"/>
      <w:pPr>
        <w:ind w:left="1637" w:hanging="360"/>
      </w:pPr>
      <w:rPr>
        <w:rFonts w:hint="default"/>
      </w:rPr>
    </w:lvl>
    <w:lvl w:ilvl="1">
      <w:start w:val="1"/>
      <w:numFmt w:val="lowerLetter"/>
      <w:lvlText w:val="%2."/>
      <w:lvlJc w:val="left"/>
      <w:pPr>
        <w:ind w:left="1931" w:hanging="360"/>
      </w:pPr>
      <w:rPr>
        <w:rFonts w:hint="default"/>
      </w:rPr>
    </w:lvl>
    <w:lvl w:ilvl="2">
      <w:start w:val="1"/>
      <w:numFmt w:val="lowerRoman"/>
      <w:lvlText w:val="%3."/>
      <w:lvlJc w:val="right"/>
      <w:pPr>
        <w:ind w:left="2651" w:hanging="180"/>
      </w:pPr>
      <w:rPr>
        <w:rFonts w:hint="default"/>
      </w:rPr>
    </w:lvl>
    <w:lvl w:ilvl="3">
      <w:start w:val="1"/>
      <w:numFmt w:val="decimal"/>
      <w:lvlText w:val="%4."/>
      <w:lvlJc w:val="left"/>
      <w:pPr>
        <w:ind w:left="3371" w:hanging="360"/>
      </w:pPr>
      <w:rPr>
        <w:rFonts w:hint="default"/>
      </w:rPr>
    </w:lvl>
    <w:lvl w:ilvl="4">
      <w:start w:val="1"/>
      <w:numFmt w:val="lowerLetter"/>
      <w:lvlText w:val="%5."/>
      <w:lvlJc w:val="left"/>
      <w:pPr>
        <w:ind w:left="4091" w:hanging="360"/>
      </w:pPr>
      <w:rPr>
        <w:rFonts w:hint="default"/>
      </w:rPr>
    </w:lvl>
    <w:lvl w:ilvl="5">
      <w:start w:val="1"/>
      <w:numFmt w:val="lowerRoman"/>
      <w:lvlText w:val="%6."/>
      <w:lvlJc w:val="right"/>
      <w:pPr>
        <w:ind w:left="4811" w:hanging="180"/>
      </w:pPr>
      <w:rPr>
        <w:rFonts w:hint="default"/>
      </w:rPr>
    </w:lvl>
    <w:lvl w:ilvl="6">
      <w:start w:val="1"/>
      <w:numFmt w:val="decimal"/>
      <w:lvlText w:val="%7."/>
      <w:lvlJc w:val="left"/>
      <w:pPr>
        <w:ind w:left="5531" w:hanging="360"/>
      </w:pPr>
      <w:rPr>
        <w:rFonts w:hint="default"/>
      </w:rPr>
    </w:lvl>
    <w:lvl w:ilvl="7">
      <w:start w:val="1"/>
      <w:numFmt w:val="lowerLetter"/>
      <w:lvlText w:val="%8."/>
      <w:lvlJc w:val="left"/>
      <w:pPr>
        <w:ind w:left="6251" w:hanging="360"/>
      </w:pPr>
      <w:rPr>
        <w:rFonts w:hint="default"/>
      </w:rPr>
    </w:lvl>
    <w:lvl w:ilvl="8">
      <w:start w:val="1"/>
      <w:numFmt w:val="lowerRoman"/>
      <w:lvlText w:val="%9."/>
      <w:lvlJc w:val="right"/>
      <w:pPr>
        <w:ind w:left="6971" w:hanging="180"/>
      </w:pPr>
      <w:rPr>
        <w:rFonts w:hint="default"/>
      </w:rPr>
    </w:lvl>
  </w:abstractNum>
  <w:abstractNum w:abstractNumId="81" w15:restartNumberingAfterBreak="0">
    <w:nsid w:val="6D703032"/>
    <w:multiLevelType w:val="hybridMultilevel"/>
    <w:tmpl w:val="4D6CB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6F0854C7"/>
    <w:multiLevelType w:val="hybridMultilevel"/>
    <w:tmpl w:val="75F6D10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3" w15:restartNumberingAfterBreak="0">
    <w:nsid w:val="6F817248"/>
    <w:multiLevelType w:val="hybridMultilevel"/>
    <w:tmpl w:val="ABE63242"/>
    <w:lvl w:ilvl="0" w:tplc="7898CCC4">
      <w:numFmt w:val="bullet"/>
      <w:lvlText w:val="•"/>
      <w:lvlJc w:val="left"/>
      <w:pPr>
        <w:ind w:left="360" w:hanging="360"/>
      </w:pPr>
      <w:rPr>
        <w:rFonts w:ascii="Calibri" w:eastAsiaTheme="minorEastAsia" w:hAnsi="Calibri" w:cs="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15:restartNumberingAfterBreak="0">
    <w:nsid w:val="70885C76"/>
    <w:multiLevelType w:val="hybridMultilevel"/>
    <w:tmpl w:val="AE86D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0D56690"/>
    <w:multiLevelType w:val="hybridMultilevel"/>
    <w:tmpl w:val="8C6EE69A"/>
    <w:lvl w:ilvl="0" w:tplc="7898CCC4">
      <w:numFmt w:val="bullet"/>
      <w:lvlText w:val="•"/>
      <w:lvlJc w:val="left"/>
      <w:pPr>
        <w:ind w:left="720" w:hanging="360"/>
      </w:pPr>
      <w:rPr>
        <w:rFonts w:ascii="Calibri" w:eastAsiaTheme="minorEastAsia"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713F3DD6"/>
    <w:multiLevelType w:val="hybridMultilevel"/>
    <w:tmpl w:val="D568A3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22129A6"/>
    <w:multiLevelType w:val="hybridMultilevel"/>
    <w:tmpl w:val="16925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2AC7CAD"/>
    <w:multiLevelType w:val="hybridMultilevel"/>
    <w:tmpl w:val="9ABA7B40"/>
    <w:lvl w:ilvl="0" w:tplc="7898CCC4">
      <w:numFmt w:val="bullet"/>
      <w:lvlText w:val="•"/>
      <w:lvlJc w:val="left"/>
      <w:pPr>
        <w:ind w:left="720" w:hanging="360"/>
      </w:pPr>
      <w:rPr>
        <w:rFonts w:ascii="Calibri" w:eastAsiaTheme="minorEastAsia"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2B728A5"/>
    <w:multiLevelType w:val="hybridMultilevel"/>
    <w:tmpl w:val="5060E6A4"/>
    <w:lvl w:ilvl="0" w:tplc="7898CCC4">
      <w:numFmt w:val="bullet"/>
      <w:lvlText w:val="•"/>
      <w:lvlJc w:val="left"/>
      <w:pPr>
        <w:ind w:left="360" w:hanging="360"/>
      </w:pPr>
      <w:rPr>
        <w:rFonts w:ascii="Calibri" w:eastAsiaTheme="minorEastAsia" w:hAnsi="Calibri" w:cs="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0" w15:restartNumberingAfterBreak="0">
    <w:nsid w:val="75395BEC"/>
    <w:multiLevelType w:val="hybridMultilevel"/>
    <w:tmpl w:val="6DF854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78C31D51"/>
    <w:multiLevelType w:val="hybridMultilevel"/>
    <w:tmpl w:val="C136DB02"/>
    <w:lvl w:ilvl="0" w:tplc="2180901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2" w15:restartNumberingAfterBreak="0">
    <w:nsid w:val="78FC3429"/>
    <w:multiLevelType w:val="hybridMultilevel"/>
    <w:tmpl w:val="7C6A70F8"/>
    <w:lvl w:ilvl="0" w:tplc="7898CCC4">
      <w:numFmt w:val="bullet"/>
      <w:lvlText w:val="•"/>
      <w:lvlJc w:val="left"/>
      <w:pPr>
        <w:ind w:left="360" w:hanging="360"/>
      </w:pPr>
      <w:rPr>
        <w:rFonts w:ascii="Calibri" w:eastAsiaTheme="minorEastAsia" w:hAnsi="Calibri" w:cs="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3" w15:restartNumberingAfterBreak="0">
    <w:nsid w:val="79BD139A"/>
    <w:multiLevelType w:val="hybridMultilevel"/>
    <w:tmpl w:val="5DA857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7B3A362D"/>
    <w:multiLevelType w:val="hybridMultilevel"/>
    <w:tmpl w:val="D43C77F6"/>
    <w:lvl w:ilvl="0" w:tplc="0415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7DA0400C"/>
    <w:multiLevelType w:val="hybridMultilevel"/>
    <w:tmpl w:val="37842360"/>
    <w:lvl w:ilvl="0" w:tplc="7898CCC4">
      <w:numFmt w:val="bullet"/>
      <w:lvlText w:val="•"/>
      <w:lvlJc w:val="left"/>
      <w:pPr>
        <w:ind w:left="720" w:hanging="360"/>
      </w:pPr>
      <w:rPr>
        <w:rFonts w:ascii="Calibri" w:eastAsiaTheme="minorEastAsia"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7E54367D"/>
    <w:multiLevelType w:val="hybridMultilevel"/>
    <w:tmpl w:val="1D3A94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7E793B34"/>
    <w:multiLevelType w:val="hybridMultilevel"/>
    <w:tmpl w:val="239801F0"/>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EA5424C"/>
    <w:multiLevelType w:val="hybridMultilevel"/>
    <w:tmpl w:val="51A8F50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9" w15:restartNumberingAfterBreak="0">
    <w:nsid w:val="7EB37636"/>
    <w:multiLevelType w:val="hybridMultilevel"/>
    <w:tmpl w:val="A97A52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7F775DD9"/>
    <w:multiLevelType w:val="hybridMultilevel"/>
    <w:tmpl w:val="6EA4ED64"/>
    <w:lvl w:ilvl="0" w:tplc="04150001">
      <w:start w:val="1"/>
      <w:numFmt w:val="bullet"/>
      <w:lvlText w:val=""/>
      <w:lvlJc w:val="left"/>
      <w:pPr>
        <w:ind w:left="720" w:hanging="360"/>
      </w:pPr>
      <w:rPr>
        <w:rFonts w:ascii="Symbol" w:hAnsi="Symbol" w:hint="default"/>
        <w:b w:val="0"/>
      </w:rPr>
    </w:lvl>
    <w:lvl w:ilvl="1" w:tplc="21809014">
      <w:start w:val="1"/>
      <w:numFmt w:val="bullet"/>
      <w:lvlText w:val=""/>
      <w:lvlJc w:val="left"/>
      <w:pPr>
        <w:ind w:left="1440" w:hanging="360"/>
      </w:pPr>
      <w:rPr>
        <w:rFonts w:ascii="Symbol" w:hAnsi="Symbol" w:hint="default"/>
      </w:rPr>
    </w:lvl>
    <w:lvl w:ilvl="2" w:tplc="1A929294">
      <w:start w:val="1"/>
      <w:numFmt w:val="decimal"/>
      <w:lvlText w:val="%3)"/>
      <w:lvlJc w:val="left"/>
      <w:pPr>
        <w:ind w:left="2340" w:hanging="360"/>
      </w:pPr>
      <w:rPr>
        <w:rFonts w:hint="default"/>
      </w:rPr>
    </w:lvl>
    <w:lvl w:ilvl="3" w:tplc="DE1C77C8">
      <w:start w:val="1"/>
      <w:numFmt w:val="decimal"/>
      <w:lvlText w:val="%4."/>
      <w:lvlJc w:val="left"/>
      <w:pPr>
        <w:ind w:left="2880" w:hanging="360"/>
      </w:pPr>
      <w:rPr>
        <w:rFonts w:hint="default"/>
      </w:rPr>
    </w:lvl>
    <w:lvl w:ilvl="4" w:tplc="B9CC59C4">
      <w:start w:val="1"/>
      <w:numFmt w:val="lowerLetter"/>
      <w:lvlText w:val="%5."/>
      <w:lvlJc w:val="left"/>
      <w:pPr>
        <w:ind w:left="3945" w:hanging="705"/>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060861323">
    <w:abstractNumId w:val="24"/>
  </w:num>
  <w:num w:numId="2" w16cid:durableId="204875512">
    <w:abstractNumId w:val="80"/>
  </w:num>
  <w:num w:numId="3" w16cid:durableId="1137062538">
    <w:abstractNumId w:val="60"/>
  </w:num>
  <w:num w:numId="4" w16cid:durableId="587618655">
    <w:abstractNumId w:val="55"/>
  </w:num>
  <w:num w:numId="5" w16cid:durableId="404305645">
    <w:abstractNumId w:val="12"/>
  </w:num>
  <w:num w:numId="6" w16cid:durableId="1941984218">
    <w:abstractNumId w:val="55"/>
  </w:num>
  <w:num w:numId="7" w16cid:durableId="1076636638">
    <w:abstractNumId w:val="69"/>
  </w:num>
  <w:num w:numId="8" w16cid:durableId="545678153">
    <w:abstractNumId w:val="16"/>
  </w:num>
  <w:num w:numId="9" w16cid:durableId="684403017">
    <w:abstractNumId w:val="57"/>
  </w:num>
  <w:num w:numId="10" w16cid:durableId="523177076">
    <w:abstractNumId w:val="74"/>
  </w:num>
  <w:num w:numId="11" w16cid:durableId="1762603654">
    <w:abstractNumId w:val="96"/>
  </w:num>
  <w:num w:numId="12" w16cid:durableId="195656050">
    <w:abstractNumId w:val="70"/>
  </w:num>
  <w:num w:numId="13" w16cid:durableId="751854360">
    <w:abstractNumId w:val="66"/>
  </w:num>
  <w:num w:numId="14" w16cid:durableId="701831792">
    <w:abstractNumId w:val="68"/>
  </w:num>
  <w:num w:numId="15" w16cid:durableId="456489652">
    <w:abstractNumId w:val="91"/>
  </w:num>
  <w:num w:numId="16" w16cid:durableId="373313144">
    <w:abstractNumId w:val="44"/>
  </w:num>
  <w:num w:numId="17" w16cid:durableId="189538075">
    <w:abstractNumId w:val="17"/>
  </w:num>
  <w:num w:numId="18" w16cid:durableId="1999842326">
    <w:abstractNumId w:val="27"/>
  </w:num>
  <w:num w:numId="19" w16cid:durableId="148984723">
    <w:abstractNumId w:val="100"/>
  </w:num>
  <w:num w:numId="20" w16cid:durableId="352652938">
    <w:abstractNumId w:val="62"/>
  </w:num>
  <w:num w:numId="21" w16cid:durableId="886723854">
    <w:abstractNumId w:val="29"/>
  </w:num>
  <w:num w:numId="22" w16cid:durableId="2028748362">
    <w:abstractNumId w:val="54"/>
  </w:num>
  <w:num w:numId="23" w16cid:durableId="726270967">
    <w:abstractNumId w:val="45"/>
  </w:num>
  <w:num w:numId="24" w16cid:durableId="622884796">
    <w:abstractNumId w:val="35"/>
  </w:num>
  <w:num w:numId="25" w16cid:durableId="130563860">
    <w:abstractNumId w:val="8"/>
  </w:num>
  <w:num w:numId="26" w16cid:durableId="1210068000">
    <w:abstractNumId w:val="7"/>
  </w:num>
  <w:num w:numId="27" w16cid:durableId="821964950">
    <w:abstractNumId w:val="9"/>
  </w:num>
  <w:num w:numId="28" w16cid:durableId="1521773006">
    <w:abstractNumId w:val="56"/>
  </w:num>
  <w:num w:numId="29" w16cid:durableId="1719277103">
    <w:abstractNumId w:val="41"/>
  </w:num>
  <w:num w:numId="30" w16cid:durableId="2134471394">
    <w:abstractNumId w:val="20"/>
  </w:num>
  <w:num w:numId="31" w16cid:durableId="1725367287">
    <w:abstractNumId w:val="85"/>
  </w:num>
  <w:num w:numId="32" w16cid:durableId="1200122941">
    <w:abstractNumId w:val="95"/>
  </w:num>
  <w:num w:numId="33" w16cid:durableId="539128371">
    <w:abstractNumId w:val="38"/>
  </w:num>
  <w:num w:numId="34" w16cid:durableId="1768694455">
    <w:abstractNumId w:val="2"/>
  </w:num>
  <w:num w:numId="35" w16cid:durableId="2002463665">
    <w:abstractNumId w:val="76"/>
  </w:num>
  <w:num w:numId="36" w16cid:durableId="262499178">
    <w:abstractNumId w:val="5"/>
  </w:num>
  <w:num w:numId="37" w16cid:durableId="935018572">
    <w:abstractNumId w:val="64"/>
  </w:num>
  <w:num w:numId="38" w16cid:durableId="928080635">
    <w:abstractNumId w:val="1"/>
  </w:num>
  <w:num w:numId="39" w16cid:durableId="244920911">
    <w:abstractNumId w:val="39"/>
  </w:num>
  <w:num w:numId="40" w16cid:durableId="1381394468">
    <w:abstractNumId w:val="32"/>
  </w:num>
  <w:num w:numId="41" w16cid:durableId="1893881477">
    <w:abstractNumId w:val="19"/>
  </w:num>
  <w:num w:numId="42" w16cid:durableId="886914910">
    <w:abstractNumId w:val="65"/>
  </w:num>
  <w:num w:numId="43" w16cid:durableId="408386314">
    <w:abstractNumId w:val="6"/>
  </w:num>
  <w:num w:numId="44" w16cid:durableId="1907761576">
    <w:abstractNumId w:val="83"/>
  </w:num>
  <w:num w:numId="45" w16cid:durableId="1811484714">
    <w:abstractNumId w:val="61"/>
  </w:num>
  <w:num w:numId="46" w16cid:durableId="186450882">
    <w:abstractNumId w:val="59"/>
  </w:num>
  <w:num w:numId="47" w16cid:durableId="1912345175">
    <w:abstractNumId w:val="50"/>
  </w:num>
  <w:num w:numId="48" w16cid:durableId="2049068652">
    <w:abstractNumId w:val="49"/>
  </w:num>
  <w:num w:numId="49" w16cid:durableId="2044818581">
    <w:abstractNumId w:val="48"/>
  </w:num>
  <w:num w:numId="50" w16cid:durableId="730079001">
    <w:abstractNumId w:val="30"/>
  </w:num>
  <w:num w:numId="51" w16cid:durableId="206573669">
    <w:abstractNumId w:val="23"/>
  </w:num>
  <w:num w:numId="52" w16cid:durableId="1249927180">
    <w:abstractNumId w:val="99"/>
  </w:num>
  <w:num w:numId="53" w16cid:durableId="1823543639">
    <w:abstractNumId w:val="81"/>
  </w:num>
  <w:num w:numId="54" w16cid:durableId="1971401721">
    <w:abstractNumId w:val="14"/>
  </w:num>
  <w:num w:numId="55" w16cid:durableId="57098577">
    <w:abstractNumId w:val="40"/>
  </w:num>
  <w:num w:numId="56" w16cid:durableId="794253842">
    <w:abstractNumId w:val="15"/>
  </w:num>
  <w:num w:numId="57" w16cid:durableId="1985815784">
    <w:abstractNumId w:val="97"/>
  </w:num>
  <w:num w:numId="58" w16cid:durableId="161898448">
    <w:abstractNumId w:val="94"/>
  </w:num>
  <w:num w:numId="59" w16cid:durableId="466968262">
    <w:abstractNumId w:val="22"/>
  </w:num>
  <w:num w:numId="60" w16cid:durableId="1180972550">
    <w:abstractNumId w:val="31"/>
  </w:num>
  <w:num w:numId="61" w16cid:durableId="1845320876">
    <w:abstractNumId w:val="89"/>
  </w:num>
  <w:num w:numId="62" w16cid:durableId="1015961591">
    <w:abstractNumId w:val="86"/>
  </w:num>
  <w:num w:numId="63" w16cid:durableId="1391003637">
    <w:abstractNumId w:val="0"/>
  </w:num>
  <w:num w:numId="64" w16cid:durableId="181556112">
    <w:abstractNumId w:val="98"/>
  </w:num>
  <w:num w:numId="65" w16cid:durableId="82722306">
    <w:abstractNumId w:val="3"/>
  </w:num>
  <w:num w:numId="66" w16cid:durableId="1947418620">
    <w:abstractNumId w:val="84"/>
  </w:num>
  <w:num w:numId="67" w16cid:durableId="692417760">
    <w:abstractNumId w:val="11"/>
  </w:num>
  <w:num w:numId="68" w16cid:durableId="1159344760">
    <w:abstractNumId w:val="75"/>
  </w:num>
  <w:num w:numId="69" w16cid:durableId="1790321686">
    <w:abstractNumId w:val="25"/>
  </w:num>
  <w:num w:numId="70" w16cid:durableId="1858693919">
    <w:abstractNumId w:val="72"/>
  </w:num>
  <w:num w:numId="71" w16cid:durableId="1834300758">
    <w:abstractNumId w:val="55"/>
  </w:num>
  <w:num w:numId="72" w16cid:durableId="559290775">
    <w:abstractNumId w:val="46"/>
  </w:num>
  <w:num w:numId="73" w16cid:durableId="782463610">
    <w:abstractNumId w:val="88"/>
  </w:num>
  <w:num w:numId="74" w16cid:durableId="1741782420">
    <w:abstractNumId w:val="92"/>
  </w:num>
  <w:num w:numId="75" w16cid:durableId="2007240599">
    <w:abstractNumId w:val="53"/>
  </w:num>
  <w:num w:numId="76" w16cid:durableId="74306470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38297605">
    <w:abstractNumId w:val="51"/>
  </w:num>
  <w:num w:numId="78" w16cid:durableId="2005159474">
    <w:abstractNumId w:val="4"/>
  </w:num>
  <w:num w:numId="79" w16cid:durableId="1005404748">
    <w:abstractNumId w:val="28"/>
  </w:num>
  <w:num w:numId="80" w16cid:durableId="384984525">
    <w:abstractNumId w:val="21"/>
  </w:num>
  <w:num w:numId="81" w16cid:durableId="14892275">
    <w:abstractNumId w:val="79"/>
  </w:num>
  <w:num w:numId="82" w16cid:durableId="2066755694">
    <w:abstractNumId w:val="47"/>
  </w:num>
  <w:num w:numId="83" w16cid:durableId="241304596">
    <w:abstractNumId w:val="34"/>
  </w:num>
  <w:num w:numId="84" w16cid:durableId="378239391">
    <w:abstractNumId w:val="13"/>
  </w:num>
  <w:num w:numId="85" w16cid:durableId="1358116105">
    <w:abstractNumId w:val="58"/>
  </w:num>
  <w:num w:numId="86" w16cid:durableId="984163986">
    <w:abstractNumId w:val="78"/>
  </w:num>
  <w:num w:numId="87" w16cid:durableId="501818366">
    <w:abstractNumId w:val="90"/>
  </w:num>
  <w:num w:numId="88" w16cid:durableId="1753509589">
    <w:abstractNumId w:val="43"/>
  </w:num>
  <w:num w:numId="89" w16cid:durableId="1342004685">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854302262">
    <w:abstractNumId w:val="42"/>
  </w:num>
  <w:num w:numId="91" w16cid:durableId="1083062285">
    <w:abstractNumId w:val="52"/>
  </w:num>
  <w:num w:numId="92" w16cid:durableId="1974745544">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290815707">
    <w:abstractNumId w:val="82"/>
  </w:num>
  <w:num w:numId="94" w16cid:durableId="820970352">
    <w:abstractNumId w:val="77"/>
  </w:num>
  <w:num w:numId="95" w16cid:durableId="163280533">
    <w:abstractNumId w:val="10"/>
  </w:num>
  <w:num w:numId="96" w16cid:durableId="1935819307">
    <w:abstractNumId w:val="18"/>
  </w:num>
  <w:num w:numId="97" w16cid:durableId="1895315929">
    <w:abstractNumId w:val="93"/>
  </w:num>
  <w:num w:numId="98" w16cid:durableId="1883252080">
    <w:abstractNumId w:val="73"/>
  </w:num>
  <w:num w:numId="99" w16cid:durableId="894703361">
    <w:abstractNumId w:val="37"/>
  </w:num>
  <w:num w:numId="100" w16cid:durableId="1944263644">
    <w:abstractNumId w:val="87"/>
  </w:num>
  <w:num w:numId="101" w16cid:durableId="2120904919">
    <w:abstractNumId w:val="26"/>
  </w:num>
  <w:num w:numId="102" w16cid:durableId="932859597">
    <w:abstractNumId w:val="63"/>
  </w:num>
  <w:num w:numId="103" w16cid:durableId="98608528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89276941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731883843">
    <w:abstractNumId w:val="33"/>
  </w:num>
  <w:num w:numId="106" w16cid:durableId="846556455">
    <w:abstractNumId w:val="36"/>
  </w:num>
  <w:num w:numId="107" w16cid:durableId="782919703">
    <w:abstractNumId w:val="80"/>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E1D"/>
    <w:rsid w:val="000001CF"/>
    <w:rsid w:val="00000B50"/>
    <w:rsid w:val="00000F33"/>
    <w:rsid w:val="00000FBC"/>
    <w:rsid w:val="00001078"/>
    <w:rsid w:val="00001C08"/>
    <w:rsid w:val="00001DEC"/>
    <w:rsid w:val="0000211E"/>
    <w:rsid w:val="00002260"/>
    <w:rsid w:val="000026C9"/>
    <w:rsid w:val="00002EE1"/>
    <w:rsid w:val="00002F7C"/>
    <w:rsid w:val="0000356A"/>
    <w:rsid w:val="00003788"/>
    <w:rsid w:val="00003A73"/>
    <w:rsid w:val="00003BF3"/>
    <w:rsid w:val="000052EB"/>
    <w:rsid w:val="0000650B"/>
    <w:rsid w:val="00006854"/>
    <w:rsid w:val="000070A9"/>
    <w:rsid w:val="000074CA"/>
    <w:rsid w:val="000078EF"/>
    <w:rsid w:val="000100D4"/>
    <w:rsid w:val="000104F9"/>
    <w:rsid w:val="0001103F"/>
    <w:rsid w:val="00011091"/>
    <w:rsid w:val="00011AD0"/>
    <w:rsid w:val="00012387"/>
    <w:rsid w:val="00013687"/>
    <w:rsid w:val="000139A9"/>
    <w:rsid w:val="000141A5"/>
    <w:rsid w:val="000141CA"/>
    <w:rsid w:val="000146C4"/>
    <w:rsid w:val="00014EFA"/>
    <w:rsid w:val="00015C25"/>
    <w:rsid w:val="00016116"/>
    <w:rsid w:val="00016858"/>
    <w:rsid w:val="00016F2A"/>
    <w:rsid w:val="00017546"/>
    <w:rsid w:val="000179F3"/>
    <w:rsid w:val="000201C2"/>
    <w:rsid w:val="000212AD"/>
    <w:rsid w:val="00021860"/>
    <w:rsid w:val="00021E7D"/>
    <w:rsid w:val="00022CDD"/>
    <w:rsid w:val="00022D65"/>
    <w:rsid w:val="00023161"/>
    <w:rsid w:val="00023219"/>
    <w:rsid w:val="0002368D"/>
    <w:rsid w:val="00024251"/>
    <w:rsid w:val="00024A74"/>
    <w:rsid w:val="00024C71"/>
    <w:rsid w:val="00024FB9"/>
    <w:rsid w:val="00025299"/>
    <w:rsid w:val="00025BDC"/>
    <w:rsid w:val="000264D9"/>
    <w:rsid w:val="0002659B"/>
    <w:rsid w:val="000266B2"/>
    <w:rsid w:val="00026EB1"/>
    <w:rsid w:val="000270B6"/>
    <w:rsid w:val="00030981"/>
    <w:rsid w:val="00031481"/>
    <w:rsid w:val="00031B48"/>
    <w:rsid w:val="0003244E"/>
    <w:rsid w:val="000326AA"/>
    <w:rsid w:val="00032765"/>
    <w:rsid w:val="00032826"/>
    <w:rsid w:val="00033EE1"/>
    <w:rsid w:val="00034247"/>
    <w:rsid w:val="000343CA"/>
    <w:rsid w:val="00034655"/>
    <w:rsid w:val="00034AC5"/>
    <w:rsid w:val="00034F38"/>
    <w:rsid w:val="00035AA1"/>
    <w:rsid w:val="00035DF4"/>
    <w:rsid w:val="000373AC"/>
    <w:rsid w:val="0004015F"/>
    <w:rsid w:val="0004112C"/>
    <w:rsid w:val="0004121F"/>
    <w:rsid w:val="00041A13"/>
    <w:rsid w:val="00041C5A"/>
    <w:rsid w:val="00041FE8"/>
    <w:rsid w:val="0004339C"/>
    <w:rsid w:val="00044676"/>
    <w:rsid w:val="000447D2"/>
    <w:rsid w:val="00044E9A"/>
    <w:rsid w:val="000450A7"/>
    <w:rsid w:val="00045287"/>
    <w:rsid w:val="00045580"/>
    <w:rsid w:val="0004597B"/>
    <w:rsid w:val="000467AF"/>
    <w:rsid w:val="00046D2B"/>
    <w:rsid w:val="00047B64"/>
    <w:rsid w:val="00047F24"/>
    <w:rsid w:val="000500B6"/>
    <w:rsid w:val="000502E3"/>
    <w:rsid w:val="000505E5"/>
    <w:rsid w:val="00050E24"/>
    <w:rsid w:val="000517CA"/>
    <w:rsid w:val="00051898"/>
    <w:rsid w:val="00052DEC"/>
    <w:rsid w:val="00053DBA"/>
    <w:rsid w:val="00053FFE"/>
    <w:rsid w:val="000540FD"/>
    <w:rsid w:val="000546C5"/>
    <w:rsid w:val="0005480C"/>
    <w:rsid w:val="00055474"/>
    <w:rsid w:val="00057738"/>
    <w:rsid w:val="00057A10"/>
    <w:rsid w:val="00057D12"/>
    <w:rsid w:val="00060259"/>
    <w:rsid w:val="00060EA6"/>
    <w:rsid w:val="00061489"/>
    <w:rsid w:val="000616BE"/>
    <w:rsid w:val="00061C81"/>
    <w:rsid w:val="00063710"/>
    <w:rsid w:val="000637CC"/>
    <w:rsid w:val="00063F35"/>
    <w:rsid w:val="00064294"/>
    <w:rsid w:val="00064338"/>
    <w:rsid w:val="00065059"/>
    <w:rsid w:val="000651AF"/>
    <w:rsid w:val="000655F6"/>
    <w:rsid w:val="00065732"/>
    <w:rsid w:val="000658AF"/>
    <w:rsid w:val="000667D4"/>
    <w:rsid w:val="00067386"/>
    <w:rsid w:val="00067514"/>
    <w:rsid w:val="00067684"/>
    <w:rsid w:val="00067E50"/>
    <w:rsid w:val="000701EC"/>
    <w:rsid w:val="0007071F"/>
    <w:rsid w:val="00070E2E"/>
    <w:rsid w:val="00071985"/>
    <w:rsid w:val="00072293"/>
    <w:rsid w:val="00072313"/>
    <w:rsid w:val="00072393"/>
    <w:rsid w:val="00072449"/>
    <w:rsid w:val="00072CBB"/>
    <w:rsid w:val="0007312B"/>
    <w:rsid w:val="000737CA"/>
    <w:rsid w:val="00075F27"/>
    <w:rsid w:val="00076845"/>
    <w:rsid w:val="00076993"/>
    <w:rsid w:val="0007782A"/>
    <w:rsid w:val="00077984"/>
    <w:rsid w:val="00077D58"/>
    <w:rsid w:val="000805F1"/>
    <w:rsid w:val="00080A42"/>
    <w:rsid w:val="000811A4"/>
    <w:rsid w:val="000811B3"/>
    <w:rsid w:val="000815C2"/>
    <w:rsid w:val="0008271E"/>
    <w:rsid w:val="0008274B"/>
    <w:rsid w:val="00082F12"/>
    <w:rsid w:val="000830B5"/>
    <w:rsid w:val="000834A8"/>
    <w:rsid w:val="000837B5"/>
    <w:rsid w:val="0008417B"/>
    <w:rsid w:val="00084C59"/>
    <w:rsid w:val="00084E95"/>
    <w:rsid w:val="0008529A"/>
    <w:rsid w:val="000853EF"/>
    <w:rsid w:val="0008573A"/>
    <w:rsid w:val="000863A0"/>
    <w:rsid w:val="00086801"/>
    <w:rsid w:val="00086AEF"/>
    <w:rsid w:val="00086DCB"/>
    <w:rsid w:val="00087264"/>
    <w:rsid w:val="00090109"/>
    <w:rsid w:val="00090725"/>
    <w:rsid w:val="000910AB"/>
    <w:rsid w:val="00091ADD"/>
    <w:rsid w:val="00091F7E"/>
    <w:rsid w:val="000920C4"/>
    <w:rsid w:val="00092207"/>
    <w:rsid w:val="00092773"/>
    <w:rsid w:val="00093E0F"/>
    <w:rsid w:val="000942FD"/>
    <w:rsid w:val="00094F48"/>
    <w:rsid w:val="00095B0B"/>
    <w:rsid w:val="00095C23"/>
    <w:rsid w:val="00096A97"/>
    <w:rsid w:val="00096E3B"/>
    <w:rsid w:val="000A08D9"/>
    <w:rsid w:val="000A0982"/>
    <w:rsid w:val="000A0AAA"/>
    <w:rsid w:val="000A2DB5"/>
    <w:rsid w:val="000A2FA6"/>
    <w:rsid w:val="000A5C8E"/>
    <w:rsid w:val="000A5CDF"/>
    <w:rsid w:val="000A5D83"/>
    <w:rsid w:val="000A62EF"/>
    <w:rsid w:val="000A678B"/>
    <w:rsid w:val="000A7745"/>
    <w:rsid w:val="000A78E0"/>
    <w:rsid w:val="000A7D79"/>
    <w:rsid w:val="000A7F15"/>
    <w:rsid w:val="000B057C"/>
    <w:rsid w:val="000B1574"/>
    <w:rsid w:val="000B1B9D"/>
    <w:rsid w:val="000B3471"/>
    <w:rsid w:val="000B3C9E"/>
    <w:rsid w:val="000B4114"/>
    <w:rsid w:val="000B434D"/>
    <w:rsid w:val="000B4411"/>
    <w:rsid w:val="000B5550"/>
    <w:rsid w:val="000B59DD"/>
    <w:rsid w:val="000B60DD"/>
    <w:rsid w:val="000B629F"/>
    <w:rsid w:val="000B6B28"/>
    <w:rsid w:val="000B75F5"/>
    <w:rsid w:val="000B7EC4"/>
    <w:rsid w:val="000C0221"/>
    <w:rsid w:val="000C0665"/>
    <w:rsid w:val="000C1416"/>
    <w:rsid w:val="000C18BE"/>
    <w:rsid w:val="000C1921"/>
    <w:rsid w:val="000C24DC"/>
    <w:rsid w:val="000C3455"/>
    <w:rsid w:val="000C3D2F"/>
    <w:rsid w:val="000C3F70"/>
    <w:rsid w:val="000C40F3"/>
    <w:rsid w:val="000C4D53"/>
    <w:rsid w:val="000C50A9"/>
    <w:rsid w:val="000C5541"/>
    <w:rsid w:val="000C6173"/>
    <w:rsid w:val="000C69D9"/>
    <w:rsid w:val="000C6B24"/>
    <w:rsid w:val="000C704D"/>
    <w:rsid w:val="000C7D30"/>
    <w:rsid w:val="000C7D5C"/>
    <w:rsid w:val="000C7D74"/>
    <w:rsid w:val="000D053D"/>
    <w:rsid w:val="000D0B71"/>
    <w:rsid w:val="000D0D71"/>
    <w:rsid w:val="000D10B3"/>
    <w:rsid w:val="000D1285"/>
    <w:rsid w:val="000D15ED"/>
    <w:rsid w:val="000D1634"/>
    <w:rsid w:val="000D1657"/>
    <w:rsid w:val="000D1883"/>
    <w:rsid w:val="000D1E15"/>
    <w:rsid w:val="000D1F5E"/>
    <w:rsid w:val="000D22DD"/>
    <w:rsid w:val="000D29AB"/>
    <w:rsid w:val="000D315B"/>
    <w:rsid w:val="000D333F"/>
    <w:rsid w:val="000D34D8"/>
    <w:rsid w:val="000D3D12"/>
    <w:rsid w:val="000D3D1C"/>
    <w:rsid w:val="000D445F"/>
    <w:rsid w:val="000D4CE3"/>
    <w:rsid w:val="000D5584"/>
    <w:rsid w:val="000D5797"/>
    <w:rsid w:val="000D5A6B"/>
    <w:rsid w:val="000D5CE5"/>
    <w:rsid w:val="000D5CF1"/>
    <w:rsid w:val="000D5F86"/>
    <w:rsid w:val="000D6524"/>
    <w:rsid w:val="000D6F71"/>
    <w:rsid w:val="000D781F"/>
    <w:rsid w:val="000D7F78"/>
    <w:rsid w:val="000E0B4E"/>
    <w:rsid w:val="000E1027"/>
    <w:rsid w:val="000E10BB"/>
    <w:rsid w:val="000E2437"/>
    <w:rsid w:val="000E35FA"/>
    <w:rsid w:val="000E39DD"/>
    <w:rsid w:val="000E3AAA"/>
    <w:rsid w:val="000E3E21"/>
    <w:rsid w:val="000E424E"/>
    <w:rsid w:val="000E4580"/>
    <w:rsid w:val="000E53B7"/>
    <w:rsid w:val="000E58A5"/>
    <w:rsid w:val="000E5C5A"/>
    <w:rsid w:val="000E5C8C"/>
    <w:rsid w:val="000E724E"/>
    <w:rsid w:val="000E742D"/>
    <w:rsid w:val="000E79E5"/>
    <w:rsid w:val="000E7F0F"/>
    <w:rsid w:val="000E7FBA"/>
    <w:rsid w:val="000F02D7"/>
    <w:rsid w:val="000F0472"/>
    <w:rsid w:val="000F0980"/>
    <w:rsid w:val="000F0CFB"/>
    <w:rsid w:val="000F1C49"/>
    <w:rsid w:val="000F2878"/>
    <w:rsid w:val="000F39B7"/>
    <w:rsid w:val="000F3CA8"/>
    <w:rsid w:val="000F3E16"/>
    <w:rsid w:val="000F4023"/>
    <w:rsid w:val="000F433C"/>
    <w:rsid w:val="000F4D8B"/>
    <w:rsid w:val="000F528A"/>
    <w:rsid w:val="000F5AA4"/>
    <w:rsid w:val="000F6441"/>
    <w:rsid w:val="000F7DD2"/>
    <w:rsid w:val="001007DA"/>
    <w:rsid w:val="0010107B"/>
    <w:rsid w:val="00101EB0"/>
    <w:rsid w:val="0010201C"/>
    <w:rsid w:val="0010235F"/>
    <w:rsid w:val="00102A4F"/>
    <w:rsid w:val="00102C66"/>
    <w:rsid w:val="00102F09"/>
    <w:rsid w:val="001035E6"/>
    <w:rsid w:val="00103731"/>
    <w:rsid w:val="00103ECB"/>
    <w:rsid w:val="001048D7"/>
    <w:rsid w:val="00105A37"/>
    <w:rsid w:val="00106477"/>
    <w:rsid w:val="00107017"/>
    <w:rsid w:val="001073C3"/>
    <w:rsid w:val="00107959"/>
    <w:rsid w:val="00107C2D"/>
    <w:rsid w:val="001105D8"/>
    <w:rsid w:val="001107F8"/>
    <w:rsid w:val="00110AE5"/>
    <w:rsid w:val="00111600"/>
    <w:rsid w:val="0011326D"/>
    <w:rsid w:val="00113807"/>
    <w:rsid w:val="001139DB"/>
    <w:rsid w:val="00113EE1"/>
    <w:rsid w:val="001151C4"/>
    <w:rsid w:val="001153DF"/>
    <w:rsid w:val="00116499"/>
    <w:rsid w:val="001166E3"/>
    <w:rsid w:val="00116825"/>
    <w:rsid w:val="00116DE1"/>
    <w:rsid w:val="00116EC7"/>
    <w:rsid w:val="00117657"/>
    <w:rsid w:val="001178BC"/>
    <w:rsid w:val="00120240"/>
    <w:rsid w:val="00120498"/>
    <w:rsid w:val="00121A5D"/>
    <w:rsid w:val="00121B06"/>
    <w:rsid w:val="0012237F"/>
    <w:rsid w:val="001226A6"/>
    <w:rsid w:val="00123283"/>
    <w:rsid w:val="00123603"/>
    <w:rsid w:val="00123915"/>
    <w:rsid w:val="00123FEB"/>
    <w:rsid w:val="00124A01"/>
    <w:rsid w:val="00124B73"/>
    <w:rsid w:val="0012513D"/>
    <w:rsid w:val="001254FA"/>
    <w:rsid w:val="0012556E"/>
    <w:rsid w:val="00125BEB"/>
    <w:rsid w:val="00126761"/>
    <w:rsid w:val="00127821"/>
    <w:rsid w:val="00130581"/>
    <w:rsid w:val="001306D6"/>
    <w:rsid w:val="0013153A"/>
    <w:rsid w:val="00131A74"/>
    <w:rsid w:val="00132ED4"/>
    <w:rsid w:val="00133D3A"/>
    <w:rsid w:val="00134159"/>
    <w:rsid w:val="00134EE9"/>
    <w:rsid w:val="00135639"/>
    <w:rsid w:val="001356B9"/>
    <w:rsid w:val="00135B33"/>
    <w:rsid w:val="0013636A"/>
    <w:rsid w:val="001365D9"/>
    <w:rsid w:val="00137231"/>
    <w:rsid w:val="0013739F"/>
    <w:rsid w:val="001375D9"/>
    <w:rsid w:val="0013762B"/>
    <w:rsid w:val="0014009B"/>
    <w:rsid w:val="001406C9"/>
    <w:rsid w:val="001407ED"/>
    <w:rsid w:val="001409B7"/>
    <w:rsid w:val="00141478"/>
    <w:rsid w:val="00141815"/>
    <w:rsid w:val="00141B1F"/>
    <w:rsid w:val="00142444"/>
    <w:rsid w:val="00143712"/>
    <w:rsid w:val="00144356"/>
    <w:rsid w:val="00145193"/>
    <w:rsid w:val="001454D1"/>
    <w:rsid w:val="001457AC"/>
    <w:rsid w:val="00145C9C"/>
    <w:rsid w:val="00146460"/>
    <w:rsid w:val="0014659F"/>
    <w:rsid w:val="00146901"/>
    <w:rsid w:val="001469C9"/>
    <w:rsid w:val="001474B2"/>
    <w:rsid w:val="00147F61"/>
    <w:rsid w:val="001505F0"/>
    <w:rsid w:val="00150C44"/>
    <w:rsid w:val="00150E10"/>
    <w:rsid w:val="00151225"/>
    <w:rsid w:val="0015230D"/>
    <w:rsid w:val="0015258A"/>
    <w:rsid w:val="00152F87"/>
    <w:rsid w:val="001534BE"/>
    <w:rsid w:val="0015389C"/>
    <w:rsid w:val="001538D8"/>
    <w:rsid w:val="00153A07"/>
    <w:rsid w:val="00153C21"/>
    <w:rsid w:val="0015515A"/>
    <w:rsid w:val="001554A9"/>
    <w:rsid w:val="00155D7A"/>
    <w:rsid w:val="00155DDC"/>
    <w:rsid w:val="0015764C"/>
    <w:rsid w:val="00157F6E"/>
    <w:rsid w:val="00160933"/>
    <w:rsid w:val="00160B0C"/>
    <w:rsid w:val="0016179B"/>
    <w:rsid w:val="0016189C"/>
    <w:rsid w:val="0016196B"/>
    <w:rsid w:val="00161EB9"/>
    <w:rsid w:val="00162809"/>
    <w:rsid w:val="00162981"/>
    <w:rsid w:val="00163034"/>
    <w:rsid w:val="001634BB"/>
    <w:rsid w:val="001634C9"/>
    <w:rsid w:val="00163773"/>
    <w:rsid w:val="00163880"/>
    <w:rsid w:val="001642B8"/>
    <w:rsid w:val="001642D9"/>
    <w:rsid w:val="001650B0"/>
    <w:rsid w:val="00166039"/>
    <w:rsid w:val="00166932"/>
    <w:rsid w:val="0017095F"/>
    <w:rsid w:val="00170EF7"/>
    <w:rsid w:val="00170F6F"/>
    <w:rsid w:val="00171091"/>
    <w:rsid w:val="001710C2"/>
    <w:rsid w:val="00171226"/>
    <w:rsid w:val="0017133A"/>
    <w:rsid w:val="001717CD"/>
    <w:rsid w:val="0017188A"/>
    <w:rsid w:val="00171A50"/>
    <w:rsid w:val="00171F2C"/>
    <w:rsid w:val="00172291"/>
    <w:rsid w:val="0017244C"/>
    <w:rsid w:val="0017267A"/>
    <w:rsid w:val="001729ED"/>
    <w:rsid w:val="00172A9C"/>
    <w:rsid w:val="00172C0F"/>
    <w:rsid w:val="00174844"/>
    <w:rsid w:val="00175120"/>
    <w:rsid w:val="00176154"/>
    <w:rsid w:val="0017629F"/>
    <w:rsid w:val="00176963"/>
    <w:rsid w:val="00176E6D"/>
    <w:rsid w:val="00176F32"/>
    <w:rsid w:val="00177FCB"/>
    <w:rsid w:val="001802F9"/>
    <w:rsid w:val="001803A7"/>
    <w:rsid w:val="0018052E"/>
    <w:rsid w:val="001808B6"/>
    <w:rsid w:val="00180EBA"/>
    <w:rsid w:val="00180FF0"/>
    <w:rsid w:val="00181F96"/>
    <w:rsid w:val="00182AEB"/>
    <w:rsid w:val="001831FD"/>
    <w:rsid w:val="00183638"/>
    <w:rsid w:val="001848EF"/>
    <w:rsid w:val="0018522C"/>
    <w:rsid w:val="00185313"/>
    <w:rsid w:val="0018557D"/>
    <w:rsid w:val="00185ABB"/>
    <w:rsid w:val="00185ED0"/>
    <w:rsid w:val="00186678"/>
    <w:rsid w:val="00186BFE"/>
    <w:rsid w:val="00187FDB"/>
    <w:rsid w:val="0019042A"/>
    <w:rsid w:val="001905F2"/>
    <w:rsid w:val="001909D5"/>
    <w:rsid w:val="001914F9"/>
    <w:rsid w:val="00191995"/>
    <w:rsid w:val="00191CF0"/>
    <w:rsid w:val="001923B0"/>
    <w:rsid w:val="00192760"/>
    <w:rsid w:val="0019277D"/>
    <w:rsid w:val="00192C8A"/>
    <w:rsid w:val="00193181"/>
    <w:rsid w:val="001931B9"/>
    <w:rsid w:val="001931EB"/>
    <w:rsid w:val="001938A5"/>
    <w:rsid w:val="00194803"/>
    <w:rsid w:val="00194D73"/>
    <w:rsid w:val="00194E98"/>
    <w:rsid w:val="00194F1F"/>
    <w:rsid w:val="0019655F"/>
    <w:rsid w:val="00196AF2"/>
    <w:rsid w:val="0019735B"/>
    <w:rsid w:val="00197441"/>
    <w:rsid w:val="00197E7D"/>
    <w:rsid w:val="001A005F"/>
    <w:rsid w:val="001A031E"/>
    <w:rsid w:val="001A03D8"/>
    <w:rsid w:val="001A1716"/>
    <w:rsid w:val="001A189F"/>
    <w:rsid w:val="001A1B7F"/>
    <w:rsid w:val="001A2169"/>
    <w:rsid w:val="001A30D8"/>
    <w:rsid w:val="001A50A6"/>
    <w:rsid w:val="001A5538"/>
    <w:rsid w:val="001A5981"/>
    <w:rsid w:val="001A6131"/>
    <w:rsid w:val="001A62D3"/>
    <w:rsid w:val="001A62E2"/>
    <w:rsid w:val="001A6786"/>
    <w:rsid w:val="001A6FE9"/>
    <w:rsid w:val="001A797C"/>
    <w:rsid w:val="001A7DA6"/>
    <w:rsid w:val="001B0946"/>
    <w:rsid w:val="001B0C01"/>
    <w:rsid w:val="001B0D78"/>
    <w:rsid w:val="001B0E84"/>
    <w:rsid w:val="001B13C6"/>
    <w:rsid w:val="001B1820"/>
    <w:rsid w:val="001B1B11"/>
    <w:rsid w:val="001B1BCC"/>
    <w:rsid w:val="001B1BFB"/>
    <w:rsid w:val="001B1E46"/>
    <w:rsid w:val="001B20AE"/>
    <w:rsid w:val="001B25FB"/>
    <w:rsid w:val="001B28D3"/>
    <w:rsid w:val="001B2E99"/>
    <w:rsid w:val="001B3081"/>
    <w:rsid w:val="001B4A3B"/>
    <w:rsid w:val="001B4F6F"/>
    <w:rsid w:val="001B5016"/>
    <w:rsid w:val="001B5167"/>
    <w:rsid w:val="001B516C"/>
    <w:rsid w:val="001B53DD"/>
    <w:rsid w:val="001B6530"/>
    <w:rsid w:val="001B6BB0"/>
    <w:rsid w:val="001B6DC1"/>
    <w:rsid w:val="001B764F"/>
    <w:rsid w:val="001B76F9"/>
    <w:rsid w:val="001B799F"/>
    <w:rsid w:val="001C00C0"/>
    <w:rsid w:val="001C00D7"/>
    <w:rsid w:val="001C1003"/>
    <w:rsid w:val="001C1419"/>
    <w:rsid w:val="001C2070"/>
    <w:rsid w:val="001C207A"/>
    <w:rsid w:val="001C2CDB"/>
    <w:rsid w:val="001C3037"/>
    <w:rsid w:val="001C3158"/>
    <w:rsid w:val="001C3270"/>
    <w:rsid w:val="001C32AB"/>
    <w:rsid w:val="001C32AC"/>
    <w:rsid w:val="001C3BB2"/>
    <w:rsid w:val="001C40DA"/>
    <w:rsid w:val="001C4D90"/>
    <w:rsid w:val="001C53C5"/>
    <w:rsid w:val="001C59F8"/>
    <w:rsid w:val="001C5A3C"/>
    <w:rsid w:val="001C620D"/>
    <w:rsid w:val="001C64CC"/>
    <w:rsid w:val="001C6B1C"/>
    <w:rsid w:val="001C6EDC"/>
    <w:rsid w:val="001C7369"/>
    <w:rsid w:val="001C790C"/>
    <w:rsid w:val="001C7C88"/>
    <w:rsid w:val="001D0140"/>
    <w:rsid w:val="001D043D"/>
    <w:rsid w:val="001D1035"/>
    <w:rsid w:val="001D11DA"/>
    <w:rsid w:val="001D252B"/>
    <w:rsid w:val="001D3437"/>
    <w:rsid w:val="001D414F"/>
    <w:rsid w:val="001D4719"/>
    <w:rsid w:val="001D4AB7"/>
    <w:rsid w:val="001D5581"/>
    <w:rsid w:val="001D56E9"/>
    <w:rsid w:val="001D5B36"/>
    <w:rsid w:val="001D607F"/>
    <w:rsid w:val="001D62B7"/>
    <w:rsid w:val="001D6E9E"/>
    <w:rsid w:val="001D6F5C"/>
    <w:rsid w:val="001D7288"/>
    <w:rsid w:val="001D7984"/>
    <w:rsid w:val="001E007E"/>
    <w:rsid w:val="001E0979"/>
    <w:rsid w:val="001E0B65"/>
    <w:rsid w:val="001E11CC"/>
    <w:rsid w:val="001E18DB"/>
    <w:rsid w:val="001E19B1"/>
    <w:rsid w:val="001E1E03"/>
    <w:rsid w:val="001E2323"/>
    <w:rsid w:val="001E2DB0"/>
    <w:rsid w:val="001E347C"/>
    <w:rsid w:val="001E3E1A"/>
    <w:rsid w:val="001E43E5"/>
    <w:rsid w:val="001E49CF"/>
    <w:rsid w:val="001E4DCC"/>
    <w:rsid w:val="001E5592"/>
    <w:rsid w:val="001E579C"/>
    <w:rsid w:val="001E59C5"/>
    <w:rsid w:val="001E6514"/>
    <w:rsid w:val="001E67B2"/>
    <w:rsid w:val="001E68E8"/>
    <w:rsid w:val="001E6AFA"/>
    <w:rsid w:val="001E76CC"/>
    <w:rsid w:val="001E7957"/>
    <w:rsid w:val="001E7BC3"/>
    <w:rsid w:val="001E7F15"/>
    <w:rsid w:val="001F023F"/>
    <w:rsid w:val="001F04E3"/>
    <w:rsid w:val="001F052F"/>
    <w:rsid w:val="001F0E1D"/>
    <w:rsid w:val="001F16D4"/>
    <w:rsid w:val="001F17EC"/>
    <w:rsid w:val="001F29D2"/>
    <w:rsid w:val="001F2C69"/>
    <w:rsid w:val="001F2EAA"/>
    <w:rsid w:val="001F320B"/>
    <w:rsid w:val="001F4155"/>
    <w:rsid w:val="001F462D"/>
    <w:rsid w:val="001F48B5"/>
    <w:rsid w:val="001F4ACA"/>
    <w:rsid w:val="001F4CD1"/>
    <w:rsid w:val="001F4DA2"/>
    <w:rsid w:val="001F4E43"/>
    <w:rsid w:val="001F54BD"/>
    <w:rsid w:val="001F581D"/>
    <w:rsid w:val="001F5F15"/>
    <w:rsid w:val="001F60A7"/>
    <w:rsid w:val="001F6557"/>
    <w:rsid w:val="001F6ACB"/>
    <w:rsid w:val="001F6CC0"/>
    <w:rsid w:val="001F6E87"/>
    <w:rsid w:val="001F724F"/>
    <w:rsid w:val="001F79CF"/>
    <w:rsid w:val="001F7E36"/>
    <w:rsid w:val="0020114C"/>
    <w:rsid w:val="00202970"/>
    <w:rsid w:val="00202DA4"/>
    <w:rsid w:val="00202F93"/>
    <w:rsid w:val="002039E2"/>
    <w:rsid w:val="00203D55"/>
    <w:rsid w:val="002042BD"/>
    <w:rsid w:val="0020448A"/>
    <w:rsid w:val="0020499C"/>
    <w:rsid w:val="00206324"/>
    <w:rsid w:val="00206774"/>
    <w:rsid w:val="00206A38"/>
    <w:rsid w:val="00206F57"/>
    <w:rsid w:val="0020701E"/>
    <w:rsid w:val="0020741A"/>
    <w:rsid w:val="0021012D"/>
    <w:rsid w:val="00211B87"/>
    <w:rsid w:val="00211D8E"/>
    <w:rsid w:val="002120E2"/>
    <w:rsid w:val="002121DC"/>
    <w:rsid w:val="002127EF"/>
    <w:rsid w:val="00212A94"/>
    <w:rsid w:val="00212B77"/>
    <w:rsid w:val="00213013"/>
    <w:rsid w:val="0021363F"/>
    <w:rsid w:val="00213BD3"/>
    <w:rsid w:val="00213BED"/>
    <w:rsid w:val="00213C7D"/>
    <w:rsid w:val="00214512"/>
    <w:rsid w:val="002151C2"/>
    <w:rsid w:val="002169A7"/>
    <w:rsid w:val="00216A10"/>
    <w:rsid w:val="002201DC"/>
    <w:rsid w:val="00220AD7"/>
    <w:rsid w:val="00223701"/>
    <w:rsid w:val="00223BAF"/>
    <w:rsid w:val="00223C9E"/>
    <w:rsid w:val="00223F1D"/>
    <w:rsid w:val="00224067"/>
    <w:rsid w:val="0022416B"/>
    <w:rsid w:val="00224220"/>
    <w:rsid w:val="00224583"/>
    <w:rsid w:val="00224B37"/>
    <w:rsid w:val="002267BD"/>
    <w:rsid w:val="0022693A"/>
    <w:rsid w:val="00227156"/>
    <w:rsid w:val="00230AB3"/>
    <w:rsid w:val="00230F67"/>
    <w:rsid w:val="00231CC1"/>
    <w:rsid w:val="00232A19"/>
    <w:rsid w:val="00232A3D"/>
    <w:rsid w:val="002331D3"/>
    <w:rsid w:val="00233A6F"/>
    <w:rsid w:val="0023508A"/>
    <w:rsid w:val="00235A57"/>
    <w:rsid w:val="00236142"/>
    <w:rsid w:val="00236524"/>
    <w:rsid w:val="00236D57"/>
    <w:rsid w:val="00236FA1"/>
    <w:rsid w:val="002373C2"/>
    <w:rsid w:val="00237594"/>
    <w:rsid w:val="00237678"/>
    <w:rsid w:val="00237AB6"/>
    <w:rsid w:val="00240191"/>
    <w:rsid w:val="0024020C"/>
    <w:rsid w:val="0024058E"/>
    <w:rsid w:val="00240AC7"/>
    <w:rsid w:val="00241B87"/>
    <w:rsid w:val="00242A3F"/>
    <w:rsid w:val="00243287"/>
    <w:rsid w:val="002432B3"/>
    <w:rsid w:val="002453A4"/>
    <w:rsid w:val="002459DF"/>
    <w:rsid w:val="00245A98"/>
    <w:rsid w:val="00245EDE"/>
    <w:rsid w:val="00246411"/>
    <w:rsid w:val="00246642"/>
    <w:rsid w:val="00246B3B"/>
    <w:rsid w:val="002474AE"/>
    <w:rsid w:val="00247671"/>
    <w:rsid w:val="00250431"/>
    <w:rsid w:val="00250581"/>
    <w:rsid w:val="00250FF3"/>
    <w:rsid w:val="0025140B"/>
    <w:rsid w:val="00251CA8"/>
    <w:rsid w:val="002522EB"/>
    <w:rsid w:val="00254108"/>
    <w:rsid w:val="0025445D"/>
    <w:rsid w:val="0025531A"/>
    <w:rsid w:val="00255D0C"/>
    <w:rsid w:val="00255D84"/>
    <w:rsid w:val="00256003"/>
    <w:rsid w:val="00256656"/>
    <w:rsid w:val="00256C49"/>
    <w:rsid w:val="00256F21"/>
    <w:rsid w:val="0025703D"/>
    <w:rsid w:val="0025750F"/>
    <w:rsid w:val="00257903"/>
    <w:rsid w:val="002604D4"/>
    <w:rsid w:val="00260EF0"/>
    <w:rsid w:val="002612DC"/>
    <w:rsid w:val="002614D8"/>
    <w:rsid w:val="0026185C"/>
    <w:rsid w:val="00261A33"/>
    <w:rsid w:val="00261BC0"/>
    <w:rsid w:val="00261C49"/>
    <w:rsid w:val="002620E1"/>
    <w:rsid w:val="0026240E"/>
    <w:rsid w:val="00262E97"/>
    <w:rsid w:val="00263538"/>
    <w:rsid w:val="00263564"/>
    <w:rsid w:val="00264085"/>
    <w:rsid w:val="002650FB"/>
    <w:rsid w:val="00265929"/>
    <w:rsid w:val="00265B80"/>
    <w:rsid w:val="00266577"/>
    <w:rsid w:val="002674CE"/>
    <w:rsid w:val="00267651"/>
    <w:rsid w:val="002701DE"/>
    <w:rsid w:val="00270AF5"/>
    <w:rsid w:val="00271217"/>
    <w:rsid w:val="0027158B"/>
    <w:rsid w:val="00271D72"/>
    <w:rsid w:val="00272388"/>
    <w:rsid w:val="0027258A"/>
    <w:rsid w:val="002725D4"/>
    <w:rsid w:val="0027293D"/>
    <w:rsid w:val="00272A41"/>
    <w:rsid w:val="00272E5A"/>
    <w:rsid w:val="00273198"/>
    <w:rsid w:val="0027387F"/>
    <w:rsid w:val="002743AE"/>
    <w:rsid w:val="002743D1"/>
    <w:rsid w:val="002747AD"/>
    <w:rsid w:val="0027535A"/>
    <w:rsid w:val="00275B24"/>
    <w:rsid w:val="00277604"/>
    <w:rsid w:val="00277CD3"/>
    <w:rsid w:val="00280A4E"/>
    <w:rsid w:val="0028124C"/>
    <w:rsid w:val="00281F7E"/>
    <w:rsid w:val="002821D7"/>
    <w:rsid w:val="00282694"/>
    <w:rsid w:val="0028271A"/>
    <w:rsid w:val="002829B1"/>
    <w:rsid w:val="00283C25"/>
    <w:rsid w:val="00283D04"/>
    <w:rsid w:val="00284117"/>
    <w:rsid w:val="00284428"/>
    <w:rsid w:val="00284531"/>
    <w:rsid w:val="00285731"/>
    <w:rsid w:val="00285CEB"/>
    <w:rsid w:val="002862A9"/>
    <w:rsid w:val="00286542"/>
    <w:rsid w:val="0028684B"/>
    <w:rsid w:val="00286E4D"/>
    <w:rsid w:val="00287D95"/>
    <w:rsid w:val="0029008A"/>
    <w:rsid w:val="002902CC"/>
    <w:rsid w:val="00291908"/>
    <w:rsid w:val="00291BAE"/>
    <w:rsid w:val="00291DEE"/>
    <w:rsid w:val="00292DBE"/>
    <w:rsid w:val="00293A8C"/>
    <w:rsid w:val="00293EEB"/>
    <w:rsid w:val="00294594"/>
    <w:rsid w:val="00294BA1"/>
    <w:rsid w:val="002959C3"/>
    <w:rsid w:val="00295A33"/>
    <w:rsid w:val="00295C9F"/>
    <w:rsid w:val="0029606F"/>
    <w:rsid w:val="002962F8"/>
    <w:rsid w:val="00296497"/>
    <w:rsid w:val="002971D5"/>
    <w:rsid w:val="002971E2"/>
    <w:rsid w:val="002974C2"/>
    <w:rsid w:val="0029793F"/>
    <w:rsid w:val="00297A25"/>
    <w:rsid w:val="002A0085"/>
    <w:rsid w:val="002A0437"/>
    <w:rsid w:val="002A0A06"/>
    <w:rsid w:val="002A1FAC"/>
    <w:rsid w:val="002A231C"/>
    <w:rsid w:val="002A2B09"/>
    <w:rsid w:val="002A2E59"/>
    <w:rsid w:val="002A2F13"/>
    <w:rsid w:val="002A3C8E"/>
    <w:rsid w:val="002A3F2E"/>
    <w:rsid w:val="002A4557"/>
    <w:rsid w:val="002A48F3"/>
    <w:rsid w:val="002A4D5C"/>
    <w:rsid w:val="002A57C7"/>
    <w:rsid w:val="002A683F"/>
    <w:rsid w:val="002A6932"/>
    <w:rsid w:val="002A6D2F"/>
    <w:rsid w:val="002A6E00"/>
    <w:rsid w:val="002A6EF6"/>
    <w:rsid w:val="002A6FB1"/>
    <w:rsid w:val="002A70A0"/>
    <w:rsid w:val="002A7109"/>
    <w:rsid w:val="002A7545"/>
    <w:rsid w:val="002A7C01"/>
    <w:rsid w:val="002A7F07"/>
    <w:rsid w:val="002B006E"/>
    <w:rsid w:val="002B025B"/>
    <w:rsid w:val="002B0472"/>
    <w:rsid w:val="002B0504"/>
    <w:rsid w:val="002B0D8F"/>
    <w:rsid w:val="002B17FD"/>
    <w:rsid w:val="002B2961"/>
    <w:rsid w:val="002B4413"/>
    <w:rsid w:val="002B49F1"/>
    <w:rsid w:val="002B4A12"/>
    <w:rsid w:val="002B4AAD"/>
    <w:rsid w:val="002B4AFB"/>
    <w:rsid w:val="002B4BE2"/>
    <w:rsid w:val="002B4ECD"/>
    <w:rsid w:val="002B5155"/>
    <w:rsid w:val="002B58B1"/>
    <w:rsid w:val="002B60DE"/>
    <w:rsid w:val="002B79C4"/>
    <w:rsid w:val="002B7CE1"/>
    <w:rsid w:val="002B7E1C"/>
    <w:rsid w:val="002C0574"/>
    <w:rsid w:val="002C0871"/>
    <w:rsid w:val="002C09E3"/>
    <w:rsid w:val="002C0F41"/>
    <w:rsid w:val="002C12CD"/>
    <w:rsid w:val="002C1943"/>
    <w:rsid w:val="002C3195"/>
    <w:rsid w:val="002C39FC"/>
    <w:rsid w:val="002C483E"/>
    <w:rsid w:val="002C49EA"/>
    <w:rsid w:val="002C52FC"/>
    <w:rsid w:val="002C57A7"/>
    <w:rsid w:val="002C5F8B"/>
    <w:rsid w:val="002C6309"/>
    <w:rsid w:val="002C6905"/>
    <w:rsid w:val="002C74AF"/>
    <w:rsid w:val="002C74C8"/>
    <w:rsid w:val="002C7A77"/>
    <w:rsid w:val="002C7F44"/>
    <w:rsid w:val="002C7FE1"/>
    <w:rsid w:val="002D04F5"/>
    <w:rsid w:val="002D128B"/>
    <w:rsid w:val="002D1DFF"/>
    <w:rsid w:val="002D1F2C"/>
    <w:rsid w:val="002D1F40"/>
    <w:rsid w:val="002D22FE"/>
    <w:rsid w:val="002D2B6B"/>
    <w:rsid w:val="002D3C59"/>
    <w:rsid w:val="002D3FA2"/>
    <w:rsid w:val="002D4373"/>
    <w:rsid w:val="002D457D"/>
    <w:rsid w:val="002D4FE3"/>
    <w:rsid w:val="002D56EF"/>
    <w:rsid w:val="002D6783"/>
    <w:rsid w:val="002D682A"/>
    <w:rsid w:val="002D7B4F"/>
    <w:rsid w:val="002D7E33"/>
    <w:rsid w:val="002D7E54"/>
    <w:rsid w:val="002E0D1C"/>
    <w:rsid w:val="002E15E4"/>
    <w:rsid w:val="002E1A4C"/>
    <w:rsid w:val="002E1B04"/>
    <w:rsid w:val="002E21BE"/>
    <w:rsid w:val="002E2349"/>
    <w:rsid w:val="002E2699"/>
    <w:rsid w:val="002E32FA"/>
    <w:rsid w:val="002E3E31"/>
    <w:rsid w:val="002E3F14"/>
    <w:rsid w:val="002E42F3"/>
    <w:rsid w:val="002E44DD"/>
    <w:rsid w:val="002E4C51"/>
    <w:rsid w:val="002E4F0A"/>
    <w:rsid w:val="002E6B05"/>
    <w:rsid w:val="002E6CC6"/>
    <w:rsid w:val="002E6E56"/>
    <w:rsid w:val="002E786A"/>
    <w:rsid w:val="002E79C5"/>
    <w:rsid w:val="002E7A3E"/>
    <w:rsid w:val="002F0494"/>
    <w:rsid w:val="002F08E7"/>
    <w:rsid w:val="002F1624"/>
    <w:rsid w:val="002F1693"/>
    <w:rsid w:val="002F1CA5"/>
    <w:rsid w:val="002F4843"/>
    <w:rsid w:val="002F4917"/>
    <w:rsid w:val="002F4B06"/>
    <w:rsid w:val="002F4E26"/>
    <w:rsid w:val="002F5640"/>
    <w:rsid w:val="002F5746"/>
    <w:rsid w:val="002F6374"/>
    <w:rsid w:val="002F659C"/>
    <w:rsid w:val="002F6795"/>
    <w:rsid w:val="002F7ADA"/>
    <w:rsid w:val="002F7AEF"/>
    <w:rsid w:val="002F7C58"/>
    <w:rsid w:val="003000A7"/>
    <w:rsid w:val="00300593"/>
    <w:rsid w:val="00300B02"/>
    <w:rsid w:val="003014A2"/>
    <w:rsid w:val="00301AF5"/>
    <w:rsid w:val="00301BE8"/>
    <w:rsid w:val="00301D50"/>
    <w:rsid w:val="003020AE"/>
    <w:rsid w:val="00302A22"/>
    <w:rsid w:val="00302AF7"/>
    <w:rsid w:val="003033CF"/>
    <w:rsid w:val="0030425E"/>
    <w:rsid w:val="00304D6E"/>
    <w:rsid w:val="00304E19"/>
    <w:rsid w:val="003052DB"/>
    <w:rsid w:val="003068A0"/>
    <w:rsid w:val="00306C95"/>
    <w:rsid w:val="003071E5"/>
    <w:rsid w:val="00307B6C"/>
    <w:rsid w:val="00307E11"/>
    <w:rsid w:val="0031058F"/>
    <w:rsid w:val="0031077E"/>
    <w:rsid w:val="00310915"/>
    <w:rsid w:val="00310E18"/>
    <w:rsid w:val="00311029"/>
    <w:rsid w:val="00312A54"/>
    <w:rsid w:val="00312DB0"/>
    <w:rsid w:val="00313F13"/>
    <w:rsid w:val="003142FB"/>
    <w:rsid w:val="00314481"/>
    <w:rsid w:val="00315142"/>
    <w:rsid w:val="00315740"/>
    <w:rsid w:val="00315C70"/>
    <w:rsid w:val="00315E95"/>
    <w:rsid w:val="003160E4"/>
    <w:rsid w:val="003169C1"/>
    <w:rsid w:val="00316AFF"/>
    <w:rsid w:val="00316B88"/>
    <w:rsid w:val="00317685"/>
    <w:rsid w:val="00317D73"/>
    <w:rsid w:val="0032033B"/>
    <w:rsid w:val="00320846"/>
    <w:rsid w:val="00320CA0"/>
    <w:rsid w:val="003215DF"/>
    <w:rsid w:val="00322055"/>
    <w:rsid w:val="00323E73"/>
    <w:rsid w:val="00324644"/>
    <w:rsid w:val="00325074"/>
    <w:rsid w:val="003250D4"/>
    <w:rsid w:val="003258B6"/>
    <w:rsid w:val="00326A39"/>
    <w:rsid w:val="0032728C"/>
    <w:rsid w:val="003275DB"/>
    <w:rsid w:val="00327643"/>
    <w:rsid w:val="0032775C"/>
    <w:rsid w:val="0033010F"/>
    <w:rsid w:val="00330ABE"/>
    <w:rsid w:val="00331668"/>
    <w:rsid w:val="00332806"/>
    <w:rsid w:val="003349AD"/>
    <w:rsid w:val="00334E5E"/>
    <w:rsid w:val="00335123"/>
    <w:rsid w:val="00335A95"/>
    <w:rsid w:val="00335AB6"/>
    <w:rsid w:val="00336891"/>
    <w:rsid w:val="00336A04"/>
    <w:rsid w:val="00336C7B"/>
    <w:rsid w:val="003370EF"/>
    <w:rsid w:val="003374EF"/>
    <w:rsid w:val="00337B97"/>
    <w:rsid w:val="00340009"/>
    <w:rsid w:val="0034036F"/>
    <w:rsid w:val="0034051F"/>
    <w:rsid w:val="003416EF"/>
    <w:rsid w:val="00341D9F"/>
    <w:rsid w:val="00341E3E"/>
    <w:rsid w:val="0034234D"/>
    <w:rsid w:val="003436DD"/>
    <w:rsid w:val="00344137"/>
    <w:rsid w:val="003449BD"/>
    <w:rsid w:val="00344AAB"/>
    <w:rsid w:val="0034580F"/>
    <w:rsid w:val="00345BB4"/>
    <w:rsid w:val="003466F5"/>
    <w:rsid w:val="0034688A"/>
    <w:rsid w:val="003478F5"/>
    <w:rsid w:val="00347A74"/>
    <w:rsid w:val="00347AA0"/>
    <w:rsid w:val="00347B11"/>
    <w:rsid w:val="00347E4A"/>
    <w:rsid w:val="00347FB0"/>
    <w:rsid w:val="00350408"/>
    <w:rsid w:val="00350B4B"/>
    <w:rsid w:val="00350D14"/>
    <w:rsid w:val="00350E28"/>
    <w:rsid w:val="003512CF"/>
    <w:rsid w:val="003516EF"/>
    <w:rsid w:val="003536CB"/>
    <w:rsid w:val="0035372C"/>
    <w:rsid w:val="003539EE"/>
    <w:rsid w:val="00353E56"/>
    <w:rsid w:val="00353F6F"/>
    <w:rsid w:val="003557A8"/>
    <w:rsid w:val="00355AC3"/>
    <w:rsid w:val="003560BB"/>
    <w:rsid w:val="00356781"/>
    <w:rsid w:val="00356AED"/>
    <w:rsid w:val="003570D2"/>
    <w:rsid w:val="0036006C"/>
    <w:rsid w:val="00360794"/>
    <w:rsid w:val="003614C4"/>
    <w:rsid w:val="00361B5D"/>
    <w:rsid w:val="00361EB1"/>
    <w:rsid w:val="00362605"/>
    <w:rsid w:val="00362E4A"/>
    <w:rsid w:val="003632BD"/>
    <w:rsid w:val="00363F44"/>
    <w:rsid w:val="0036421C"/>
    <w:rsid w:val="0036465B"/>
    <w:rsid w:val="003647B7"/>
    <w:rsid w:val="00364AD3"/>
    <w:rsid w:val="00365F2A"/>
    <w:rsid w:val="0036606C"/>
    <w:rsid w:val="00366222"/>
    <w:rsid w:val="003662AD"/>
    <w:rsid w:val="0036743A"/>
    <w:rsid w:val="0037000D"/>
    <w:rsid w:val="00370573"/>
    <w:rsid w:val="00370E79"/>
    <w:rsid w:val="00371497"/>
    <w:rsid w:val="00371ACD"/>
    <w:rsid w:val="0037224B"/>
    <w:rsid w:val="003729E8"/>
    <w:rsid w:val="00372B0A"/>
    <w:rsid w:val="00372C97"/>
    <w:rsid w:val="00372F61"/>
    <w:rsid w:val="00373341"/>
    <w:rsid w:val="00373585"/>
    <w:rsid w:val="003738F8"/>
    <w:rsid w:val="00373DD2"/>
    <w:rsid w:val="003742CB"/>
    <w:rsid w:val="00374A36"/>
    <w:rsid w:val="00374D0E"/>
    <w:rsid w:val="003759F3"/>
    <w:rsid w:val="00376427"/>
    <w:rsid w:val="00376A6A"/>
    <w:rsid w:val="00376ED2"/>
    <w:rsid w:val="00376FDE"/>
    <w:rsid w:val="003773D0"/>
    <w:rsid w:val="00377603"/>
    <w:rsid w:val="003777B7"/>
    <w:rsid w:val="00377EA8"/>
    <w:rsid w:val="00377F5F"/>
    <w:rsid w:val="0038059F"/>
    <w:rsid w:val="00380C20"/>
    <w:rsid w:val="00380E28"/>
    <w:rsid w:val="00380E2C"/>
    <w:rsid w:val="0038119A"/>
    <w:rsid w:val="0038290E"/>
    <w:rsid w:val="003833F4"/>
    <w:rsid w:val="0038369C"/>
    <w:rsid w:val="00384AAC"/>
    <w:rsid w:val="00385089"/>
    <w:rsid w:val="00386044"/>
    <w:rsid w:val="0038711B"/>
    <w:rsid w:val="003876BA"/>
    <w:rsid w:val="0038797D"/>
    <w:rsid w:val="00387EF5"/>
    <w:rsid w:val="003901E6"/>
    <w:rsid w:val="00390348"/>
    <w:rsid w:val="00390741"/>
    <w:rsid w:val="0039141A"/>
    <w:rsid w:val="00392492"/>
    <w:rsid w:val="00392494"/>
    <w:rsid w:val="00392BDA"/>
    <w:rsid w:val="0039305B"/>
    <w:rsid w:val="00393069"/>
    <w:rsid w:val="0039317B"/>
    <w:rsid w:val="003939D1"/>
    <w:rsid w:val="00393C7F"/>
    <w:rsid w:val="00394423"/>
    <w:rsid w:val="003949EB"/>
    <w:rsid w:val="00394F1F"/>
    <w:rsid w:val="00394F3E"/>
    <w:rsid w:val="0039590E"/>
    <w:rsid w:val="00395E5D"/>
    <w:rsid w:val="003965F2"/>
    <w:rsid w:val="00396E2B"/>
    <w:rsid w:val="00397A11"/>
    <w:rsid w:val="003A0529"/>
    <w:rsid w:val="003A06A0"/>
    <w:rsid w:val="003A11D9"/>
    <w:rsid w:val="003A12B8"/>
    <w:rsid w:val="003A1552"/>
    <w:rsid w:val="003A3562"/>
    <w:rsid w:val="003A36EF"/>
    <w:rsid w:val="003A390C"/>
    <w:rsid w:val="003A41E8"/>
    <w:rsid w:val="003A5855"/>
    <w:rsid w:val="003A595B"/>
    <w:rsid w:val="003A67A0"/>
    <w:rsid w:val="003A6CA0"/>
    <w:rsid w:val="003A77B6"/>
    <w:rsid w:val="003A7825"/>
    <w:rsid w:val="003A782C"/>
    <w:rsid w:val="003A79C7"/>
    <w:rsid w:val="003B00A3"/>
    <w:rsid w:val="003B0181"/>
    <w:rsid w:val="003B029A"/>
    <w:rsid w:val="003B0A29"/>
    <w:rsid w:val="003B11F2"/>
    <w:rsid w:val="003B1837"/>
    <w:rsid w:val="003B2184"/>
    <w:rsid w:val="003B22D1"/>
    <w:rsid w:val="003B244F"/>
    <w:rsid w:val="003B25FA"/>
    <w:rsid w:val="003B31AA"/>
    <w:rsid w:val="003B3F61"/>
    <w:rsid w:val="003B4347"/>
    <w:rsid w:val="003B4451"/>
    <w:rsid w:val="003B4D5A"/>
    <w:rsid w:val="003B5548"/>
    <w:rsid w:val="003B58FF"/>
    <w:rsid w:val="003B5E27"/>
    <w:rsid w:val="003B6925"/>
    <w:rsid w:val="003B7283"/>
    <w:rsid w:val="003C0C9E"/>
    <w:rsid w:val="003C122C"/>
    <w:rsid w:val="003C1518"/>
    <w:rsid w:val="003C1BC9"/>
    <w:rsid w:val="003C1C49"/>
    <w:rsid w:val="003C1C7D"/>
    <w:rsid w:val="003C23F8"/>
    <w:rsid w:val="003C2938"/>
    <w:rsid w:val="003C299C"/>
    <w:rsid w:val="003C3BA1"/>
    <w:rsid w:val="003C3F9F"/>
    <w:rsid w:val="003C521F"/>
    <w:rsid w:val="003C58D7"/>
    <w:rsid w:val="003C59D2"/>
    <w:rsid w:val="003C5C06"/>
    <w:rsid w:val="003C6AD6"/>
    <w:rsid w:val="003C72AF"/>
    <w:rsid w:val="003D008A"/>
    <w:rsid w:val="003D06BF"/>
    <w:rsid w:val="003D1085"/>
    <w:rsid w:val="003D1143"/>
    <w:rsid w:val="003D173E"/>
    <w:rsid w:val="003D1D97"/>
    <w:rsid w:val="003D2301"/>
    <w:rsid w:val="003D2643"/>
    <w:rsid w:val="003D3B8B"/>
    <w:rsid w:val="003D43DA"/>
    <w:rsid w:val="003D5494"/>
    <w:rsid w:val="003D567F"/>
    <w:rsid w:val="003D5ACA"/>
    <w:rsid w:val="003D6E20"/>
    <w:rsid w:val="003D71EB"/>
    <w:rsid w:val="003D7214"/>
    <w:rsid w:val="003D78DA"/>
    <w:rsid w:val="003D7C5C"/>
    <w:rsid w:val="003E0036"/>
    <w:rsid w:val="003E2736"/>
    <w:rsid w:val="003E465C"/>
    <w:rsid w:val="003E48C6"/>
    <w:rsid w:val="003E49E5"/>
    <w:rsid w:val="003E4DEE"/>
    <w:rsid w:val="003E4F5C"/>
    <w:rsid w:val="003E57DC"/>
    <w:rsid w:val="003E58F1"/>
    <w:rsid w:val="003E5BD9"/>
    <w:rsid w:val="003E5D34"/>
    <w:rsid w:val="003E5FB9"/>
    <w:rsid w:val="003E64F0"/>
    <w:rsid w:val="003F0152"/>
    <w:rsid w:val="003F0222"/>
    <w:rsid w:val="003F0607"/>
    <w:rsid w:val="003F142C"/>
    <w:rsid w:val="003F15EE"/>
    <w:rsid w:val="003F1AE1"/>
    <w:rsid w:val="003F22B4"/>
    <w:rsid w:val="003F2960"/>
    <w:rsid w:val="003F2B01"/>
    <w:rsid w:val="003F2E6A"/>
    <w:rsid w:val="003F32BA"/>
    <w:rsid w:val="003F3492"/>
    <w:rsid w:val="003F3C60"/>
    <w:rsid w:val="003F4AA6"/>
    <w:rsid w:val="003F4F6D"/>
    <w:rsid w:val="003F5343"/>
    <w:rsid w:val="003F57B0"/>
    <w:rsid w:val="003F5BA4"/>
    <w:rsid w:val="003F5CCF"/>
    <w:rsid w:val="003F5EC7"/>
    <w:rsid w:val="003F67FA"/>
    <w:rsid w:val="003F7026"/>
    <w:rsid w:val="003F708A"/>
    <w:rsid w:val="003F7146"/>
    <w:rsid w:val="003F7A9A"/>
    <w:rsid w:val="003F7E68"/>
    <w:rsid w:val="004000C5"/>
    <w:rsid w:val="004008D1"/>
    <w:rsid w:val="00401579"/>
    <w:rsid w:val="004026E2"/>
    <w:rsid w:val="00402B81"/>
    <w:rsid w:val="0040320B"/>
    <w:rsid w:val="0040361E"/>
    <w:rsid w:val="00403872"/>
    <w:rsid w:val="00403C57"/>
    <w:rsid w:val="00404007"/>
    <w:rsid w:val="00405EEB"/>
    <w:rsid w:val="004069FA"/>
    <w:rsid w:val="00407452"/>
    <w:rsid w:val="00407D67"/>
    <w:rsid w:val="004102F0"/>
    <w:rsid w:val="00411E26"/>
    <w:rsid w:val="00412480"/>
    <w:rsid w:val="00412C3D"/>
    <w:rsid w:val="00412F73"/>
    <w:rsid w:val="0041333F"/>
    <w:rsid w:val="004141CC"/>
    <w:rsid w:val="00414496"/>
    <w:rsid w:val="00415026"/>
    <w:rsid w:val="004152C2"/>
    <w:rsid w:val="00415B16"/>
    <w:rsid w:val="00415BA5"/>
    <w:rsid w:val="004162F8"/>
    <w:rsid w:val="004163E4"/>
    <w:rsid w:val="00416460"/>
    <w:rsid w:val="004166AB"/>
    <w:rsid w:val="00416EAF"/>
    <w:rsid w:val="00417962"/>
    <w:rsid w:val="00417D4B"/>
    <w:rsid w:val="00421724"/>
    <w:rsid w:val="00421B36"/>
    <w:rsid w:val="00423244"/>
    <w:rsid w:val="0042351D"/>
    <w:rsid w:val="004248D5"/>
    <w:rsid w:val="00424CE7"/>
    <w:rsid w:val="00425B6B"/>
    <w:rsid w:val="00425D7A"/>
    <w:rsid w:val="00425F5F"/>
    <w:rsid w:val="00426188"/>
    <w:rsid w:val="004268C4"/>
    <w:rsid w:val="00427131"/>
    <w:rsid w:val="00427876"/>
    <w:rsid w:val="004302B6"/>
    <w:rsid w:val="00430BD3"/>
    <w:rsid w:val="00430BE0"/>
    <w:rsid w:val="0043272A"/>
    <w:rsid w:val="00433CC8"/>
    <w:rsid w:val="00434771"/>
    <w:rsid w:val="00434B07"/>
    <w:rsid w:val="00434CF8"/>
    <w:rsid w:val="00435338"/>
    <w:rsid w:val="00436728"/>
    <w:rsid w:val="00437DB1"/>
    <w:rsid w:val="00437E0C"/>
    <w:rsid w:val="00437F01"/>
    <w:rsid w:val="0044029E"/>
    <w:rsid w:val="0044152C"/>
    <w:rsid w:val="004418F0"/>
    <w:rsid w:val="00441F57"/>
    <w:rsid w:val="00442766"/>
    <w:rsid w:val="0044280F"/>
    <w:rsid w:val="00442D10"/>
    <w:rsid w:val="00443935"/>
    <w:rsid w:val="00443D0F"/>
    <w:rsid w:val="00444B07"/>
    <w:rsid w:val="00445890"/>
    <w:rsid w:val="00445C91"/>
    <w:rsid w:val="004463F9"/>
    <w:rsid w:val="00446ADF"/>
    <w:rsid w:val="00447F2E"/>
    <w:rsid w:val="00450575"/>
    <w:rsid w:val="004507D3"/>
    <w:rsid w:val="00450851"/>
    <w:rsid w:val="00451F0B"/>
    <w:rsid w:val="004525D7"/>
    <w:rsid w:val="004527B2"/>
    <w:rsid w:val="00452FA3"/>
    <w:rsid w:val="00453E17"/>
    <w:rsid w:val="00454FAC"/>
    <w:rsid w:val="0045569D"/>
    <w:rsid w:val="00456369"/>
    <w:rsid w:val="004564C2"/>
    <w:rsid w:val="004565B9"/>
    <w:rsid w:val="004600C1"/>
    <w:rsid w:val="00460947"/>
    <w:rsid w:val="004609B0"/>
    <w:rsid w:val="00460D73"/>
    <w:rsid w:val="004610F8"/>
    <w:rsid w:val="00461BE3"/>
    <w:rsid w:val="00461F0B"/>
    <w:rsid w:val="004628D2"/>
    <w:rsid w:val="00463C15"/>
    <w:rsid w:val="00463ED9"/>
    <w:rsid w:val="00463FD8"/>
    <w:rsid w:val="004648CF"/>
    <w:rsid w:val="004658C0"/>
    <w:rsid w:val="00465B1E"/>
    <w:rsid w:val="0046673E"/>
    <w:rsid w:val="00466802"/>
    <w:rsid w:val="00466C41"/>
    <w:rsid w:val="00466F06"/>
    <w:rsid w:val="00467E64"/>
    <w:rsid w:val="004702C0"/>
    <w:rsid w:val="00470BC9"/>
    <w:rsid w:val="00471285"/>
    <w:rsid w:val="00471EA7"/>
    <w:rsid w:val="004721A5"/>
    <w:rsid w:val="00472594"/>
    <w:rsid w:val="00473096"/>
    <w:rsid w:val="00473631"/>
    <w:rsid w:val="00473F72"/>
    <w:rsid w:val="0047478C"/>
    <w:rsid w:val="00475241"/>
    <w:rsid w:val="004760D7"/>
    <w:rsid w:val="00477BE3"/>
    <w:rsid w:val="004805B8"/>
    <w:rsid w:val="00480743"/>
    <w:rsid w:val="0048212F"/>
    <w:rsid w:val="004827A6"/>
    <w:rsid w:val="00482DCC"/>
    <w:rsid w:val="00482E30"/>
    <w:rsid w:val="00483223"/>
    <w:rsid w:val="004837E0"/>
    <w:rsid w:val="00483D43"/>
    <w:rsid w:val="0048488B"/>
    <w:rsid w:val="00484E1E"/>
    <w:rsid w:val="00485C3A"/>
    <w:rsid w:val="004863FD"/>
    <w:rsid w:val="00486706"/>
    <w:rsid w:val="00487350"/>
    <w:rsid w:val="004879FE"/>
    <w:rsid w:val="00487F8C"/>
    <w:rsid w:val="00490851"/>
    <w:rsid w:val="00490936"/>
    <w:rsid w:val="00490BC7"/>
    <w:rsid w:val="00490E71"/>
    <w:rsid w:val="00491162"/>
    <w:rsid w:val="004914CA"/>
    <w:rsid w:val="00491527"/>
    <w:rsid w:val="00492045"/>
    <w:rsid w:val="004923BD"/>
    <w:rsid w:val="004923CD"/>
    <w:rsid w:val="00492A2E"/>
    <w:rsid w:val="00492C8F"/>
    <w:rsid w:val="00492D7A"/>
    <w:rsid w:val="00492E7B"/>
    <w:rsid w:val="00492EDE"/>
    <w:rsid w:val="004931AF"/>
    <w:rsid w:val="00493280"/>
    <w:rsid w:val="004938A1"/>
    <w:rsid w:val="00493EA3"/>
    <w:rsid w:val="0049496A"/>
    <w:rsid w:val="00494CB6"/>
    <w:rsid w:val="0049505B"/>
    <w:rsid w:val="00495DEE"/>
    <w:rsid w:val="00495FB5"/>
    <w:rsid w:val="00496B75"/>
    <w:rsid w:val="00496E1E"/>
    <w:rsid w:val="00496EB7"/>
    <w:rsid w:val="00497B13"/>
    <w:rsid w:val="004A0693"/>
    <w:rsid w:val="004A0BBA"/>
    <w:rsid w:val="004A1396"/>
    <w:rsid w:val="004A1865"/>
    <w:rsid w:val="004A1910"/>
    <w:rsid w:val="004A19C5"/>
    <w:rsid w:val="004A246A"/>
    <w:rsid w:val="004A2BC2"/>
    <w:rsid w:val="004A2C1E"/>
    <w:rsid w:val="004A3172"/>
    <w:rsid w:val="004A3542"/>
    <w:rsid w:val="004A3748"/>
    <w:rsid w:val="004A398A"/>
    <w:rsid w:val="004A4997"/>
    <w:rsid w:val="004A49B5"/>
    <w:rsid w:val="004A4E06"/>
    <w:rsid w:val="004A59D2"/>
    <w:rsid w:val="004A5D2F"/>
    <w:rsid w:val="004A6BE7"/>
    <w:rsid w:val="004A6D2E"/>
    <w:rsid w:val="004A70B5"/>
    <w:rsid w:val="004A75E1"/>
    <w:rsid w:val="004A7DB2"/>
    <w:rsid w:val="004B12FD"/>
    <w:rsid w:val="004B212C"/>
    <w:rsid w:val="004B2429"/>
    <w:rsid w:val="004B2530"/>
    <w:rsid w:val="004B3A64"/>
    <w:rsid w:val="004B3FFF"/>
    <w:rsid w:val="004B50E6"/>
    <w:rsid w:val="004B5151"/>
    <w:rsid w:val="004B5381"/>
    <w:rsid w:val="004B5415"/>
    <w:rsid w:val="004B5615"/>
    <w:rsid w:val="004B569F"/>
    <w:rsid w:val="004B5A11"/>
    <w:rsid w:val="004B5F39"/>
    <w:rsid w:val="004B6B1A"/>
    <w:rsid w:val="004B73A0"/>
    <w:rsid w:val="004B74DA"/>
    <w:rsid w:val="004C0512"/>
    <w:rsid w:val="004C07BB"/>
    <w:rsid w:val="004C08C0"/>
    <w:rsid w:val="004C09A2"/>
    <w:rsid w:val="004C1806"/>
    <w:rsid w:val="004C1CD3"/>
    <w:rsid w:val="004C240A"/>
    <w:rsid w:val="004C2920"/>
    <w:rsid w:val="004C29F9"/>
    <w:rsid w:val="004C2A3C"/>
    <w:rsid w:val="004C2C98"/>
    <w:rsid w:val="004C2FE6"/>
    <w:rsid w:val="004C3988"/>
    <w:rsid w:val="004C3A95"/>
    <w:rsid w:val="004C3FDC"/>
    <w:rsid w:val="004C418F"/>
    <w:rsid w:val="004C4602"/>
    <w:rsid w:val="004C68F5"/>
    <w:rsid w:val="004C69A6"/>
    <w:rsid w:val="004C6D01"/>
    <w:rsid w:val="004C6FCD"/>
    <w:rsid w:val="004C7A2F"/>
    <w:rsid w:val="004D0D83"/>
    <w:rsid w:val="004D11FD"/>
    <w:rsid w:val="004D1311"/>
    <w:rsid w:val="004D1570"/>
    <w:rsid w:val="004D16EC"/>
    <w:rsid w:val="004D2124"/>
    <w:rsid w:val="004D2F53"/>
    <w:rsid w:val="004D332E"/>
    <w:rsid w:val="004D3A48"/>
    <w:rsid w:val="004D3D70"/>
    <w:rsid w:val="004D4216"/>
    <w:rsid w:val="004D432D"/>
    <w:rsid w:val="004D57EA"/>
    <w:rsid w:val="004D604D"/>
    <w:rsid w:val="004D76BC"/>
    <w:rsid w:val="004D77EA"/>
    <w:rsid w:val="004D7896"/>
    <w:rsid w:val="004D7AA4"/>
    <w:rsid w:val="004D7C79"/>
    <w:rsid w:val="004D7DF0"/>
    <w:rsid w:val="004E03FB"/>
    <w:rsid w:val="004E0B19"/>
    <w:rsid w:val="004E0D5D"/>
    <w:rsid w:val="004E127B"/>
    <w:rsid w:val="004E136D"/>
    <w:rsid w:val="004E154B"/>
    <w:rsid w:val="004E1A22"/>
    <w:rsid w:val="004E1B4F"/>
    <w:rsid w:val="004E1C9C"/>
    <w:rsid w:val="004E207F"/>
    <w:rsid w:val="004E258F"/>
    <w:rsid w:val="004E35D1"/>
    <w:rsid w:val="004E362C"/>
    <w:rsid w:val="004E45E1"/>
    <w:rsid w:val="004E5350"/>
    <w:rsid w:val="004E5738"/>
    <w:rsid w:val="004E5D06"/>
    <w:rsid w:val="004E5FD6"/>
    <w:rsid w:val="004E6285"/>
    <w:rsid w:val="004F0445"/>
    <w:rsid w:val="004F0606"/>
    <w:rsid w:val="004F0E28"/>
    <w:rsid w:val="004F0F61"/>
    <w:rsid w:val="004F1866"/>
    <w:rsid w:val="004F1A14"/>
    <w:rsid w:val="004F26E9"/>
    <w:rsid w:val="004F2E14"/>
    <w:rsid w:val="004F3103"/>
    <w:rsid w:val="004F337A"/>
    <w:rsid w:val="004F36CF"/>
    <w:rsid w:val="004F3A4B"/>
    <w:rsid w:val="004F5F77"/>
    <w:rsid w:val="004F6421"/>
    <w:rsid w:val="004F6898"/>
    <w:rsid w:val="004F6B26"/>
    <w:rsid w:val="004F6C59"/>
    <w:rsid w:val="004F6F8F"/>
    <w:rsid w:val="004F7268"/>
    <w:rsid w:val="004F7391"/>
    <w:rsid w:val="004F74B8"/>
    <w:rsid w:val="004F7CF5"/>
    <w:rsid w:val="004F7E0A"/>
    <w:rsid w:val="00500474"/>
    <w:rsid w:val="00500A53"/>
    <w:rsid w:val="005017E0"/>
    <w:rsid w:val="00501CDA"/>
    <w:rsid w:val="00503005"/>
    <w:rsid w:val="005037DA"/>
    <w:rsid w:val="00503C36"/>
    <w:rsid w:val="005046C6"/>
    <w:rsid w:val="005048E1"/>
    <w:rsid w:val="00505184"/>
    <w:rsid w:val="005051AE"/>
    <w:rsid w:val="00505A80"/>
    <w:rsid w:val="00505D4A"/>
    <w:rsid w:val="00507597"/>
    <w:rsid w:val="00507902"/>
    <w:rsid w:val="00507978"/>
    <w:rsid w:val="005079CE"/>
    <w:rsid w:val="005103C7"/>
    <w:rsid w:val="00511438"/>
    <w:rsid w:val="00511F21"/>
    <w:rsid w:val="00511FED"/>
    <w:rsid w:val="00512683"/>
    <w:rsid w:val="00513605"/>
    <w:rsid w:val="0051394D"/>
    <w:rsid w:val="00516440"/>
    <w:rsid w:val="005167D7"/>
    <w:rsid w:val="005171F6"/>
    <w:rsid w:val="00517A66"/>
    <w:rsid w:val="00517B70"/>
    <w:rsid w:val="0052004E"/>
    <w:rsid w:val="005204C4"/>
    <w:rsid w:val="005205D1"/>
    <w:rsid w:val="00520807"/>
    <w:rsid w:val="00520CC9"/>
    <w:rsid w:val="00520CFE"/>
    <w:rsid w:val="00520D5B"/>
    <w:rsid w:val="00521444"/>
    <w:rsid w:val="00521465"/>
    <w:rsid w:val="0052149F"/>
    <w:rsid w:val="00521542"/>
    <w:rsid w:val="00521E48"/>
    <w:rsid w:val="00522B8E"/>
    <w:rsid w:val="005232E6"/>
    <w:rsid w:val="00523C5E"/>
    <w:rsid w:val="005243E5"/>
    <w:rsid w:val="00524A97"/>
    <w:rsid w:val="00524C07"/>
    <w:rsid w:val="00524FAF"/>
    <w:rsid w:val="005251FC"/>
    <w:rsid w:val="00526731"/>
    <w:rsid w:val="00526C6E"/>
    <w:rsid w:val="005301DA"/>
    <w:rsid w:val="00530C55"/>
    <w:rsid w:val="0053138E"/>
    <w:rsid w:val="00531DC6"/>
    <w:rsid w:val="00531E34"/>
    <w:rsid w:val="00532637"/>
    <w:rsid w:val="005329D4"/>
    <w:rsid w:val="00532B22"/>
    <w:rsid w:val="00533185"/>
    <w:rsid w:val="00533259"/>
    <w:rsid w:val="005333D6"/>
    <w:rsid w:val="00533FF3"/>
    <w:rsid w:val="005340F3"/>
    <w:rsid w:val="00535298"/>
    <w:rsid w:val="00535537"/>
    <w:rsid w:val="00535B39"/>
    <w:rsid w:val="005366C8"/>
    <w:rsid w:val="0053682D"/>
    <w:rsid w:val="00536B91"/>
    <w:rsid w:val="00537AC3"/>
    <w:rsid w:val="005400A5"/>
    <w:rsid w:val="005408DE"/>
    <w:rsid w:val="00540903"/>
    <w:rsid w:val="00540C22"/>
    <w:rsid w:val="0054160A"/>
    <w:rsid w:val="0054172A"/>
    <w:rsid w:val="0054177C"/>
    <w:rsid w:val="00542263"/>
    <w:rsid w:val="00542563"/>
    <w:rsid w:val="00542776"/>
    <w:rsid w:val="00542A3C"/>
    <w:rsid w:val="00542FF0"/>
    <w:rsid w:val="00543123"/>
    <w:rsid w:val="00543661"/>
    <w:rsid w:val="00543B33"/>
    <w:rsid w:val="00544DAB"/>
    <w:rsid w:val="00544E61"/>
    <w:rsid w:val="00546923"/>
    <w:rsid w:val="00546C1A"/>
    <w:rsid w:val="005471F4"/>
    <w:rsid w:val="0054780A"/>
    <w:rsid w:val="005478B1"/>
    <w:rsid w:val="00547AFB"/>
    <w:rsid w:val="00550396"/>
    <w:rsid w:val="00550936"/>
    <w:rsid w:val="00550E16"/>
    <w:rsid w:val="00551C14"/>
    <w:rsid w:val="00552224"/>
    <w:rsid w:val="005522E1"/>
    <w:rsid w:val="0055258C"/>
    <w:rsid w:val="005528D8"/>
    <w:rsid w:val="0055336D"/>
    <w:rsid w:val="00554B36"/>
    <w:rsid w:val="00555036"/>
    <w:rsid w:val="0055547A"/>
    <w:rsid w:val="00555617"/>
    <w:rsid w:val="00555F26"/>
    <w:rsid w:val="005560A3"/>
    <w:rsid w:val="00556968"/>
    <w:rsid w:val="005569E7"/>
    <w:rsid w:val="00556A95"/>
    <w:rsid w:val="00556D18"/>
    <w:rsid w:val="00557BB1"/>
    <w:rsid w:val="00557CAF"/>
    <w:rsid w:val="00560E42"/>
    <w:rsid w:val="00562055"/>
    <w:rsid w:val="00562065"/>
    <w:rsid w:val="00562148"/>
    <w:rsid w:val="00562A7D"/>
    <w:rsid w:val="00562BC8"/>
    <w:rsid w:val="00562F55"/>
    <w:rsid w:val="00563179"/>
    <w:rsid w:val="005639E8"/>
    <w:rsid w:val="00563FD1"/>
    <w:rsid w:val="005644B1"/>
    <w:rsid w:val="00564A93"/>
    <w:rsid w:val="00564B9D"/>
    <w:rsid w:val="00564C17"/>
    <w:rsid w:val="00564F66"/>
    <w:rsid w:val="00565013"/>
    <w:rsid w:val="005650AF"/>
    <w:rsid w:val="005657DB"/>
    <w:rsid w:val="00565A87"/>
    <w:rsid w:val="00566372"/>
    <w:rsid w:val="00566B1F"/>
    <w:rsid w:val="005673A6"/>
    <w:rsid w:val="00567B9A"/>
    <w:rsid w:val="00567D0F"/>
    <w:rsid w:val="00570423"/>
    <w:rsid w:val="00570E8B"/>
    <w:rsid w:val="005710A4"/>
    <w:rsid w:val="005714EA"/>
    <w:rsid w:val="00571B20"/>
    <w:rsid w:val="00572120"/>
    <w:rsid w:val="00572730"/>
    <w:rsid w:val="00573469"/>
    <w:rsid w:val="00573DD8"/>
    <w:rsid w:val="00575144"/>
    <w:rsid w:val="005752B4"/>
    <w:rsid w:val="0057629F"/>
    <w:rsid w:val="005763AC"/>
    <w:rsid w:val="0057653A"/>
    <w:rsid w:val="00576881"/>
    <w:rsid w:val="005774EF"/>
    <w:rsid w:val="00577FF9"/>
    <w:rsid w:val="0058025B"/>
    <w:rsid w:val="00580581"/>
    <w:rsid w:val="005808BB"/>
    <w:rsid w:val="00581A32"/>
    <w:rsid w:val="00581B69"/>
    <w:rsid w:val="00581BDF"/>
    <w:rsid w:val="005820D2"/>
    <w:rsid w:val="0058230C"/>
    <w:rsid w:val="00582781"/>
    <w:rsid w:val="00582F63"/>
    <w:rsid w:val="00583ECC"/>
    <w:rsid w:val="005840E6"/>
    <w:rsid w:val="00585749"/>
    <w:rsid w:val="00585E0E"/>
    <w:rsid w:val="00585EC4"/>
    <w:rsid w:val="00586E55"/>
    <w:rsid w:val="0058719E"/>
    <w:rsid w:val="00587315"/>
    <w:rsid w:val="00587D76"/>
    <w:rsid w:val="00590141"/>
    <w:rsid w:val="00590854"/>
    <w:rsid w:val="00590B74"/>
    <w:rsid w:val="00591848"/>
    <w:rsid w:val="00592452"/>
    <w:rsid w:val="005926C8"/>
    <w:rsid w:val="00593842"/>
    <w:rsid w:val="00593D24"/>
    <w:rsid w:val="00594838"/>
    <w:rsid w:val="00595C13"/>
    <w:rsid w:val="00596336"/>
    <w:rsid w:val="005966D5"/>
    <w:rsid w:val="0059675D"/>
    <w:rsid w:val="00596CDB"/>
    <w:rsid w:val="005970FE"/>
    <w:rsid w:val="00597928"/>
    <w:rsid w:val="00597B68"/>
    <w:rsid w:val="00597D0C"/>
    <w:rsid w:val="00597E00"/>
    <w:rsid w:val="005A06E6"/>
    <w:rsid w:val="005A093A"/>
    <w:rsid w:val="005A0984"/>
    <w:rsid w:val="005A0BBA"/>
    <w:rsid w:val="005A0C55"/>
    <w:rsid w:val="005A1018"/>
    <w:rsid w:val="005A17E0"/>
    <w:rsid w:val="005A2F76"/>
    <w:rsid w:val="005A343E"/>
    <w:rsid w:val="005A5808"/>
    <w:rsid w:val="005A5BCE"/>
    <w:rsid w:val="005A6775"/>
    <w:rsid w:val="005A6923"/>
    <w:rsid w:val="005A6BC9"/>
    <w:rsid w:val="005A6E0E"/>
    <w:rsid w:val="005A7107"/>
    <w:rsid w:val="005A711C"/>
    <w:rsid w:val="005B0335"/>
    <w:rsid w:val="005B040E"/>
    <w:rsid w:val="005B0938"/>
    <w:rsid w:val="005B0C01"/>
    <w:rsid w:val="005B16F2"/>
    <w:rsid w:val="005B281B"/>
    <w:rsid w:val="005B2E11"/>
    <w:rsid w:val="005B3B0A"/>
    <w:rsid w:val="005B4743"/>
    <w:rsid w:val="005B4C5A"/>
    <w:rsid w:val="005B4CC4"/>
    <w:rsid w:val="005B5271"/>
    <w:rsid w:val="005B5309"/>
    <w:rsid w:val="005B55D3"/>
    <w:rsid w:val="005B56C2"/>
    <w:rsid w:val="005B640E"/>
    <w:rsid w:val="005B64C0"/>
    <w:rsid w:val="005B7076"/>
    <w:rsid w:val="005B768E"/>
    <w:rsid w:val="005B77C0"/>
    <w:rsid w:val="005B7FDC"/>
    <w:rsid w:val="005C0BC0"/>
    <w:rsid w:val="005C233F"/>
    <w:rsid w:val="005C2E59"/>
    <w:rsid w:val="005C3FD1"/>
    <w:rsid w:val="005C44E1"/>
    <w:rsid w:val="005C47A2"/>
    <w:rsid w:val="005C48C1"/>
    <w:rsid w:val="005C58E0"/>
    <w:rsid w:val="005C63E3"/>
    <w:rsid w:val="005C685A"/>
    <w:rsid w:val="005C6935"/>
    <w:rsid w:val="005C6B40"/>
    <w:rsid w:val="005C7E9C"/>
    <w:rsid w:val="005D0351"/>
    <w:rsid w:val="005D0870"/>
    <w:rsid w:val="005D0AB3"/>
    <w:rsid w:val="005D265F"/>
    <w:rsid w:val="005D2D75"/>
    <w:rsid w:val="005D31BE"/>
    <w:rsid w:val="005D4123"/>
    <w:rsid w:val="005D4516"/>
    <w:rsid w:val="005D4618"/>
    <w:rsid w:val="005D4C69"/>
    <w:rsid w:val="005D52BE"/>
    <w:rsid w:val="005D5EC3"/>
    <w:rsid w:val="005D61F0"/>
    <w:rsid w:val="005D646A"/>
    <w:rsid w:val="005D682D"/>
    <w:rsid w:val="005D69EB"/>
    <w:rsid w:val="005D6C46"/>
    <w:rsid w:val="005D6C90"/>
    <w:rsid w:val="005D7424"/>
    <w:rsid w:val="005D743E"/>
    <w:rsid w:val="005E0245"/>
    <w:rsid w:val="005E0762"/>
    <w:rsid w:val="005E079C"/>
    <w:rsid w:val="005E12DE"/>
    <w:rsid w:val="005E16D6"/>
    <w:rsid w:val="005E1982"/>
    <w:rsid w:val="005E1ABF"/>
    <w:rsid w:val="005E1EDD"/>
    <w:rsid w:val="005E1F4B"/>
    <w:rsid w:val="005E2A02"/>
    <w:rsid w:val="005E2A17"/>
    <w:rsid w:val="005E306B"/>
    <w:rsid w:val="005E34B9"/>
    <w:rsid w:val="005E5EEC"/>
    <w:rsid w:val="005E62CF"/>
    <w:rsid w:val="005E684C"/>
    <w:rsid w:val="005E7814"/>
    <w:rsid w:val="005E7BE3"/>
    <w:rsid w:val="005F1778"/>
    <w:rsid w:val="005F1D2A"/>
    <w:rsid w:val="005F1D76"/>
    <w:rsid w:val="005F1F42"/>
    <w:rsid w:val="005F271C"/>
    <w:rsid w:val="005F340B"/>
    <w:rsid w:val="005F3A8B"/>
    <w:rsid w:val="005F3D2B"/>
    <w:rsid w:val="005F4C12"/>
    <w:rsid w:val="005F4DFA"/>
    <w:rsid w:val="005F4F6F"/>
    <w:rsid w:val="005F5782"/>
    <w:rsid w:val="005F5FDA"/>
    <w:rsid w:val="005F6A7C"/>
    <w:rsid w:val="005F6D1F"/>
    <w:rsid w:val="005F6DD4"/>
    <w:rsid w:val="005F75E0"/>
    <w:rsid w:val="005F77C9"/>
    <w:rsid w:val="00600492"/>
    <w:rsid w:val="006008A2"/>
    <w:rsid w:val="00600BF6"/>
    <w:rsid w:val="00602B1C"/>
    <w:rsid w:val="00602B96"/>
    <w:rsid w:val="00602B99"/>
    <w:rsid w:val="00603404"/>
    <w:rsid w:val="006049CB"/>
    <w:rsid w:val="00605202"/>
    <w:rsid w:val="00605E6F"/>
    <w:rsid w:val="006060C8"/>
    <w:rsid w:val="0060653E"/>
    <w:rsid w:val="006066B3"/>
    <w:rsid w:val="00606758"/>
    <w:rsid w:val="00606803"/>
    <w:rsid w:val="00606A87"/>
    <w:rsid w:val="00606DEA"/>
    <w:rsid w:val="0060748D"/>
    <w:rsid w:val="00607DC5"/>
    <w:rsid w:val="00610AE4"/>
    <w:rsid w:val="00610DF6"/>
    <w:rsid w:val="00610F04"/>
    <w:rsid w:val="00611478"/>
    <w:rsid w:val="00612306"/>
    <w:rsid w:val="00612F0D"/>
    <w:rsid w:val="0061369E"/>
    <w:rsid w:val="00613DAC"/>
    <w:rsid w:val="0061443B"/>
    <w:rsid w:val="00614DBC"/>
    <w:rsid w:val="00615096"/>
    <w:rsid w:val="0061520B"/>
    <w:rsid w:val="00615265"/>
    <w:rsid w:val="00616941"/>
    <w:rsid w:val="00616CB7"/>
    <w:rsid w:val="0061707B"/>
    <w:rsid w:val="00620038"/>
    <w:rsid w:val="0062052A"/>
    <w:rsid w:val="006225D0"/>
    <w:rsid w:val="00622CE2"/>
    <w:rsid w:val="00625EDF"/>
    <w:rsid w:val="00626A47"/>
    <w:rsid w:val="00626CDB"/>
    <w:rsid w:val="00627D80"/>
    <w:rsid w:val="006302BC"/>
    <w:rsid w:val="006313F2"/>
    <w:rsid w:val="006321E8"/>
    <w:rsid w:val="00632308"/>
    <w:rsid w:val="0063353E"/>
    <w:rsid w:val="00633967"/>
    <w:rsid w:val="0063443F"/>
    <w:rsid w:val="00634E5B"/>
    <w:rsid w:val="0063516B"/>
    <w:rsid w:val="006365DD"/>
    <w:rsid w:val="0063678A"/>
    <w:rsid w:val="00637822"/>
    <w:rsid w:val="00637995"/>
    <w:rsid w:val="00637BB0"/>
    <w:rsid w:val="00637D23"/>
    <w:rsid w:val="00637D3D"/>
    <w:rsid w:val="00637E85"/>
    <w:rsid w:val="00637F6A"/>
    <w:rsid w:val="006403CC"/>
    <w:rsid w:val="0064071E"/>
    <w:rsid w:val="00640989"/>
    <w:rsid w:val="00640D5C"/>
    <w:rsid w:val="006412EC"/>
    <w:rsid w:val="006413AB"/>
    <w:rsid w:val="00641D87"/>
    <w:rsid w:val="00642146"/>
    <w:rsid w:val="0064219A"/>
    <w:rsid w:val="00642280"/>
    <w:rsid w:val="00642F0A"/>
    <w:rsid w:val="00645828"/>
    <w:rsid w:val="00645DAF"/>
    <w:rsid w:val="00650DD4"/>
    <w:rsid w:val="00650E91"/>
    <w:rsid w:val="006510AD"/>
    <w:rsid w:val="00651174"/>
    <w:rsid w:val="006514C8"/>
    <w:rsid w:val="006517C7"/>
    <w:rsid w:val="00651A7E"/>
    <w:rsid w:val="00652823"/>
    <w:rsid w:val="00652CF2"/>
    <w:rsid w:val="00652D00"/>
    <w:rsid w:val="00652E36"/>
    <w:rsid w:val="0065302D"/>
    <w:rsid w:val="00653827"/>
    <w:rsid w:val="006539B1"/>
    <w:rsid w:val="00653A53"/>
    <w:rsid w:val="00653FEF"/>
    <w:rsid w:val="006546D7"/>
    <w:rsid w:val="00654AC2"/>
    <w:rsid w:val="006554AF"/>
    <w:rsid w:val="006558C9"/>
    <w:rsid w:val="00656524"/>
    <w:rsid w:val="00657014"/>
    <w:rsid w:val="00657179"/>
    <w:rsid w:val="0065734E"/>
    <w:rsid w:val="006601FF"/>
    <w:rsid w:val="00660498"/>
    <w:rsid w:val="0066087D"/>
    <w:rsid w:val="00661055"/>
    <w:rsid w:val="006610BC"/>
    <w:rsid w:val="006614BF"/>
    <w:rsid w:val="00661581"/>
    <w:rsid w:val="0066190D"/>
    <w:rsid w:val="006619E1"/>
    <w:rsid w:val="00661AFA"/>
    <w:rsid w:val="0066235E"/>
    <w:rsid w:val="0066276C"/>
    <w:rsid w:val="0066278D"/>
    <w:rsid w:val="006627E6"/>
    <w:rsid w:val="00662AAD"/>
    <w:rsid w:val="00662E59"/>
    <w:rsid w:val="006633EA"/>
    <w:rsid w:val="00663D89"/>
    <w:rsid w:val="00664697"/>
    <w:rsid w:val="00664743"/>
    <w:rsid w:val="00664BD1"/>
    <w:rsid w:val="00665447"/>
    <w:rsid w:val="00665515"/>
    <w:rsid w:val="0066593C"/>
    <w:rsid w:val="006660D0"/>
    <w:rsid w:val="0066683A"/>
    <w:rsid w:val="00666ABC"/>
    <w:rsid w:val="00666EC7"/>
    <w:rsid w:val="00667062"/>
    <w:rsid w:val="006670A8"/>
    <w:rsid w:val="00667184"/>
    <w:rsid w:val="0066754E"/>
    <w:rsid w:val="00670E2A"/>
    <w:rsid w:val="0067227D"/>
    <w:rsid w:val="006722DB"/>
    <w:rsid w:val="006724E5"/>
    <w:rsid w:val="00672B9A"/>
    <w:rsid w:val="00672E66"/>
    <w:rsid w:val="00673671"/>
    <w:rsid w:val="00673D20"/>
    <w:rsid w:val="006750F8"/>
    <w:rsid w:val="00676388"/>
    <w:rsid w:val="0067691F"/>
    <w:rsid w:val="00676F71"/>
    <w:rsid w:val="0067718C"/>
    <w:rsid w:val="0067785F"/>
    <w:rsid w:val="00677B8D"/>
    <w:rsid w:val="00677D48"/>
    <w:rsid w:val="0068156B"/>
    <w:rsid w:val="006818CD"/>
    <w:rsid w:val="00682608"/>
    <w:rsid w:val="0068282B"/>
    <w:rsid w:val="0068283B"/>
    <w:rsid w:val="006838C4"/>
    <w:rsid w:val="00683DD4"/>
    <w:rsid w:val="006840DC"/>
    <w:rsid w:val="00684187"/>
    <w:rsid w:val="006842C3"/>
    <w:rsid w:val="006843B0"/>
    <w:rsid w:val="00684B9A"/>
    <w:rsid w:val="00684C20"/>
    <w:rsid w:val="006856C1"/>
    <w:rsid w:val="00686634"/>
    <w:rsid w:val="0068692B"/>
    <w:rsid w:val="00686E83"/>
    <w:rsid w:val="00687F58"/>
    <w:rsid w:val="00690052"/>
    <w:rsid w:val="006912F0"/>
    <w:rsid w:val="00691747"/>
    <w:rsid w:val="0069184F"/>
    <w:rsid w:val="00691C29"/>
    <w:rsid w:val="00691C80"/>
    <w:rsid w:val="00692A60"/>
    <w:rsid w:val="00692A69"/>
    <w:rsid w:val="00692B39"/>
    <w:rsid w:val="00692B79"/>
    <w:rsid w:val="00694230"/>
    <w:rsid w:val="006944D9"/>
    <w:rsid w:val="0069450B"/>
    <w:rsid w:val="00694A7C"/>
    <w:rsid w:val="00694F3A"/>
    <w:rsid w:val="00694F5D"/>
    <w:rsid w:val="0069565B"/>
    <w:rsid w:val="00695BE4"/>
    <w:rsid w:val="006967E7"/>
    <w:rsid w:val="00696828"/>
    <w:rsid w:val="006971BE"/>
    <w:rsid w:val="00697207"/>
    <w:rsid w:val="00697DC8"/>
    <w:rsid w:val="006A0A92"/>
    <w:rsid w:val="006A0AD3"/>
    <w:rsid w:val="006A139D"/>
    <w:rsid w:val="006A1AAB"/>
    <w:rsid w:val="006A204D"/>
    <w:rsid w:val="006A2163"/>
    <w:rsid w:val="006A24A0"/>
    <w:rsid w:val="006A2C69"/>
    <w:rsid w:val="006A2DD1"/>
    <w:rsid w:val="006A3051"/>
    <w:rsid w:val="006A33E1"/>
    <w:rsid w:val="006A3F6B"/>
    <w:rsid w:val="006A42EA"/>
    <w:rsid w:val="006A443C"/>
    <w:rsid w:val="006A499E"/>
    <w:rsid w:val="006A56CD"/>
    <w:rsid w:val="006A5B3B"/>
    <w:rsid w:val="006A5D07"/>
    <w:rsid w:val="006A62D1"/>
    <w:rsid w:val="006A642E"/>
    <w:rsid w:val="006A6931"/>
    <w:rsid w:val="006A78A6"/>
    <w:rsid w:val="006B02E5"/>
    <w:rsid w:val="006B03C3"/>
    <w:rsid w:val="006B07CE"/>
    <w:rsid w:val="006B0F11"/>
    <w:rsid w:val="006B2898"/>
    <w:rsid w:val="006B2C45"/>
    <w:rsid w:val="006B3F2E"/>
    <w:rsid w:val="006B5522"/>
    <w:rsid w:val="006B5B10"/>
    <w:rsid w:val="006B6EFA"/>
    <w:rsid w:val="006B7EBC"/>
    <w:rsid w:val="006B7F95"/>
    <w:rsid w:val="006C000A"/>
    <w:rsid w:val="006C0509"/>
    <w:rsid w:val="006C375E"/>
    <w:rsid w:val="006C3933"/>
    <w:rsid w:val="006C3BCA"/>
    <w:rsid w:val="006C3C2D"/>
    <w:rsid w:val="006C420F"/>
    <w:rsid w:val="006C438E"/>
    <w:rsid w:val="006C4988"/>
    <w:rsid w:val="006C6316"/>
    <w:rsid w:val="006C6BCD"/>
    <w:rsid w:val="006C726E"/>
    <w:rsid w:val="006C7638"/>
    <w:rsid w:val="006D00FF"/>
    <w:rsid w:val="006D0105"/>
    <w:rsid w:val="006D14F5"/>
    <w:rsid w:val="006D2594"/>
    <w:rsid w:val="006D2A7C"/>
    <w:rsid w:val="006D30F9"/>
    <w:rsid w:val="006D39A8"/>
    <w:rsid w:val="006D3BCE"/>
    <w:rsid w:val="006D4C6A"/>
    <w:rsid w:val="006D4E2B"/>
    <w:rsid w:val="006D55DC"/>
    <w:rsid w:val="006D5922"/>
    <w:rsid w:val="006D5BB2"/>
    <w:rsid w:val="006D5C8E"/>
    <w:rsid w:val="006D6A9D"/>
    <w:rsid w:val="006D6E15"/>
    <w:rsid w:val="006D7A37"/>
    <w:rsid w:val="006D7D03"/>
    <w:rsid w:val="006E053A"/>
    <w:rsid w:val="006E1017"/>
    <w:rsid w:val="006E1664"/>
    <w:rsid w:val="006E19E4"/>
    <w:rsid w:val="006E1E22"/>
    <w:rsid w:val="006E1E81"/>
    <w:rsid w:val="006E26BF"/>
    <w:rsid w:val="006E2995"/>
    <w:rsid w:val="006E3543"/>
    <w:rsid w:val="006E3A3C"/>
    <w:rsid w:val="006E4A36"/>
    <w:rsid w:val="006E4C65"/>
    <w:rsid w:val="006E4E53"/>
    <w:rsid w:val="006E52E2"/>
    <w:rsid w:val="006E5318"/>
    <w:rsid w:val="006E5E5F"/>
    <w:rsid w:val="006E5FF0"/>
    <w:rsid w:val="006E6328"/>
    <w:rsid w:val="006E6F8F"/>
    <w:rsid w:val="006F0D74"/>
    <w:rsid w:val="006F0D93"/>
    <w:rsid w:val="006F147E"/>
    <w:rsid w:val="006F16BE"/>
    <w:rsid w:val="006F1F8A"/>
    <w:rsid w:val="006F2130"/>
    <w:rsid w:val="006F277D"/>
    <w:rsid w:val="006F2D39"/>
    <w:rsid w:val="006F2DD4"/>
    <w:rsid w:val="006F374D"/>
    <w:rsid w:val="006F3BB5"/>
    <w:rsid w:val="006F463D"/>
    <w:rsid w:val="006F49A7"/>
    <w:rsid w:val="006F49E2"/>
    <w:rsid w:val="006F4AC0"/>
    <w:rsid w:val="006F4F35"/>
    <w:rsid w:val="006F6D74"/>
    <w:rsid w:val="006F7248"/>
    <w:rsid w:val="006F7A47"/>
    <w:rsid w:val="007009AF"/>
    <w:rsid w:val="00700D6B"/>
    <w:rsid w:val="00701397"/>
    <w:rsid w:val="007016A8"/>
    <w:rsid w:val="00702456"/>
    <w:rsid w:val="007026C6"/>
    <w:rsid w:val="007027A8"/>
    <w:rsid w:val="00702B90"/>
    <w:rsid w:val="00702FEB"/>
    <w:rsid w:val="0070317E"/>
    <w:rsid w:val="007031E9"/>
    <w:rsid w:val="007035F6"/>
    <w:rsid w:val="00706242"/>
    <w:rsid w:val="0070632C"/>
    <w:rsid w:val="0070659E"/>
    <w:rsid w:val="007070A4"/>
    <w:rsid w:val="0070753F"/>
    <w:rsid w:val="007079A3"/>
    <w:rsid w:val="007101B3"/>
    <w:rsid w:val="0071077A"/>
    <w:rsid w:val="00710AF5"/>
    <w:rsid w:val="00710F4E"/>
    <w:rsid w:val="007113B2"/>
    <w:rsid w:val="007117C5"/>
    <w:rsid w:val="00711A7D"/>
    <w:rsid w:val="00711C69"/>
    <w:rsid w:val="00712231"/>
    <w:rsid w:val="00712CC3"/>
    <w:rsid w:val="007135DD"/>
    <w:rsid w:val="00714150"/>
    <w:rsid w:val="007141F0"/>
    <w:rsid w:val="007142C7"/>
    <w:rsid w:val="0071455A"/>
    <w:rsid w:val="007145C2"/>
    <w:rsid w:val="0071535B"/>
    <w:rsid w:val="00715711"/>
    <w:rsid w:val="0071616F"/>
    <w:rsid w:val="007167C3"/>
    <w:rsid w:val="0071695A"/>
    <w:rsid w:val="007169E4"/>
    <w:rsid w:val="0071718C"/>
    <w:rsid w:val="007203DC"/>
    <w:rsid w:val="00720966"/>
    <w:rsid w:val="00720B09"/>
    <w:rsid w:val="00721386"/>
    <w:rsid w:val="00721492"/>
    <w:rsid w:val="00721B0E"/>
    <w:rsid w:val="00721B7A"/>
    <w:rsid w:val="007221FC"/>
    <w:rsid w:val="00722531"/>
    <w:rsid w:val="007226A0"/>
    <w:rsid w:val="00722B29"/>
    <w:rsid w:val="00722C4A"/>
    <w:rsid w:val="00723E9D"/>
    <w:rsid w:val="00723FC7"/>
    <w:rsid w:val="007244DE"/>
    <w:rsid w:val="007246B7"/>
    <w:rsid w:val="00724DC9"/>
    <w:rsid w:val="0072552F"/>
    <w:rsid w:val="0072590A"/>
    <w:rsid w:val="00725DF0"/>
    <w:rsid w:val="00725E8C"/>
    <w:rsid w:val="00725ED9"/>
    <w:rsid w:val="0072607A"/>
    <w:rsid w:val="00726666"/>
    <w:rsid w:val="00726877"/>
    <w:rsid w:val="0072719A"/>
    <w:rsid w:val="007276B8"/>
    <w:rsid w:val="00730087"/>
    <w:rsid w:val="00730848"/>
    <w:rsid w:val="0073161D"/>
    <w:rsid w:val="00731CF1"/>
    <w:rsid w:val="00732603"/>
    <w:rsid w:val="00732ABF"/>
    <w:rsid w:val="00732E17"/>
    <w:rsid w:val="007332BD"/>
    <w:rsid w:val="007335D3"/>
    <w:rsid w:val="007351DE"/>
    <w:rsid w:val="00735627"/>
    <w:rsid w:val="007364AD"/>
    <w:rsid w:val="007367D5"/>
    <w:rsid w:val="00737843"/>
    <w:rsid w:val="00740F5E"/>
    <w:rsid w:val="00741252"/>
    <w:rsid w:val="00741B73"/>
    <w:rsid w:val="00741BE1"/>
    <w:rsid w:val="00741EAC"/>
    <w:rsid w:val="00741FEF"/>
    <w:rsid w:val="00742081"/>
    <w:rsid w:val="00742DD2"/>
    <w:rsid w:val="00742F78"/>
    <w:rsid w:val="00743376"/>
    <w:rsid w:val="0074358A"/>
    <w:rsid w:val="007436E3"/>
    <w:rsid w:val="00743CDB"/>
    <w:rsid w:val="007447CE"/>
    <w:rsid w:val="00744C4B"/>
    <w:rsid w:val="00745227"/>
    <w:rsid w:val="0074582C"/>
    <w:rsid w:val="00745DC0"/>
    <w:rsid w:val="007461C8"/>
    <w:rsid w:val="007466E0"/>
    <w:rsid w:val="007467C5"/>
    <w:rsid w:val="00746EF7"/>
    <w:rsid w:val="0074728C"/>
    <w:rsid w:val="00747322"/>
    <w:rsid w:val="0074793B"/>
    <w:rsid w:val="00747B81"/>
    <w:rsid w:val="00750916"/>
    <w:rsid w:val="007509BB"/>
    <w:rsid w:val="00750DB9"/>
    <w:rsid w:val="00751493"/>
    <w:rsid w:val="00751581"/>
    <w:rsid w:val="00751D74"/>
    <w:rsid w:val="00752598"/>
    <w:rsid w:val="007525D0"/>
    <w:rsid w:val="00752750"/>
    <w:rsid w:val="007528A8"/>
    <w:rsid w:val="00752FAD"/>
    <w:rsid w:val="00754009"/>
    <w:rsid w:val="007546C8"/>
    <w:rsid w:val="00754A4D"/>
    <w:rsid w:val="00754D59"/>
    <w:rsid w:val="0075514F"/>
    <w:rsid w:val="0075528C"/>
    <w:rsid w:val="00755552"/>
    <w:rsid w:val="00755977"/>
    <w:rsid w:val="00755990"/>
    <w:rsid w:val="00756401"/>
    <w:rsid w:val="00756BA0"/>
    <w:rsid w:val="007577F3"/>
    <w:rsid w:val="00757C27"/>
    <w:rsid w:val="0076033C"/>
    <w:rsid w:val="0076065D"/>
    <w:rsid w:val="0076099D"/>
    <w:rsid w:val="00760B41"/>
    <w:rsid w:val="0076169E"/>
    <w:rsid w:val="00761938"/>
    <w:rsid w:val="00761E76"/>
    <w:rsid w:val="00761F04"/>
    <w:rsid w:val="00762F82"/>
    <w:rsid w:val="0076358A"/>
    <w:rsid w:val="00763FDA"/>
    <w:rsid w:val="00764501"/>
    <w:rsid w:val="007645BE"/>
    <w:rsid w:val="00765875"/>
    <w:rsid w:val="007665AA"/>
    <w:rsid w:val="00767109"/>
    <w:rsid w:val="0076739E"/>
    <w:rsid w:val="00767660"/>
    <w:rsid w:val="00767B95"/>
    <w:rsid w:val="007706B3"/>
    <w:rsid w:val="0077178B"/>
    <w:rsid w:val="00772061"/>
    <w:rsid w:val="00772114"/>
    <w:rsid w:val="0077281F"/>
    <w:rsid w:val="00772A87"/>
    <w:rsid w:val="00772DE0"/>
    <w:rsid w:val="007733D1"/>
    <w:rsid w:val="007736BC"/>
    <w:rsid w:val="00773F14"/>
    <w:rsid w:val="00774E7E"/>
    <w:rsid w:val="0077535D"/>
    <w:rsid w:val="00775518"/>
    <w:rsid w:val="007756F7"/>
    <w:rsid w:val="0077629B"/>
    <w:rsid w:val="0077684A"/>
    <w:rsid w:val="00776E01"/>
    <w:rsid w:val="007807B6"/>
    <w:rsid w:val="007810F0"/>
    <w:rsid w:val="00781374"/>
    <w:rsid w:val="007813D7"/>
    <w:rsid w:val="0078140B"/>
    <w:rsid w:val="00782A3E"/>
    <w:rsid w:val="00782D93"/>
    <w:rsid w:val="00783166"/>
    <w:rsid w:val="00783AFD"/>
    <w:rsid w:val="00784D22"/>
    <w:rsid w:val="0078525C"/>
    <w:rsid w:val="0078526D"/>
    <w:rsid w:val="007857B3"/>
    <w:rsid w:val="00785D5C"/>
    <w:rsid w:val="007861BA"/>
    <w:rsid w:val="0078628D"/>
    <w:rsid w:val="0078632B"/>
    <w:rsid w:val="007867E8"/>
    <w:rsid w:val="00786CCC"/>
    <w:rsid w:val="00786D4E"/>
    <w:rsid w:val="00787600"/>
    <w:rsid w:val="00787A09"/>
    <w:rsid w:val="00787DC8"/>
    <w:rsid w:val="00787F2C"/>
    <w:rsid w:val="007904B2"/>
    <w:rsid w:val="007908A1"/>
    <w:rsid w:val="00791E69"/>
    <w:rsid w:val="007922B3"/>
    <w:rsid w:val="007922CA"/>
    <w:rsid w:val="0079248E"/>
    <w:rsid w:val="00792500"/>
    <w:rsid w:val="007926CA"/>
    <w:rsid w:val="007926DE"/>
    <w:rsid w:val="00793019"/>
    <w:rsid w:val="007933C8"/>
    <w:rsid w:val="007934CD"/>
    <w:rsid w:val="007948B6"/>
    <w:rsid w:val="007948E9"/>
    <w:rsid w:val="00794A32"/>
    <w:rsid w:val="00795E60"/>
    <w:rsid w:val="00796102"/>
    <w:rsid w:val="00796242"/>
    <w:rsid w:val="007967CB"/>
    <w:rsid w:val="00796F41"/>
    <w:rsid w:val="007A0052"/>
    <w:rsid w:val="007A0305"/>
    <w:rsid w:val="007A03C2"/>
    <w:rsid w:val="007A09BF"/>
    <w:rsid w:val="007A1515"/>
    <w:rsid w:val="007A16F7"/>
    <w:rsid w:val="007A1E25"/>
    <w:rsid w:val="007A1EE6"/>
    <w:rsid w:val="007A253E"/>
    <w:rsid w:val="007A2C9E"/>
    <w:rsid w:val="007A2E52"/>
    <w:rsid w:val="007A3304"/>
    <w:rsid w:val="007A346E"/>
    <w:rsid w:val="007A3546"/>
    <w:rsid w:val="007A3899"/>
    <w:rsid w:val="007A45BA"/>
    <w:rsid w:val="007A4771"/>
    <w:rsid w:val="007A4BDF"/>
    <w:rsid w:val="007A5151"/>
    <w:rsid w:val="007A56F3"/>
    <w:rsid w:val="007A6135"/>
    <w:rsid w:val="007A7D18"/>
    <w:rsid w:val="007B0539"/>
    <w:rsid w:val="007B13C4"/>
    <w:rsid w:val="007B1642"/>
    <w:rsid w:val="007B18F0"/>
    <w:rsid w:val="007B1EA3"/>
    <w:rsid w:val="007B36E6"/>
    <w:rsid w:val="007B3A68"/>
    <w:rsid w:val="007B478F"/>
    <w:rsid w:val="007B4A1F"/>
    <w:rsid w:val="007B5A55"/>
    <w:rsid w:val="007B5BDE"/>
    <w:rsid w:val="007B6176"/>
    <w:rsid w:val="007B6482"/>
    <w:rsid w:val="007B6640"/>
    <w:rsid w:val="007B7235"/>
    <w:rsid w:val="007B7771"/>
    <w:rsid w:val="007B7A82"/>
    <w:rsid w:val="007B7E7F"/>
    <w:rsid w:val="007C02F6"/>
    <w:rsid w:val="007C0565"/>
    <w:rsid w:val="007C087B"/>
    <w:rsid w:val="007C1BD3"/>
    <w:rsid w:val="007C23D7"/>
    <w:rsid w:val="007C24BF"/>
    <w:rsid w:val="007C2BE4"/>
    <w:rsid w:val="007C2D22"/>
    <w:rsid w:val="007C3CDD"/>
    <w:rsid w:val="007C4974"/>
    <w:rsid w:val="007C4D2F"/>
    <w:rsid w:val="007C4DEE"/>
    <w:rsid w:val="007C4FF2"/>
    <w:rsid w:val="007C60D6"/>
    <w:rsid w:val="007C67A0"/>
    <w:rsid w:val="007C7121"/>
    <w:rsid w:val="007D0E56"/>
    <w:rsid w:val="007D11D5"/>
    <w:rsid w:val="007D12DA"/>
    <w:rsid w:val="007D1738"/>
    <w:rsid w:val="007D1753"/>
    <w:rsid w:val="007D19B1"/>
    <w:rsid w:val="007D1CBA"/>
    <w:rsid w:val="007D214C"/>
    <w:rsid w:val="007D390C"/>
    <w:rsid w:val="007D3C36"/>
    <w:rsid w:val="007D3CD3"/>
    <w:rsid w:val="007D46F2"/>
    <w:rsid w:val="007D54BF"/>
    <w:rsid w:val="007D57BA"/>
    <w:rsid w:val="007D66FE"/>
    <w:rsid w:val="007D6E17"/>
    <w:rsid w:val="007D727F"/>
    <w:rsid w:val="007D762E"/>
    <w:rsid w:val="007D77C0"/>
    <w:rsid w:val="007D7815"/>
    <w:rsid w:val="007D78B2"/>
    <w:rsid w:val="007D7931"/>
    <w:rsid w:val="007D7BEC"/>
    <w:rsid w:val="007E0593"/>
    <w:rsid w:val="007E09A7"/>
    <w:rsid w:val="007E0AAB"/>
    <w:rsid w:val="007E1AD6"/>
    <w:rsid w:val="007E1EB7"/>
    <w:rsid w:val="007E1F08"/>
    <w:rsid w:val="007E2338"/>
    <w:rsid w:val="007E258B"/>
    <w:rsid w:val="007E3105"/>
    <w:rsid w:val="007E3A3D"/>
    <w:rsid w:val="007E3D3D"/>
    <w:rsid w:val="007E4265"/>
    <w:rsid w:val="007E4388"/>
    <w:rsid w:val="007E4B5A"/>
    <w:rsid w:val="007E4C9C"/>
    <w:rsid w:val="007E4F1D"/>
    <w:rsid w:val="007E4FCE"/>
    <w:rsid w:val="007E56EC"/>
    <w:rsid w:val="007E5D87"/>
    <w:rsid w:val="007E5E6B"/>
    <w:rsid w:val="007E6478"/>
    <w:rsid w:val="007E70DA"/>
    <w:rsid w:val="007E76B5"/>
    <w:rsid w:val="007F1A3C"/>
    <w:rsid w:val="007F1BEA"/>
    <w:rsid w:val="007F1E05"/>
    <w:rsid w:val="007F1E59"/>
    <w:rsid w:val="007F2D31"/>
    <w:rsid w:val="007F3009"/>
    <w:rsid w:val="007F33CB"/>
    <w:rsid w:val="007F3515"/>
    <w:rsid w:val="007F3944"/>
    <w:rsid w:val="007F3AAF"/>
    <w:rsid w:val="007F3B31"/>
    <w:rsid w:val="007F4143"/>
    <w:rsid w:val="007F4376"/>
    <w:rsid w:val="007F48D0"/>
    <w:rsid w:val="007F63C3"/>
    <w:rsid w:val="007F686B"/>
    <w:rsid w:val="007F6A87"/>
    <w:rsid w:val="007F71BD"/>
    <w:rsid w:val="007F7BCC"/>
    <w:rsid w:val="007F7F92"/>
    <w:rsid w:val="00800E68"/>
    <w:rsid w:val="008013CB"/>
    <w:rsid w:val="00801CE4"/>
    <w:rsid w:val="0080262C"/>
    <w:rsid w:val="00802A31"/>
    <w:rsid w:val="00804616"/>
    <w:rsid w:val="008049E7"/>
    <w:rsid w:val="00804D79"/>
    <w:rsid w:val="00804F62"/>
    <w:rsid w:val="0080546E"/>
    <w:rsid w:val="008065D5"/>
    <w:rsid w:val="0080674C"/>
    <w:rsid w:val="00806AA3"/>
    <w:rsid w:val="00806E90"/>
    <w:rsid w:val="00807569"/>
    <w:rsid w:val="008108D5"/>
    <w:rsid w:val="00812A91"/>
    <w:rsid w:val="00813C64"/>
    <w:rsid w:val="00815515"/>
    <w:rsid w:val="0081713F"/>
    <w:rsid w:val="008176D7"/>
    <w:rsid w:val="00817FB4"/>
    <w:rsid w:val="008207D6"/>
    <w:rsid w:val="00820BAA"/>
    <w:rsid w:val="0082193E"/>
    <w:rsid w:val="00822008"/>
    <w:rsid w:val="0082219E"/>
    <w:rsid w:val="00822AFB"/>
    <w:rsid w:val="00822BA5"/>
    <w:rsid w:val="00823693"/>
    <w:rsid w:val="00823B9C"/>
    <w:rsid w:val="00823CC8"/>
    <w:rsid w:val="00823F04"/>
    <w:rsid w:val="008243BA"/>
    <w:rsid w:val="008246F2"/>
    <w:rsid w:val="008247D0"/>
    <w:rsid w:val="008248D8"/>
    <w:rsid w:val="0082502C"/>
    <w:rsid w:val="00825CF9"/>
    <w:rsid w:val="008260C5"/>
    <w:rsid w:val="00826695"/>
    <w:rsid w:val="00827502"/>
    <w:rsid w:val="0082777D"/>
    <w:rsid w:val="0083038C"/>
    <w:rsid w:val="008310A1"/>
    <w:rsid w:val="008311B4"/>
    <w:rsid w:val="008312C9"/>
    <w:rsid w:val="0083155F"/>
    <w:rsid w:val="00832CFE"/>
    <w:rsid w:val="00832FF5"/>
    <w:rsid w:val="0083433E"/>
    <w:rsid w:val="00834568"/>
    <w:rsid w:val="0083575C"/>
    <w:rsid w:val="00835D42"/>
    <w:rsid w:val="00835EE5"/>
    <w:rsid w:val="008365EB"/>
    <w:rsid w:val="008368B5"/>
    <w:rsid w:val="008409BF"/>
    <w:rsid w:val="0084181C"/>
    <w:rsid w:val="0084214B"/>
    <w:rsid w:val="00842588"/>
    <w:rsid w:val="00843004"/>
    <w:rsid w:val="0084320A"/>
    <w:rsid w:val="0084392A"/>
    <w:rsid w:val="0084399E"/>
    <w:rsid w:val="00844569"/>
    <w:rsid w:val="008457BC"/>
    <w:rsid w:val="008466EC"/>
    <w:rsid w:val="008476A5"/>
    <w:rsid w:val="008500E9"/>
    <w:rsid w:val="0085096E"/>
    <w:rsid w:val="00850C1F"/>
    <w:rsid w:val="008514AD"/>
    <w:rsid w:val="00851547"/>
    <w:rsid w:val="0085297B"/>
    <w:rsid w:val="00852D28"/>
    <w:rsid w:val="00852F36"/>
    <w:rsid w:val="00852F8A"/>
    <w:rsid w:val="008531FF"/>
    <w:rsid w:val="00853871"/>
    <w:rsid w:val="00853B16"/>
    <w:rsid w:val="00854311"/>
    <w:rsid w:val="00854B1F"/>
    <w:rsid w:val="0085502A"/>
    <w:rsid w:val="00855F3C"/>
    <w:rsid w:val="00856728"/>
    <w:rsid w:val="008568C1"/>
    <w:rsid w:val="00857635"/>
    <w:rsid w:val="008576A6"/>
    <w:rsid w:val="0085771E"/>
    <w:rsid w:val="00857976"/>
    <w:rsid w:val="00857B3D"/>
    <w:rsid w:val="00860562"/>
    <w:rsid w:val="008607C0"/>
    <w:rsid w:val="00860A13"/>
    <w:rsid w:val="008614B5"/>
    <w:rsid w:val="00861B52"/>
    <w:rsid w:val="00861E45"/>
    <w:rsid w:val="008628A6"/>
    <w:rsid w:val="00862C09"/>
    <w:rsid w:val="00863232"/>
    <w:rsid w:val="008638AB"/>
    <w:rsid w:val="00864630"/>
    <w:rsid w:val="00864BAD"/>
    <w:rsid w:val="00864D55"/>
    <w:rsid w:val="0086501A"/>
    <w:rsid w:val="00865599"/>
    <w:rsid w:val="00865926"/>
    <w:rsid w:val="00865B45"/>
    <w:rsid w:val="00865C36"/>
    <w:rsid w:val="00865D48"/>
    <w:rsid w:val="008666F2"/>
    <w:rsid w:val="0086759E"/>
    <w:rsid w:val="0086777A"/>
    <w:rsid w:val="008702CD"/>
    <w:rsid w:val="00870B1D"/>
    <w:rsid w:val="00871449"/>
    <w:rsid w:val="00872227"/>
    <w:rsid w:val="00872447"/>
    <w:rsid w:val="008730F0"/>
    <w:rsid w:val="00874142"/>
    <w:rsid w:val="008752A0"/>
    <w:rsid w:val="0087540C"/>
    <w:rsid w:val="00875662"/>
    <w:rsid w:val="00875CCE"/>
    <w:rsid w:val="00875F1E"/>
    <w:rsid w:val="008760C3"/>
    <w:rsid w:val="008762FC"/>
    <w:rsid w:val="00876873"/>
    <w:rsid w:val="00876942"/>
    <w:rsid w:val="00876970"/>
    <w:rsid w:val="00876C1C"/>
    <w:rsid w:val="008808DD"/>
    <w:rsid w:val="008819A7"/>
    <w:rsid w:val="008825DC"/>
    <w:rsid w:val="00882A77"/>
    <w:rsid w:val="00883698"/>
    <w:rsid w:val="00883C5D"/>
    <w:rsid w:val="00884349"/>
    <w:rsid w:val="00884758"/>
    <w:rsid w:val="00884BB1"/>
    <w:rsid w:val="00885EE0"/>
    <w:rsid w:val="00885F3C"/>
    <w:rsid w:val="00885FDC"/>
    <w:rsid w:val="008860BF"/>
    <w:rsid w:val="0088652E"/>
    <w:rsid w:val="008865BD"/>
    <w:rsid w:val="008866BE"/>
    <w:rsid w:val="008871ED"/>
    <w:rsid w:val="008872B6"/>
    <w:rsid w:val="008873CC"/>
    <w:rsid w:val="00887CF0"/>
    <w:rsid w:val="00887F87"/>
    <w:rsid w:val="00890641"/>
    <w:rsid w:val="008908CB"/>
    <w:rsid w:val="00890C05"/>
    <w:rsid w:val="008915CD"/>
    <w:rsid w:val="00891ADB"/>
    <w:rsid w:val="00891E5B"/>
    <w:rsid w:val="00892292"/>
    <w:rsid w:val="0089399B"/>
    <w:rsid w:val="00894A32"/>
    <w:rsid w:val="00894B11"/>
    <w:rsid w:val="0089509D"/>
    <w:rsid w:val="00895450"/>
    <w:rsid w:val="0089559B"/>
    <w:rsid w:val="0089562F"/>
    <w:rsid w:val="0089603C"/>
    <w:rsid w:val="008963E9"/>
    <w:rsid w:val="00896821"/>
    <w:rsid w:val="00896CAB"/>
    <w:rsid w:val="0089709B"/>
    <w:rsid w:val="008970F8"/>
    <w:rsid w:val="008A0D47"/>
    <w:rsid w:val="008A13D1"/>
    <w:rsid w:val="008A1A34"/>
    <w:rsid w:val="008A1BC2"/>
    <w:rsid w:val="008A1EAE"/>
    <w:rsid w:val="008A2324"/>
    <w:rsid w:val="008A250F"/>
    <w:rsid w:val="008A3222"/>
    <w:rsid w:val="008A3C82"/>
    <w:rsid w:val="008A55BB"/>
    <w:rsid w:val="008A5E39"/>
    <w:rsid w:val="008A61AF"/>
    <w:rsid w:val="008A704F"/>
    <w:rsid w:val="008A7738"/>
    <w:rsid w:val="008B039C"/>
    <w:rsid w:val="008B0DBD"/>
    <w:rsid w:val="008B1472"/>
    <w:rsid w:val="008B155B"/>
    <w:rsid w:val="008B20EC"/>
    <w:rsid w:val="008B22E8"/>
    <w:rsid w:val="008B2BA8"/>
    <w:rsid w:val="008B2C7A"/>
    <w:rsid w:val="008B3218"/>
    <w:rsid w:val="008B4487"/>
    <w:rsid w:val="008B44EB"/>
    <w:rsid w:val="008B50BF"/>
    <w:rsid w:val="008B5802"/>
    <w:rsid w:val="008B5FF7"/>
    <w:rsid w:val="008B66AB"/>
    <w:rsid w:val="008B690F"/>
    <w:rsid w:val="008B6CD9"/>
    <w:rsid w:val="008B70CA"/>
    <w:rsid w:val="008B721D"/>
    <w:rsid w:val="008B7B6B"/>
    <w:rsid w:val="008B7C3E"/>
    <w:rsid w:val="008B7DB1"/>
    <w:rsid w:val="008C043C"/>
    <w:rsid w:val="008C0493"/>
    <w:rsid w:val="008C0631"/>
    <w:rsid w:val="008C0715"/>
    <w:rsid w:val="008C11D0"/>
    <w:rsid w:val="008C135C"/>
    <w:rsid w:val="008C1E57"/>
    <w:rsid w:val="008C2383"/>
    <w:rsid w:val="008C2682"/>
    <w:rsid w:val="008C27CB"/>
    <w:rsid w:val="008C2C07"/>
    <w:rsid w:val="008C2D2D"/>
    <w:rsid w:val="008C2E43"/>
    <w:rsid w:val="008C32D3"/>
    <w:rsid w:val="008C4D08"/>
    <w:rsid w:val="008C578C"/>
    <w:rsid w:val="008C5C9F"/>
    <w:rsid w:val="008C5EE5"/>
    <w:rsid w:val="008C5F67"/>
    <w:rsid w:val="008C6348"/>
    <w:rsid w:val="008C6A73"/>
    <w:rsid w:val="008C6CB2"/>
    <w:rsid w:val="008C6CC0"/>
    <w:rsid w:val="008C7158"/>
    <w:rsid w:val="008D039B"/>
    <w:rsid w:val="008D0470"/>
    <w:rsid w:val="008D0793"/>
    <w:rsid w:val="008D0CCB"/>
    <w:rsid w:val="008D124C"/>
    <w:rsid w:val="008D1566"/>
    <w:rsid w:val="008D2894"/>
    <w:rsid w:val="008D28B2"/>
    <w:rsid w:val="008D29AA"/>
    <w:rsid w:val="008D2FB1"/>
    <w:rsid w:val="008D3393"/>
    <w:rsid w:val="008D35DB"/>
    <w:rsid w:val="008D371D"/>
    <w:rsid w:val="008D3CCB"/>
    <w:rsid w:val="008D3DE4"/>
    <w:rsid w:val="008D4404"/>
    <w:rsid w:val="008D455D"/>
    <w:rsid w:val="008D478F"/>
    <w:rsid w:val="008D49D5"/>
    <w:rsid w:val="008D4B0A"/>
    <w:rsid w:val="008D4E8D"/>
    <w:rsid w:val="008D5D28"/>
    <w:rsid w:val="008D6193"/>
    <w:rsid w:val="008D63EB"/>
    <w:rsid w:val="008D6906"/>
    <w:rsid w:val="008D6F7B"/>
    <w:rsid w:val="008D70D2"/>
    <w:rsid w:val="008D7A3D"/>
    <w:rsid w:val="008D7DF2"/>
    <w:rsid w:val="008D7E26"/>
    <w:rsid w:val="008E0E31"/>
    <w:rsid w:val="008E0F0D"/>
    <w:rsid w:val="008E1052"/>
    <w:rsid w:val="008E1070"/>
    <w:rsid w:val="008E1091"/>
    <w:rsid w:val="008E1337"/>
    <w:rsid w:val="008E2D15"/>
    <w:rsid w:val="008E2F01"/>
    <w:rsid w:val="008E31A8"/>
    <w:rsid w:val="008E39B0"/>
    <w:rsid w:val="008E3E54"/>
    <w:rsid w:val="008E3EBD"/>
    <w:rsid w:val="008E41B8"/>
    <w:rsid w:val="008E43C4"/>
    <w:rsid w:val="008E4F7B"/>
    <w:rsid w:val="008E503B"/>
    <w:rsid w:val="008E542D"/>
    <w:rsid w:val="008E5697"/>
    <w:rsid w:val="008E6B62"/>
    <w:rsid w:val="008E72E1"/>
    <w:rsid w:val="008E7751"/>
    <w:rsid w:val="008F1DB9"/>
    <w:rsid w:val="008F1F08"/>
    <w:rsid w:val="008F2D27"/>
    <w:rsid w:val="008F30F9"/>
    <w:rsid w:val="008F32C3"/>
    <w:rsid w:val="008F33A9"/>
    <w:rsid w:val="008F36E9"/>
    <w:rsid w:val="008F380F"/>
    <w:rsid w:val="008F50A0"/>
    <w:rsid w:val="008F5294"/>
    <w:rsid w:val="008F5B43"/>
    <w:rsid w:val="008F62EB"/>
    <w:rsid w:val="008F63AA"/>
    <w:rsid w:val="008F6568"/>
    <w:rsid w:val="008F6978"/>
    <w:rsid w:val="008F6D4C"/>
    <w:rsid w:val="008F7210"/>
    <w:rsid w:val="008F7251"/>
    <w:rsid w:val="008F7844"/>
    <w:rsid w:val="008F787B"/>
    <w:rsid w:val="00900068"/>
    <w:rsid w:val="0090023E"/>
    <w:rsid w:val="00900D49"/>
    <w:rsid w:val="00900F46"/>
    <w:rsid w:val="009015B6"/>
    <w:rsid w:val="00901CB5"/>
    <w:rsid w:val="00901E74"/>
    <w:rsid w:val="00903A7B"/>
    <w:rsid w:val="009049E7"/>
    <w:rsid w:val="00905061"/>
    <w:rsid w:val="00905227"/>
    <w:rsid w:val="009054C1"/>
    <w:rsid w:val="00905543"/>
    <w:rsid w:val="00905D9A"/>
    <w:rsid w:val="0090631F"/>
    <w:rsid w:val="00907429"/>
    <w:rsid w:val="00907AAD"/>
    <w:rsid w:val="00907B4E"/>
    <w:rsid w:val="00912192"/>
    <w:rsid w:val="009124A4"/>
    <w:rsid w:val="009130C3"/>
    <w:rsid w:val="009133BC"/>
    <w:rsid w:val="00913C36"/>
    <w:rsid w:val="009140F4"/>
    <w:rsid w:val="00914122"/>
    <w:rsid w:val="00915306"/>
    <w:rsid w:val="00915B4B"/>
    <w:rsid w:val="00915B7F"/>
    <w:rsid w:val="00915D27"/>
    <w:rsid w:val="00916CC8"/>
    <w:rsid w:val="00917339"/>
    <w:rsid w:val="00920F4D"/>
    <w:rsid w:val="0092111A"/>
    <w:rsid w:val="00922AD6"/>
    <w:rsid w:val="00922B65"/>
    <w:rsid w:val="00923AD9"/>
    <w:rsid w:val="00924EBD"/>
    <w:rsid w:val="00925480"/>
    <w:rsid w:val="00926BB4"/>
    <w:rsid w:val="00926F06"/>
    <w:rsid w:val="009271AF"/>
    <w:rsid w:val="009271C7"/>
    <w:rsid w:val="00927C34"/>
    <w:rsid w:val="00930289"/>
    <w:rsid w:val="0093098F"/>
    <w:rsid w:val="00930CED"/>
    <w:rsid w:val="00930D5B"/>
    <w:rsid w:val="00932244"/>
    <w:rsid w:val="00932383"/>
    <w:rsid w:val="00932DAB"/>
    <w:rsid w:val="00932E6C"/>
    <w:rsid w:val="00932F38"/>
    <w:rsid w:val="0093344F"/>
    <w:rsid w:val="00933FD5"/>
    <w:rsid w:val="00933FDE"/>
    <w:rsid w:val="00934446"/>
    <w:rsid w:val="009345F0"/>
    <w:rsid w:val="0093460B"/>
    <w:rsid w:val="009347D9"/>
    <w:rsid w:val="00934A64"/>
    <w:rsid w:val="0093596D"/>
    <w:rsid w:val="00935A49"/>
    <w:rsid w:val="00935A86"/>
    <w:rsid w:val="00936233"/>
    <w:rsid w:val="009365E7"/>
    <w:rsid w:val="00937617"/>
    <w:rsid w:val="00941700"/>
    <w:rsid w:val="00941848"/>
    <w:rsid w:val="009424DA"/>
    <w:rsid w:val="00943181"/>
    <w:rsid w:val="00943976"/>
    <w:rsid w:val="00943A9F"/>
    <w:rsid w:val="00944268"/>
    <w:rsid w:val="00944442"/>
    <w:rsid w:val="009449BB"/>
    <w:rsid w:val="009451BC"/>
    <w:rsid w:val="0094525D"/>
    <w:rsid w:val="009458A8"/>
    <w:rsid w:val="00945D9A"/>
    <w:rsid w:val="00946166"/>
    <w:rsid w:val="00946327"/>
    <w:rsid w:val="00947029"/>
    <w:rsid w:val="00947863"/>
    <w:rsid w:val="0094790A"/>
    <w:rsid w:val="00947EB4"/>
    <w:rsid w:val="00950242"/>
    <w:rsid w:val="00951482"/>
    <w:rsid w:val="00951B89"/>
    <w:rsid w:val="009529A1"/>
    <w:rsid w:val="00952C14"/>
    <w:rsid w:val="00952C6A"/>
    <w:rsid w:val="00952D31"/>
    <w:rsid w:val="00952D5C"/>
    <w:rsid w:val="009530C0"/>
    <w:rsid w:val="009530DC"/>
    <w:rsid w:val="00953134"/>
    <w:rsid w:val="00953E34"/>
    <w:rsid w:val="009555B4"/>
    <w:rsid w:val="009557F0"/>
    <w:rsid w:val="009562CE"/>
    <w:rsid w:val="00956EA1"/>
    <w:rsid w:val="00956EDF"/>
    <w:rsid w:val="00957E5A"/>
    <w:rsid w:val="00960BDE"/>
    <w:rsid w:val="00962003"/>
    <w:rsid w:val="0096242A"/>
    <w:rsid w:val="0096259C"/>
    <w:rsid w:val="00962A5D"/>
    <w:rsid w:val="009639ED"/>
    <w:rsid w:val="00963AA7"/>
    <w:rsid w:val="009642D1"/>
    <w:rsid w:val="009649E1"/>
    <w:rsid w:val="00965F25"/>
    <w:rsid w:val="009663A5"/>
    <w:rsid w:val="009667BA"/>
    <w:rsid w:val="00966BFD"/>
    <w:rsid w:val="009673F4"/>
    <w:rsid w:val="00967F07"/>
    <w:rsid w:val="0097006D"/>
    <w:rsid w:val="009702A5"/>
    <w:rsid w:val="00971100"/>
    <w:rsid w:val="009712CD"/>
    <w:rsid w:val="009713ED"/>
    <w:rsid w:val="00971BA4"/>
    <w:rsid w:val="009726A0"/>
    <w:rsid w:val="00972987"/>
    <w:rsid w:val="00972BD2"/>
    <w:rsid w:val="009737FF"/>
    <w:rsid w:val="00974253"/>
    <w:rsid w:val="00975390"/>
    <w:rsid w:val="00975ABD"/>
    <w:rsid w:val="00975E4D"/>
    <w:rsid w:val="00976811"/>
    <w:rsid w:val="00976A63"/>
    <w:rsid w:val="0097720D"/>
    <w:rsid w:val="0098016B"/>
    <w:rsid w:val="00980980"/>
    <w:rsid w:val="00981118"/>
    <w:rsid w:val="00982DCC"/>
    <w:rsid w:val="00983933"/>
    <w:rsid w:val="00983C7B"/>
    <w:rsid w:val="0098491A"/>
    <w:rsid w:val="009855E0"/>
    <w:rsid w:val="00985826"/>
    <w:rsid w:val="00985D33"/>
    <w:rsid w:val="0098648D"/>
    <w:rsid w:val="00986589"/>
    <w:rsid w:val="00986EA8"/>
    <w:rsid w:val="00987063"/>
    <w:rsid w:val="00987534"/>
    <w:rsid w:val="009876B4"/>
    <w:rsid w:val="00990040"/>
    <w:rsid w:val="00990A09"/>
    <w:rsid w:val="00990A33"/>
    <w:rsid w:val="00990DE7"/>
    <w:rsid w:val="00991653"/>
    <w:rsid w:val="009921B0"/>
    <w:rsid w:val="00992B41"/>
    <w:rsid w:val="00993997"/>
    <w:rsid w:val="00993DA7"/>
    <w:rsid w:val="009942CB"/>
    <w:rsid w:val="00994505"/>
    <w:rsid w:val="00994A5B"/>
    <w:rsid w:val="00995220"/>
    <w:rsid w:val="0099557F"/>
    <w:rsid w:val="009968D9"/>
    <w:rsid w:val="00996EC6"/>
    <w:rsid w:val="0099726D"/>
    <w:rsid w:val="00997CF0"/>
    <w:rsid w:val="009A080E"/>
    <w:rsid w:val="009A08BA"/>
    <w:rsid w:val="009A098B"/>
    <w:rsid w:val="009A09E6"/>
    <w:rsid w:val="009A0D1B"/>
    <w:rsid w:val="009A0DD4"/>
    <w:rsid w:val="009A10CB"/>
    <w:rsid w:val="009A14C1"/>
    <w:rsid w:val="009A1EAC"/>
    <w:rsid w:val="009A21A9"/>
    <w:rsid w:val="009A23DA"/>
    <w:rsid w:val="009A245E"/>
    <w:rsid w:val="009A2734"/>
    <w:rsid w:val="009A2AAA"/>
    <w:rsid w:val="009A2BC5"/>
    <w:rsid w:val="009A2BDF"/>
    <w:rsid w:val="009A34C3"/>
    <w:rsid w:val="009A51D3"/>
    <w:rsid w:val="009A5DC3"/>
    <w:rsid w:val="009A60E8"/>
    <w:rsid w:val="009A610C"/>
    <w:rsid w:val="009A65D7"/>
    <w:rsid w:val="009A6929"/>
    <w:rsid w:val="009A7433"/>
    <w:rsid w:val="009B0371"/>
    <w:rsid w:val="009B0C2C"/>
    <w:rsid w:val="009B0F64"/>
    <w:rsid w:val="009B1561"/>
    <w:rsid w:val="009B18CA"/>
    <w:rsid w:val="009B2C00"/>
    <w:rsid w:val="009B37DC"/>
    <w:rsid w:val="009B37EC"/>
    <w:rsid w:val="009B4DFE"/>
    <w:rsid w:val="009B4EE3"/>
    <w:rsid w:val="009B57E6"/>
    <w:rsid w:val="009B5C8E"/>
    <w:rsid w:val="009B5EE7"/>
    <w:rsid w:val="009B628A"/>
    <w:rsid w:val="009B6419"/>
    <w:rsid w:val="009B655B"/>
    <w:rsid w:val="009B7115"/>
    <w:rsid w:val="009B777B"/>
    <w:rsid w:val="009C033B"/>
    <w:rsid w:val="009C15F2"/>
    <w:rsid w:val="009C26CD"/>
    <w:rsid w:val="009C27A4"/>
    <w:rsid w:val="009C28E1"/>
    <w:rsid w:val="009C2FE3"/>
    <w:rsid w:val="009C33FB"/>
    <w:rsid w:val="009C46F7"/>
    <w:rsid w:val="009C4B34"/>
    <w:rsid w:val="009C4DD7"/>
    <w:rsid w:val="009C5339"/>
    <w:rsid w:val="009C5BE3"/>
    <w:rsid w:val="009C6C33"/>
    <w:rsid w:val="009C7DCF"/>
    <w:rsid w:val="009D00D8"/>
    <w:rsid w:val="009D0685"/>
    <w:rsid w:val="009D0BBF"/>
    <w:rsid w:val="009D1383"/>
    <w:rsid w:val="009D1E84"/>
    <w:rsid w:val="009D2762"/>
    <w:rsid w:val="009D2C2D"/>
    <w:rsid w:val="009D30E8"/>
    <w:rsid w:val="009D32AF"/>
    <w:rsid w:val="009D334A"/>
    <w:rsid w:val="009D5336"/>
    <w:rsid w:val="009D62B9"/>
    <w:rsid w:val="009D6AF8"/>
    <w:rsid w:val="009D6B5B"/>
    <w:rsid w:val="009D76FA"/>
    <w:rsid w:val="009E0E72"/>
    <w:rsid w:val="009E1C7B"/>
    <w:rsid w:val="009E3F8A"/>
    <w:rsid w:val="009E478C"/>
    <w:rsid w:val="009E5001"/>
    <w:rsid w:val="009E562B"/>
    <w:rsid w:val="009E56D9"/>
    <w:rsid w:val="009E5BA4"/>
    <w:rsid w:val="009E5DB9"/>
    <w:rsid w:val="009E64E9"/>
    <w:rsid w:val="009E6944"/>
    <w:rsid w:val="009E6EFF"/>
    <w:rsid w:val="009E71CE"/>
    <w:rsid w:val="009E7625"/>
    <w:rsid w:val="009E78A7"/>
    <w:rsid w:val="009E7B8C"/>
    <w:rsid w:val="009F18F3"/>
    <w:rsid w:val="009F1A5F"/>
    <w:rsid w:val="009F267D"/>
    <w:rsid w:val="009F2719"/>
    <w:rsid w:val="009F29E3"/>
    <w:rsid w:val="009F313F"/>
    <w:rsid w:val="009F3C13"/>
    <w:rsid w:val="009F4DDE"/>
    <w:rsid w:val="009F55B1"/>
    <w:rsid w:val="009F584D"/>
    <w:rsid w:val="009F6A51"/>
    <w:rsid w:val="009F6B6E"/>
    <w:rsid w:val="009F6D81"/>
    <w:rsid w:val="009F6F5E"/>
    <w:rsid w:val="009F6FEA"/>
    <w:rsid w:val="009F737A"/>
    <w:rsid w:val="009F7668"/>
    <w:rsid w:val="009F7743"/>
    <w:rsid w:val="009F7B71"/>
    <w:rsid w:val="00A0037A"/>
    <w:rsid w:val="00A00C92"/>
    <w:rsid w:val="00A00D18"/>
    <w:rsid w:val="00A0103B"/>
    <w:rsid w:val="00A01273"/>
    <w:rsid w:val="00A01E35"/>
    <w:rsid w:val="00A02FFB"/>
    <w:rsid w:val="00A03776"/>
    <w:rsid w:val="00A040B2"/>
    <w:rsid w:val="00A050EF"/>
    <w:rsid w:val="00A051D8"/>
    <w:rsid w:val="00A0572A"/>
    <w:rsid w:val="00A06675"/>
    <w:rsid w:val="00A06F2E"/>
    <w:rsid w:val="00A0700D"/>
    <w:rsid w:val="00A074AE"/>
    <w:rsid w:val="00A07916"/>
    <w:rsid w:val="00A07CF7"/>
    <w:rsid w:val="00A10672"/>
    <w:rsid w:val="00A106EC"/>
    <w:rsid w:val="00A1273F"/>
    <w:rsid w:val="00A135A7"/>
    <w:rsid w:val="00A1371C"/>
    <w:rsid w:val="00A13B88"/>
    <w:rsid w:val="00A140C7"/>
    <w:rsid w:val="00A14636"/>
    <w:rsid w:val="00A146A8"/>
    <w:rsid w:val="00A15182"/>
    <w:rsid w:val="00A1564C"/>
    <w:rsid w:val="00A15669"/>
    <w:rsid w:val="00A16666"/>
    <w:rsid w:val="00A1696C"/>
    <w:rsid w:val="00A16BC6"/>
    <w:rsid w:val="00A1700D"/>
    <w:rsid w:val="00A17020"/>
    <w:rsid w:val="00A207E4"/>
    <w:rsid w:val="00A207F5"/>
    <w:rsid w:val="00A20D55"/>
    <w:rsid w:val="00A21501"/>
    <w:rsid w:val="00A2169B"/>
    <w:rsid w:val="00A21919"/>
    <w:rsid w:val="00A22CF9"/>
    <w:rsid w:val="00A22FAF"/>
    <w:rsid w:val="00A23C90"/>
    <w:rsid w:val="00A246C9"/>
    <w:rsid w:val="00A25030"/>
    <w:rsid w:val="00A26571"/>
    <w:rsid w:val="00A268D7"/>
    <w:rsid w:val="00A27080"/>
    <w:rsid w:val="00A279EC"/>
    <w:rsid w:val="00A302D1"/>
    <w:rsid w:val="00A304EB"/>
    <w:rsid w:val="00A30A97"/>
    <w:rsid w:val="00A30C11"/>
    <w:rsid w:val="00A31186"/>
    <w:rsid w:val="00A313C7"/>
    <w:rsid w:val="00A315D2"/>
    <w:rsid w:val="00A31CD4"/>
    <w:rsid w:val="00A33A7D"/>
    <w:rsid w:val="00A33D27"/>
    <w:rsid w:val="00A3468C"/>
    <w:rsid w:val="00A34DD9"/>
    <w:rsid w:val="00A352EA"/>
    <w:rsid w:val="00A36F40"/>
    <w:rsid w:val="00A379FB"/>
    <w:rsid w:val="00A37ACE"/>
    <w:rsid w:val="00A42391"/>
    <w:rsid w:val="00A426B6"/>
    <w:rsid w:val="00A42990"/>
    <w:rsid w:val="00A430CE"/>
    <w:rsid w:val="00A43A7F"/>
    <w:rsid w:val="00A452E0"/>
    <w:rsid w:val="00A45A19"/>
    <w:rsid w:val="00A45AED"/>
    <w:rsid w:val="00A45CC7"/>
    <w:rsid w:val="00A45EEB"/>
    <w:rsid w:val="00A45F0B"/>
    <w:rsid w:val="00A466C0"/>
    <w:rsid w:val="00A469BC"/>
    <w:rsid w:val="00A46E2A"/>
    <w:rsid w:val="00A478DE"/>
    <w:rsid w:val="00A47DFE"/>
    <w:rsid w:val="00A50C58"/>
    <w:rsid w:val="00A5172A"/>
    <w:rsid w:val="00A518F1"/>
    <w:rsid w:val="00A52373"/>
    <w:rsid w:val="00A52CDB"/>
    <w:rsid w:val="00A53205"/>
    <w:rsid w:val="00A538E2"/>
    <w:rsid w:val="00A53E5C"/>
    <w:rsid w:val="00A53FE7"/>
    <w:rsid w:val="00A54430"/>
    <w:rsid w:val="00A54FF8"/>
    <w:rsid w:val="00A55258"/>
    <w:rsid w:val="00A55ACA"/>
    <w:rsid w:val="00A55C05"/>
    <w:rsid w:val="00A5614C"/>
    <w:rsid w:val="00A56849"/>
    <w:rsid w:val="00A56E3B"/>
    <w:rsid w:val="00A57035"/>
    <w:rsid w:val="00A570C6"/>
    <w:rsid w:val="00A577D5"/>
    <w:rsid w:val="00A57C4F"/>
    <w:rsid w:val="00A57E62"/>
    <w:rsid w:val="00A60063"/>
    <w:rsid w:val="00A60071"/>
    <w:rsid w:val="00A609B4"/>
    <w:rsid w:val="00A60DA4"/>
    <w:rsid w:val="00A61123"/>
    <w:rsid w:val="00A61A41"/>
    <w:rsid w:val="00A61A4E"/>
    <w:rsid w:val="00A61AC9"/>
    <w:rsid w:val="00A61CEF"/>
    <w:rsid w:val="00A632AC"/>
    <w:rsid w:val="00A642AB"/>
    <w:rsid w:val="00A6449D"/>
    <w:rsid w:val="00A65BB4"/>
    <w:rsid w:val="00A660DA"/>
    <w:rsid w:val="00A660DE"/>
    <w:rsid w:val="00A66EEB"/>
    <w:rsid w:val="00A675BA"/>
    <w:rsid w:val="00A67E7C"/>
    <w:rsid w:val="00A67FF9"/>
    <w:rsid w:val="00A7056F"/>
    <w:rsid w:val="00A70B9C"/>
    <w:rsid w:val="00A71015"/>
    <w:rsid w:val="00A723D4"/>
    <w:rsid w:val="00A729FA"/>
    <w:rsid w:val="00A72C65"/>
    <w:rsid w:val="00A72E48"/>
    <w:rsid w:val="00A73328"/>
    <w:rsid w:val="00A738E6"/>
    <w:rsid w:val="00A73909"/>
    <w:rsid w:val="00A748DD"/>
    <w:rsid w:val="00A7527B"/>
    <w:rsid w:val="00A752E5"/>
    <w:rsid w:val="00A753AF"/>
    <w:rsid w:val="00A75437"/>
    <w:rsid w:val="00A756D7"/>
    <w:rsid w:val="00A76052"/>
    <w:rsid w:val="00A76704"/>
    <w:rsid w:val="00A767D5"/>
    <w:rsid w:val="00A76D5E"/>
    <w:rsid w:val="00A76DFC"/>
    <w:rsid w:val="00A77F79"/>
    <w:rsid w:val="00A80302"/>
    <w:rsid w:val="00A80B08"/>
    <w:rsid w:val="00A812B7"/>
    <w:rsid w:val="00A812F9"/>
    <w:rsid w:val="00A815DE"/>
    <w:rsid w:val="00A8174C"/>
    <w:rsid w:val="00A81AE3"/>
    <w:rsid w:val="00A822C4"/>
    <w:rsid w:val="00A82561"/>
    <w:rsid w:val="00A82E50"/>
    <w:rsid w:val="00A83CDE"/>
    <w:rsid w:val="00A84A91"/>
    <w:rsid w:val="00A84E70"/>
    <w:rsid w:val="00A8525B"/>
    <w:rsid w:val="00A85B8C"/>
    <w:rsid w:val="00A860CF"/>
    <w:rsid w:val="00A8620C"/>
    <w:rsid w:val="00A863BF"/>
    <w:rsid w:val="00A87A56"/>
    <w:rsid w:val="00A90377"/>
    <w:rsid w:val="00A90522"/>
    <w:rsid w:val="00A90B45"/>
    <w:rsid w:val="00A90DD0"/>
    <w:rsid w:val="00A91D7B"/>
    <w:rsid w:val="00A91DE3"/>
    <w:rsid w:val="00A92DEC"/>
    <w:rsid w:val="00A9379E"/>
    <w:rsid w:val="00A9468A"/>
    <w:rsid w:val="00A965C1"/>
    <w:rsid w:val="00A9679C"/>
    <w:rsid w:val="00A96C64"/>
    <w:rsid w:val="00A9705F"/>
    <w:rsid w:val="00A97311"/>
    <w:rsid w:val="00AA0127"/>
    <w:rsid w:val="00AA095C"/>
    <w:rsid w:val="00AA0B4E"/>
    <w:rsid w:val="00AA1024"/>
    <w:rsid w:val="00AA1851"/>
    <w:rsid w:val="00AA2171"/>
    <w:rsid w:val="00AA2B3B"/>
    <w:rsid w:val="00AA2B76"/>
    <w:rsid w:val="00AA2F31"/>
    <w:rsid w:val="00AA3961"/>
    <w:rsid w:val="00AA3AE6"/>
    <w:rsid w:val="00AA4272"/>
    <w:rsid w:val="00AA4566"/>
    <w:rsid w:val="00AA4E1C"/>
    <w:rsid w:val="00AA4FB2"/>
    <w:rsid w:val="00AA50F7"/>
    <w:rsid w:val="00AA53D5"/>
    <w:rsid w:val="00AA5666"/>
    <w:rsid w:val="00AA5689"/>
    <w:rsid w:val="00AA62A9"/>
    <w:rsid w:val="00AA6929"/>
    <w:rsid w:val="00AB0142"/>
    <w:rsid w:val="00AB100F"/>
    <w:rsid w:val="00AB1021"/>
    <w:rsid w:val="00AB17A4"/>
    <w:rsid w:val="00AB1975"/>
    <w:rsid w:val="00AB198C"/>
    <w:rsid w:val="00AB1A07"/>
    <w:rsid w:val="00AB1F97"/>
    <w:rsid w:val="00AB2477"/>
    <w:rsid w:val="00AB2655"/>
    <w:rsid w:val="00AB26EC"/>
    <w:rsid w:val="00AB2F92"/>
    <w:rsid w:val="00AB32A2"/>
    <w:rsid w:val="00AB3403"/>
    <w:rsid w:val="00AB39F3"/>
    <w:rsid w:val="00AB3BED"/>
    <w:rsid w:val="00AB3C09"/>
    <w:rsid w:val="00AB3CE9"/>
    <w:rsid w:val="00AB40B0"/>
    <w:rsid w:val="00AB4584"/>
    <w:rsid w:val="00AB50A3"/>
    <w:rsid w:val="00AB5840"/>
    <w:rsid w:val="00AB5CBF"/>
    <w:rsid w:val="00AB6933"/>
    <w:rsid w:val="00AB6A43"/>
    <w:rsid w:val="00AC0135"/>
    <w:rsid w:val="00AC01E0"/>
    <w:rsid w:val="00AC09A2"/>
    <w:rsid w:val="00AC127C"/>
    <w:rsid w:val="00AC1376"/>
    <w:rsid w:val="00AC181A"/>
    <w:rsid w:val="00AC190B"/>
    <w:rsid w:val="00AC2753"/>
    <w:rsid w:val="00AC2782"/>
    <w:rsid w:val="00AC2B0D"/>
    <w:rsid w:val="00AC2C2C"/>
    <w:rsid w:val="00AC4208"/>
    <w:rsid w:val="00AC424F"/>
    <w:rsid w:val="00AC437F"/>
    <w:rsid w:val="00AC471D"/>
    <w:rsid w:val="00AC5092"/>
    <w:rsid w:val="00AC525E"/>
    <w:rsid w:val="00AC533A"/>
    <w:rsid w:val="00AC56C4"/>
    <w:rsid w:val="00AC59BC"/>
    <w:rsid w:val="00AC5A0B"/>
    <w:rsid w:val="00AC60C8"/>
    <w:rsid w:val="00AC6780"/>
    <w:rsid w:val="00AC6B87"/>
    <w:rsid w:val="00AC7297"/>
    <w:rsid w:val="00AC7B0F"/>
    <w:rsid w:val="00AC7D94"/>
    <w:rsid w:val="00AC7F10"/>
    <w:rsid w:val="00AC7F78"/>
    <w:rsid w:val="00AD05C0"/>
    <w:rsid w:val="00AD07D0"/>
    <w:rsid w:val="00AD1118"/>
    <w:rsid w:val="00AD1802"/>
    <w:rsid w:val="00AD1D79"/>
    <w:rsid w:val="00AD2CA8"/>
    <w:rsid w:val="00AD2ED7"/>
    <w:rsid w:val="00AD353C"/>
    <w:rsid w:val="00AD38B2"/>
    <w:rsid w:val="00AD45F2"/>
    <w:rsid w:val="00AD4862"/>
    <w:rsid w:val="00AD4A21"/>
    <w:rsid w:val="00AD4CE4"/>
    <w:rsid w:val="00AD52E6"/>
    <w:rsid w:val="00AD5461"/>
    <w:rsid w:val="00AD58BC"/>
    <w:rsid w:val="00AD6B82"/>
    <w:rsid w:val="00AD7085"/>
    <w:rsid w:val="00AD7206"/>
    <w:rsid w:val="00AD729A"/>
    <w:rsid w:val="00AD77E8"/>
    <w:rsid w:val="00AE09F9"/>
    <w:rsid w:val="00AE0A38"/>
    <w:rsid w:val="00AE0DFF"/>
    <w:rsid w:val="00AE0E54"/>
    <w:rsid w:val="00AE1239"/>
    <w:rsid w:val="00AE13E3"/>
    <w:rsid w:val="00AE1AA6"/>
    <w:rsid w:val="00AE1B2C"/>
    <w:rsid w:val="00AE2F0E"/>
    <w:rsid w:val="00AE396C"/>
    <w:rsid w:val="00AE563E"/>
    <w:rsid w:val="00AE5984"/>
    <w:rsid w:val="00AE69EA"/>
    <w:rsid w:val="00AE6AA1"/>
    <w:rsid w:val="00AE6E14"/>
    <w:rsid w:val="00AE749A"/>
    <w:rsid w:val="00AE755A"/>
    <w:rsid w:val="00AE78D7"/>
    <w:rsid w:val="00AE7AFF"/>
    <w:rsid w:val="00AF0230"/>
    <w:rsid w:val="00AF05C0"/>
    <w:rsid w:val="00AF0CA7"/>
    <w:rsid w:val="00AF0F00"/>
    <w:rsid w:val="00AF12B9"/>
    <w:rsid w:val="00AF13C5"/>
    <w:rsid w:val="00AF1E0B"/>
    <w:rsid w:val="00AF205B"/>
    <w:rsid w:val="00AF27EA"/>
    <w:rsid w:val="00AF3436"/>
    <w:rsid w:val="00AF4162"/>
    <w:rsid w:val="00AF542D"/>
    <w:rsid w:val="00AF56AA"/>
    <w:rsid w:val="00AF582C"/>
    <w:rsid w:val="00AF5A28"/>
    <w:rsid w:val="00AF5E19"/>
    <w:rsid w:val="00AF5FA4"/>
    <w:rsid w:val="00AF65B3"/>
    <w:rsid w:val="00B00231"/>
    <w:rsid w:val="00B007A8"/>
    <w:rsid w:val="00B00818"/>
    <w:rsid w:val="00B00F0E"/>
    <w:rsid w:val="00B015A4"/>
    <w:rsid w:val="00B01E13"/>
    <w:rsid w:val="00B01F65"/>
    <w:rsid w:val="00B02BE3"/>
    <w:rsid w:val="00B032B3"/>
    <w:rsid w:val="00B041FF"/>
    <w:rsid w:val="00B046F2"/>
    <w:rsid w:val="00B04F6D"/>
    <w:rsid w:val="00B054E8"/>
    <w:rsid w:val="00B05529"/>
    <w:rsid w:val="00B05C72"/>
    <w:rsid w:val="00B05E39"/>
    <w:rsid w:val="00B06176"/>
    <w:rsid w:val="00B06210"/>
    <w:rsid w:val="00B06478"/>
    <w:rsid w:val="00B07189"/>
    <w:rsid w:val="00B07358"/>
    <w:rsid w:val="00B07B4B"/>
    <w:rsid w:val="00B1018F"/>
    <w:rsid w:val="00B1025A"/>
    <w:rsid w:val="00B11187"/>
    <w:rsid w:val="00B1166F"/>
    <w:rsid w:val="00B11701"/>
    <w:rsid w:val="00B126AF"/>
    <w:rsid w:val="00B133F7"/>
    <w:rsid w:val="00B13A21"/>
    <w:rsid w:val="00B13C8F"/>
    <w:rsid w:val="00B145BB"/>
    <w:rsid w:val="00B147C6"/>
    <w:rsid w:val="00B14B39"/>
    <w:rsid w:val="00B156D6"/>
    <w:rsid w:val="00B15775"/>
    <w:rsid w:val="00B158B5"/>
    <w:rsid w:val="00B158D9"/>
    <w:rsid w:val="00B161AC"/>
    <w:rsid w:val="00B161DA"/>
    <w:rsid w:val="00B16D07"/>
    <w:rsid w:val="00B16FA9"/>
    <w:rsid w:val="00B1789D"/>
    <w:rsid w:val="00B178E4"/>
    <w:rsid w:val="00B17EF4"/>
    <w:rsid w:val="00B2017E"/>
    <w:rsid w:val="00B20180"/>
    <w:rsid w:val="00B21024"/>
    <w:rsid w:val="00B216B2"/>
    <w:rsid w:val="00B217CE"/>
    <w:rsid w:val="00B21AD0"/>
    <w:rsid w:val="00B23340"/>
    <w:rsid w:val="00B2391E"/>
    <w:rsid w:val="00B23E49"/>
    <w:rsid w:val="00B2443F"/>
    <w:rsid w:val="00B245CA"/>
    <w:rsid w:val="00B24639"/>
    <w:rsid w:val="00B2498B"/>
    <w:rsid w:val="00B253DB"/>
    <w:rsid w:val="00B25958"/>
    <w:rsid w:val="00B25C4E"/>
    <w:rsid w:val="00B25EC4"/>
    <w:rsid w:val="00B2683E"/>
    <w:rsid w:val="00B27D2F"/>
    <w:rsid w:val="00B27F9A"/>
    <w:rsid w:val="00B30302"/>
    <w:rsid w:val="00B30B7C"/>
    <w:rsid w:val="00B31382"/>
    <w:rsid w:val="00B31CCB"/>
    <w:rsid w:val="00B322D8"/>
    <w:rsid w:val="00B32E1D"/>
    <w:rsid w:val="00B332D0"/>
    <w:rsid w:val="00B33EFD"/>
    <w:rsid w:val="00B34283"/>
    <w:rsid w:val="00B348F9"/>
    <w:rsid w:val="00B34ABD"/>
    <w:rsid w:val="00B35A42"/>
    <w:rsid w:val="00B35AF0"/>
    <w:rsid w:val="00B36977"/>
    <w:rsid w:val="00B3733D"/>
    <w:rsid w:val="00B40087"/>
    <w:rsid w:val="00B4032F"/>
    <w:rsid w:val="00B4037D"/>
    <w:rsid w:val="00B40463"/>
    <w:rsid w:val="00B408CA"/>
    <w:rsid w:val="00B40E15"/>
    <w:rsid w:val="00B4150A"/>
    <w:rsid w:val="00B416E6"/>
    <w:rsid w:val="00B41B1F"/>
    <w:rsid w:val="00B41B36"/>
    <w:rsid w:val="00B42011"/>
    <w:rsid w:val="00B425A0"/>
    <w:rsid w:val="00B42C71"/>
    <w:rsid w:val="00B43A22"/>
    <w:rsid w:val="00B43B41"/>
    <w:rsid w:val="00B4451A"/>
    <w:rsid w:val="00B445CE"/>
    <w:rsid w:val="00B44B76"/>
    <w:rsid w:val="00B4501B"/>
    <w:rsid w:val="00B4546D"/>
    <w:rsid w:val="00B4598D"/>
    <w:rsid w:val="00B46382"/>
    <w:rsid w:val="00B46449"/>
    <w:rsid w:val="00B466E8"/>
    <w:rsid w:val="00B4696B"/>
    <w:rsid w:val="00B46B52"/>
    <w:rsid w:val="00B47714"/>
    <w:rsid w:val="00B4773B"/>
    <w:rsid w:val="00B47C2C"/>
    <w:rsid w:val="00B501EC"/>
    <w:rsid w:val="00B51371"/>
    <w:rsid w:val="00B51636"/>
    <w:rsid w:val="00B52443"/>
    <w:rsid w:val="00B5330A"/>
    <w:rsid w:val="00B533D2"/>
    <w:rsid w:val="00B53627"/>
    <w:rsid w:val="00B53AB1"/>
    <w:rsid w:val="00B546EF"/>
    <w:rsid w:val="00B54B51"/>
    <w:rsid w:val="00B55199"/>
    <w:rsid w:val="00B55532"/>
    <w:rsid w:val="00B566C2"/>
    <w:rsid w:val="00B568AB"/>
    <w:rsid w:val="00B5766F"/>
    <w:rsid w:val="00B57949"/>
    <w:rsid w:val="00B57B57"/>
    <w:rsid w:val="00B6011E"/>
    <w:rsid w:val="00B607D1"/>
    <w:rsid w:val="00B62646"/>
    <w:rsid w:val="00B62839"/>
    <w:rsid w:val="00B62FC7"/>
    <w:rsid w:val="00B63041"/>
    <w:rsid w:val="00B633E9"/>
    <w:rsid w:val="00B6348D"/>
    <w:rsid w:val="00B635EA"/>
    <w:rsid w:val="00B63A42"/>
    <w:rsid w:val="00B64E5E"/>
    <w:rsid w:val="00B65004"/>
    <w:rsid w:val="00B6604C"/>
    <w:rsid w:val="00B66567"/>
    <w:rsid w:val="00B67556"/>
    <w:rsid w:val="00B67C37"/>
    <w:rsid w:val="00B67E04"/>
    <w:rsid w:val="00B67EFF"/>
    <w:rsid w:val="00B700C6"/>
    <w:rsid w:val="00B716F0"/>
    <w:rsid w:val="00B7186A"/>
    <w:rsid w:val="00B726C9"/>
    <w:rsid w:val="00B7333A"/>
    <w:rsid w:val="00B739F1"/>
    <w:rsid w:val="00B73CCA"/>
    <w:rsid w:val="00B73EB5"/>
    <w:rsid w:val="00B749B9"/>
    <w:rsid w:val="00B74C0E"/>
    <w:rsid w:val="00B7587E"/>
    <w:rsid w:val="00B75D69"/>
    <w:rsid w:val="00B7648A"/>
    <w:rsid w:val="00B76F44"/>
    <w:rsid w:val="00B77118"/>
    <w:rsid w:val="00B77DF0"/>
    <w:rsid w:val="00B81012"/>
    <w:rsid w:val="00B81475"/>
    <w:rsid w:val="00B825C4"/>
    <w:rsid w:val="00B831F5"/>
    <w:rsid w:val="00B8382A"/>
    <w:rsid w:val="00B83B4E"/>
    <w:rsid w:val="00B8487B"/>
    <w:rsid w:val="00B84AE0"/>
    <w:rsid w:val="00B8522B"/>
    <w:rsid w:val="00B85771"/>
    <w:rsid w:val="00B86568"/>
    <w:rsid w:val="00B865BF"/>
    <w:rsid w:val="00B86E79"/>
    <w:rsid w:val="00B8742C"/>
    <w:rsid w:val="00B87790"/>
    <w:rsid w:val="00B878BF"/>
    <w:rsid w:val="00B87C18"/>
    <w:rsid w:val="00B90089"/>
    <w:rsid w:val="00B901D9"/>
    <w:rsid w:val="00B9034F"/>
    <w:rsid w:val="00B90B57"/>
    <w:rsid w:val="00B90E65"/>
    <w:rsid w:val="00B90FEB"/>
    <w:rsid w:val="00B92487"/>
    <w:rsid w:val="00B92A3B"/>
    <w:rsid w:val="00B93698"/>
    <w:rsid w:val="00B93905"/>
    <w:rsid w:val="00B93E2B"/>
    <w:rsid w:val="00B94CD0"/>
    <w:rsid w:val="00B94F20"/>
    <w:rsid w:val="00B9509B"/>
    <w:rsid w:val="00B952CF"/>
    <w:rsid w:val="00B955F6"/>
    <w:rsid w:val="00B95871"/>
    <w:rsid w:val="00B95A25"/>
    <w:rsid w:val="00B95A44"/>
    <w:rsid w:val="00B95CAE"/>
    <w:rsid w:val="00B95DEF"/>
    <w:rsid w:val="00B962CE"/>
    <w:rsid w:val="00B9659C"/>
    <w:rsid w:val="00B96C2F"/>
    <w:rsid w:val="00B96CFF"/>
    <w:rsid w:val="00BA083A"/>
    <w:rsid w:val="00BA19A5"/>
    <w:rsid w:val="00BA1FCD"/>
    <w:rsid w:val="00BA22B7"/>
    <w:rsid w:val="00BA240C"/>
    <w:rsid w:val="00BA3A1C"/>
    <w:rsid w:val="00BA3AD6"/>
    <w:rsid w:val="00BA3EA2"/>
    <w:rsid w:val="00BA3FA4"/>
    <w:rsid w:val="00BA4752"/>
    <w:rsid w:val="00BA479F"/>
    <w:rsid w:val="00BA47AD"/>
    <w:rsid w:val="00BA47E4"/>
    <w:rsid w:val="00BA4EB6"/>
    <w:rsid w:val="00BA4FAF"/>
    <w:rsid w:val="00BA509B"/>
    <w:rsid w:val="00BA5538"/>
    <w:rsid w:val="00BA568A"/>
    <w:rsid w:val="00BA579A"/>
    <w:rsid w:val="00BA66BE"/>
    <w:rsid w:val="00BA6D3A"/>
    <w:rsid w:val="00BA74CA"/>
    <w:rsid w:val="00BA7F0F"/>
    <w:rsid w:val="00BB00EE"/>
    <w:rsid w:val="00BB0665"/>
    <w:rsid w:val="00BB0F65"/>
    <w:rsid w:val="00BB156B"/>
    <w:rsid w:val="00BB23F6"/>
    <w:rsid w:val="00BB2C85"/>
    <w:rsid w:val="00BB30B0"/>
    <w:rsid w:val="00BB3498"/>
    <w:rsid w:val="00BB3CBA"/>
    <w:rsid w:val="00BB3F98"/>
    <w:rsid w:val="00BB42E2"/>
    <w:rsid w:val="00BB5AFA"/>
    <w:rsid w:val="00BB5CBA"/>
    <w:rsid w:val="00BB5DCA"/>
    <w:rsid w:val="00BB6028"/>
    <w:rsid w:val="00BB764A"/>
    <w:rsid w:val="00BB78F1"/>
    <w:rsid w:val="00BB799E"/>
    <w:rsid w:val="00BB7DB8"/>
    <w:rsid w:val="00BB7EFD"/>
    <w:rsid w:val="00BC0365"/>
    <w:rsid w:val="00BC04B9"/>
    <w:rsid w:val="00BC0E54"/>
    <w:rsid w:val="00BC17FB"/>
    <w:rsid w:val="00BC1B35"/>
    <w:rsid w:val="00BC1BAE"/>
    <w:rsid w:val="00BC2AE7"/>
    <w:rsid w:val="00BC2C6E"/>
    <w:rsid w:val="00BC3405"/>
    <w:rsid w:val="00BC3563"/>
    <w:rsid w:val="00BC3854"/>
    <w:rsid w:val="00BC397F"/>
    <w:rsid w:val="00BC3C88"/>
    <w:rsid w:val="00BC43E0"/>
    <w:rsid w:val="00BC449A"/>
    <w:rsid w:val="00BC51A1"/>
    <w:rsid w:val="00BC5451"/>
    <w:rsid w:val="00BC5677"/>
    <w:rsid w:val="00BC57D8"/>
    <w:rsid w:val="00BD02AB"/>
    <w:rsid w:val="00BD03AC"/>
    <w:rsid w:val="00BD04C3"/>
    <w:rsid w:val="00BD071E"/>
    <w:rsid w:val="00BD0EA3"/>
    <w:rsid w:val="00BD1027"/>
    <w:rsid w:val="00BD11B9"/>
    <w:rsid w:val="00BD1302"/>
    <w:rsid w:val="00BD15F5"/>
    <w:rsid w:val="00BD1B67"/>
    <w:rsid w:val="00BD201D"/>
    <w:rsid w:val="00BD25E8"/>
    <w:rsid w:val="00BD27B4"/>
    <w:rsid w:val="00BD29AD"/>
    <w:rsid w:val="00BD2B57"/>
    <w:rsid w:val="00BD31F4"/>
    <w:rsid w:val="00BD3593"/>
    <w:rsid w:val="00BD38CF"/>
    <w:rsid w:val="00BD53B1"/>
    <w:rsid w:val="00BD5BCA"/>
    <w:rsid w:val="00BD5C86"/>
    <w:rsid w:val="00BD628F"/>
    <w:rsid w:val="00BD62B1"/>
    <w:rsid w:val="00BD6551"/>
    <w:rsid w:val="00BD665D"/>
    <w:rsid w:val="00BD676D"/>
    <w:rsid w:val="00BD7DC2"/>
    <w:rsid w:val="00BE0A49"/>
    <w:rsid w:val="00BE0E1D"/>
    <w:rsid w:val="00BE0ED7"/>
    <w:rsid w:val="00BE1FB1"/>
    <w:rsid w:val="00BE23B7"/>
    <w:rsid w:val="00BE2867"/>
    <w:rsid w:val="00BE3053"/>
    <w:rsid w:val="00BE41D2"/>
    <w:rsid w:val="00BE4973"/>
    <w:rsid w:val="00BE5086"/>
    <w:rsid w:val="00BE5107"/>
    <w:rsid w:val="00BE5169"/>
    <w:rsid w:val="00BE55A0"/>
    <w:rsid w:val="00BE5DFC"/>
    <w:rsid w:val="00BE6678"/>
    <w:rsid w:val="00BE694A"/>
    <w:rsid w:val="00BE6AD5"/>
    <w:rsid w:val="00BE7056"/>
    <w:rsid w:val="00BE71C0"/>
    <w:rsid w:val="00BE7849"/>
    <w:rsid w:val="00BE7932"/>
    <w:rsid w:val="00BE7C1F"/>
    <w:rsid w:val="00BF01C0"/>
    <w:rsid w:val="00BF089A"/>
    <w:rsid w:val="00BF13DB"/>
    <w:rsid w:val="00BF1BFE"/>
    <w:rsid w:val="00BF29AB"/>
    <w:rsid w:val="00BF29DF"/>
    <w:rsid w:val="00BF2B11"/>
    <w:rsid w:val="00BF3144"/>
    <w:rsid w:val="00BF3AD6"/>
    <w:rsid w:val="00BF3AE5"/>
    <w:rsid w:val="00BF40EB"/>
    <w:rsid w:val="00BF43FD"/>
    <w:rsid w:val="00BF4484"/>
    <w:rsid w:val="00BF5594"/>
    <w:rsid w:val="00BF56E3"/>
    <w:rsid w:val="00BF5B4E"/>
    <w:rsid w:val="00BF5BDF"/>
    <w:rsid w:val="00BF5DCB"/>
    <w:rsid w:val="00BF7124"/>
    <w:rsid w:val="00C0028B"/>
    <w:rsid w:val="00C00469"/>
    <w:rsid w:val="00C00508"/>
    <w:rsid w:val="00C008DF"/>
    <w:rsid w:val="00C00DCE"/>
    <w:rsid w:val="00C0111B"/>
    <w:rsid w:val="00C01748"/>
    <w:rsid w:val="00C01A23"/>
    <w:rsid w:val="00C01C38"/>
    <w:rsid w:val="00C01D1E"/>
    <w:rsid w:val="00C01D49"/>
    <w:rsid w:val="00C0347C"/>
    <w:rsid w:val="00C03697"/>
    <w:rsid w:val="00C039CB"/>
    <w:rsid w:val="00C03EFC"/>
    <w:rsid w:val="00C05757"/>
    <w:rsid w:val="00C05867"/>
    <w:rsid w:val="00C06152"/>
    <w:rsid w:val="00C065E4"/>
    <w:rsid w:val="00C066FD"/>
    <w:rsid w:val="00C0671F"/>
    <w:rsid w:val="00C0723E"/>
    <w:rsid w:val="00C07499"/>
    <w:rsid w:val="00C074D9"/>
    <w:rsid w:val="00C10008"/>
    <w:rsid w:val="00C10037"/>
    <w:rsid w:val="00C103CB"/>
    <w:rsid w:val="00C10B54"/>
    <w:rsid w:val="00C10C8F"/>
    <w:rsid w:val="00C11F5A"/>
    <w:rsid w:val="00C1205D"/>
    <w:rsid w:val="00C122D8"/>
    <w:rsid w:val="00C125D0"/>
    <w:rsid w:val="00C129F3"/>
    <w:rsid w:val="00C13024"/>
    <w:rsid w:val="00C132EA"/>
    <w:rsid w:val="00C1334B"/>
    <w:rsid w:val="00C13540"/>
    <w:rsid w:val="00C136AB"/>
    <w:rsid w:val="00C16771"/>
    <w:rsid w:val="00C16858"/>
    <w:rsid w:val="00C16A24"/>
    <w:rsid w:val="00C16AB9"/>
    <w:rsid w:val="00C16FA0"/>
    <w:rsid w:val="00C1776B"/>
    <w:rsid w:val="00C17AD3"/>
    <w:rsid w:val="00C17EE6"/>
    <w:rsid w:val="00C20602"/>
    <w:rsid w:val="00C207BC"/>
    <w:rsid w:val="00C21B31"/>
    <w:rsid w:val="00C21E67"/>
    <w:rsid w:val="00C22152"/>
    <w:rsid w:val="00C22C1F"/>
    <w:rsid w:val="00C2316A"/>
    <w:rsid w:val="00C2332D"/>
    <w:rsid w:val="00C24144"/>
    <w:rsid w:val="00C24533"/>
    <w:rsid w:val="00C24A88"/>
    <w:rsid w:val="00C26458"/>
    <w:rsid w:val="00C2672C"/>
    <w:rsid w:val="00C26894"/>
    <w:rsid w:val="00C26B43"/>
    <w:rsid w:val="00C278EC"/>
    <w:rsid w:val="00C27A30"/>
    <w:rsid w:val="00C27A8F"/>
    <w:rsid w:val="00C30330"/>
    <w:rsid w:val="00C31264"/>
    <w:rsid w:val="00C318F1"/>
    <w:rsid w:val="00C318F2"/>
    <w:rsid w:val="00C31A4B"/>
    <w:rsid w:val="00C31E4C"/>
    <w:rsid w:val="00C31ECB"/>
    <w:rsid w:val="00C3299C"/>
    <w:rsid w:val="00C32DDF"/>
    <w:rsid w:val="00C32EDA"/>
    <w:rsid w:val="00C33316"/>
    <w:rsid w:val="00C33ADF"/>
    <w:rsid w:val="00C33D0A"/>
    <w:rsid w:val="00C346D0"/>
    <w:rsid w:val="00C35083"/>
    <w:rsid w:val="00C35220"/>
    <w:rsid w:val="00C35D84"/>
    <w:rsid w:val="00C360BF"/>
    <w:rsid w:val="00C364E1"/>
    <w:rsid w:val="00C367EC"/>
    <w:rsid w:val="00C36931"/>
    <w:rsid w:val="00C369D0"/>
    <w:rsid w:val="00C36D2D"/>
    <w:rsid w:val="00C37587"/>
    <w:rsid w:val="00C40C60"/>
    <w:rsid w:val="00C40DD4"/>
    <w:rsid w:val="00C410D8"/>
    <w:rsid w:val="00C41FA8"/>
    <w:rsid w:val="00C42412"/>
    <w:rsid w:val="00C425AB"/>
    <w:rsid w:val="00C42CA4"/>
    <w:rsid w:val="00C432FE"/>
    <w:rsid w:val="00C43529"/>
    <w:rsid w:val="00C43B89"/>
    <w:rsid w:val="00C44060"/>
    <w:rsid w:val="00C449EA"/>
    <w:rsid w:val="00C4540F"/>
    <w:rsid w:val="00C456A1"/>
    <w:rsid w:val="00C45ABE"/>
    <w:rsid w:val="00C461BD"/>
    <w:rsid w:val="00C46835"/>
    <w:rsid w:val="00C474BF"/>
    <w:rsid w:val="00C4781A"/>
    <w:rsid w:val="00C478C3"/>
    <w:rsid w:val="00C47CD4"/>
    <w:rsid w:val="00C50D05"/>
    <w:rsid w:val="00C51234"/>
    <w:rsid w:val="00C51341"/>
    <w:rsid w:val="00C51C4A"/>
    <w:rsid w:val="00C51F59"/>
    <w:rsid w:val="00C52A82"/>
    <w:rsid w:val="00C52BE2"/>
    <w:rsid w:val="00C52E71"/>
    <w:rsid w:val="00C53B46"/>
    <w:rsid w:val="00C53F30"/>
    <w:rsid w:val="00C54247"/>
    <w:rsid w:val="00C54482"/>
    <w:rsid w:val="00C54939"/>
    <w:rsid w:val="00C549F5"/>
    <w:rsid w:val="00C5548D"/>
    <w:rsid w:val="00C5548F"/>
    <w:rsid w:val="00C56190"/>
    <w:rsid w:val="00C56565"/>
    <w:rsid w:val="00C56862"/>
    <w:rsid w:val="00C56B1A"/>
    <w:rsid w:val="00C56DCD"/>
    <w:rsid w:val="00C5714D"/>
    <w:rsid w:val="00C57341"/>
    <w:rsid w:val="00C57BC8"/>
    <w:rsid w:val="00C57D02"/>
    <w:rsid w:val="00C57E96"/>
    <w:rsid w:val="00C61010"/>
    <w:rsid w:val="00C6125C"/>
    <w:rsid w:val="00C61913"/>
    <w:rsid w:val="00C61E6C"/>
    <w:rsid w:val="00C622F4"/>
    <w:rsid w:val="00C62776"/>
    <w:rsid w:val="00C629EE"/>
    <w:rsid w:val="00C632D1"/>
    <w:rsid w:val="00C63667"/>
    <w:rsid w:val="00C63678"/>
    <w:rsid w:val="00C63B02"/>
    <w:rsid w:val="00C642A3"/>
    <w:rsid w:val="00C642DB"/>
    <w:rsid w:val="00C64813"/>
    <w:rsid w:val="00C64FF1"/>
    <w:rsid w:val="00C65197"/>
    <w:rsid w:val="00C651DA"/>
    <w:rsid w:val="00C656B2"/>
    <w:rsid w:val="00C660D6"/>
    <w:rsid w:val="00C66333"/>
    <w:rsid w:val="00C66473"/>
    <w:rsid w:val="00C668ED"/>
    <w:rsid w:val="00C67031"/>
    <w:rsid w:val="00C6768B"/>
    <w:rsid w:val="00C67CE5"/>
    <w:rsid w:val="00C70A01"/>
    <w:rsid w:val="00C70AFD"/>
    <w:rsid w:val="00C70E83"/>
    <w:rsid w:val="00C711D7"/>
    <w:rsid w:val="00C7188D"/>
    <w:rsid w:val="00C71D30"/>
    <w:rsid w:val="00C720BF"/>
    <w:rsid w:val="00C7277D"/>
    <w:rsid w:val="00C72B52"/>
    <w:rsid w:val="00C72C0C"/>
    <w:rsid w:val="00C73353"/>
    <w:rsid w:val="00C73719"/>
    <w:rsid w:val="00C73846"/>
    <w:rsid w:val="00C73D90"/>
    <w:rsid w:val="00C7547B"/>
    <w:rsid w:val="00C755BD"/>
    <w:rsid w:val="00C76349"/>
    <w:rsid w:val="00C7674B"/>
    <w:rsid w:val="00C76F8D"/>
    <w:rsid w:val="00C77090"/>
    <w:rsid w:val="00C7742B"/>
    <w:rsid w:val="00C77D55"/>
    <w:rsid w:val="00C80810"/>
    <w:rsid w:val="00C81066"/>
    <w:rsid w:val="00C816EB"/>
    <w:rsid w:val="00C81C39"/>
    <w:rsid w:val="00C81F86"/>
    <w:rsid w:val="00C82F0E"/>
    <w:rsid w:val="00C84544"/>
    <w:rsid w:val="00C847F6"/>
    <w:rsid w:val="00C84926"/>
    <w:rsid w:val="00C85009"/>
    <w:rsid w:val="00C85FAB"/>
    <w:rsid w:val="00C86629"/>
    <w:rsid w:val="00C86A6A"/>
    <w:rsid w:val="00C86E31"/>
    <w:rsid w:val="00C8714C"/>
    <w:rsid w:val="00C90F30"/>
    <w:rsid w:val="00C91367"/>
    <w:rsid w:val="00C918C3"/>
    <w:rsid w:val="00C91EBC"/>
    <w:rsid w:val="00C92607"/>
    <w:rsid w:val="00C94616"/>
    <w:rsid w:val="00C94B3C"/>
    <w:rsid w:val="00C953B0"/>
    <w:rsid w:val="00C96899"/>
    <w:rsid w:val="00C96A5A"/>
    <w:rsid w:val="00C97BC5"/>
    <w:rsid w:val="00C97D57"/>
    <w:rsid w:val="00CA0345"/>
    <w:rsid w:val="00CA0881"/>
    <w:rsid w:val="00CA0920"/>
    <w:rsid w:val="00CA131C"/>
    <w:rsid w:val="00CA14D8"/>
    <w:rsid w:val="00CA1872"/>
    <w:rsid w:val="00CA24F7"/>
    <w:rsid w:val="00CA2F52"/>
    <w:rsid w:val="00CA36D2"/>
    <w:rsid w:val="00CA3E08"/>
    <w:rsid w:val="00CA4382"/>
    <w:rsid w:val="00CA51AF"/>
    <w:rsid w:val="00CA54FE"/>
    <w:rsid w:val="00CA55D7"/>
    <w:rsid w:val="00CA5C87"/>
    <w:rsid w:val="00CA62A9"/>
    <w:rsid w:val="00CA671B"/>
    <w:rsid w:val="00CA6998"/>
    <w:rsid w:val="00CA6AB1"/>
    <w:rsid w:val="00CA6D30"/>
    <w:rsid w:val="00CA6D3F"/>
    <w:rsid w:val="00CA7E2A"/>
    <w:rsid w:val="00CB0BC7"/>
    <w:rsid w:val="00CB12F1"/>
    <w:rsid w:val="00CB16AF"/>
    <w:rsid w:val="00CB1AF0"/>
    <w:rsid w:val="00CB2C09"/>
    <w:rsid w:val="00CB2E7D"/>
    <w:rsid w:val="00CB3289"/>
    <w:rsid w:val="00CB3B5E"/>
    <w:rsid w:val="00CB4C6A"/>
    <w:rsid w:val="00CB5459"/>
    <w:rsid w:val="00CB5B30"/>
    <w:rsid w:val="00CB6053"/>
    <w:rsid w:val="00CB60F9"/>
    <w:rsid w:val="00CB6149"/>
    <w:rsid w:val="00CB61FF"/>
    <w:rsid w:val="00CB6C57"/>
    <w:rsid w:val="00CB7259"/>
    <w:rsid w:val="00CC03A8"/>
    <w:rsid w:val="00CC0D37"/>
    <w:rsid w:val="00CC10A8"/>
    <w:rsid w:val="00CC169C"/>
    <w:rsid w:val="00CC2E7B"/>
    <w:rsid w:val="00CC34E0"/>
    <w:rsid w:val="00CC38FD"/>
    <w:rsid w:val="00CC3AE6"/>
    <w:rsid w:val="00CC3C4C"/>
    <w:rsid w:val="00CC4836"/>
    <w:rsid w:val="00CC4861"/>
    <w:rsid w:val="00CC4E90"/>
    <w:rsid w:val="00CC5AF4"/>
    <w:rsid w:val="00CC5D03"/>
    <w:rsid w:val="00CC6811"/>
    <w:rsid w:val="00CC6C08"/>
    <w:rsid w:val="00CC6FA1"/>
    <w:rsid w:val="00CC7A53"/>
    <w:rsid w:val="00CC7A74"/>
    <w:rsid w:val="00CC7E82"/>
    <w:rsid w:val="00CD009F"/>
    <w:rsid w:val="00CD03A9"/>
    <w:rsid w:val="00CD059D"/>
    <w:rsid w:val="00CD15A1"/>
    <w:rsid w:val="00CD1B9B"/>
    <w:rsid w:val="00CD283D"/>
    <w:rsid w:val="00CD30CA"/>
    <w:rsid w:val="00CD341B"/>
    <w:rsid w:val="00CD3DB5"/>
    <w:rsid w:val="00CD4A75"/>
    <w:rsid w:val="00CD4E73"/>
    <w:rsid w:val="00CD5F06"/>
    <w:rsid w:val="00CD6481"/>
    <w:rsid w:val="00CD6570"/>
    <w:rsid w:val="00CD65C6"/>
    <w:rsid w:val="00CD6B74"/>
    <w:rsid w:val="00CD6E17"/>
    <w:rsid w:val="00CD722E"/>
    <w:rsid w:val="00CD7D45"/>
    <w:rsid w:val="00CE0C04"/>
    <w:rsid w:val="00CE176D"/>
    <w:rsid w:val="00CE323F"/>
    <w:rsid w:val="00CE3646"/>
    <w:rsid w:val="00CE3F1C"/>
    <w:rsid w:val="00CE5240"/>
    <w:rsid w:val="00CE55BB"/>
    <w:rsid w:val="00CE6396"/>
    <w:rsid w:val="00CE6449"/>
    <w:rsid w:val="00CE66D9"/>
    <w:rsid w:val="00CE7250"/>
    <w:rsid w:val="00CE767C"/>
    <w:rsid w:val="00CF082C"/>
    <w:rsid w:val="00CF089D"/>
    <w:rsid w:val="00CF0CE7"/>
    <w:rsid w:val="00CF1190"/>
    <w:rsid w:val="00CF168C"/>
    <w:rsid w:val="00CF1704"/>
    <w:rsid w:val="00CF2310"/>
    <w:rsid w:val="00CF319C"/>
    <w:rsid w:val="00CF3546"/>
    <w:rsid w:val="00CF385D"/>
    <w:rsid w:val="00CF38E3"/>
    <w:rsid w:val="00CF3E87"/>
    <w:rsid w:val="00CF4CAA"/>
    <w:rsid w:val="00CF5E9E"/>
    <w:rsid w:val="00CF6D9F"/>
    <w:rsid w:val="00CF7CE0"/>
    <w:rsid w:val="00CF7EC8"/>
    <w:rsid w:val="00D003FF"/>
    <w:rsid w:val="00D0058B"/>
    <w:rsid w:val="00D00BF8"/>
    <w:rsid w:val="00D0133A"/>
    <w:rsid w:val="00D01A5E"/>
    <w:rsid w:val="00D023B4"/>
    <w:rsid w:val="00D029DC"/>
    <w:rsid w:val="00D039A0"/>
    <w:rsid w:val="00D04AC2"/>
    <w:rsid w:val="00D04CBD"/>
    <w:rsid w:val="00D0627C"/>
    <w:rsid w:val="00D06557"/>
    <w:rsid w:val="00D07746"/>
    <w:rsid w:val="00D0794E"/>
    <w:rsid w:val="00D10C36"/>
    <w:rsid w:val="00D1225E"/>
    <w:rsid w:val="00D12623"/>
    <w:rsid w:val="00D12B5A"/>
    <w:rsid w:val="00D13E78"/>
    <w:rsid w:val="00D1438E"/>
    <w:rsid w:val="00D14F98"/>
    <w:rsid w:val="00D1596F"/>
    <w:rsid w:val="00D15E6F"/>
    <w:rsid w:val="00D15E75"/>
    <w:rsid w:val="00D163B2"/>
    <w:rsid w:val="00D1656C"/>
    <w:rsid w:val="00D16828"/>
    <w:rsid w:val="00D16A16"/>
    <w:rsid w:val="00D16C49"/>
    <w:rsid w:val="00D16F4A"/>
    <w:rsid w:val="00D1727B"/>
    <w:rsid w:val="00D17D21"/>
    <w:rsid w:val="00D20190"/>
    <w:rsid w:val="00D20346"/>
    <w:rsid w:val="00D20B74"/>
    <w:rsid w:val="00D210F1"/>
    <w:rsid w:val="00D21852"/>
    <w:rsid w:val="00D21A7A"/>
    <w:rsid w:val="00D22751"/>
    <w:rsid w:val="00D22A3A"/>
    <w:rsid w:val="00D22E24"/>
    <w:rsid w:val="00D23945"/>
    <w:rsid w:val="00D23A0B"/>
    <w:rsid w:val="00D24F02"/>
    <w:rsid w:val="00D25269"/>
    <w:rsid w:val="00D256AE"/>
    <w:rsid w:val="00D256C3"/>
    <w:rsid w:val="00D256CE"/>
    <w:rsid w:val="00D26248"/>
    <w:rsid w:val="00D2709C"/>
    <w:rsid w:val="00D27DB7"/>
    <w:rsid w:val="00D27E76"/>
    <w:rsid w:val="00D30050"/>
    <w:rsid w:val="00D30366"/>
    <w:rsid w:val="00D3096E"/>
    <w:rsid w:val="00D30BBE"/>
    <w:rsid w:val="00D30C02"/>
    <w:rsid w:val="00D31286"/>
    <w:rsid w:val="00D31300"/>
    <w:rsid w:val="00D31B09"/>
    <w:rsid w:val="00D32387"/>
    <w:rsid w:val="00D325C6"/>
    <w:rsid w:val="00D3275D"/>
    <w:rsid w:val="00D32798"/>
    <w:rsid w:val="00D32BF6"/>
    <w:rsid w:val="00D33168"/>
    <w:rsid w:val="00D33A99"/>
    <w:rsid w:val="00D345A7"/>
    <w:rsid w:val="00D34695"/>
    <w:rsid w:val="00D34E50"/>
    <w:rsid w:val="00D355EF"/>
    <w:rsid w:val="00D36513"/>
    <w:rsid w:val="00D36907"/>
    <w:rsid w:val="00D36B3D"/>
    <w:rsid w:val="00D37741"/>
    <w:rsid w:val="00D423B7"/>
    <w:rsid w:val="00D424EF"/>
    <w:rsid w:val="00D42A16"/>
    <w:rsid w:val="00D42C7F"/>
    <w:rsid w:val="00D42D95"/>
    <w:rsid w:val="00D42E51"/>
    <w:rsid w:val="00D42F79"/>
    <w:rsid w:val="00D43F3B"/>
    <w:rsid w:val="00D44703"/>
    <w:rsid w:val="00D44A48"/>
    <w:rsid w:val="00D461C3"/>
    <w:rsid w:val="00D4624A"/>
    <w:rsid w:val="00D466E0"/>
    <w:rsid w:val="00D470B8"/>
    <w:rsid w:val="00D47DF0"/>
    <w:rsid w:val="00D50F87"/>
    <w:rsid w:val="00D511E0"/>
    <w:rsid w:val="00D511E9"/>
    <w:rsid w:val="00D51282"/>
    <w:rsid w:val="00D51438"/>
    <w:rsid w:val="00D525CC"/>
    <w:rsid w:val="00D53532"/>
    <w:rsid w:val="00D5353C"/>
    <w:rsid w:val="00D53B94"/>
    <w:rsid w:val="00D55EE3"/>
    <w:rsid w:val="00D573F5"/>
    <w:rsid w:val="00D57487"/>
    <w:rsid w:val="00D5752D"/>
    <w:rsid w:val="00D578B3"/>
    <w:rsid w:val="00D57EED"/>
    <w:rsid w:val="00D608B4"/>
    <w:rsid w:val="00D61432"/>
    <w:rsid w:val="00D61593"/>
    <w:rsid w:val="00D61D42"/>
    <w:rsid w:val="00D62449"/>
    <w:rsid w:val="00D62497"/>
    <w:rsid w:val="00D628E0"/>
    <w:rsid w:val="00D62BE8"/>
    <w:rsid w:val="00D63B2D"/>
    <w:rsid w:val="00D64493"/>
    <w:rsid w:val="00D65B57"/>
    <w:rsid w:val="00D662D5"/>
    <w:rsid w:val="00D6765F"/>
    <w:rsid w:val="00D7011F"/>
    <w:rsid w:val="00D70966"/>
    <w:rsid w:val="00D70A8A"/>
    <w:rsid w:val="00D70C1B"/>
    <w:rsid w:val="00D70ECE"/>
    <w:rsid w:val="00D71E6D"/>
    <w:rsid w:val="00D726C2"/>
    <w:rsid w:val="00D72CC7"/>
    <w:rsid w:val="00D7314C"/>
    <w:rsid w:val="00D734B9"/>
    <w:rsid w:val="00D73727"/>
    <w:rsid w:val="00D740E6"/>
    <w:rsid w:val="00D7483E"/>
    <w:rsid w:val="00D74C5F"/>
    <w:rsid w:val="00D75316"/>
    <w:rsid w:val="00D7542C"/>
    <w:rsid w:val="00D7543F"/>
    <w:rsid w:val="00D756D4"/>
    <w:rsid w:val="00D758AB"/>
    <w:rsid w:val="00D75A4A"/>
    <w:rsid w:val="00D75E06"/>
    <w:rsid w:val="00D76007"/>
    <w:rsid w:val="00D76555"/>
    <w:rsid w:val="00D769D0"/>
    <w:rsid w:val="00D769FA"/>
    <w:rsid w:val="00D77247"/>
    <w:rsid w:val="00D7743E"/>
    <w:rsid w:val="00D776D6"/>
    <w:rsid w:val="00D7778A"/>
    <w:rsid w:val="00D77836"/>
    <w:rsid w:val="00D77897"/>
    <w:rsid w:val="00D77DED"/>
    <w:rsid w:val="00D8006C"/>
    <w:rsid w:val="00D80670"/>
    <w:rsid w:val="00D8115A"/>
    <w:rsid w:val="00D813E5"/>
    <w:rsid w:val="00D81A2C"/>
    <w:rsid w:val="00D81AFF"/>
    <w:rsid w:val="00D82314"/>
    <w:rsid w:val="00D837C9"/>
    <w:rsid w:val="00D83A41"/>
    <w:rsid w:val="00D83DC8"/>
    <w:rsid w:val="00D83F00"/>
    <w:rsid w:val="00D8416F"/>
    <w:rsid w:val="00D84677"/>
    <w:rsid w:val="00D84F8F"/>
    <w:rsid w:val="00D853EA"/>
    <w:rsid w:val="00D85705"/>
    <w:rsid w:val="00D86736"/>
    <w:rsid w:val="00D868A6"/>
    <w:rsid w:val="00D871C6"/>
    <w:rsid w:val="00D87FAB"/>
    <w:rsid w:val="00D90E0D"/>
    <w:rsid w:val="00D910F0"/>
    <w:rsid w:val="00D914A8"/>
    <w:rsid w:val="00D91C54"/>
    <w:rsid w:val="00D92068"/>
    <w:rsid w:val="00D93647"/>
    <w:rsid w:val="00D94074"/>
    <w:rsid w:val="00D94F62"/>
    <w:rsid w:val="00D96C25"/>
    <w:rsid w:val="00D96E0D"/>
    <w:rsid w:val="00D97129"/>
    <w:rsid w:val="00DA0AE5"/>
    <w:rsid w:val="00DA1161"/>
    <w:rsid w:val="00DA219A"/>
    <w:rsid w:val="00DA26C6"/>
    <w:rsid w:val="00DA281F"/>
    <w:rsid w:val="00DA373C"/>
    <w:rsid w:val="00DA382C"/>
    <w:rsid w:val="00DA388B"/>
    <w:rsid w:val="00DA3DD8"/>
    <w:rsid w:val="00DA50D8"/>
    <w:rsid w:val="00DA68FE"/>
    <w:rsid w:val="00DA70A3"/>
    <w:rsid w:val="00DA71C1"/>
    <w:rsid w:val="00DA7307"/>
    <w:rsid w:val="00DA7594"/>
    <w:rsid w:val="00DA7A2C"/>
    <w:rsid w:val="00DA7A7B"/>
    <w:rsid w:val="00DA7C87"/>
    <w:rsid w:val="00DB0123"/>
    <w:rsid w:val="00DB02B7"/>
    <w:rsid w:val="00DB0FB6"/>
    <w:rsid w:val="00DB20EA"/>
    <w:rsid w:val="00DB290A"/>
    <w:rsid w:val="00DB34EA"/>
    <w:rsid w:val="00DB3E92"/>
    <w:rsid w:val="00DB4847"/>
    <w:rsid w:val="00DB49AB"/>
    <w:rsid w:val="00DB503F"/>
    <w:rsid w:val="00DB5638"/>
    <w:rsid w:val="00DB5850"/>
    <w:rsid w:val="00DB65F5"/>
    <w:rsid w:val="00DB668F"/>
    <w:rsid w:val="00DB690A"/>
    <w:rsid w:val="00DB74A9"/>
    <w:rsid w:val="00DB7511"/>
    <w:rsid w:val="00DB76D3"/>
    <w:rsid w:val="00DB7C3E"/>
    <w:rsid w:val="00DC054B"/>
    <w:rsid w:val="00DC0F6F"/>
    <w:rsid w:val="00DC155A"/>
    <w:rsid w:val="00DC1EEC"/>
    <w:rsid w:val="00DC20FC"/>
    <w:rsid w:val="00DC217B"/>
    <w:rsid w:val="00DC2275"/>
    <w:rsid w:val="00DC3092"/>
    <w:rsid w:val="00DC30E0"/>
    <w:rsid w:val="00DC3CE3"/>
    <w:rsid w:val="00DC4840"/>
    <w:rsid w:val="00DC4CEE"/>
    <w:rsid w:val="00DC4F05"/>
    <w:rsid w:val="00DC52D1"/>
    <w:rsid w:val="00DC6017"/>
    <w:rsid w:val="00DC6185"/>
    <w:rsid w:val="00DC67F9"/>
    <w:rsid w:val="00DC6A08"/>
    <w:rsid w:val="00DC6D85"/>
    <w:rsid w:val="00DC7270"/>
    <w:rsid w:val="00DC73AC"/>
    <w:rsid w:val="00DC7B51"/>
    <w:rsid w:val="00DD0002"/>
    <w:rsid w:val="00DD05E5"/>
    <w:rsid w:val="00DD1403"/>
    <w:rsid w:val="00DD159A"/>
    <w:rsid w:val="00DD15E0"/>
    <w:rsid w:val="00DD1828"/>
    <w:rsid w:val="00DD2D10"/>
    <w:rsid w:val="00DD36DE"/>
    <w:rsid w:val="00DD372E"/>
    <w:rsid w:val="00DD516A"/>
    <w:rsid w:val="00DD5552"/>
    <w:rsid w:val="00DD5794"/>
    <w:rsid w:val="00DD5854"/>
    <w:rsid w:val="00DD5ECD"/>
    <w:rsid w:val="00DD615F"/>
    <w:rsid w:val="00DD6786"/>
    <w:rsid w:val="00DD6A15"/>
    <w:rsid w:val="00DD74C3"/>
    <w:rsid w:val="00DD7508"/>
    <w:rsid w:val="00DD7C39"/>
    <w:rsid w:val="00DD7DA6"/>
    <w:rsid w:val="00DE00C7"/>
    <w:rsid w:val="00DE0AA0"/>
    <w:rsid w:val="00DE0AA7"/>
    <w:rsid w:val="00DE1131"/>
    <w:rsid w:val="00DE1162"/>
    <w:rsid w:val="00DE1BDC"/>
    <w:rsid w:val="00DE1F58"/>
    <w:rsid w:val="00DE2E6F"/>
    <w:rsid w:val="00DE2F01"/>
    <w:rsid w:val="00DE31E2"/>
    <w:rsid w:val="00DE391B"/>
    <w:rsid w:val="00DE3ADD"/>
    <w:rsid w:val="00DE3C79"/>
    <w:rsid w:val="00DE3D79"/>
    <w:rsid w:val="00DE4369"/>
    <w:rsid w:val="00DE4517"/>
    <w:rsid w:val="00DE46D4"/>
    <w:rsid w:val="00DE49FA"/>
    <w:rsid w:val="00DE4FB4"/>
    <w:rsid w:val="00DE55EA"/>
    <w:rsid w:val="00DE5870"/>
    <w:rsid w:val="00DE605B"/>
    <w:rsid w:val="00DE700A"/>
    <w:rsid w:val="00DE70C0"/>
    <w:rsid w:val="00DF009D"/>
    <w:rsid w:val="00DF0185"/>
    <w:rsid w:val="00DF0309"/>
    <w:rsid w:val="00DF0A1F"/>
    <w:rsid w:val="00DF1A0D"/>
    <w:rsid w:val="00DF1D14"/>
    <w:rsid w:val="00DF1D71"/>
    <w:rsid w:val="00DF3128"/>
    <w:rsid w:val="00DF360F"/>
    <w:rsid w:val="00DF3BEA"/>
    <w:rsid w:val="00DF456E"/>
    <w:rsid w:val="00DF541A"/>
    <w:rsid w:val="00DF57DA"/>
    <w:rsid w:val="00DF6542"/>
    <w:rsid w:val="00DF6D02"/>
    <w:rsid w:val="00DF7456"/>
    <w:rsid w:val="00E00E99"/>
    <w:rsid w:val="00E017A6"/>
    <w:rsid w:val="00E01F16"/>
    <w:rsid w:val="00E029C9"/>
    <w:rsid w:val="00E029F5"/>
    <w:rsid w:val="00E02A3C"/>
    <w:rsid w:val="00E02DC9"/>
    <w:rsid w:val="00E03099"/>
    <w:rsid w:val="00E0331E"/>
    <w:rsid w:val="00E048FA"/>
    <w:rsid w:val="00E04B77"/>
    <w:rsid w:val="00E04D1E"/>
    <w:rsid w:val="00E04D78"/>
    <w:rsid w:val="00E059FC"/>
    <w:rsid w:val="00E073C3"/>
    <w:rsid w:val="00E074A1"/>
    <w:rsid w:val="00E11F1E"/>
    <w:rsid w:val="00E1355F"/>
    <w:rsid w:val="00E14392"/>
    <w:rsid w:val="00E14971"/>
    <w:rsid w:val="00E14B47"/>
    <w:rsid w:val="00E150D5"/>
    <w:rsid w:val="00E1514D"/>
    <w:rsid w:val="00E15D73"/>
    <w:rsid w:val="00E171EE"/>
    <w:rsid w:val="00E174D5"/>
    <w:rsid w:val="00E202F4"/>
    <w:rsid w:val="00E203C9"/>
    <w:rsid w:val="00E21C37"/>
    <w:rsid w:val="00E231B4"/>
    <w:rsid w:val="00E232BC"/>
    <w:rsid w:val="00E23531"/>
    <w:rsid w:val="00E2369D"/>
    <w:rsid w:val="00E2399F"/>
    <w:rsid w:val="00E25103"/>
    <w:rsid w:val="00E25486"/>
    <w:rsid w:val="00E254A5"/>
    <w:rsid w:val="00E259F5"/>
    <w:rsid w:val="00E25D45"/>
    <w:rsid w:val="00E26532"/>
    <w:rsid w:val="00E269BC"/>
    <w:rsid w:val="00E26E82"/>
    <w:rsid w:val="00E270A0"/>
    <w:rsid w:val="00E306A5"/>
    <w:rsid w:val="00E309D1"/>
    <w:rsid w:val="00E30D10"/>
    <w:rsid w:val="00E30FD1"/>
    <w:rsid w:val="00E313D1"/>
    <w:rsid w:val="00E318A7"/>
    <w:rsid w:val="00E31B65"/>
    <w:rsid w:val="00E3226F"/>
    <w:rsid w:val="00E322FD"/>
    <w:rsid w:val="00E33E59"/>
    <w:rsid w:val="00E34049"/>
    <w:rsid w:val="00E34708"/>
    <w:rsid w:val="00E34CEA"/>
    <w:rsid w:val="00E34D0F"/>
    <w:rsid w:val="00E34F4A"/>
    <w:rsid w:val="00E35611"/>
    <w:rsid w:val="00E35ADD"/>
    <w:rsid w:val="00E3620F"/>
    <w:rsid w:val="00E36641"/>
    <w:rsid w:val="00E366DB"/>
    <w:rsid w:val="00E36F1C"/>
    <w:rsid w:val="00E36FA6"/>
    <w:rsid w:val="00E3752F"/>
    <w:rsid w:val="00E37CD1"/>
    <w:rsid w:val="00E37E06"/>
    <w:rsid w:val="00E37FF3"/>
    <w:rsid w:val="00E408E1"/>
    <w:rsid w:val="00E41914"/>
    <w:rsid w:val="00E4192E"/>
    <w:rsid w:val="00E42E7C"/>
    <w:rsid w:val="00E4348D"/>
    <w:rsid w:val="00E43AE9"/>
    <w:rsid w:val="00E4464A"/>
    <w:rsid w:val="00E44A41"/>
    <w:rsid w:val="00E44CFB"/>
    <w:rsid w:val="00E455E2"/>
    <w:rsid w:val="00E460F7"/>
    <w:rsid w:val="00E461FF"/>
    <w:rsid w:val="00E462C6"/>
    <w:rsid w:val="00E46C42"/>
    <w:rsid w:val="00E46E83"/>
    <w:rsid w:val="00E47202"/>
    <w:rsid w:val="00E50068"/>
    <w:rsid w:val="00E51EE8"/>
    <w:rsid w:val="00E520B1"/>
    <w:rsid w:val="00E52612"/>
    <w:rsid w:val="00E528E6"/>
    <w:rsid w:val="00E52C62"/>
    <w:rsid w:val="00E5398A"/>
    <w:rsid w:val="00E53F2C"/>
    <w:rsid w:val="00E54036"/>
    <w:rsid w:val="00E547F1"/>
    <w:rsid w:val="00E54840"/>
    <w:rsid w:val="00E54B7A"/>
    <w:rsid w:val="00E54ED7"/>
    <w:rsid w:val="00E55056"/>
    <w:rsid w:val="00E5590C"/>
    <w:rsid w:val="00E559EC"/>
    <w:rsid w:val="00E55E11"/>
    <w:rsid w:val="00E564A4"/>
    <w:rsid w:val="00E56B1F"/>
    <w:rsid w:val="00E56C0E"/>
    <w:rsid w:val="00E57304"/>
    <w:rsid w:val="00E57A94"/>
    <w:rsid w:val="00E57E69"/>
    <w:rsid w:val="00E60159"/>
    <w:rsid w:val="00E607B8"/>
    <w:rsid w:val="00E61379"/>
    <w:rsid w:val="00E616D9"/>
    <w:rsid w:val="00E61F0B"/>
    <w:rsid w:val="00E622A0"/>
    <w:rsid w:val="00E629FF"/>
    <w:rsid w:val="00E63A06"/>
    <w:rsid w:val="00E64754"/>
    <w:rsid w:val="00E6502C"/>
    <w:rsid w:val="00E654D5"/>
    <w:rsid w:val="00E65DB6"/>
    <w:rsid w:val="00E65FB7"/>
    <w:rsid w:val="00E660E9"/>
    <w:rsid w:val="00E664B1"/>
    <w:rsid w:val="00E6684E"/>
    <w:rsid w:val="00E66FC1"/>
    <w:rsid w:val="00E701B1"/>
    <w:rsid w:val="00E704A2"/>
    <w:rsid w:val="00E707B9"/>
    <w:rsid w:val="00E70B0B"/>
    <w:rsid w:val="00E717B9"/>
    <w:rsid w:val="00E7193F"/>
    <w:rsid w:val="00E71C05"/>
    <w:rsid w:val="00E72D67"/>
    <w:rsid w:val="00E749CC"/>
    <w:rsid w:val="00E749F4"/>
    <w:rsid w:val="00E74E5B"/>
    <w:rsid w:val="00E75140"/>
    <w:rsid w:val="00E7590F"/>
    <w:rsid w:val="00E75A9E"/>
    <w:rsid w:val="00E75E69"/>
    <w:rsid w:val="00E7622F"/>
    <w:rsid w:val="00E7644F"/>
    <w:rsid w:val="00E76AB6"/>
    <w:rsid w:val="00E771FB"/>
    <w:rsid w:val="00E77249"/>
    <w:rsid w:val="00E77273"/>
    <w:rsid w:val="00E77730"/>
    <w:rsid w:val="00E77902"/>
    <w:rsid w:val="00E77990"/>
    <w:rsid w:val="00E77F02"/>
    <w:rsid w:val="00E80035"/>
    <w:rsid w:val="00E809BC"/>
    <w:rsid w:val="00E80B8A"/>
    <w:rsid w:val="00E80E68"/>
    <w:rsid w:val="00E82735"/>
    <w:rsid w:val="00E8276C"/>
    <w:rsid w:val="00E82835"/>
    <w:rsid w:val="00E828CE"/>
    <w:rsid w:val="00E82A4A"/>
    <w:rsid w:val="00E82EBA"/>
    <w:rsid w:val="00E83357"/>
    <w:rsid w:val="00E836FC"/>
    <w:rsid w:val="00E83F7B"/>
    <w:rsid w:val="00E83F82"/>
    <w:rsid w:val="00E859C4"/>
    <w:rsid w:val="00E85A02"/>
    <w:rsid w:val="00E85A7A"/>
    <w:rsid w:val="00E85CC1"/>
    <w:rsid w:val="00E87297"/>
    <w:rsid w:val="00E87786"/>
    <w:rsid w:val="00E87DEB"/>
    <w:rsid w:val="00E900FE"/>
    <w:rsid w:val="00E907F1"/>
    <w:rsid w:val="00E91257"/>
    <w:rsid w:val="00E91737"/>
    <w:rsid w:val="00E91B89"/>
    <w:rsid w:val="00E91F8F"/>
    <w:rsid w:val="00E9269B"/>
    <w:rsid w:val="00E92CDB"/>
    <w:rsid w:val="00E92D79"/>
    <w:rsid w:val="00E93849"/>
    <w:rsid w:val="00E94B0B"/>
    <w:rsid w:val="00E94CC5"/>
    <w:rsid w:val="00E9640A"/>
    <w:rsid w:val="00E96528"/>
    <w:rsid w:val="00E97359"/>
    <w:rsid w:val="00E973D9"/>
    <w:rsid w:val="00E974DF"/>
    <w:rsid w:val="00EA0426"/>
    <w:rsid w:val="00EA048E"/>
    <w:rsid w:val="00EA156E"/>
    <w:rsid w:val="00EA1DF2"/>
    <w:rsid w:val="00EA236C"/>
    <w:rsid w:val="00EA23FE"/>
    <w:rsid w:val="00EA2E9B"/>
    <w:rsid w:val="00EA3408"/>
    <w:rsid w:val="00EA3792"/>
    <w:rsid w:val="00EA4808"/>
    <w:rsid w:val="00EA4C94"/>
    <w:rsid w:val="00EA5843"/>
    <w:rsid w:val="00EA58C3"/>
    <w:rsid w:val="00EA5AEF"/>
    <w:rsid w:val="00EA5CA2"/>
    <w:rsid w:val="00EA65A0"/>
    <w:rsid w:val="00EA6971"/>
    <w:rsid w:val="00EA6BFA"/>
    <w:rsid w:val="00EA6F6F"/>
    <w:rsid w:val="00EA7A08"/>
    <w:rsid w:val="00EA7BD6"/>
    <w:rsid w:val="00EA7E10"/>
    <w:rsid w:val="00EB116F"/>
    <w:rsid w:val="00EB1687"/>
    <w:rsid w:val="00EB1DD8"/>
    <w:rsid w:val="00EB220F"/>
    <w:rsid w:val="00EB23EE"/>
    <w:rsid w:val="00EB2F1D"/>
    <w:rsid w:val="00EB3032"/>
    <w:rsid w:val="00EB3058"/>
    <w:rsid w:val="00EB35BE"/>
    <w:rsid w:val="00EB3920"/>
    <w:rsid w:val="00EB3B22"/>
    <w:rsid w:val="00EB4260"/>
    <w:rsid w:val="00EB516A"/>
    <w:rsid w:val="00EB591C"/>
    <w:rsid w:val="00EB5B67"/>
    <w:rsid w:val="00EB5D11"/>
    <w:rsid w:val="00EB646D"/>
    <w:rsid w:val="00EB6B54"/>
    <w:rsid w:val="00EB7286"/>
    <w:rsid w:val="00EB72AA"/>
    <w:rsid w:val="00EC053D"/>
    <w:rsid w:val="00EC17E7"/>
    <w:rsid w:val="00EC1B53"/>
    <w:rsid w:val="00EC231E"/>
    <w:rsid w:val="00EC2AEF"/>
    <w:rsid w:val="00EC3391"/>
    <w:rsid w:val="00EC33F3"/>
    <w:rsid w:val="00EC35F6"/>
    <w:rsid w:val="00EC3A51"/>
    <w:rsid w:val="00EC4027"/>
    <w:rsid w:val="00EC45F6"/>
    <w:rsid w:val="00EC4737"/>
    <w:rsid w:val="00EC4D1F"/>
    <w:rsid w:val="00EC4F21"/>
    <w:rsid w:val="00EC524C"/>
    <w:rsid w:val="00EC6329"/>
    <w:rsid w:val="00EC6399"/>
    <w:rsid w:val="00EC6724"/>
    <w:rsid w:val="00EC6BBB"/>
    <w:rsid w:val="00EC6C83"/>
    <w:rsid w:val="00EC71CF"/>
    <w:rsid w:val="00ED003D"/>
    <w:rsid w:val="00ED01D5"/>
    <w:rsid w:val="00ED0371"/>
    <w:rsid w:val="00ED057F"/>
    <w:rsid w:val="00ED0E68"/>
    <w:rsid w:val="00ED1223"/>
    <w:rsid w:val="00ED128E"/>
    <w:rsid w:val="00ED1816"/>
    <w:rsid w:val="00ED1D45"/>
    <w:rsid w:val="00ED25D0"/>
    <w:rsid w:val="00ED26FF"/>
    <w:rsid w:val="00ED29E4"/>
    <w:rsid w:val="00ED2CB9"/>
    <w:rsid w:val="00ED349D"/>
    <w:rsid w:val="00ED4D7B"/>
    <w:rsid w:val="00ED57E9"/>
    <w:rsid w:val="00ED6F64"/>
    <w:rsid w:val="00ED7ADE"/>
    <w:rsid w:val="00ED7BF9"/>
    <w:rsid w:val="00EE09CF"/>
    <w:rsid w:val="00EE16E3"/>
    <w:rsid w:val="00EE1CC4"/>
    <w:rsid w:val="00EE29E6"/>
    <w:rsid w:val="00EE52AC"/>
    <w:rsid w:val="00EE5802"/>
    <w:rsid w:val="00EE59B7"/>
    <w:rsid w:val="00EE6CCD"/>
    <w:rsid w:val="00EE6E85"/>
    <w:rsid w:val="00EE7246"/>
    <w:rsid w:val="00EE7B93"/>
    <w:rsid w:val="00EF09BB"/>
    <w:rsid w:val="00EF1181"/>
    <w:rsid w:val="00EF1511"/>
    <w:rsid w:val="00EF19C2"/>
    <w:rsid w:val="00EF2366"/>
    <w:rsid w:val="00EF23B8"/>
    <w:rsid w:val="00EF25DC"/>
    <w:rsid w:val="00EF2BDB"/>
    <w:rsid w:val="00EF3453"/>
    <w:rsid w:val="00EF3A03"/>
    <w:rsid w:val="00EF4058"/>
    <w:rsid w:val="00EF40F1"/>
    <w:rsid w:val="00EF48D7"/>
    <w:rsid w:val="00EF4AB9"/>
    <w:rsid w:val="00EF4CAA"/>
    <w:rsid w:val="00EF4FF1"/>
    <w:rsid w:val="00EF5124"/>
    <w:rsid w:val="00EF53BD"/>
    <w:rsid w:val="00EF54DE"/>
    <w:rsid w:val="00EF635F"/>
    <w:rsid w:val="00EF66B5"/>
    <w:rsid w:val="00EF68A1"/>
    <w:rsid w:val="00EF7F5A"/>
    <w:rsid w:val="00F00CAA"/>
    <w:rsid w:val="00F01058"/>
    <w:rsid w:val="00F0150D"/>
    <w:rsid w:val="00F01747"/>
    <w:rsid w:val="00F01FCA"/>
    <w:rsid w:val="00F0254D"/>
    <w:rsid w:val="00F03085"/>
    <w:rsid w:val="00F0332E"/>
    <w:rsid w:val="00F033D3"/>
    <w:rsid w:val="00F0387F"/>
    <w:rsid w:val="00F039EF"/>
    <w:rsid w:val="00F04947"/>
    <w:rsid w:val="00F0505A"/>
    <w:rsid w:val="00F05D19"/>
    <w:rsid w:val="00F061C3"/>
    <w:rsid w:val="00F07558"/>
    <w:rsid w:val="00F07686"/>
    <w:rsid w:val="00F076A4"/>
    <w:rsid w:val="00F07AED"/>
    <w:rsid w:val="00F10A7E"/>
    <w:rsid w:val="00F11126"/>
    <w:rsid w:val="00F1146A"/>
    <w:rsid w:val="00F12527"/>
    <w:rsid w:val="00F12F7E"/>
    <w:rsid w:val="00F13829"/>
    <w:rsid w:val="00F13AD5"/>
    <w:rsid w:val="00F1409C"/>
    <w:rsid w:val="00F14156"/>
    <w:rsid w:val="00F141B3"/>
    <w:rsid w:val="00F1484C"/>
    <w:rsid w:val="00F14DF9"/>
    <w:rsid w:val="00F14F66"/>
    <w:rsid w:val="00F15BC1"/>
    <w:rsid w:val="00F16832"/>
    <w:rsid w:val="00F174D1"/>
    <w:rsid w:val="00F17CA0"/>
    <w:rsid w:val="00F17FB2"/>
    <w:rsid w:val="00F203E0"/>
    <w:rsid w:val="00F2173B"/>
    <w:rsid w:val="00F218E5"/>
    <w:rsid w:val="00F219BF"/>
    <w:rsid w:val="00F21BDE"/>
    <w:rsid w:val="00F21CB3"/>
    <w:rsid w:val="00F21D47"/>
    <w:rsid w:val="00F228A0"/>
    <w:rsid w:val="00F229B1"/>
    <w:rsid w:val="00F234BF"/>
    <w:rsid w:val="00F23C2E"/>
    <w:rsid w:val="00F2461F"/>
    <w:rsid w:val="00F246EE"/>
    <w:rsid w:val="00F24780"/>
    <w:rsid w:val="00F24B35"/>
    <w:rsid w:val="00F24F91"/>
    <w:rsid w:val="00F25611"/>
    <w:rsid w:val="00F25716"/>
    <w:rsid w:val="00F258F2"/>
    <w:rsid w:val="00F25D32"/>
    <w:rsid w:val="00F26131"/>
    <w:rsid w:val="00F2618B"/>
    <w:rsid w:val="00F27487"/>
    <w:rsid w:val="00F27B0C"/>
    <w:rsid w:val="00F27BFC"/>
    <w:rsid w:val="00F3104A"/>
    <w:rsid w:val="00F31294"/>
    <w:rsid w:val="00F3151B"/>
    <w:rsid w:val="00F31937"/>
    <w:rsid w:val="00F31E10"/>
    <w:rsid w:val="00F31E3C"/>
    <w:rsid w:val="00F33656"/>
    <w:rsid w:val="00F33974"/>
    <w:rsid w:val="00F33ABB"/>
    <w:rsid w:val="00F33C0F"/>
    <w:rsid w:val="00F347BE"/>
    <w:rsid w:val="00F35841"/>
    <w:rsid w:val="00F35E52"/>
    <w:rsid w:val="00F35FBA"/>
    <w:rsid w:val="00F36525"/>
    <w:rsid w:val="00F36FAD"/>
    <w:rsid w:val="00F37082"/>
    <w:rsid w:val="00F37357"/>
    <w:rsid w:val="00F37382"/>
    <w:rsid w:val="00F374C1"/>
    <w:rsid w:val="00F4012D"/>
    <w:rsid w:val="00F41196"/>
    <w:rsid w:val="00F42524"/>
    <w:rsid w:val="00F4263A"/>
    <w:rsid w:val="00F42EC5"/>
    <w:rsid w:val="00F42F30"/>
    <w:rsid w:val="00F437FF"/>
    <w:rsid w:val="00F4383C"/>
    <w:rsid w:val="00F43871"/>
    <w:rsid w:val="00F43E3D"/>
    <w:rsid w:val="00F4438D"/>
    <w:rsid w:val="00F4498A"/>
    <w:rsid w:val="00F45273"/>
    <w:rsid w:val="00F45349"/>
    <w:rsid w:val="00F455E6"/>
    <w:rsid w:val="00F4561F"/>
    <w:rsid w:val="00F45F31"/>
    <w:rsid w:val="00F4699E"/>
    <w:rsid w:val="00F47125"/>
    <w:rsid w:val="00F478D7"/>
    <w:rsid w:val="00F50D1B"/>
    <w:rsid w:val="00F50E88"/>
    <w:rsid w:val="00F51468"/>
    <w:rsid w:val="00F51A5D"/>
    <w:rsid w:val="00F51BB8"/>
    <w:rsid w:val="00F51E46"/>
    <w:rsid w:val="00F52372"/>
    <w:rsid w:val="00F525F9"/>
    <w:rsid w:val="00F52674"/>
    <w:rsid w:val="00F528B0"/>
    <w:rsid w:val="00F529CE"/>
    <w:rsid w:val="00F5361B"/>
    <w:rsid w:val="00F53AB9"/>
    <w:rsid w:val="00F53AD5"/>
    <w:rsid w:val="00F556BD"/>
    <w:rsid w:val="00F5600B"/>
    <w:rsid w:val="00F5685B"/>
    <w:rsid w:val="00F57719"/>
    <w:rsid w:val="00F57835"/>
    <w:rsid w:val="00F57B83"/>
    <w:rsid w:val="00F57CD3"/>
    <w:rsid w:val="00F6050B"/>
    <w:rsid w:val="00F60FD4"/>
    <w:rsid w:val="00F617BF"/>
    <w:rsid w:val="00F61823"/>
    <w:rsid w:val="00F61E32"/>
    <w:rsid w:val="00F61F20"/>
    <w:rsid w:val="00F627B0"/>
    <w:rsid w:val="00F62D8B"/>
    <w:rsid w:val="00F62DE3"/>
    <w:rsid w:val="00F62EA1"/>
    <w:rsid w:val="00F639DF"/>
    <w:rsid w:val="00F641E9"/>
    <w:rsid w:val="00F64411"/>
    <w:rsid w:val="00F64B12"/>
    <w:rsid w:val="00F64E8D"/>
    <w:rsid w:val="00F658FD"/>
    <w:rsid w:val="00F6605D"/>
    <w:rsid w:val="00F66A16"/>
    <w:rsid w:val="00F66AE2"/>
    <w:rsid w:val="00F66B2B"/>
    <w:rsid w:val="00F66DD3"/>
    <w:rsid w:val="00F66F54"/>
    <w:rsid w:val="00F677BB"/>
    <w:rsid w:val="00F67934"/>
    <w:rsid w:val="00F70234"/>
    <w:rsid w:val="00F705C4"/>
    <w:rsid w:val="00F706A7"/>
    <w:rsid w:val="00F70DA4"/>
    <w:rsid w:val="00F710A8"/>
    <w:rsid w:val="00F7150A"/>
    <w:rsid w:val="00F71825"/>
    <w:rsid w:val="00F71C55"/>
    <w:rsid w:val="00F720BA"/>
    <w:rsid w:val="00F7219C"/>
    <w:rsid w:val="00F727F2"/>
    <w:rsid w:val="00F728F3"/>
    <w:rsid w:val="00F72EA1"/>
    <w:rsid w:val="00F72ED4"/>
    <w:rsid w:val="00F72F35"/>
    <w:rsid w:val="00F7394E"/>
    <w:rsid w:val="00F73D14"/>
    <w:rsid w:val="00F749D8"/>
    <w:rsid w:val="00F74AAE"/>
    <w:rsid w:val="00F75E26"/>
    <w:rsid w:val="00F76C8E"/>
    <w:rsid w:val="00F76CD4"/>
    <w:rsid w:val="00F76E2E"/>
    <w:rsid w:val="00F77D27"/>
    <w:rsid w:val="00F77DE8"/>
    <w:rsid w:val="00F80365"/>
    <w:rsid w:val="00F8065F"/>
    <w:rsid w:val="00F8076F"/>
    <w:rsid w:val="00F80AB4"/>
    <w:rsid w:val="00F80DA8"/>
    <w:rsid w:val="00F8107C"/>
    <w:rsid w:val="00F8146F"/>
    <w:rsid w:val="00F81E49"/>
    <w:rsid w:val="00F82033"/>
    <w:rsid w:val="00F8234B"/>
    <w:rsid w:val="00F82E47"/>
    <w:rsid w:val="00F8302D"/>
    <w:rsid w:val="00F83265"/>
    <w:rsid w:val="00F832FF"/>
    <w:rsid w:val="00F850CE"/>
    <w:rsid w:val="00F850DF"/>
    <w:rsid w:val="00F85410"/>
    <w:rsid w:val="00F85441"/>
    <w:rsid w:val="00F85928"/>
    <w:rsid w:val="00F859C0"/>
    <w:rsid w:val="00F8677E"/>
    <w:rsid w:val="00F86F39"/>
    <w:rsid w:val="00F904A9"/>
    <w:rsid w:val="00F90747"/>
    <w:rsid w:val="00F90934"/>
    <w:rsid w:val="00F919C7"/>
    <w:rsid w:val="00F92035"/>
    <w:rsid w:val="00F92138"/>
    <w:rsid w:val="00F9270C"/>
    <w:rsid w:val="00F92B74"/>
    <w:rsid w:val="00F92DEB"/>
    <w:rsid w:val="00F935DF"/>
    <w:rsid w:val="00F937C6"/>
    <w:rsid w:val="00F93E9B"/>
    <w:rsid w:val="00F9452D"/>
    <w:rsid w:val="00F9456D"/>
    <w:rsid w:val="00F9459E"/>
    <w:rsid w:val="00F95486"/>
    <w:rsid w:val="00F95587"/>
    <w:rsid w:val="00F95648"/>
    <w:rsid w:val="00F95AA3"/>
    <w:rsid w:val="00F95D05"/>
    <w:rsid w:val="00F966F9"/>
    <w:rsid w:val="00F96A34"/>
    <w:rsid w:val="00F96D8B"/>
    <w:rsid w:val="00F97482"/>
    <w:rsid w:val="00F974F9"/>
    <w:rsid w:val="00F97652"/>
    <w:rsid w:val="00F979A9"/>
    <w:rsid w:val="00F97A1E"/>
    <w:rsid w:val="00F97DCF"/>
    <w:rsid w:val="00FA05D3"/>
    <w:rsid w:val="00FA0A8F"/>
    <w:rsid w:val="00FA0F7E"/>
    <w:rsid w:val="00FA1488"/>
    <w:rsid w:val="00FA1636"/>
    <w:rsid w:val="00FA169C"/>
    <w:rsid w:val="00FA16CF"/>
    <w:rsid w:val="00FA172C"/>
    <w:rsid w:val="00FA1BC0"/>
    <w:rsid w:val="00FA215D"/>
    <w:rsid w:val="00FA2FC5"/>
    <w:rsid w:val="00FA42E3"/>
    <w:rsid w:val="00FA439F"/>
    <w:rsid w:val="00FA43B1"/>
    <w:rsid w:val="00FA44BC"/>
    <w:rsid w:val="00FA454F"/>
    <w:rsid w:val="00FA47DE"/>
    <w:rsid w:val="00FA5629"/>
    <w:rsid w:val="00FA59A9"/>
    <w:rsid w:val="00FA5A1C"/>
    <w:rsid w:val="00FA5A28"/>
    <w:rsid w:val="00FA5BD4"/>
    <w:rsid w:val="00FA5F6F"/>
    <w:rsid w:val="00FA725C"/>
    <w:rsid w:val="00FA7372"/>
    <w:rsid w:val="00FA7BCF"/>
    <w:rsid w:val="00FA7D3F"/>
    <w:rsid w:val="00FA7E9D"/>
    <w:rsid w:val="00FA7F2F"/>
    <w:rsid w:val="00FB09B8"/>
    <w:rsid w:val="00FB0BC2"/>
    <w:rsid w:val="00FB0FDF"/>
    <w:rsid w:val="00FB0FF0"/>
    <w:rsid w:val="00FB2170"/>
    <w:rsid w:val="00FB21F4"/>
    <w:rsid w:val="00FB2245"/>
    <w:rsid w:val="00FB2AD4"/>
    <w:rsid w:val="00FB3048"/>
    <w:rsid w:val="00FB3076"/>
    <w:rsid w:val="00FB322E"/>
    <w:rsid w:val="00FB3579"/>
    <w:rsid w:val="00FB3B81"/>
    <w:rsid w:val="00FB43C6"/>
    <w:rsid w:val="00FB5461"/>
    <w:rsid w:val="00FB69F6"/>
    <w:rsid w:val="00FB73DD"/>
    <w:rsid w:val="00FB7536"/>
    <w:rsid w:val="00FB780D"/>
    <w:rsid w:val="00FB7C54"/>
    <w:rsid w:val="00FC0396"/>
    <w:rsid w:val="00FC0DB6"/>
    <w:rsid w:val="00FC176D"/>
    <w:rsid w:val="00FC1869"/>
    <w:rsid w:val="00FC1BF5"/>
    <w:rsid w:val="00FC1E73"/>
    <w:rsid w:val="00FC208F"/>
    <w:rsid w:val="00FC2573"/>
    <w:rsid w:val="00FC2FB6"/>
    <w:rsid w:val="00FC371F"/>
    <w:rsid w:val="00FC3B52"/>
    <w:rsid w:val="00FC3EFC"/>
    <w:rsid w:val="00FC3FBE"/>
    <w:rsid w:val="00FC4429"/>
    <w:rsid w:val="00FC49F0"/>
    <w:rsid w:val="00FC5526"/>
    <w:rsid w:val="00FC567A"/>
    <w:rsid w:val="00FC686D"/>
    <w:rsid w:val="00FC6EBB"/>
    <w:rsid w:val="00FC72AF"/>
    <w:rsid w:val="00FC74B4"/>
    <w:rsid w:val="00FD03EA"/>
    <w:rsid w:val="00FD1125"/>
    <w:rsid w:val="00FD1583"/>
    <w:rsid w:val="00FD1853"/>
    <w:rsid w:val="00FD26B9"/>
    <w:rsid w:val="00FD26F3"/>
    <w:rsid w:val="00FD27A7"/>
    <w:rsid w:val="00FD28F9"/>
    <w:rsid w:val="00FD30F8"/>
    <w:rsid w:val="00FD39D9"/>
    <w:rsid w:val="00FD3ED9"/>
    <w:rsid w:val="00FD42DB"/>
    <w:rsid w:val="00FD4463"/>
    <w:rsid w:val="00FD450C"/>
    <w:rsid w:val="00FD4BA6"/>
    <w:rsid w:val="00FD4C19"/>
    <w:rsid w:val="00FD6822"/>
    <w:rsid w:val="00FD78E7"/>
    <w:rsid w:val="00FD7D25"/>
    <w:rsid w:val="00FE0325"/>
    <w:rsid w:val="00FE03E6"/>
    <w:rsid w:val="00FE0FC9"/>
    <w:rsid w:val="00FE1E22"/>
    <w:rsid w:val="00FE1FFC"/>
    <w:rsid w:val="00FE2431"/>
    <w:rsid w:val="00FE2A34"/>
    <w:rsid w:val="00FE46DB"/>
    <w:rsid w:val="00FE4BC1"/>
    <w:rsid w:val="00FE5074"/>
    <w:rsid w:val="00FE5317"/>
    <w:rsid w:val="00FE53DC"/>
    <w:rsid w:val="00FE6187"/>
    <w:rsid w:val="00FE6442"/>
    <w:rsid w:val="00FE709E"/>
    <w:rsid w:val="00FE7115"/>
    <w:rsid w:val="00FE75D5"/>
    <w:rsid w:val="00FE78E1"/>
    <w:rsid w:val="00FE79AB"/>
    <w:rsid w:val="00FE7A6E"/>
    <w:rsid w:val="00FE7ED7"/>
    <w:rsid w:val="00FE7F9A"/>
    <w:rsid w:val="00FF02AE"/>
    <w:rsid w:val="00FF0763"/>
    <w:rsid w:val="00FF082A"/>
    <w:rsid w:val="00FF0C20"/>
    <w:rsid w:val="00FF1168"/>
    <w:rsid w:val="00FF1607"/>
    <w:rsid w:val="00FF19B7"/>
    <w:rsid w:val="00FF1AFA"/>
    <w:rsid w:val="00FF1C25"/>
    <w:rsid w:val="00FF207B"/>
    <w:rsid w:val="00FF3300"/>
    <w:rsid w:val="00FF33EC"/>
    <w:rsid w:val="00FF46E9"/>
    <w:rsid w:val="00FF4C36"/>
    <w:rsid w:val="00FF4F62"/>
    <w:rsid w:val="00FF58D6"/>
    <w:rsid w:val="00FF6A2F"/>
    <w:rsid w:val="00FF6DD5"/>
    <w:rsid w:val="00FF6E48"/>
    <w:rsid w:val="00FF770A"/>
    <w:rsid w:val="00FF7C0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108E05"/>
  <w15:docId w15:val="{9841081C-E6FF-4AEB-9B91-23BCA900E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A19A5"/>
    <w:pPr>
      <w:spacing w:after="0" w:line="240" w:lineRule="auto"/>
      <w:jc w:val="both"/>
    </w:pPr>
    <w:rPr>
      <w:i/>
      <w:iCs/>
      <w:szCs w:val="20"/>
    </w:rPr>
  </w:style>
  <w:style w:type="paragraph" w:styleId="Nagwek1">
    <w:name w:val="heading 1"/>
    <w:basedOn w:val="Normalny"/>
    <w:next w:val="Normalny"/>
    <w:link w:val="Nagwek1Znak"/>
    <w:autoRedefine/>
    <w:uiPriority w:val="9"/>
    <w:qFormat/>
    <w:rsid w:val="00AB1975"/>
    <w:pPr>
      <w:numPr>
        <w:numId w:val="4"/>
      </w:num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360" w:after="100" w:line="269" w:lineRule="auto"/>
      <w:contextualSpacing/>
      <w:outlineLvl w:val="0"/>
    </w:pPr>
    <w:rPr>
      <w:rFonts w:asciiTheme="majorHAnsi" w:eastAsiaTheme="majorEastAsia" w:hAnsiTheme="majorHAnsi" w:cstheme="majorBidi"/>
      <w:b/>
      <w:bCs/>
      <w:color w:val="1F497D" w:themeColor="text2"/>
      <w:szCs w:val="22"/>
    </w:rPr>
  </w:style>
  <w:style w:type="paragraph" w:styleId="Nagwek2">
    <w:name w:val="heading 2"/>
    <w:basedOn w:val="Normalny"/>
    <w:next w:val="Normalny"/>
    <w:link w:val="Nagwek2Znak"/>
    <w:uiPriority w:val="9"/>
    <w:unhideWhenUsed/>
    <w:qFormat/>
    <w:rsid w:val="003539EE"/>
    <w:pPr>
      <w:numPr>
        <w:numId w:val="1"/>
      </w:num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contextualSpacing/>
      <w:outlineLvl w:val="1"/>
    </w:pPr>
    <w:rPr>
      <w:rFonts w:asciiTheme="majorHAnsi" w:eastAsiaTheme="majorEastAsia" w:hAnsiTheme="majorHAnsi" w:cstheme="majorBidi"/>
      <w:b/>
      <w:bCs/>
      <w:color w:val="943634" w:themeColor="accent2" w:themeShade="BF"/>
      <w:szCs w:val="22"/>
    </w:rPr>
  </w:style>
  <w:style w:type="paragraph" w:styleId="Nagwek3">
    <w:name w:val="heading 3"/>
    <w:basedOn w:val="Normalny"/>
    <w:next w:val="Normalny"/>
    <w:link w:val="Nagwek3Znak"/>
    <w:uiPriority w:val="9"/>
    <w:unhideWhenUsed/>
    <w:qFormat/>
    <w:rsid w:val="003539EE"/>
    <w:pPr>
      <w:numPr>
        <w:numId w:val="2"/>
      </w:numPr>
      <w:pBdr>
        <w:top w:val="single" w:sz="4" w:space="1" w:color="C0504D" w:themeColor="accent2"/>
        <w:left w:val="single" w:sz="48" w:space="2" w:color="C0504D" w:themeColor="accent2"/>
        <w:bottom w:val="single" w:sz="4" w:space="0" w:color="C0504D" w:themeColor="accent2"/>
        <w:right w:val="single" w:sz="4" w:space="4" w:color="C0504D" w:themeColor="accent2"/>
      </w:pBdr>
      <w:spacing w:before="200" w:after="100"/>
      <w:contextualSpacing/>
      <w:outlineLvl w:val="2"/>
    </w:pPr>
    <w:rPr>
      <w:rFonts w:asciiTheme="majorHAnsi" w:eastAsiaTheme="majorEastAsia" w:hAnsiTheme="majorHAnsi" w:cstheme="majorBidi"/>
      <w:b/>
      <w:bCs/>
      <w:color w:val="943634" w:themeColor="accent2" w:themeShade="BF"/>
      <w:szCs w:val="22"/>
    </w:rPr>
  </w:style>
  <w:style w:type="paragraph" w:styleId="Nagwek4">
    <w:name w:val="heading 4"/>
    <w:basedOn w:val="Nagwek3"/>
    <w:next w:val="Normalny"/>
    <w:link w:val="Nagwek4Znak"/>
    <w:uiPriority w:val="9"/>
    <w:unhideWhenUsed/>
    <w:qFormat/>
    <w:rsid w:val="00812A91"/>
    <w:pPr>
      <w:numPr>
        <w:numId w:val="3"/>
      </w:numPr>
      <w:spacing w:before="360" w:after="360"/>
      <w:ind w:left="1219" w:hanging="357"/>
      <w:outlineLvl w:val="3"/>
    </w:pPr>
  </w:style>
  <w:style w:type="paragraph" w:styleId="Nagwek5">
    <w:name w:val="heading 5"/>
    <w:basedOn w:val="Normalny"/>
    <w:next w:val="Normalny"/>
    <w:link w:val="Nagwek5Znak"/>
    <w:uiPriority w:val="9"/>
    <w:unhideWhenUsed/>
    <w:qFormat/>
    <w:rsid w:val="0057653A"/>
    <w:pPr>
      <w:pBdr>
        <w:left w:val="dotted" w:sz="4" w:space="2" w:color="C0504D" w:themeColor="accent2"/>
        <w:bottom w:val="dotted" w:sz="4" w:space="2" w:color="C0504D" w:themeColor="accent2"/>
      </w:pBdr>
      <w:spacing w:before="200" w:after="100"/>
      <w:ind w:left="86"/>
      <w:contextualSpacing/>
      <w:outlineLvl w:val="4"/>
    </w:pPr>
    <w:rPr>
      <w:rFonts w:asciiTheme="majorHAnsi" w:eastAsiaTheme="majorEastAsia" w:hAnsiTheme="majorHAnsi" w:cstheme="majorBidi"/>
      <w:b/>
      <w:bCs/>
      <w:color w:val="943634" w:themeColor="accent2" w:themeShade="BF"/>
      <w:szCs w:val="22"/>
    </w:rPr>
  </w:style>
  <w:style w:type="paragraph" w:styleId="Nagwek6">
    <w:name w:val="heading 6"/>
    <w:basedOn w:val="Normalny"/>
    <w:next w:val="Normalny"/>
    <w:link w:val="Nagwek6Znak"/>
    <w:uiPriority w:val="9"/>
    <w:unhideWhenUsed/>
    <w:qFormat/>
    <w:rsid w:val="0057653A"/>
    <w:pPr>
      <w:pBdr>
        <w:bottom w:val="single" w:sz="4" w:space="2" w:color="E5B8B7" w:themeColor="accent2" w:themeTint="66"/>
      </w:pBdr>
      <w:spacing w:before="200" w:after="100"/>
      <w:contextualSpacing/>
      <w:outlineLvl w:val="5"/>
    </w:pPr>
    <w:rPr>
      <w:rFonts w:asciiTheme="majorHAnsi" w:eastAsiaTheme="majorEastAsia" w:hAnsiTheme="majorHAnsi" w:cstheme="majorBidi"/>
      <w:color w:val="943634" w:themeColor="accent2" w:themeShade="BF"/>
      <w:szCs w:val="22"/>
    </w:rPr>
  </w:style>
  <w:style w:type="paragraph" w:styleId="Nagwek7">
    <w:name w:val="heading 7"/>
    <w:basedOn w:val="Normalny"/>
    <w:next w:val="Normalny"/>
    <w:link w:val="Nagwek7Znak"/>
    <w:uiPriority w:val="9"/>
    <w:unhideWhenUsed/>
    <w:qFormat/>
    <w:rsid w:val="0057653A"/>
    <w:pPr>
      <w:pBdr>
        <w:bottom w:val="dotted" w:sz="4" w:space="2" w:color="D99594" w:themeColor="accent2" w:themeTint="99"/>
      </w:pBdr>
      <w:spacing w:before="200" w:after="100"/>
      <w:contextualSpacing/>
      <w:outlineLvl w:val="6"/>
    </w:pPr>
    <w:rPr>
      <w:rFonts w:asciiTheme="majorHAnsi" w:eastAsiaTheme="majorEastAsia" w:hAnsiTheme="majorHAnsi" w:cstheme="majorBidi"/>
      <w:color w:val="943634" w:themeColor="accent2" w:themeShade="BF"/>
      <w:szCs w:val="22"/>
    </w:rPr>
  </w:style>
  <w:style w:type="paragraph" w:styleId="Nagwek8">
    <w:name w:val="heading 8"/>
    <w:basedOn w:val="Normalny"/>
    <w:next w:val="Normalny"/>
    <w:link w:val="Nagwek8Znak"/>
    <w:uiPriority w:val="9"/>
    <w:unhideWhenUsed/>
    <w:qFormat/>
    <w:rsid w:val="0057653A"/>
    <w:pPr>
      <w:spacing w:before="200" w:after="100"/>
      <w:contextualSpacing/>
      <w:outlineLvl w:val="7"/>
    </w:pPr>
    <w:rPr>
      <w:rFonts w:asciiTheme="majorHAnsi" w:eastAsiaTheme="majorEastAsia" w:hAnsiTheme="majorHAnsi" w:cstheme="majorBidi"/>
      <w:color w:val="C0504D" w:themeColor="accent2"/>
      <w:szCs w:val="22"/>
    </w:rPr>
  </w:style>
  <w:style w:type="paragraph" w:styleId="Nagwek9">
    <w:name w:val="heading 9"/>
    <w:basedOn w:val="Normalny"/>
    <w:next w:val="Normalny"/>
    <w:link w:val="Nagwek9Znak"/>
    <w:uiPriority w:val="9"/>
    <w:unhideWhenUsed/>
    <w:qFormat/>
    <w:rsid w:val="0057653A"/>
    <w:pPr>
      <w:spacing w:before="200" w:after="100"/>
      <w:contextualSpacing/>
      <w:outlineLvl w:val="8"/>
    </w:pPr>
    <w:rPr>
      <w:rFonts w:asciiTheme="majorHAnsi" w:eastAsiaTheme="majorEastAsia" w:hAnsiTheme="majorHAnsi" w:cstheme="majorBidi"/>
      <w:color w:val="C0504D" w:themeColor="accent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B1975"/>
    <w:rPr>
      <w:rFonts w:asciiTheme="majorHAnsi" w:eastAsiaTheme="majorEastAsia" w:hAnsiTheme="majorHAnsi" w:cstheme="majorBidi"/>
      <w:b/>
      <w:bCs/>
      <w:i/>
      <w:iCs/>
      <w:color w:val="1F497D" w:themeColor="text2"/>
      <w:shd w:val="clear" w:color="auto" w:fill="F2DBDB" w:themeFill="accent2" w:themeFillTint="33"/>
    </w:rPr>
  </w:style>
  <w:style w:type="paragraph" w:styleId="Nagwekspisutreci">
    <w:name w:val="TOC Heading"/>
    <w:basedOn w:val="Nagwek1"/>
    <w:next w:val="Normalny"/>
    <w:uiPriority w:val="39"/>
    <w:unhideWhenUsed/>
    <w:qFormat/>
    <w:rsid w:val="0057653A"/>
    <w:pPr>
      <w:outlineLvl w:val="9"/>
    </w:pPr>
    <w:rPr>
      <w:lang w:bidi="en-US"/>
    </w:rPr>
  </w:style>
  <w:style w:type="paragraph" w:styleId="Tekstdymka">
    <w:name w:val="Balloon Text"/>
    <w:basedOn w:val="Normalny"/>
    <w:link w:val="TekstdymkaZnak"/>
    <w:uiPriority w:val="99"/>
    <w:semiHidden/>
    <w:unhideWhenUsed/>
    <w:rsid w:val="00336A04"/>
    <w:rPr>
      <w:rFonts w:ascii="Tahoma" w:hAnsi="Tahoma" w:cs="Tahoma"/>
      <w:sz w:val="16"/>
      <w:szCs w:val="16"/>
    </w:rPr>
  </w:style>
  <w:style w:type="character" w:customStyle="1" w:styleId="TekstdymkaZnak">
    <w:name w:val="Tekst dymka Znak"/>
    <w:basedOn w:val="Domylnaczcionkaakapitu"/>
    <w:link w:val="Tekstdymka"/>
    <w:uiPriority w:val="99"/>
    <w:semiHidden/>
    <w:rsid w:val="00336A04"/>
    <w:rPr>
      <w:rFonts w:ascii="Tahoma" w:hAnsi="Tahoma" w:cs="Tahoma"/>
      <w:sz w:val="16"/>
      <w:szCs w:val="16"/>
    </w:rPr>
  </w:style>
  <w:style w:type="character" w:customStyle="1" w:styleId="Nagwek2Znak">
    <w:name w:val="Nagłówek 2 Znak"/>
    <w:basedOn w:val="Domylnaczcionkaakapitu"/>
    <w:link w:val="Nagwek2"/>
    <w:uiPriority w:val="9"/>
    <w:rsid w:val="003539EE"/>
    <w:rPr>
      <w:rFonts w:asciiTheme="majorHAnsi" w:eastAsiaTheme="majorEastAsia" w:hAnsiTheme="majorHAnsi" w:cstheme="majorBidi"/>
      <w:b/>
      <w:bCs/>
      <w:i/>
      <w:iCs/>
      <w:color w:val="943634" w:themeColor="accent2" w:themeShade="BF"/>
    </w:rPr>
  </w:style>
  <w:style w:type="paragraph" w:styleId="Spistreci1">
    <w:name w:val="toc 1"/>
    <w:basedOn w:val="Normalny"/>
    <w:next w:val="Normalny"/>
    <w:autoRedefine/>
    <w:uiPriority w:val="39"/>
    <w:unhideWhenUsed/>
    <w:rsid w:val="004C7A2F"/>
    <w:pPr>
      <w:tabs>
        <w:tab w:val="left" w:pos="0"/>
        <w:tab w:val="left" w:pos="440"/>
        <w:tab w:val="right" w:pos="9639"/>
      </w:tabs>
      <w:spacing w:before="120" w:after="120"/>
    </w:pPr>
    <w:rPr>
      <w:rFonts w:asciiTheme="majorHAnsi" w:hAnsiTheme="majorHAnsi"/>
      <w:b/>
      <w:bCs/>
      <w:i w:val="0"/>
      <w:iCs w:val="0"/>
      <w:caps/>
      <w:sz w:val="24"/>
      <w:szCs w:val="24"/>
    </w:rPr>
  </w:style>
  <w:style w:type="character" w:styleId="Hipercze">
    <w:name w:val="Hyperlink"/>
    <w:basedOn w:val="Domylnaczcionkaakapitu"/>
    <w:uiPriority w:val="99"/>
    <w:unhideWhenUsed/>
    <w:rsid w:val="009F7B71"/>
    <w:rPr>
      <w:color w:val="0000FF" w:themeColor="hyperlink"/>
      <w:u w:val="single"/>
    </w:rPr>
  </w:style>
  <w:style w:type="paragraph" w:styleId="Spistreci2">
    <w:name w:val="toc 2"/>
    <w:basedOn w:val="Normalny"/>
    <w:next w:val="Normalny"/>
    <w:autoRedefine/>
    <w:uiPriority w:val="39"/>
    <w:unhideWhenUsed/>
    <w:rsid w:val="008F33A9"/>
    <w:pPr>
      <w:spacing w:before="240"/>
      <w:jc w:val="left"/>
    </w:pPr>
    <w:rPr>
      <w:rFonts w:cstheme="minorHAnsi"/>
      <w:b/>
      <w:bCs/>
      <w:i w:val="0"/>
      <w:iCs w:val="0"/>
      <w:sz w:val="20"/>
    </w:rPr>
  </w:style>
  <w:style w:type="paragraph" w:styleId="Spistreci3">
    <w:name w:val="toc 3"/>
    <w:basedOn w:val="Normalny"/>
    <w:next w:val="Normalny"/>
    <w:autoRedefine/>
    <w:uiPriority w:val="39"/>
    <w:unhideWhenUsed/>
    <w:rsid w:val="00B716F0"/>
    <w:pPr>
      <w:tabs>
        <w:tab w:val="left" w:pos="880"/>
        <w:tab w:val="right" w:pos="9639"/>
      </w:tabs>
      <w:spacing w:before="120" w:after="120"/>
      <w:ind w:left="220"/>
      <w:jc w:val="left"/>
    </w:pPr>
    <w:rPr>
      <w:rFonts w:cstheme="minorHAnsi"/>
      <w:i w:val="0"/>
      <w:iCs w:val="0"/>
      <w:sz w:val="20"/>
    </w:rPr>
  </w:style>
  <w:style w:type="paragraph" w:styleId="Spistreci4">
    <w:name w:val="toc 4"/>
    <w:basedOn w:val="Normalny"/>
    <w:next w:val="Normalny"/>
    <w:autoRedefine/>
    <w:uiPriority w:val="39"/>
    <w:unhideWhenUsed/>
    <w:rsid w:val="008F33A9"/>
    <w:pPr>
      <w:ind w:left="440"/>
      <w:jc w:val="left"/>
    </w:pPr>
    <w:rPr>
      <w:rFonts w:cstheme="minorHAnsi"/>
      <w:i w:val="0"/>
      <w:iCs w:val="0"/>
      <w:sz w:val="20"/>
    </w:rPr>
  </w:style>
  <w:style w:type="paragraph" w:styleId="Spistreci5">
    <w:name w:val="toc 5"/>
    <w:basedOn w:val="Normalny"/>
    <w:next w:val="Normalny"/>
    <w:autoRedefine/>
    <w:uiPriority w:val="39"/>
    <w:unhideWhenUsed/>
    <w:rsid w:val="009F7B71"/>
    <w:pPr>
      <w:ind w:left="660"/>
      <w:jc w:val="left"/>
    </w:pPr>
    <w:rPr>
      <w:rFonts w:cstheme="minorHAnsi"/>
      <w:i w:val="0"/>
      <w:iCs w:val="0"/>
      <w:sz w:val="20"/>
    </w:rPr>
  </w:style>
  <w:style w:type="paragraph" w:styleId="Spistreci6">
    <w:name w:val="toc 6"/>
    <w:basedOn w:val="Normalny"/>
    <w:next w:val="Normalny"/>
    <w:autoRedefine/>
    <w:uiPriority w:val="39"/>
    <w:unhideWhenUsed/>
    <w:rsid w:val="009F7B71"/>
    <w:pPr>
      <w:ind w:left="880"/>
      <w:jc w:val="left"/>
    </w:pPr>
    <w:rPr>
      <w:rFonts w:cstheme="minorHAnsi"/>
      <w:i w:val="0"/>
      <w:iCs w:val="0"/>
      <w:sz w:val="20"/>
    </w:rPr>
  </w:style>
  <w:style w:type="paragraph" w:styleId="Spistreci7">
    <w:name w:val="toc 7"/>
    <w:basedOn w:val="Normalny"/>
    <w:next w:val="Normalny"/>
    <w:autoRedefine/>
    <w:uiPriority w:val="39"/>
    <w:unhideWhenUsed/>
    <w:rsid w:val="009F7B71"/>
    <w:pPr>
      <w:ind w:left="1100"/>
      <w:jc w:val="left"/>
    </w:pPr>
    <w:rPr>
      <w:rFonts w:cstheme="minorHAnsi"/>
      <w:i w:val="0"/>
      <w:iCs w:val="0"/>
      <w:sz w:val="20"/>
    </w:rPr>
  </w:style>
  <w:style w:type="paragraph" w:styleId="Spistreci8">
    <w:name w:val="toc 8"/>
    <w:basedOn w:val="Normalny"/>
    <w:next w:val="Normalny"/>
    <w:autoRedefine/>
    <w:uiPriority w:val="39"/>
    <w:unhideWhenUsed/>
    <w:rsid w:val="009F7B71"/>
    <w:pPr>
      <w:ind w:left="1320"/>
      <w:jc w:val="left"/>
    </w:pPr>
    <w:rPr>
      <w:rFonts w:cstheme="minorHAnsi"/>
      <w:i w:val="0"/>
      <w:iCs w:val="0"/>
      <w:sz w:val="20"/>
    </w:rPr>
  </w:style>
  <w:style w:type="paragraph" w:styleId="Spistreci9">
    <w:name w:val="toc 9"/>
    <w:basedOn w:val="Normalny"/>
    <w:next w:val="Normalny"/>
    <w:autoRedefine/>
    <w:uiPriority w:val="39"/>
    <w:unhideWhenUsed/>
    <w:rsid w:val="009F7B71"/>
    <w:pPr>
      <w:ind w:left="1540"/>
      <w:jc w:val="left"/>
    </w:pPr>
    <w:rPr>
      <w:rFonts w:cstheme="minorHAnsi"/>
      <w:i w:val="0"/>
      <w:iCs w:val="0"/>
      <w:sz w:val="20"/>
    </w:rPr>
  </w:style>
  <w:style w:type="character" w:customStyle="1" w:styleId="Nagwek3Znak">
    <w:name w:val="Nagłówek 3 Znak"/>
    <w:basedOn w:val="Domylnaczcionkaakapitu"/>
    <w:link w:val="Nagwek3"/>
    <w:uiPriority w:val="9"/>
    <w:rsid w:val="003539EE"/>
    <w:rPr>
      <w:rFonts w:asciiTheme="majorHAnsi" w:eastAsiaTheme="majorEastAsia" w:hAnsiTheme="majorHAnsi" w:cstheme="majorBidi"/>
      <w:b/>
      <w:bCs/>
      <w:i/>
      <w:iCs/>
      <w:color w:val="943634" w:themeColor="accent2" w:themeShade="BF"/>
    </w:rPr>
  </w:style>
  <w:style w:type="paragraph" w:styleId="Tytu">
    <w:name w:val="Title"/>
    <w:basedOn w:val="Normalny"/>
    <w:next w:val="Normalny"/>
    <w:link w:val="TytuZnak"/>
    <w:uiPriority w:val="10"/>
    <w:qFormat/>
    <w:rsid w:val="0057653A"/>
    <w:pPr>
      <w:pBdr>
        <w:top w:val="single" w:sz="48" w:space="0" w:color="C0504D" w:themeColor="accent2"/>
        <w:bottom w:val="single" w:sz="48" w:space="0" w:color="C0504D" w:themeColor="accent2"/>
      </w:pBdr>
      <w:shd w:val="clear" w:color="auto" w:fill="C0504D" w:themeFill="accent2"/>
      <w:jc w:val="center"/>
    </w:pPr>
    <w:rPr>
      <w:rFonts w:asciiTheme="majorHAnsi" w:eastAsiaTheme="majorEastAsia" w:hAnsiTheme="majorHAnsi" w:cstheme="majorBidi"/>
      <w:color w:val="FFFFFF" w:themeColor="background1"/>
      <w:spacing w:val="10"/>
      <w:sz w:val="48"/>
      <w:szCs w:val="48"/>
    </w:rPr>
  </w:style>
  <w:style w:type="character" w:customStyle="1" w:styleId="TytuZnak">
    <w:name w:val="Tytuł Znak"/>
    <w:basedOn w:val="Domylnaczcionkaakapitu"/>
    <w:link w:val="Tytu"/>
    <w:uiPriority w:val="10"/>
    <w:rsid w:val="0057653A"/>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Podtytu">
    <w:name w:val="Subtitle"/>
    <w:basedOn w:val="Normalny"/>
    <w:next w:val="Normalny"/>
    <w:link w:val="PodtytuZnak"/>
    <w:uiPriority w:val="11"/>
    <w:qFormat/>
    <w:rsid w:val="0057653A"/>
    <w:pPr>
      <w:pBdr>
        <w:bottom w:val="dotted" w:sz="8" w:space="10" w:color="C0504D" w:themeColor="accent2"/>
      </w:pBdr>
      <w:spacing w:before="200" w:after="900"/>
      <w:jc w:val="center"/>
    </w:pPr>
    <w:rPr>
      <w:rFonts w:asciiTheme="majorHAnsi" w:eastAsiaTheme="majorEastAsia" w:hAnsiTheme="majorHAnsi" w:cstheme="majorBidi"/>
      <w:color w:val="622423" w:themeColor="accent2" w:themeShade="7F"/>
      <w:sz w:val="24"/>
      <w:szCs w:val="24"/>
    </w:rPr>
  </w:style>
  <w:style w:type="character" w:customStyle="1" w:styleId="PodtytuZnak">
    <w:name w:val="Podtytuł Znak"/>
    <w:basedOn w:val="Domylnaczcionkaakapitu"/>
    <w:link w:val="Podtytu"/>
    <w:uiPriority w:val="11"/>
    <w:rsid w:val="0057653A"/>
    <w:rPr>
      <w:rFonts w:asciiTheme="majorHAnsi" w:eastAsiaTheme="majorEastAsia" w:hAnsiTheme="majorHAnsi" w:cstheme="majorBidi"/>
      <w:i/>
      <w:iCs/>
      <w:color w:val="622423" w:themeColor="accent2" w:themeShade="7F"/>
      <w:sz w:val="24"/>
      <w:szCs w:val="24"/>
    </w:rPr>
  </w:style>
  <w:style w:type="character" w:styleId="Wyrnieniedelikatne">
    <w:name w:val="Subtle Emphasis"/>
    <w:uiPriority w:val="19"/>
    <w:qFormat/>
    <w:rsid w:val="0057653A"/>
    <w:rPr>
      <w:rFonts w:asciiTheme="majorHAnsi" w:eastAsiaTheme="majorEastAsia" w:hAnsiTheme="majorHAnsi" w:cstheme="majorBidi"/>
      <w:i/>
      <w:iCs/>
      <w:color w:val="C0504D" w:themeColor="accent2"/>
    </w:rPr>
  </w:style>
  <w:style w:type="character" w:styleId="Uwydatnienie">
    <w:name w:val="Emphasis"/>
    <w:uiPriority w:val="20"/>
    <w:qFormat/>
    <w:rsid w:val="0057653A"/>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character" w:styleId="Wyrnienieintensywne">
    <w:name w:val="Intense Emphasis"/>
    <w:uiPriority w:val="21"/>
    <w:qFormat/>
    <w:rsid w:val="0057653A"/>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customStyle="1" w:styleId="Nagwek4Znak">
    <w:name w:val="Nagłówek 4 Znak"/>
    <w:basedOn w:val="Domylnaczcionkaakapitu"/>
    <w:link w:val="Nagwek4"/>
    <w:uiPriority w:val="9"/>
    <w:rsid w:val="00812A91"/>
    <w:rPr>
      <w:rFonts w:asciiTheme="majorHAnsi" w:eastAsiaTheme="majorEastAsia" w:hAnsiTheme="majorHAnsi" w:cstheme="majorBidi"/>
      <w:b/>
      <w:bCs/>
      <w:i/>
      <w:iCs/>
      <w:color w:val="943634" w:themeColor="accent2" w:themeShade="BF"/>
    </w:rPr>
  </w:style>
  <w:style w:type="character" w:customStyle="1" w:styleId="Nagwek5Znak">
    <w:name w:val="Nagłówek 5 Znak"/>
    <w:basedOn w:val="Domylnaczcionkaakapitu"/>
    <w:link w:val="Nagwek5"/>
    <w:uiPriority w:val="9"/>
    <w:rsid w:val="0057653A"/>
    <w:rPr>
      <w:rFonts w:asciiTheme="majorHAnsi" w:eastAsiaTheme="majorEastAsia" w:hAnsiTheme="majorHAnsi" w:cstheme="majorBidi"/>
      <w:b/>
      <w:bCs/>
      <w:i/>
      <w:iCs/>
      <w:color w:val="943634" w:themeColor="accent2" w:themeShade="BF"/>
    </w:rPr>
  </w:style>
  <w:style w:type="character" w:customStyle="1" w:styleId="Nagwek6Znak">
    <w:name w:val="Nagłówek 6 Znak"/>
    <w:basedOn w:val="Domylnaczcionkaakapitu"/>
    <w:link w:val="Nagwek6"/>
    <w:uiPriority w:val="9"/>
    <w:rsid w:val="0057653A"/>
    <w:rPr>
      <w:rFonts w:asciiTheme="majorHAnsi" w:eastAsiaTheme="majorEastAsia" w:hAnsiTheme="majorHAnsi" w:cstheme="majorBidi"/>
      <w:i/>
      <w:iCs/>
      <w:color w:val="943634" w:themeColor="accent2" w:themeShade="BF"/>
    </w:rPr>
  </w:style>
  <w:style w:type="character" w:customStyle="1" w:styleId="Nagwek7Znak">
    <w:name w:val="Nagłówek 7 Znak"/>
    <w:basedOn w:val="Domylnaczcionkaakapitu"/>
    <w:link w:val="Nagwek7"/>
    <w:uiPriority w:val="9"/>
    <w:rsid w:val="0057653A"/>
    <w:rPr>
      <w:rFonts w:asciiTheme="majorHAnsi" w:eastAsiaTheme="majorEastAsia" w:hAnsiTheme="majorHAnsi" w:cstheme="majorBidi"/>
      <w:i/>
      <w:iCs/>
      <w:color w:val="943634" w:themeColor="accent2" w:themeShade="BF"/>
    </w:rPr>
  </w:style>
  <w:style w:type="character" w:customStyle="1" w:styleId="Nagwek8Znak">
    <w:name w:val="Nagłówek 8 Znak"/>
    <w:basedOn w:val="Domylnaczcionkaakapitu"/>
    <w:link w:val="Nagwek8"/>
    <w:uiPriority w:val="9"/>
    <w:rsid w:val="0057653A"/>
    <w:rPr>
      <w:rFonts w:asciiTheme="majorHAnsi" w:eastAsiaTheme="majorEastAsia" w:hAnsiTheme="majorHAnsi" w:cstheme="majorBidi"/>
      <w:i/>
      <w:iCs/>
      <w:color w:val="C0504D" w:themeColor="accent2"/>
    </w:rPr>
  </w:style>
  <w:style w:type="character" w:customStyle="1" w:styleId="Nagwek9Znak">
    <w:name w:val="Nagłówek 9 Znak"/>
    <w:basedOn w:val="Domylnaczcionkaakapitu"/>
    <w:link w:val="Nagwek9"/>
    <w:uiPriority w:val="9"/>
    <w:rsid w:val="0057653A"/>
    <w:rPr>
      <w:rFonts w:asciiTheme="majorHAnsi" w:eastAsiaTheme="majorEastAsia" w:hAnsiTheme="majorHAnsi" w:cstheme="majorBidi"/>
      <w:i/>
      <w:iCs/>
      <w:color w:val="C0504D" w:themeColor="accent2"/>
      <w:sz w:val="20"/>
      <w:szCs w:val="20"/>
    </w:rPr>
  </w:style>
  <w:style w:type="paragraph" w:styleId="Legenda">
    <w:name w:val="caption"/>
    <w:basedOn w:val="Normalny"/>
    <w:next w:val="Normalny"/>
    <w:uiPriority w:val="35"/>
    <w:unhideWhenUsed/>
    <w:qFormat/>
    <w:rsid w:val="0057653A"/>
    <w:rPr>
      <w:b/>
      <w:bCs/>
      <w:color w:val="943634" w:themeColor="accent2" w:themeShade="BF"/>
      <w:sz w:val="18"/>
      <w:szCs w:val="18"/>
    </w:rPr>
  </w:style>
  <w:style w:type="character" w:styleId="Pogrubienie">
    <w:name w:val="Strong"/>
    <w:uiPriority w:val="22"/>
    <w:qFormat/>
    <w:rsid w:val="0057653A"/>
    <w:rPr>
      <w:b/>
      <w:bCs/>
      <w:spacing w:val="0"/>
    </w:rPr>
  </w:style>
  <w:style w:type="paragraph" w:styleId="Bezodstpw">
    <w:name w:val="No Spacing"/>
    <w:basedOn w:val="Normalny"/>
    <w:link w:val="BezodstpwZnak"/>
    <w:autoRedefine/>
    <w:uiPriority w:val="1"/>
    <w:qFormat/>
    <w:rsid w:val="00C24144"/>
    <w:pPr>
      <w:tabs>
        <w:tab w:val="left" w:pos="5891"/>
      </w:tabs>
      <w:spacing w:line="269" w:lineRule="auto"/>
      <w:ind w:left="720"/>
      <w:jc w:val="center"/>
    </w:pPr>
    <w:rPr>
      <w:rFonts w:eastAsiaTheme="majorEastAsia"/>
      <w:sz w:val="72"/>
      <w:szCs w:val="72"/>
    </w:rPr>
  </w:style>
  <w:style w:type="paragraph" w:styleId="Akapitzlist">
    <w:name w:val="List Paragraph"/>
    <w:basedOn w:val="Normalny"/>
    <w:uiPriority w:val="34"/>
    <w:qFormat/>
    <w:rsid w:val="0057653A"/>
    <w:pPr>
      <w:ind w:left="720"/>
      <w:contextualSpacing/>
    </w:pPr>
  </w:style>
  <w:style w:type="paragraph" w:styleId="Cytat">
    <w:name w:val="Quote"/>
    <w:basedOn w:val="Normalny"/>
    <w:next w:val="Normalny"/>
    <w:link w:val="CytatZnak"/>
    <w:uiPriority w:val="29"/>
    <w:qFormat/>
    <w:rsid w:val="0057653A"/>
    <w:rPr>
      <w:i w:val="0"/>
      <w:iCs w:val="0"/>
      <w:color w:val="943634" w:themeColor="accent2" w:themeShade="BF"/>
    </w:rPr>
  </w:style>
  <w:style w:type="character" w:customStyle="1" w:styleId="CytatZnak">
    <w:name w:val="Cytat Znak"/>
    <w:basedOn w:val="Domylnaczcionkaakapitu"/>
    <w:link w:val="Cytat"/>
    <w:uiPriority w:val="29"/>
    <w:rsid w:val="0057653A"/>
    <w:rPr>
      <w:color w:val="943634" w:themeColor="accent2" w:themeShade="BF"/>
      <w:sz w:val="20"/>
      <w:szCs w:val="20"/>
    </w:rPr>
  </w:style>
  <w:style w:type="paragraph" w:styleId="Cytatintensywny">
    <w:name w:val="Intense Quote"/>
    <w:basedOn w:val="Normalny"/>
    <w:next w:val="Normalny"/>
    <w:link w:val="CytatintensywnyZnak"/>
    <w:uiPriority w:val="30"/>
    <w:qFormat/>
    <w:rsid w:val="0057653A"/>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CytatintensywnyZnak">
    <w:name w:val="Cytat intensywny Znak"/>
    <w:basedOn w:val="Domylnaczcionkaakapitu"/>
    <w:link w:val="Cytatintensywny"/>
    <w:uiPriority w:val="30"/>
    <w:rsid w:val="0057653A"/>
    <w:rPr>
      <w:rFonts w:asciiTheme="majorHAnsi" w:eastAsiaTheme="majorEastAsia" w:hAnsiTheme="majorHAnsi" w:cstheme="majorBidi"/>
      <w:b/>
      <w:bCs/>
      <w:i/>
      <w:iCs/>
      <w:color w:val="C0504D" w:themeColor="accent2"/>
      <w:sz w:val="20"/>
      <w:szCs w:val="20"/>
    </w:rPr>
  </w:style>
  <w:style w:type="character" w:styleId="Odwoaniedelikatne">
    <w:name w:val="Subtle Reference"/>
    <w:uiPriority w:val="31"/>
    <w:qFormat/>
    <w:rsid w:val="0057653A"/>
    <w:rPr>
      <w:i/>
      <w:iCs/>
      <w:smallCaps/>
      <w:color w:val="C0504D" w:themeColor="accent2"/>
      <w:u w:color="C0504D" w:themeColor="accent2"/>
    </w:rPr>
  </w:style>
  <w:style w:type="character" w:styleId="Odwoanieintensywne">
    <w:name w:val="Intense Reference"/>
    <w:uiPriority w:val="32"/>
    <w:qFormat/>
    <w:rsid w:val="0057653A"/>
    <w:rPr>
      <w:b/>
      <w:bCs/>
      <w:i/>
      <w:iCs/>
      <w:smallCaps/>
      <w:color w:val="C0504D" w:themeColor="accent2"/>
      <w:u w:color="C0504D" w:themeColor="accent2"/>
    </w:rPr>
  </w:style>
  <w:style w:type="character" w:styleId="Tytuksiki">
    <w:name w:val="Book Title"/>
    <w:uiPriority w:val="33"/>
    <w:qFormat/>
    <w:rsid w:val="0057653A"/>
    <w:rPr>
      <w:rFonts w:asciiTheme="majorHAnsi" w:eastAsiaTheme="majorEastAsia" w:hAnsiTheme="majorHAnsi" w:cstheme="majorBidi"/>
      <w:b/>
      <w:bCs/>
      <w:i/>
      <w:iCs/>
      <w:smallCaps/>
      <w:color w:val="943634" w:themeColor="accent2" w:themeShade="BF"/>
      <w:u w:val="single"/>
    </w:rPr>
  </w:style>
  <w:style w:type="character" w:customStyle="1" w:styleId="BezodstpwZnak">
    <w:name w:val="Bez odstępów Znak"/>
    <w:basedOn w:val="Domylnaczcionkaakapitu"/>
    <w:link w:val="Bezodstpw"/>
    <w:uiPriority w:val="1"/>
    <w:rsid w:val="00C24144"/>
    <w:rPr>
      <w:rFonts w:eastAsiaTheme="majorEastAsia"/>
      <w:i/>
      <w:iCs/>
      <w:sz w:val="72"/>
      <w:szCs w:val="72"/>
    </w:rPr>
  </w:style>
  <w:style w:type="character" w:styleId="Odwoaniedokomentarza">
    <w:name w:val="annotation reference"/>
    <w:basedOn w:val="Domylnaczcionkaakapitu"/>
    <w:uiPriority w:val="99"/>
    <w:semiHidden/>
    <w:unhideWhenUsed/>
    <w:rsid w:val="00747B81"/>
    <w:rPr>
      <w:sz w:val="16"/>
      <w:szCs w:val="16"/>
    </w:rPr>
  </w:style>
  <w:style w:type="paragraph" w:styleId="Tekstkomentarza">
    <w:name w:val="annotation text"/>
    <w:basedOn w:val="Normalny"/>
    <w:link w:val="TekstkomentarzaZnak"/>
    <w:uiPriority w:val="99"/>
    <w:semiHidden/>
    <w:unhideWhenUsed/>
    <w:rsid w:val="00747B81"/>
  </w:style>
  <w:style w:type="character" w:customStyle="1" w:styleId="TekstkomentarzaZnak">
    <w:name w:val="Tekst komentarza Znak"/>
    <w:basedOn w:val="Domylnaczcionkaakapitu"/>
    <w:link w:val="Tekstkomentarza"/>
    <w:uiPriority w:val="99"/>
    <w:semiHidden/>
    <w:rsid w:val="00747B81"/>
    <w:rPr>
      <w:sz w:val="20"/>
      <w:szCs w:val="20"/>
    </w:rPr>
  </w:style>
  <w:style w:type="paragraph" w:styleId="Tematkomentarza">
    <w:name w:val="annotation subject"/>
    <w:basedOn w:val="Tekstkomentarza"/>
    <w:next w:val="Tekstkomentarza"/>
    <w:link w:val="TematkomentarzaZnak"/>
    <w:uiPriority w:val="99"/>
    <w:semiHidden/>
    <w:unhideWhenUsed/>
    <w:rsid w:val="00747B81"/>
    <w:rPr>
      <w:b/>
      <w:bCs/>
    </w:rPr>
  </w:style>
  <w:style w:type="character" w:customStyle="1" w:styleId="TematkomentarzaZnak">
    <w:name w:val="Temat komentarza Znak"/>
    <w:basedOn w:val="TekstkomentarzaZnak"/>
    <w:link w:val="Tematkomentarza"/>
    <w:uiPriority w:val="99"/>
    <w:semiHidden/>
    <w:rsid w:val="00747B81"/>
    <w:rPr>
      <w:b/>
      <w:bCs/>
      <w:sz w:val="20"/>
      <w:szCs w:val="20"/>
    </w:rPr>
  </w:style>
  <w:style w:type="paragraph" w:styleId="Nagwek">
    <w:name w:val="header"/>
    <w:basedOn w:val="Normalny"/>
    <w:link w:val="NagwekZnak"/>
    <w:uiPriority w:val="99"/>
    <w:unhideWhenUsed/>
    <w:rsid w:val="000C3F70"/>
    <w:pPr>
      <w:tabs>
        <w:tab w:val="center" w:pos="4536"/>
        <w:tab w:val="right" w:pos="9072"/>
      </w:tabs>
    </w:pPr>
  </w:style>
  <w:style w:type="character" w:customStyle="1" w:styleId="NagwekZnak">
    <w:name w:val="Nagłówek Znak"/>
    <w:basedOn w:val="Domylnaczcionkaakapitu"/>
    <w:link w:val="Nagwek"/>
    <w:uiPriority w:val="99"/>
    <w:rsid w:val="000C3F70"/>
  </w:style>
  <w:style w:type="paragraph" w:styleId="Stopka">
    <w:name w:val="footer"/>
    <w:basedOn w:val="Normalny"/>
    <w:link w:val="StopkaZnak"/>
    <w:uiPriority w:val="99"/>
    <w:unhideWhenUsed/>
    <w:rsid w:val="000C3F70"/>
    <w:pPr>
      <w:tabs>
        <w:tab w:val="center" w:pos="4536"/>
        <w:tab w:val="right" w:pos="9072"/>
      </w:tabs>
    </w:pPr>
  </w:style>
  <w:style w:type="character" w:customStyle="1" w:styleId="StopkaZnak">
    <w:name w:val="Stopka Znak"/>
    <w:basedOn w:val="Domylnaczcionkaakapitu"/>
    <w:link w:val="Stopka"/>
    <w:uiPriority w:val="99"/>
    <w:rsid w:val="000C3F70"/>
  </w:style>
  <w:style w:type="paragraph" w:customStyle="1" w:styleId="82CCB74FE81444B6ADC71195FC9753CB">
    <w:name w:val="82CCB74FE81444B6ADC71195FC9753CB"/>
    <w:rsid w:val="000C3F70"/>
    <w:rPr>
      <w:lang w:eastAsia="pl-PL"/>
    </w:rPr>
  </w:style>
  <w:style w:type="paragraph" w:styleId="Tekstprzypisukocowego">
    <w:name w:val="endnote text"/>
    <w:basedOn w:val="Normalny"/>
    <w:link w:val="TekstprzypisukocowegoZnak"/>
    <w:uiPriority w:val="99"/>
    <w:semiHidden/>
    <w:unhideWhenUsed/>
    <w:rsid w:val="00FA1BC0"/>
  </w:style>
  <w:style w:type="character" w:customStyle="1" w:styleId="TekstprzypisukocowegoZnak">
    <w:name w:val="Tekst przypisu końcowego Znak"/>
    <w:basedOn w:val="Domylnaczcionkaakapitu"/>
    <w:link w:val="Tekstprzypisukocowego"/>
    <w:uiPriority w:val="99"/>
    <w:semiHidden/>
    <w:rsid w:val="00FA1BC0"/>
    <w:rPr>
      <w:sz w:val="20"/>
      <w:szCs w:val="20"/>
    </w:rPr>
  </w:style>
  <w:style w:type="character" w:styleId="Odwoanieprzypisukocowego">
    <w:name w:val="endnote reference"/>
    <w:basedOn w:val="Domylnaczcionkaakapitu"/>
    <w:uiPriority w:val="99"/>
    <w:semiHidden/>
    <w:unhideWhenUsed/>
    <w:rsid w:val="00FA1BC0"/>
    <w:rPr>
      <w:vertAlign w:val="superscript"/>
    </w:rPr>
  </w:style>
  <w:style w:type="table" w:styleId="Tabela-Siatka">
    <w:name w:val="Table Grid"/>
    <w:basedOn w:val="Standardowy"/>
    <w:uiPriority w:val="39"/>
    <w:rsid w:val="00CF16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akcent2">
    <w:name w:val="Light Shading Accent 2"/>
    <w:basedOn w:val="Standardowy"/>
    <w:uiPriority w:val="60"/>
    <w:rsid w:val="00C56DCD"/>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asiatkaakcent2">
    <w:name w:val="Light Grid Accent 2"/>
    <w:basedOn w:val="Standardowy"/>
    <w:uiPriority w:val="62"/>
    <w:rsid w:val="00C56DCD"/>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redniasiatka2akcent2">
    <w:name w:val="Medium Grid 2 Accent 2"/>
    <w:basedOn w:val="Standardowy"/>
    <w:uiPriority w:val="68"/>
    <w:rsid w:val="00C56DC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3akcent2">
    <w:name w:val="Medium Grid 3 Accent 2"/>
    <w:basedOn w:val="Standardowy"/>
    <w:uiPriority w:val="69"/>
    <w:rsid w:val="00C56DC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Tekstprzypisudolnego">
    <w:name w:val="footnote text"/>
    <w:basedOn w:val="Normalny"/>
    <w:link w:val="TekstprzypisudolnegoZnak"/>
    <w:uiPriority w:val="99"/>
    <w:unhideWhenUsed/>
    <w:rsid w:val="0086501A"/>
  </w:style>
  <w:style w:type="character" w:customStyle="1" w:styleId="TekstprzypisudolnegoZnak">
    <w:name w:val="Tekst przypisu dolnego Znak"/>
    <w:basedOn w:val="Domylnaczcionkaakapitu"/>
    <w:link w:val="Tekstprzypisudolnego"/>
    <w:uiPriority w:val="99"/>
    <w:rsid w:val="0086501A"/>
    <w:rPr>
      <w:i/>
      <w:iCs/>
      <w:sz w:val="20"/>
      <w:szCs w:val="20"/>
    </w:rPr>
  </w:style>
  <w:style w:type="character" w:styleId="Odwoanieprzypisudolnego">
    <w:name w:val="footnote reference"/>
    <w:basedOn w:val="Domylnaczcionkaakapitu"/>
    <w:semiHidden/>
    <w:unhideWhenUsed/>
    <w:rsid w:val="0086501A"/>
    <w:rPr>
      <w:vertAlign w:val="superscript"/>
    </w:rPr>
  </w:style>
  <w:style w:type="table" w:styleId="redniasiatka1akcent2">
    <w:name w:val="Medium Grid 1 Accent 2"/>
    <w:basedOn w:val="Standardowy"/>
    <w:uiPriority w:val="67"/>
    <w:rsid w:val="000C7D30"/>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ecieniowanie1akcent2">
    <w:name w:val="Medium Shading 1 Accent 2"/>
    <w:basedOn w:val="Standardowy"/>
    <w:uiPriority w:val="63"/>
    <w:rsid w:val="00223BAF"/>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2akcent2">
    <w:name w:val="Medium Shading 2 Accent 2"/>
    <w:basedOn w:val="Standardowy"/>
    <w:uiPriority w:val="64"/>
    <w:rsid w:val="000517C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Siatka1">
    <w:name w:val="Tabela - Siatka1"/>
    <w:basedOn w:val="Standardowy"/>
    <w:next w:val="Tabela-Siatka"/>
    <w:rsid w:val="00025BDC"/>
    <w:pPr>
      <w:widowControl w:val="0"/>
      <w:adjustRightInd w:val="0"/>
      <w:spacing w:after="0" w:line="360" w:lineRule="auto"/>
      <w:jc w:val="both"/>
      <w:textAlignment w:val="baseline"/>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2">
    <w:name w:val="Light List Accent 2"/>
    <w:basedOn w:val="Standardowy"/>
    <w:uiPriority w:val="61"/>
    <w:rsid w:val="005B474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Tabela-Siatka2">
    <w:name w:val="Tabela - Siatka2"/>
    <w:basedOn w:val="Standardowy"/>
    <w:next w:val="Tabela-Siatka"/>
    <w:uiPriority w:val="59"/>
    <w:rsid w:val="004A374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dnialista2akcent2">
    <w:name w:val="Medium List 2 Accent 2"/>
    <w:basedOn w:val="Standardowy"/>
    <w:uiPriority w:val="66"/>
    <w:rsid w:val="00EB1D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paragraph" w:styleId="Wykazrde">
    <w:name w:val="table of authorities"/>
    <w:basedOn w:val="Normalny"/>
    <w:next w:val="Normalny"/>
    <w:uiPriority w:val="99"/>
    <w:unhideWhenUsed/>
    <w:rsid w:val="00F203E0"/>
    <w:pPr>
      <w:ind w:left="220" w:hanging="220"/>
      <w:jc w:val="left"/>
    </w:pPr>
    <w:rPr>
      <w:i w:val="0"/>
      <w:iCs w:val="0"/>
      <w:sz w:val="20"/>
    </w:rPr>
  </w:style>
  <w:style w:type="paragraph" w:styleId="Nagwekwykazurde">
    <w:name w:val="toa heading"/>
    <w:basedOn w:val="Normalny"/>
    <w:next w:val="Normalny"/>
    <w:uiPriority w:val="99"/>
    <w:unhideWhenUsed/>
    <w:rsid w:val="00F203E0"/>
    <w:pPr>
      <w:spacing w:before="240" w:after="120"/>
      <w:jc w:val="left"/>
    </w:pPr>
    <w:rPr>
      <w:rFonts w:cs="Arial"/>
      <w:b/>
      <w:bCs/>
      <w:i w:val="0"/>
      <w:iCs w:val="0"/>
      <w:caps/>
      <w:sz w:val="20"/>
    </w:rPr>
  </w:style>
  <w:style w:type="paragraph" w:styleId="Spisilustracji">
    <w:name w:val="table of figures"/>
    <w:basedOn w:val="Normalny"/>
    <w:next w:val="Normalny"/>
    <w:uiPriority w:val="99"/>
    <w:unhideWhenUsed/>
    <w:rsid w:val="00390348"/>
    <w:pPr>
      <w:jc w:val="left"/>
    </w:pPr>
    <w:rPr>
      <w:sz w:val="20"/>
    </w:rPr>
  </w:style>
  <w:style w:type="paragraph" w:customStyle="1" w:styleId="Default">
    <w:name w:val="Default"/>
    <w:qFormat/>
    <w:rsid w:val="00FD03EA"/>
    <w:pPr>
      <w:autoSpaceDE w:val="0"/>
      <w:autoSpaceDN w:val="0"/>
      <w:adjustRightInd w:val="0"/>
      <w:spacing w:after="0" w:line="240" w:lineRule="auto"/>
    </w:pPr>
    <w:rPr>
      <w:rFonts w:ascii="Calibri" w:hAnsi="Calibri" w:cs="Calibri"/>
      <w:color w:val="000000"/>
      <w:sz w:val="24"/>
      <w:szCs w:val="24"/>
    </w:rPr>
  </w:style>
  <w:style w:type="paragraph" w:styleId="Poprawka">
    <w:name w:val="Revision"/>
    <w:hidden/>
    <w:uiPriority w:val="99"/>
    <w:semiHidden/>
    <w:rsid w:val="007B13C4"/>
    <w:pPr>
      <w:spacing w:after="0" w:line="240" w:lineRule="auto"/>
    </w:pPr>
    <w:rPr>
      <w:i/>
      <w:iCs/>
      <w:szCs w:val="20"/>
    </w:rPr>
  </w:style>
  <w:style w:type="table" w:customStyle="1" w:styleId="Tabela-Siatka11">
    <w:name w:val="Tabela - Siatka11"/>
    <w:basedOn w:val="Standardowy"/>
    <w:next w:val="Tabela-Siatka"/>
    <w:rsid w:val="00F4012D"/>
    <w:pPr>
      <w:widowControl w:val="0"/>
      <w:adjustRightInd w:val="0"/>
      <w:spacing w:after="0" w:line="360" w:lineRule="auto"/>
      <w:jc w:val="both"/>
      <w:textAlignment w:val="baseline"/>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C24533"/>
    <w:rPr>
      <w:color w:val="605E5C"/>
      <w:shd w:val="clear" w:color="auto" w:fill="E1DFDD"/>
    </w:rPr>
  </w:style>
  <w:style w:type="table" w:customStyle="1" w:styleId="Tabela-Siatka3">
    <w:name w:val="Tabela - Siatka3"/>
    <w:basedOn w:val="Standardowy"/>
    <w:next w:val="Tabela-Siatka"/>
    <w:uiPriority w:val="39"/>
    <w:rsid w:val="00F4527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1A6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B52443"/>
    <w:pPr>
      <w:spacing w:after="0" w:line="240" w:lineRule="auto"/>
    </w:pPr>
    <w:rPr>
      <w:rFonts w:ascii="Arial" w:eastAsia="Arial" w:hAnsi="Arial" w:cs="Arial"/>
      <w:lang w:va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5ciemnaakcent11">
    <w:name w:val="Tabela siatki 5 — ciemna — akcent 11"/>
    <w:basedOn w:val="Standardowy"/>
    <w:next w:val="Tabelasiatki5ciemnaakcent1"/>
    <w:uiPriority w:val="50"/>
    <w:rsid w:val="00B52443"/>
    <w:pPr>
      <w:spacing w:after="0" w:line="240" w:lineRule="auto"/>
    </w:pPr>
    <w:rPr>
      <w:rFonts w:ascii="Arial" w:eastAsia="Arial" w:hAnsi="Arial" w:cs="Arial"/>
      <w:lang w:val="pl"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elasiatki5ciemnaakcent1">
    <w:name w:val="Grid Table 5 Dark Accent 1"/>
    <w:basedOn w:val="Standardowy"/>
    <w:uiPriority w:val="50"/>
    <w:rsid w:val="00B524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ela-Siatka6">
    <w:name w:val="Tabela - Siatka6"/>
    <w:basedOn w:val="Standardowy"/>
    <w:next w:val="Tabela-Siatka"/>
    <w:uiPriority w:val="39"/>
    <w:rsid w:val="00C918C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C62776"/>
    <w:rPr>
      <w:color w:val="808080"/>
    </w:rPr>
  </w:style>
  <w:style w:type="paragraph" w:customStyle="1" w:styleId="Styl1">
    <w:name w:val="Styl1"/>
    <w:basedOn w:val="Nagwek1"/>
    <w:link w:val="Styl1Znak"/>
    <w:qFormat/>
    <w:rsid w:val="00B046F2"/>
  </w:style>
  <w:style w:type="character" w:customStyle="1" w:styleId="Styl1Znak">
    <w:name w:val="Styl1 Znak"/>
    <w:basedOn w:val="Nagwek1Znak"/>
    <w:link w:val="Styl1"/>
    <w:rsid w:val="00B046F2"/>
    <w:rPr>
      <w:rFonts w:asciiTheme="majorHAnsi" w:eastAsiaTheme="majorEastAsia" w:hAnsiTheme="majorHAnsi" w:cstheme="majorBidi"/>
      <w:b/>
      <w:bCs/>
      <w:i/>
      <w:iCs/>
      <w:color w:val="1F497D" w:themeColor="text2"/>
      <w:shd w:val="clear" w:color="auto" w:fill="F2DBDB" w:themeFill="accent2" w:themeFillTint="33"/>
    </w:rPr>
  </w:style>
  <w:style w:type="character" w:styleId="UyteHipercze">
    <w:name w:val="FollowedHyperlink"/>
    <w:basedOn w:val="Domylnaczcionkaakapitu"/>
    <w:uiPriority w:val="99"/>
    <w:semiHidden/>
    <w:unhideWhenUsed/>
    <w:rsid w:val="008E43C4"/>
    <w:rPr>
      <w:color w:val="800080" w:themeColor="followedHyperlink"/>
      <w:u w:val="single"/>
    </w:rPr>
  </w:style>
  <w:style w:type="paragraph" w:styleId="NormalnyWeb">
    <w:name w:val="Normal (Web)"/>
    <w:basedOn w:val="Normalny"/>
    <w:uiPriority w:val="99"/>
    <w:unhideWhenUsed/>
    <w:rsid w:val="00C16771"/>
    <w:pPr>
      <w:spacing w:before="100" w:beforeAutospacing="1" w:after="100" w:afterAutospacing="1"/>
      <w:jc w:val="left"/>
    </w:pPr>
    <w:rPr>
      <w:rFonts w:ascii="Times New Roman" w:eastAsia="Times New Roman" w:hAnsi="Times New Roman" w:cs="Times New Roman"/>
      <w:i w:val="0"/>
      <w:iCs w:val="0"/>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46006">
      <w:bodyDiv w:val="1"/>
      <w:marLeft w:val="0"/>
      <w:marRight w:val="0"/>
      <w:marTop w:val="0"/>
      <w:marBottom w:val="0"/>
      <w:divBdr>
        <w:top w:val="none" w:sz="0" w:space="0" w:color="auto"/>
        <w:left w:val="none" w:sz="0" w:space="0" w:color="auto"/>
        <w:bottom w:val="none" w:sz="0" w:space="0" w:color="auto"/>
        <w:right w:val="none" w:sz="0" w:space="0" w:color="auto"/>
      </w:divBdr>
    </w:div>
    <w:div w:id="93520370">
      <w:bodyDiv w:val="1"/>
      <w:marLeft w:val="0"/>
      <w:marRight w:val="0"/>
      <w:marTop w:val="0"/>
      <w:marBottom w:val="0"/>
      <w:divBdr>
        <w:top w:val="none" w:sz="0" w:space="0" w:color="auto"/>
        <w:left w:val="none" w:sz="0" w:space="0" w:color="auto"/>
        <w:bottom w:val="none" w:sz="0" w:space="0" w:color="auto"/>
        <w:right w:val="none" w:sz="0" w:space="0" w:color="auto"/>
      </w:divBdr>
      <w:divsChild>
        <w:div w:id="424347542">
          <w:marLeft w:val="547"/>
          <w:marRight w:val="0"/>
          <w:marTop w:val="0"/>
          <w:marBottom w:val="0"/>
          <w:divBdr>
            <w:top w:val="none" w:sz="0" w:space="0" w:color="auto"/>
            <w:left w:val="none" w:sz="0" w:space="0" w:color="auto"/>
            <w:bottom w:val="none" w:sz="0" w:space="0" w:color="auto"/>
            <w:right w:val="none" w:sz="0" w:space="0" w:color="auto"/>
          </w:divBdr>
        </w:div>
      </w:divsChild>
    </w:div>
    <w:div w:id="109013605">
      <w:bodyDiv w:val="1"/>
      <w:marLeft w:val="0"/>
      <w:marRight w:val="0"/>
      <w:marTop w:val="0"/>
      <w:marBottom w:val="0"/>
      <w:divBdr>
        <w:top w:val="none" w:sz="0" w:space="0" w:color="auto"/>
        <w:left w:val="none" w:sz="0" w:space="0" w:color="auto"/>
        <w:bottom w:val="none" w:sz="0" w:space="0" w:color="auto"/>
        <w:right w:val="none" w:sz="0" w:space="0" w:color="auto"/>
      </w:divBdr>
    </w:div>
    <w:div w:id="116225132">
      <w:bodyDiv w:val="1"/>
      <w:marLeft w:val="0"/>
      <w:marRight w:val="0"/>
      <w:marTop w:val="0"/>
      <w:marBottom w:val="0"/>
      <w:divBdr>
        <w:top w:val="none" w:sz="0" w:space="0" w:color="auto"/>
        <w:left w:val="none" w:sz="0" w:space="0" w:color="auto"/>
        <w:bottom w:val="none" w:sz="0" w:space="0" w:color="auto"/>
        <w:right w:val="none" w:sz="0" w:space="0" w:color="auto"/>
      </w:divBdr>
      <w:divsChild>
        <w:div w:id="853375375">
          <w:marLeft w:val="547"/>
          <w:marRight w:val="0"/>
          <w:marTop w:val="0"/>
          <w:marBottom w:val="0"/>
          <w:divBdr>
            <w:top w:val="none" w:sz="0" w:space="0" w:color="auto"/>
            <w:left w:val="none" w:sz="0" w:space="0" w:color="auto"/>
            <w:bottom w:val="none" w:sz="0" w:space="0" w:color="auto"/>
            <w:right w:val="none" w:sz="0" w:space="0" w:color="auto"/>
          </w:divBdr>
        </w:div>
      </w:divsChild>
    </w:div>
    <w:div w:id="202715273">
      <w:bodyDiv w:val="1"/>
      <w:marLeft w:val="0"/>
      <w:marRight w:val="0"/>
      <w:marTop w:val="0"/>
      <w:marBottom w:val="0"/>
      <w:divBdr>
        <w:top w:val="none" w:sz="0" w:space="0" w:color="auto"/>
        <w:left w:val="none" w:sz="0" w:space="0" w:color="auto"/>
        <w:bottom w:val="none" w:sz="0" w:space="0" w:color="auto"/>
        <w:right w:val="none" w:sz="0" w:space="0" w:color="auto"/>
      </w:divBdr>
    </w:div>
    <w:div w:id="218440929">
      <w:bodyDiv w:val="1"/>
      <w:marLeft w:val="0"/>
      <w:marRight w:val="0"/>
      <w:marTop w:val="0"/>
      <w:marBottom w:val="0"/>
      <w:divBdr>
        <w:top w:val="none" w:sz="0" w:space="0" w:color="auto"/>
        <w:left w:val="none" w:sz="0" w:space="0" w:color="auto"/>
        <w:bottom w:val="none" w:sz="0" w:space="0" w:color="auto"/>
        <w:right w:val="none" w:sz="0" w:space="0" w:color="auto"/>
      </w:divBdr>
    </w:div>
    <w:div w:id="231425154">
      <w:bodyDiv w:val="1"/>
      <w:marLeft w:val="0"/>
      <w:marRight w:val="0"/>
      <w:marTop w:val="0"/>
      <w:marBottom w:val="0"/>
      <w:divBdr>
        <w:top w:val="none" w:sz="0" w:space="0" w:color="auto"/>
        <w:left w:val="none" w:sz="0" w:space="0" w:color="auto"/>
        <w:bottom w:val="none" w:sz="0" w:space="0" w:color="auto"/>
        <w:right w:val="none" w:sz="0" w:space="0" w:color="auto"/>
      </w:divBdr>
    </w:div>
    <w:div w:id="254293825">
      <w:bodyDiv w:val="1"/>
      <w:marLeft w:val="0"/>
      <w:marRight w:val="0"/>
      <w:marTop w:val="0"/>
      <w:marBottom w:val="0"/>
      <w:divBdr>
        <w:top w:val="none" w:sz="0" w:space="0" w:color="auto"/>
        <w:left w:val="none" w:sz="0" w:space="0" w:color="auto"/>
        <w:bottom w:val="none" w:sz="0" w:space="0" w:color="auto"/>
        <w:right w:val="none" w:sz="0" w:space="0" w:color="auto"/>
      </w:divBdr>
      <w:divsChild>
        <w:div w:id="592055451">
          <w:marLeft w:val="547"/>
          <w:marRight w:val="0"/>
          <w:marTop w:val="0"/>
          <w:marBottom w:val="0"/>
          <w:divBdr>
            <w:top w:val="none" w:sz="0" w:space="0" w:color="auto"/>
            <w:left w:val="none" w:sz="0" w:space="0" w:color="auto"/>
            <w:bottom w:val="none" w:sz="0" w:space="0" w:color="auto"/>
            <w:right w:val="none" w:sz="0" w:space="0" w:color="auto"/>
          </w:divBdr>
        </w:div>
      </w:divsChild>
    </w:div>
    <w:div w:id="304508173">
      <w:bodyDiv w:val="1"/>
      <w:marLeft w:val="0"/>
      <w:marRight w:val="0"/>
      <w:marTop w:val="0"/>
      <w:marBottom w:val="0"/>
      <w:divBdr>
        <w:top w:val="none" w:sz="0" w:space="0" w:color="auto"/>
        <w:left w:val="none" w:sz="0" w:space="0" w:color="auto"/>
        <w:bottom w:val="none" w:sz="0" w:space="0" w:color="auto"/>
        <w:right w:val="none" w:sz="0" w:space="0" w:color="auto"/>
      </w:divBdr>
    </w:div>
    <w:div w:id="387846208">
      <w:bodyDiv w:val="1"/>
      <w:marLeft w:val="0"/>
      <w:marRight w:val="0"/>
      <w:marTop w:val="0"/>
      <w:marBottom w:val="0"/>
      <w:divBdr>
        <w:top w:val="none" w:sz="0" w:space="0" w:color="auto"/>
        <w:left w:val="none" w:sz="0" w:space="0" w:color="auto"/>
        <w:bottom w:val="none" w:sz="0" w:space="0" w:color="auto"/>
        <w:right w:val="none" w:sz="0" w:space="0" w:color="auto"/>
      </w:divBdr>
    </w:div>
    <w:div w:id="388960994">
      <w:bodyDiv w:val="1"/>
      <w:marLeft w:val="0"/>
      <w:marRight w:val="0"/>
      <w:marTop w:val="0"/>
      <w:marBottom w:val="0"/>
      <w:divBdr>
        <w:top w:val="none" w:sz="0" w:space="0" w:color="auto"/>
        <w:left w:val="none" w:sz="0" w:space="0" w:color="auto"/>
        <w:bottom w:val="none" w:sz="0" w:space="0" w:color="auto"/>
        <w:right w:val="none" w:sz="0" w:space="0" w:color="auto"/>
      </w:divBdr>
    </w:div>
    <w:div w:id="392655716">
      <w:bodyDiv w:val="1"/>
      <w:marLeft w:val="0"/>
      <w:marRight w:val="0"/>
      <w:marTop w:val="0"/>
      <w:marBottom w:val="0"/>
      <w:divBdr>
        <w:top w:val="none" w:sz="0" w:space="0" w:color="auto"/>
        <w:left w:val="none" w:sz="0" w:space="0" w:color="auto"/>
        <w:bottom w:val="none" w:sz="0" w:space="0" w:color="auto"/>
        <w:right w:val="none" w:sz="0" w:space="0" w:color="auto"/>
      </w:divBdr>
      <w:divsChild>
        <w:div w:id="992680535">
          <w:marLeft w:val="0"/>
          <w:marRight w:val="0"/>
          <w:marTop w:val="0"/>
          <w:marBottom w:val="0"/>
          <w:divBdr>
            <w:top w:val="none" w:sz="0" w:space="0" w:color="auto"/>
            <w:left w:val="none" w:sz="0" w:space="0" w:color="auto"/>
            <w:bottom w:val="none" w:sz="0" w:space="0" w:color="auto"/>
            <w:right w:val="none" w:sz="0" w:space="0" w:color="auto"/>
          </w:divBdr>
        </w:div>
        <w:div w:id="79377362">
          <w:marLeft w:val="0"/>
          <w:marRight w:val="0"/>
          <w:marTop w:val="0"/>
          <w:marBottom w:val="0"/>
          <w:divBdr>
            <w:top w:val="none" w:sz="0" w:space="0" w:color="auto"/>
            <w:left w:val="none" w:sz="0" w:space="0" w:color="auto"/>
            <w:bottom w:val="none" w:sz="0" w:space="0" w:color="auto"/>
            <w:right w:val="none" w:sz="0" w:space="0" w:color="auto"/>
          </w:divBdr>
          <w:divsChild>
            <w:div w:id="69608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623284">
      <w:bodyDiv w:val="1"/>
      <w:marLeft w:val="0"/>
      <w:marRight w:val="0"/>
      <w:marTop w:val="0"/>
      <w:marBottom w:val="0"/>
      <w:divBdr>
        <w:top w:val="none" w:sz="0" w:space="0" w:color="auto"/>
        <w:left w:val="none" w:sz="0" w:space="0" w:color="auto"/>
        <w:bottom w:val="none" w:sz="0" w:space="0" w:color="auto"/>
        <w:right w:val="none" w:sz="0" w:space="0" w:color="auto"/>
      </w:divBdr>
      <w:divsChild>
        <w:div w:id="1954939776">
          <w:marLeft w:val="0"/>
          <w:marRight w:val="0"/>
          <w:marTop w:val="120"/>
          <w:marBottom w:val="0"/>
          <w:divBdr>
            <w:top w:val="none" w:sz="0" w:space="0" w:color="auto"/>
            <w:left w:val="none" w:sz="0" w:space="0" w:color="auto"/>
            <w:bottom w:val="none" w:sz="0" w:space="0" w:color="auto"/>
            <w:right w:val="none" w:sz="0" w:space="0" w:color="auto"/>
          </w:divBdr>
          <w:divsChild>
            <w:div w:id="1564674812">
              <w:marLeft w:val="0"/>
              <w:marRight w:val="0"/>
              <w:marTop w:val="0"/>
              <w:marBottom w:val="0"/>
              <w:divBdr>
                <w:top w:val="none" w:sz="0" w:space="0" w:color="auto"/>
                <w:left w:val="none" w:sz="0" w:space="0" w:color="auto"/>
                <w:bottom w:val="none" w:sz="0" w:space="0" w:color="auto"/>
                <w:right w:val="none" w:sz="0" w:space="0" w:color="auto"/>
              </w:divBdr>
            </w:div>
          </w:divsChild>
        </w:div>
        <w:div w:id="1652367963">
          <w:marLeft w:val="0"/>
          <w:marRight w:val="0"/>
          <w:marTop w:val="120"/>
          <w:marBottom w:val="0"/>
          <w:divBdr>
            <w:top w:val="none" w:sz="0" w:space="0" w:color="auto"/>
            <w:left w:val="none" w:sz="0" w:space="0" w:color="auto"/>
            <w:bottom w:val="none" w:sz="0" w:space="0" w:color="auto"/>
            <w:right w:val="none" w:sz="0" w:space="0" w:color="auto"/>
          </w:divBdr>
          <w:divsChild>
            <w:div w:id="1629553710">
              <w:marLeft w:val="0"/>
              <w:marRight w:val="0"/>
              <w:marTop w:val="0"/>
              <w:marBottom w:val="0"/>
              <w:divBdr>
                <w:top w:val="none" w:sz="0" w:space="0" w:color="auto"/>
                <w:left w:val="none" w:sz="0" w:space="0" w:color="auto"/>
                <w:bottom w:val="none" w:sz="0" w:space="0" w:color="auto"/>
                <w:right w:val="none" w:sz="0" w:space="0" w:color="auto"/>
              </w:divBdr>
            </w:div>
          </w:divsChild>
        </w:div>
        <w:div w:id="1129133571">
          <w:marLeft w:val="0"/>
          <w:marRight w:val="0"/>
          <w:marTop w:val="120"/>
          <w:marBottom w:val="0"/>
          <w:divBdr>
            <w:top w:val="none" w:sz="0" w:space="0" w:color="auto"/>
            <w:left w:val="none" w:sz="0" w:space="0" w:color="auto"/>
            <w:bottom w:val="none" w:sz="0" w:space="0" w:color="auto"/>
            <w:right w:val="none" w:sz="0" w:space="0" w:color="auto"/>
          </w:divBdr>
          <w:divsChild>
            <w:div w:id="6299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07535">
      <w:bodyDiv w:val="1"/>
      <w:marLeft w:val="0"/>
      <w:marRight w:val="0"/>
      <w:marTop w:val="0"/>
      <w:marBottom w:val="0"/>
      <w:divBdr>
        <w:top w:val="none" w:sz="0" w:space="0" w:color="auto"/>
        <w:left w:val="none" w:sz="0" w:space="0" w:color="auto"/>
        <w:bottom w:val="none" w:sz="0" w:space="0" w:color="auto"/>
        <w:right w:val="none" w:sz="0" w:space="0" w:color="auto"/>
      </w:divBdr>
    </w:div>
    <w:div w:id="438764921">
      <w:bodyDiv w:val="1"/>
      <w:marLeft w:val="0"/>
      <w:marRight w:val="0"/>
      <w:marTop w:val="0"/>
      <w:marBottom w:val="0"/>
      <w:divBdr>
        <w:top w:val="none" w:sz="0" w:space="0" w:color="auto"/>
        <w:left w:val="none" w:sz="0" w:space="0" w:color="auto"/>
        <w:bottom w:val="none" w:sz="0" w:space="0" w:color="auto"/>
        <w:right w:val="none" w:sz="0" w:space="0" w:color="auto"/>
      </w:divBdr>
      <w:divsChild>
        <w:div w:id="1285384283">
          <w:marLeft w:val="547"/>
          <w:marRight w:val="0"/>
          <w:marTop w:val="0"/>
          <w:marBottom w:val="0"/>
          <w:divBdr>
            <w:top w:val="none" w:sz="0" w:space="0" w:color="auto"/>
            <w:left w:val="none" w:sz="0" w:space="0" w:color="auto"/>
            <w:bottom w:val="none" w:sz="0" w:space="0" w:color="auto"/>
            <w:right w:val="none" w:sz="0" w:space="0" w:color="auto"/>
          </w:divBdr>
        </w:div>
      </w:divsChild>
    </w:div>
    <w:div w:id="494035277">
      <w:bodyDiv w:val="1"/>
      <w:marLeft w:val="0"/>
      <w:marRight w:val="0"/>
      <w:marTop w:val="0"/>
      <w:marBottom w:val="0"/>
      <w:divBdr>
        <w:top w:val="none" w:sz="0" w:space="0" w:color="auto"/>
        <w:left w:val="none" w:sz="0" w:space="0" w:color="auto"/>
        <w:bottom w:val="none" w:sz="0" w:space="0" w:color="auto"/>
        <w:right w:val="none" w:sz="0" w:space="0" w:color="auto"/>
      </w:divBdr>
    </w:div>
    <w:div w:id="504978179">
      <w:bodyDiv w:val="1"/>
      <w:marLeft w:val="0"/>
      <w:marRight w:val="0"/>
      <w:marTop w:val="0"/>
      <w:marBottom w:val="0"/>
      <w:divBdr>
        <w:top w:val="none" w:sz="0" w:space="0" w:color="auto"/>
        <w:left w:val="none" w:sz="0" w:space="0" w:color="auto"/>
        <w:bottom w:val="none" w:sz="0" w:space="0" w:color="auto"/>
        <w:right w:val="none" w:sz="0" w:space="0" w:color="auto"/>
      </w:divBdr>
    </w:div>
    <w:div w:id="524294043">
      <w:bodyDiv w:val="1"/>
      <w:marLeft w:val="0"/>
      <w:marRight w:val="0"/>
      <w:marTop w:val="0"/>
      <w:marBottom w:val="0"/>
      <w:divBdr>
        <w:top w:val="none" w:sz="0" w:space="0" w:color="auto"/>
        <w:left w:val="none" w:sz="0" w:space="0" w:color="auto"/>
        <w:bottom w:val="none" w:sz="0" w:space="0" w:color="auto"/>
        <w:right w:val="none" w:sz="0" w:space="0" w:color="auto"/>
      </w:divBdr>
    </w:div>
    <w:div w:id="546339211">
      <w:bodyDiv w:val="1"/>
      <w:marLeft w:val="0"/>
      <w:marRight w:val="0"/>
      <w:marTop w:val="0"/>
      <w:marBottom w:val="0"/>
      <w:divBdr>
        <w:top w:val="none" w:sz="0" w:space="0" w:color="auto"/>
        <w:left w:val="none" w:sz="0" w:space="0" w:color="auto"/>
        <w:bottom w:val="none" w:sz="0" w:space="0" w:color="auto"/>
        <w:right w:val="none" w:sz="0" w:space="0" w:color="auto"/>
      </w:divBdr>
      <w:divsChild>
        <w:div w:id="1435175180">
          <w:marLeft w:val="0"/>
          <w:marRight w:val="0"/>
          <w:marTop w:val="0"/>
          <w:marBottom w:val="0"/>
          <w:divBdr>
            <w:top w:val="none" w:sz="0" w:space="0" w:color="auto"/>
            <w:left w:val="none" w:sz="0" w:space="0" w:color="auto"/>
            <w:bottom w:val="none" w:sz="0" w:space="0" w:color="auto"/>
            <w:right w:val="none" w:sz="0" w:space="0" w:color="auto"/>
          </w:divBdr>
          <w:divsChild>
            <w:div w:id="1029378245">
              <w:marLeft w:val="0"/>
              <w:marRight w:val="0"/>
              <w:marTop w:val="0"/>
              <w:marBottom w:val="0"/>
              <w:divBdr>
                <w:top w:val="none" w:sz="0" w:space="0" w:color="auto"/>
                <w:left w:val="none" w:sz="0" w:space="0" w:color="auto"/>
                <w:bottom w:val="none" w:sz="0" w:space="0" w:color="auto"/>
                <w:right w:val="none" w:sz="0" w:space="0" w:color="auto"/>
              </w:divBdr>
              <w:divsChild>
                <w:div w:id="221138144">
                  <w:marLeft w:val="0"/>
                  <w:marRight w:val="0"/>
                  <w:marTop w:val="0"/>
                  <w:marBottom w:val="0"/>
                  <w:divBdr>
                    <w:top w:val="none" w:sz="0" w:space="0" w:color="auto"/>
                    <w:left w:val="none" w:sz="0" w:space="0" w:color="auto"/>
                    <w:bottom w:val="none" w:sz="0" w:space="0" w:color="auto"/>
                    <w:right w:val="none" w:sz="0" w:space="0" w:color="auto"/>
                  </w:divBdr>
                  <w:divsChild>
                    <w:div w:id="1782067207">
                      <w:marLeft w:val="0"/>
                      <w:marRight w:val="0"/>
                      <w:marTop w:val="0"/>
                      <w:marBottom w:val="0"/>
                      <w:divBdr>
                        <w:top w:val="none" w:sz="0" w:space="0" w:color="auto"/>
                        <w:left w:val="none" w:sz="0" w:space="0" w:color="auto"/>
                        <w:bottom w:val="none" w:sz="0" w:space="0" w:color="auto"/>
                        <w:right w:val="none" w:sz="0" w:space="0" w:color="auto"/>
                      </w:divBdr>
                      <w:divsChild>
                        <w:div w:id="1607733886">
                          <w:marLeft w:val="0"/>
                          <w:marRight w:val="0"/>
                          <w:marTop w:val="0"/>
                          <w:marBottom w:val="225"/>
                          <w:divBdr>
                            <w:top w:val="none" w:sz="0" w:space="0" w:color="auto"/>
                            <w:left w:val="none" w:sz="0" w:space="0" w:color="auto"/>
                            <w:bottom w:val="none" w:sz="0" w:space="0" w:color="auto"/>
                            <w:right w:val="none" w:sz="0" w:space="0" w:color="auto"/>
                          </w:divBdr>
                          <w:divsChild>
                            <w:div w:id="842279618">
                              <w:marLeft w:val="0"/>
                              <w:marRight w:val="0"/>
                              <w:marTop w:val="0"/>
                              <w:marBottom w:val="0"/>
                              <w:divBdr>
                                <w:top w:val="none" w:sz="0" w:space="0" w:color="auto"/>
                                <w:left w:val="none" w:sz="0" w:space="0" w:color="auto"/>
                                <w:bottom w:val="none" w:sz="0" w:space="0" w:color="auto"/>
                                <w:right w:val="none" w:sz="0" w:space="0" w:color="auto"/>
                              </w:divBdr>
                              <w:divsChild>
                                <w:div w:id="1225407270">
                                  <w:marLeft w:val="0"/>
                                  <w:marRight w:val="0"/>
                                  <w:marTop w:val="0"/>
                                  <w:marBottom w:val="0"/>
                                  <w:divBdr>
                                    <w:top w:val="none" w:sz="0" w:space="0" w:color="auto"/>
                                    <w:left w:val="none" w:sz="0" w:space="0" w:color="auto"/>
                                    <w:bottom w:val="none" w:sz="0" w:space="0" w:color="auto"/>
                                    <w:right w:val="none" w:sz="0" w:space="0" w:color="auto"/>
                                  </w:divBdr>
                                  <w:divsChild>
                                    <w:div w:id="12570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4267283">
      <w:bodyDiv w:val="1"/>
      <w:marLeft w:val="0"/>
      <w:marRight w:val="0"/>
      <w:marTop w:val="0"/>
      <w:marBottom w:val="0"/>
      <w:divBdr>
        <w:top w:val="none" w:sz="0" w:space="0" w:color="auto"/>
        <w:left w:val="none" w:sz="0" w:space="0" w:color="auto"/>
        <w:bottom w:val="none" w:sz="0" w:space="0" w:color="auto"/>
        <w:right w:val="none" w:sz="0" w:space="0" w:color="auto"/>
      </w:divBdr>
    </w:div>
    <w:div w:id="584414225">
      <w:bodyDiv w:val="1"/>
      <w:marLeft w:val="0"/>
      <w:marRight w:val="0"/>
      <w:marTop w:val="0"/>
      <w:marBottom w:val="0"/>
      <w:divBdr>
        <w:top w:val="none" w:sz="0" w:space="0" w:color="auto"/>
        <w:left w:val="none" w:sz="0" w:space="0" w:color="auto"/>
        <w:bottom w:val="none" w:sz="0" w:space="0" w:color="auto"/>
        <w:right w:val="none" w:sz="0" w:space="0" w:color="auto"/>
      </w:divBdr>
    </w:div>
    <w:div w:id="585892606">
      <w:bodyDiv w:val="1"/>
      <w:marLeft w:val="0"/>
      <w:marRight w:val="0"/>
      <w:marTop w:val="0"/>
      <w:marBottom w:val="0"/>
      <w:divBdr>
        <w:top w:val="none" w:sz="0" w:space="0" w:color="auto"/>
        <w:left w:val="none" w:sz="0" w:space="0" w:color="auto"/>
        <w:bottom w:val="none" w:sz="0" w:space="0" w:color="auto"/>
        <w:right w:val="none" w:sz="0" w:space="0" w:color="auto"/>
      </w:divBdr>
      <w:divsChild>
        <w:div w:id="570190940">
          <w:marLeft w:val="547"/>
          <w:marRight w:val="0"/>
          <w:marTop w:val="0"/>
          <w:marBottom w:val="0"/>
          <w:divBdr>
            <w:top w:val="none" w:sz="0" w:space="0" w:color="auto"/>
            <w:left w:val="none" w:sz="0" w:space="0" w:color="auto"/>
            <w:bottom w:val="none" w:sz="0" w:space="0" w:color="auto"/>
            <w:right w:val="none" w:sz="0" w:space="0" w:color="auto"/>
          </w:divBdr>
        </w:div>
      </w:divsChild>
    </w:div>
    <w:div w:id="623653509">
      <w:bodyDiv w:val="1"/>
      <w:marLeft w:val="0"/>
      <w:marRight w:val="0"/>
      <w:marTop w:val="0"/>
      <w:marBottom w:val="0"/>
      <w:divBdr>
        <w:top w:val="none" w:sz="0" w:space="0" w:color="auto"/>
        <w:left w:val="none" w:sz="0" w:space="0" w:color="auto"/>
        <w:bottom w:val="none" w:sz="0" w:space="0" w:color="auto"/>
        <w:right w:val="none" w:sz="0" w:space="0" w:color="auto"/>
      </w:divBdr>
    </w:div>
    <w:div w:id="643706269">
      <w:bodyDiv w:val="1"/>
      <w:marLeft w:val="0"/>
      <w:marRight w:val="0"/>
      <w:marTop w:val="0"/>
      <w:marBottom w:val="0"/>
      <w:divBdr>
        <w:top w:val="none" w:sz="0" w:space="0" w:color="auto"/>
        <w:left w:val="none" w:sz="0" w:space="0" w:color="auto"/>
        <w:bottom w:val="none" w:sz="0" w:space="0" w:color="auto"/>
        <w:right w:val="none" w:sz="0" w:space="0" w:color="auto"/>
      </w:divBdr>
    </w:div>
    <w:div w:id="671446496">
      <w:bodyDiv w:val="1"/>
      <w:marLeft w:val="0"/>
      <w:marRight w:val="0"/>
      <w:marTop w:val="0"/>
      <w:marBottom w:val="0"/>
      <w:divBdr>
        <w:top w:val="none" w:sz="0" w:space="0" w:color="auto"/>
        <w:left w:val="none" w:sz="0" w:space="0" w:color="auto"/>
        <w:bottom w:val="none" w:sz="0" w:space="0" w:color="auto"/>
        <w:right w:val="none" w:sz="0" w:space="0" w:color="auto"/>
      </w:divBdr>
    </w:div>
    <w:div w:id="696320726">
      <w:bodyDiv w:val="1"/>
      <w:marLeft w:val="0"/>
      <w:marRight w:val="0"/>
      <w:marTop w:val="0"/>
      <w:marBottom w:val="0"/>
      <w:divBdr>
        <w:top w:val="none" w:sz="0" w:space="0" w:color="auto"/>
        <w:left w:val="none" w:sz="0" w:space="0" w:color="auto"/>
        <w:bottom w:val="none" w:sz="0" w:space="0" w:color="auto"/>
        <w:right w:val="none" w:sz="0" w:space="0" w:color="auto"/>
      </w:divBdr>
    </w:div>
    <w:div w:id="704987236">
      <w:bodyDiv w:val="1"/>
      <w:marLeft w:val="0"/>
      <w:marRight w:val="0"/>
      <w:marTop w:val="0"/>
      <w:marBottom w:val="0"/>
      <w:divBdr>
        <w:top w:val="none" w:sz="0" w:space="0" w:color="auto"/>
        <w:left w:val="none" w:sz="0" w:space="0" w:color="auto"/>
        <w:bottom w:val="none" w:sz="0" w:space="0" w:color="auto"/>
        <w:right w:val="none" w:sz="0" w:space="0" w:color="auto"/>
      </w:divBdr>
    </w:div>
    <w:div w:id="721370420">
      <w:bodyDiv w:val="1"/>
      <w:marLeft w:val="0"/>
      <w:marRight w:val="0"/>
      <w:marTop w:val="0"/>
      <w:marBottom w:val="0"/>
      <w:divBdr>
        <w:top w:val="none" w:sz="0" w:space="0" w:color="auto"/>
        <w:left w:val="none" w:sz="0" w:space="0" w:color="auto"/>
        <w:bottom w:val="none" w:sz="0" w:space="0" w:color="auto"/>
        <w:right w:val="none" w:sz="0" w:space="0" w:color="auto"/>
      </w:divBdr>
      <w:divsChild>
        <w:div w:id="2040930507">
          <w:marLeft w:val="547"/>
          <w:marRight w:val="0"/>
          <w:marTop w:val="0"/>
          <w:marBottom w:val="0"/>
          <w:divBdr>
            <w:top w:val="none" w:sz="0" w:space="0" w:color="auto"/>
            <w:left w:val="none" w:sz="0" w:space="0" w:color="auto"/>
            <w:bottom w:val="none" w:sz="0" w:space="0" w:color="auto"/>
            <w:right w:val="none" w:sz="0" w:space="0" w:color="auto"/>
          </w:divBdr>
        </w:div>
      </w:divsChild>
    </w:div>
    <w:div w:id="753666383">
      <w:bodyDiv w:val="1"/>
      <w:marLeft w:val="0"/>
      <w:marRight w:val="0"/>
      <w:marTop w:val="0"/>
      <w:marBottom w:val="0"/>
      <w:divBdr>
        <w:top w:val="none" w:sz="0" w:space="0" w:color="auto"/>
        <w:left w:val="none" w:sz="0" w:space="0" w:color="auto"/>
        <w:bottom w:val="none" w:sz="0" w:space="0" w:color="auto"/>
        <w:right w:val="none" w:sz="0" w:space="0" w:color="auto"/>
      </w:divBdr>
      <w:divsChild>
        <w:div w:id="2052151226">
          <w:marLeft w:val="547"/>
          <w:marRight w:val="0"/>
          <w:marTop w:val="0"/>
          <w:marBottom w:val="0"/>
          <w:divBdr>
            <w:top w:val="none" w:sz="0" w:space="0" w:color="auto"/>
            <w:left w:val="none" w:sz="0" w:space="0" w:color="auto"/>
            <w:bottom w:val="none" w:sz="0" w:space="0" w:color="auto"/>
            <w:right w:val="none" w:sz="0" w:space="0" w:color="auto"/>
          </w:divBdr>
        </w:div>
      </w:divsChild>
    </w:div>
    <w:div w:id="761343459">
      <w:bodyDiv w:val="1"/>
      <w:marLeft w:val="0"/>
      <w:marRight w:val="0"/>
      <w:marTop w:val="0"/>
      <w:marBottom w:val="0"/>
      <w:divBdr>
        <w:top w:val="none" w:sz="0" w:space="0" w:color="auto"/>
        <w:left w:val="none" w:sz="0" w:space="0" w:color="auto"/>
        <w:bottom w:val="none" w:sz="0" w:space="0" w:color="auto"/>
        <w:right w:val="none" w:sz="0" w:space="0" w:color="auto"/>
      </w:divBdr>
      <w:divsChild>
        <w:div w:id="1841000307">
          <w:marLeft w:val="0"/>
          <w:marRight w:val="0"/>
          <w:marTop w:val="0"/>
          <w:marBottom w:val="0"/>
          <w:divBdr>
            <w:top w:val="none" w:sz="0" w:space="0" w:color="auto"/>
            <w:left w:val="none" w:sz="0" w:space="0" w:color="auto"/>
            <w:bottom w:val="none" w:sz="0" w:space="0" w:color="auto"/>
            <w:right w:val="none" w:sz="0" w:space="0" w:color="auto"/>
          </w:divBdr>
        </w:div>
        <w:div w:id="1244727301">
          <w:marLeft w:val="0"/>
          <w:marRight w:val="0"/>
          <w:marTop w:val="0"/>
          <w:marBottom w:val="0"/>
          <w:divBdr>
            <w:top w:val="none" w:sz="0" w:space="0" w:color="auto"/>
            <w:left w:val="none" w:sz="0" w:space="0" w:color="auto"/>
            <w:bottom w:val="none" w:sz="0" w:space="0" w:color="auto"/>
            <w:right w:val="none" w:sz="0" w:space="0" w:color="auto"/>
          </w:divBdr>
        </w:div>
      </w:divsChild>
    </w:div>
    <w:div w:id="775754667">
      <w:bodyDiv w:val="1"/>
      <w:marLeft w:val="0"/>
      <w:marRight w:val="0"/>
      <w:marTop w:val="0"/>
      <w:marBottom w:val="0"/>
      <w:divBdr>
        <w:top w:val="none" w:sz="0" w:space="0" w:color="auto"/>
        <w:left w:val="none" w:sz="0" w:space="0" w:color="auto"/>
        <w:bottom w:val="none" w:sz="0" w:space="0" w:color="auto"/>
        <w:right w:val="none" w:sz="0" w:space="0" w:color="auto"/>
      </w:divBdr>
    </w:div>
    <w:div w:id="793401531">
      <w:bodyDiv w:val="1"/>
      <w:marLeft w:val="0"/>
      <w:marRight w:val="0"/>
      <w:marTop w:val="0"/>
      <w:marBottom w:val="0"/>
      <w:divBdr>
        <w:top w:val="none" w:sz="0" w:space="0" w:color="auto"/>
        <w:left w:val="none" w:sz="0" w:space="0" w:color="auto"/>
        <w:bottom w:val="none" w:sz="0" w:space="0" w:color="auto"/>
        <w:right w:val="none" w:sz="0" w:space="0" w:color="auto"/>
      </w:divBdr>
      <w:divsChild>
        <w:div w:id="849679820">
          <w:marLeft w:val="0"/>
          <w:marRight w:val="0"/>
          <w:marTop w:val="0"/>
          <w:marBottom w:val="0"/>
          <w:divBdr>
            <w:top w:val="none" w:sz="0" w:space="0" w:color="auto"/>
            <w:left w:val="none" w:sz="0" w:space="0" w:color="auto"/>
            <w:bottom w:val="none" w:sz="0" w:space="0" w:color="auto"/>
            <w:right w:val="none" w:sz="0" w:space="0" w:color="auto"/>
          </w:divBdr>
          <w:divsChild>
            <w:div w:id="1030037270">
              <w:marLeft w:val="0"/>
              <w:marRight w:val="0"/>
              <w:marTop w:val="0"/>
              <w:marBottom w:val="0"/>
              <w:divBdr>
                <w:top w:val="none" w:sz="0" w:space="0" w:color="auto"/>
                <w:left w:val="single" w:sz="6" w:space="0" w:color="003399"/>
                <w:bottom w:val="none" w:sz="0" w:space="0" w:color="auto"/>
                <w:right w:val="single" w:sz="6" w:space="0" w:color="003399"/>
              </w:divBdr>
              <w:divsChild>
                <w:div w:id="2065175765">
                  <w:marLeft w:val="0"/>
                  <w:marRight w:val="0"/>
                  <w:marTop w:val="0"/>
                  <w:marBottom w:val="0"/>
                  <w:divBdr>
                    <w:top w:val="none" w:sz="0" w:space="0" w:color="auto"/>
                    <w:left w:val="none" w:sz="0" w:space="0" w:color="auto"/>
                    <w:bottom w:val="none" w:sz="0" w:space="0" w:color="auto"/>
                    <w:right w:val="none" w:sz="0" w:space="0" w:color="auto"/>
                  </w:divBdr>
                  <w:divsChild>
                    <w:div w:id="1601526180">
                      <w:marLeft w:val="0"/>
                      <w:marRight w:val="0"/>
                      <w:marTop w:val="0"/>
                      <w:marBottom w:val="0"/>
                      <w:divBdr>
                        <w:top w:val="none" w:sz="0" w:space="0" w:color="auto"/>
                        <w:left w:val="none" w:sz="0" w:space="0" w:color="auto"/>
                        <w:bottom w:val="none" w:sz="0" w:space="0" w:color="auto"/>
                        <w:right w:val="none" w:sz="0" w:space="0" w:color="auto"/>
                      </w:divBdr>
                      <w:divsChild>
                        <w:div w:id="1048070638">
                          <w:marLeft w:val="-3150"/>
                          <w:marRight w:val="0"/>
                          <w:marTop w:val="0"/>
                          <w:marBottom w:val="0"/>
                          <w:divBdr>
                            <w:top w:val="none" w:sz="0" w:space="0" w:color="auto"/>
                            <w:left w:val="none" w:sz="0" w:space="0" w:color="auto"/>
                            <w:bottom w:val="none" w:sz="0" w:space="0" w:color="auto"/>
                            <w:right w:val="none" w:sz="0" w:space="0" w:color="auto"/>
                          </w:divBdr>
                          <w:divsChild>
                            <w:div w:id="1894001001">
                              <w:marLeft w:val="3150"/>
                              <w:marRight w:val="0"/>
                              <w:marTop w:val="0"/>
                              <w:marBottom w:val="0"/>
                              <w:divBdr>
                                <w:top w:val="none" w:sz="0" w:space="0" w:color="auto"/>
                                <w:left w:val="none" w:sz="0" w:space="0" w:color="auto"/>
                                <w:bottom w:val="none" w:sz="0" w:space="0" w:color="auto"/>
                                <w:right w:val="none" w:sz="0" w:space="0" w:color="auto"/>
                              </w:divBdr>
                              <w:divsChild>
                                <w:div w:id="1715301400">
                                  <w:marLeft w:val="0"/>
                                  <w:marRight w:val="-3000"/>
                                  <w:marTop w:val="0"/>
                                  <w:marBottom w:val="0"/>
                                  <w:divBdr>
                                    <w:top w:val="none" w:sz="0" w:space="0" w:color="auto"/>
                                    <w:left w:val="none" w:sz="0" w:space="0" w:color="auto"/>
                                    <w:bottom w:val="none" w:sz="0" w:space="0" w:color="auto"/>
                                    <w:right w:val="none" w:sz="0" w:space="0" w:color="auto"/>
                                  </w:divBdr>
                                  <w:divsChild>
                                    <w:div w:id="1401057577">
                                      <w:marLeft w:val="0"/>
                                      <w:marRight w:val="3000"/>
                                      <w:marTop w:val="0"/>
                                      <w:marBottom w:val="0"/>
                                      <w:divBdr>
                                        <w:top w:val="none" w:sz="0" w:space="0" w:color="auto"/>
                                        <w:left w:val="none" w:sz="0" w:space="0" w:color="auto"/>
                                        <w:bottom w:val="none" w:sz="0" w:space="0" w:color="auto"/>
                                        <w:right w:val="none" w:sz="0" w:space="0" w:color="auto"/>
                                      </w:divBdr>
                                      <w:divsChild>
                                        <w:div w:id="1381174025">
                                          <w:marLeft w:val="0"/>
                                          <w:marRight w:val="0"/>
                                          <w:marTop w:val="0"/>
                                          <w:marBottom w:val="0"/>
                                          <w:divBdr>
                                            <w:top w:val="single" w:sz="6" w:space="4" w:color="E6E6E6"/>
                                            <w:left w:val="none" w:sz="0" w:space="0" w:color="auto"/>
                                            <w:bottom w:val="none" w:sz="0" w:space="0" w:color="auto"/>
                                            <w:right w:val="none" w:sz="0" w:space="0" w:color="auto"/>
                                          </w:divBdr>
                                          <w:divsChild>
                                            <w:div w:id="7562833">
                                              <w:marLeft w:val="0"/>
                                              <w:marRight w:val="0"/>
                                              <w:marTop w:val="150"/>
                                              <w:marBottom w:val="15"/>
                                              <w:divBdr>
                                                <w:top w:val="none" w:sz="0" w:space="0" w:color="auto"/>
                                                <w:left w:val="none" w:sz="0" w:space="0" w:color="auto"/>
                                                <w:bottom w:val="single" w:sz="6" w:space="0" w:color="E6E6E6"/>
                                                <w:right w:val="none" w:sz="0" w:space="0" w:color="auto"/>
                                              </w:divBdr>
                                            </w:div>
                                          </w:divsChild>
                                        </w:div>
                                        <w:div w:id="1829789386">
                                          <w:marLeft w:val="0"/>
                                          <w:marRight w:val="0"/>
                                          <w:marTop w:val="300"/>
                                          <w:marBottom w:val="15"/>
                                          <w:divBdr>
                                            <w:top w:val="none" w:sz="0" w:space="0" w:color="auto"/>
                                            <w:left w:val="none" w:sz="0" w:space="0" w:color="auto"/>
                                            <w:bottom w:val="single" w:sz="6" w:space="0" w:color="E6E6E6"/>
                                            <w:right w:val="none" w:sz="0" w:space="0" w:color="auto"/>
                                          </w:divBdr>
                                        </w:div>
                                      </w:divsChild>
                                    </w:div>
                                  </w:divsChild>
                                </w:div>
                              </w:divsChild>
                            </w:div>
                          </w:divsChild>
                        </w:div>
                      </w:divsChild>
                    </w:div>
                  </w:divsChild>
                </w:div>
              </w:divsChild>
            </w:div>
          </w:divsChild>
        </w:div>
      </w:divsChild>
    </w:div>
    <w:div w:id="793865350">
      <w:bodyDiv w:val="1"/>
      <w:marLeft w:val="0"/>
      <w:marRight w:val="0"/>
      <w:marTop w:val="0"/>
      <w:marBottom w:val="0"/>
      <w:divBdr>
        <w:top w:val="none" w:sz="0" w:space="0" w:color="auto"/>
        <w:left w:val="none" w:sz="0" w:space="0" w:color="auto"/>
        <w:bottom w:val="none" w:sz="0" w:space="0" w:color="auto"/>
        <w:right w:val="none" w:sz="0" w:space="0" w:color="auto"/>
      </w:divBdr>
    </w:div>
    <w:div w:id="822624842">
      <w:bodyDiv w:val="1"/>
      <w:marLeft w:val="0"/>
      <w:marRight w:val="0"/>
      <w:marTop w:val="0"/>
      <w:marBottom w:val="0"/>
      <w:divBdr>
        <w:top w:val="none" w:sz="0" w:space="0" w:color="auto"/>
        <w:left w:val="none" w:sz="0" w:space="0" w:color="auto"/>
        <w:bottom w:val="none" w:sz="0" w:space="0" w:color="auto"/>
        <w:right w:val="none" w:sz="0" w:space="0" w:color="auto"/>
      </w:divBdr>
      <w:divsChild>
        <w:div w:id="1474180982">
          <w:marLeft w:val="547"/>
          <w:marRight w:val="0"/>
          <w:marTop w:val="0"/>
          <w:marBottom w:val="0"/>
          <w:divBdr>
            <w:top w:val="none" w:sz="0" w:space="0" w:color="auto"/>
            <w:left w:val="none" w:sz="0" w:space="0" w:color="auto"/>
            <w:bottom w:val="none" w:sz="0" w:space="0" w:color="auto"/>
            <w:right w:val="none" w:sz="0" w:space="0" w:color="auto"/>
          </w:divBdr>
        </w:div>
      </w:divsChild>
    </w:div>
    <w:div w:id="930551509">
      <w:bodyDiv w:val="1"/>
      <w:marLeft w:val="0"/>
      <w:marRight w:val="0"/>
      <w:marTop w:val="0"/>
      <w:marBottom w:val="0"/>
      <w:divBdr>
        <w:top w:val="none" w:sz="0" w:space="0" w:color="auto"/>
        <w:left w:val="none" w:sz="0" w:space="0" w:color="auto"/>
        <w:bottom w:val="none" w:sz="0" w:space="0" w:color="auto"/>
        <w:right w:val="none" w:sz="0" w:space="0" w:color="auto"/>
      </w:divBdr>
      <w:divsChild>
        <w:div w:id="1001201604">
          <w:marLeft w:val="547"/>
          <w:marRight w:val="0"/>
          <w:marTop w:val="0"/>
          <w:marBottom w:val="0"/>
          <w:divBdr>
            <w:top w:val="none" w:sz="0" w:space="0" w:color="auto"/>
            <w:left w:val="none" w:sz="0" w:space="0" w:color="auto"/>
            <w:bottom w:val="none" w:sz="0" w:space="0" w:color="auto"/>
            <w:right w:val="none" w:sz="0" w:space="0" w:color="auto"/>
          </w:divBdr>
        </w:div>
      </w:divsChild>
    </w:div>
    <w:div w:id="947859306">
      <w:bodyDiv w:val="1"/>
      <w:marLeft w:val="0"/>
      <w:marRight w:val="0"/>
      <w:marTop w:val="0"/>
      <w:marBottom w:val="0"/>
      <w:divBdr>
        <w:top w:val="none" w:sz="0" w:space="0" w:color="auto"/>
        <w:left w:val="none" w:sz="0" w:space="0" w:color="auto"/>
        <w:bottom w:val="none" w:sz="0" w:space="0" w:color="auto"/>
        <w:right w:val="none" w:sz="0" w:space="0" w:color="auto"/>
      </w:divBdr>
    </w:div>
    <w:div w:id="1005978415">
      <w:bodyDiv w:val="1"/>
      <w:marLeft w:val="0"/>
      <w:marRight w:val="0"/>
      <w:marTop w:val="0"/>
      <w:marBottom w:val="0"/>
      <w:divBdr>
        <w:top w:val="none" w:sz="0" w:space="0" w:color="auto"/>
        <w:left w:val="none" w:sz="0" w:space="0" w:color="auto"/>
        <w:bottom w:val="none" w:sz="0" w:space="0" w:color="auto"/>
        <w:right w:val="none" w:sz="0" w:space="0" w:color="auto"/>
      </w:divBdr>
    </w:div>
    <w:div w:id="1015033133">
      <w:bodyDiv w:val="1"/>
      <w:marLeft w:val="0"/>
      <w:marRight w:val="0"/>
      <w:marTop w:val="0"/>
      <w:marBottom w:val="0"/>
      <w:divBdr>
        <w:top w:val="none" w:sz="0" w:space="0" w:color="auto"/>
        <w:left w:val="none" w:sz="0" w:space="0" w:color="auto"/>
        <w:bottom w:val="none" w:sz="0" w:space="0" w:color="auto"/>
        <w:right w:val="none" w:sz="0" w:space="0" w:color="auto"/>
      </w:divBdr>
    </w:div>
    <w:div w:id="1078870982">
      <w:bodyDiv w:val="1"/>
      <w:marLeft w:val="0"/>
      <w:marRight w:val="0"/>
      <w:marTop w:val="0"/>
      <w:marBottom w:val="0"/>
      <w:divBdr>
        <w:top w:val="none" w:sz="0" w:space="0" w:color="auto"/>
        <w:left w:val="none" w:sz="0" w:space="0" w:color="auto"/>
        <w:bottom w:val="none" w:sz="0" w:space="0" w:color="auto"/>
        <w:right w:val="none" w:sz="0" w:space="0" w:color="auto"/>
      </w:divBdr>
    </w:div>
    <w:div w:id="1084575412">
      <w:bodyDiv w:val="1"/>
      <w:marLeft w:val="0"/>
      <w:marRight w:val="0"/>
      <w:marTop w:val="0"/>
      <w:marBottom w:val="0"/>
      <w:divBdr>
        <w:top w:val="none" w:sz="0" w:space="0" w:color="auto"/>
        <w:left w:val="none" w:sz="0" w:space="0" w:color="auto"/>
        <w:bottom w:val="none" w:sz="0" w:space="0" w:color="auto"/>
        <w:right w:val="none" w:sz="0" w:space="0" w:color="auto"/>
      </w:divBdr>
    </w:div>
    <w:div w:id="1110130276">
      <w:bodyDiv w:val="1"/>
      <w:marLeft w:val="0"/>
      <w:marRight w:val="0"/>
      <w:marTop w:val="0"/>
      <w:marBottom w:val="0"/>
      <w:divBdr>
        <w:top w:val="none" w:sz="0" w:space="0" w:color="auto"/>
        <w:left w:val="none" w:sz="0" w:space="0" w:color="auto"/>
        <w:bottom w:val="none" w:sz="0" w:space="0" w:color="auto"/>
        <w:right w:val="none" w:sz="0" w:space="0" w:color="auto"/>
      </w:divBdr>
    </w:div>
    <w:div w:id="1111777561">
      <w:bodyDiv w:val="1"/>
      <w:marLeft w:val="0"/>
      <w:marRight w:val="0"/>
      <w:marTop w:val="0"/>
      <w:marBottom w:val="0"/>
      <w:divBdr>
        <w:top w:val="none" w:sz="0" w:space="0" w:color="auto"/>
        <w:left w:val="none" w:sz="0" w:space="0" w:color="auto"/>
        <w:bottom w:val="none" w:sz="0" w:space="0" w:color="auto"/>
        <w:right w:val="none" w:sz="0" w:space="0" w:color="auto"/>
      </w:divBdr>
      <w:divsChild>
        <w:div w:id="1176966240">
          <w:marLeft w:val="0"/>
          <w:marRight w:val="0"/>
          <w:marTop w:val="0"/>
          <w:marBottom w:val="0"/>
          <w:divBdr>
            <w:top w:val="none" w:sz="0" w:space="0" w:color="auto"/>
            <w:left w:val="none" w:sz="0" w:space="0" w:color="auto"/>
            <w:bottom w:val="none" w:sz="0" w:space="0" w:color="auto"/>
            <w:right w:val="none" w:sz="0" w:space="0" w:color="auto"/>
          </w:divBdr>
          <w:divsChild>
            <w:div w:id="39224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71748">
      <w:bodyDiv w:val="1"/>
      <w:marLeft w:val="0"/>
      <w:marRight w:val="0"/>
      <w:marTop w:val="0"/>
      <w:marBottom w:val="0"/>
      <w:divBdr>
        <w:top w:val="none" w:sz="0" w:space="0" w:color="auto"/>
        <w:left w:val="none" w:sz="0" w:space="0" w:color="auto"/>
        <w:bottom w:val="none" w:sz="0" w:space="0" w:color="auto"/>
        <w:right w:val="none" w:sz="0" w:space="0" w:color="auto"/>
      </w:divBdr>
    </w:div>
    <w:div w:id="1115710698">
      <w:bodyDiv w:val="1"/>
      <w:marLeft w:val="0"/>
      <w:marRight w:val="0"/>
      <w:marTop w:val="0"/>
      <w:marBottom w:val="0"/>
      <w:divBdr>
        <w:top w:val="none" w:sz="0" w:space="0" w:color="auto"/>
        <w:left w:val="none" w:sz="0" w:space="0" w:color="auto"/>
        <w:bottom w:val="none" w:sz="0" w:space="0" w:color="auto"/>
        <w:right w:val="none" w:sz="0" w:space="0" w:color="auto"/>
      </w:divBdr>
      <w:divsChild>
        <w:div w:id="428891731">
          <w:marLeft w:val="547"/>
          <w:marRight w:val="0"/>
          <w:marTop w:val="0"/>
          <w:marBottom w:val="0"/>
          <w:divBdr>
            <w:top w:val="none" w:sz="0" w:space="0" w:color="auto"/>
            <w:left w:val="none" w:sz="0" w:space="0" w:color="auto"/>
            <w:bottom w:val="none" w:sz="0" w:space="0" w:color="auto"/>
            <w:right w:val="none" w:sz="0" w:space="0" w:color="auto"/>
          </w:divBdr>
        </w:div>
      </w:divsChild>
    </w:div>
    <w:div w:id="1119449961">
      <w:bodyDiv w:val="1"/>
      <w:marLeft w:val="0"/>
      <w:marRight w:val="0"/>
      <w:marTop w:val="0"/>
      <w:marBottom w:val="0"/>
      <w:divBdr>
        <w:top w:val="none" w:sz="0" w:space="0" w:color="auto"/>
        <w:left w:val="none" w:sz="0" w:space="0" w:color="auto"/>
        <w:bottom w:val="none" w:sz="0" w:space="0" w:color="auto"/>
        <w:right w:val="none" w:sz="0" w:space="0" w:color="auto"/>
      </w:divBdr>
    </w:div>
    <w:div w:id="1132015711">
      <w:bodyDiv w:val="1"/>
      <w:marLeft w:val="0"/>
      <w:marRight w:val="0"/>
      <w:marTop w:val="0"/>
      <w:marBottom w:val="0"/>
      <w:divBdr>
        <w:top w:val="none" w:sz="0" w:space="0" w:color="auto"/>
        <w:left w:val="none" w:sz="0" w:space="0" w:color="auto"/>
        <w:bottom w:val="none" w:sz="0" w:space="0" w:color="auto"/>
        <w:right w:val="none" w:sz="0" w:space="0" w:color="auto"/>
      </w:divBdr>
      <w:divsChild>
        <w:div w:id="1792359994">
          <w:marLeft w:val="547"/>
          <w:marRight w:val="0"/>
          <w:marTop w:val="0"/>
          <w:marBottom w:val="0"/>
          <w:divBdr>
            <w:top w:val="none" w:sz="0" w:space="0" w:color="auto"/>
            <w:left w:val="none" w:sz="0" w:space="0" w:color="auto"/>
            <w:bottom w:val="none" w:sz="0" w:space="0" w:color="auto"/>
            <w:right w:val="none" w:sz="0" w:space="0" w:color="auto"/>
          </w:divBdr>
        </w:div>
      </w:divsChild>
    </w:div>
    <w:div w:id="1184706359">
      <w:bodyDiv w:val="1"/>
      <w:marLeft w:val="0"/>
      <w:marRight w:val="0"/>
      <w:marTop w:val="0"/>
      <w:marBottom w:val="0"/>
      <w:divBdr>
        <w:top w:val="none" w:sz="0" w:space="0" w:color="auto"/>
        <w:left w:val="none" w:sz="0" w:space="0" w:color="auto"/>
        <w:bottom w:val="none" w:sz="0" w:space="0" w:color="auto"/>
        <w:right w:val="none" w:sz="0" w:space="0" w:color="auto"/>
      </w:divBdr>
      <w:divsChild>
        <w:div w:id="1283076059">
          <w:marLeft w:val="0"/>
          <w:marRight w:val="0"/>
          <w:marTop w:val="0"/>
          <w:marBottom w:val="0"/>
          <w:divBdr>
            <w:top w:val="none" w:sz="0" w:space="0" w:color="auto"/>
            <w:left w:val="none" w:sz="0" w:space="0" w:color="auto"/>
            <w:bottom w:val="none" w:sz="0" w:space="0" w:color="auto"/>
            <w:right w:val="none" w:sz="0" w:space="0" w:color="auto"/>
          </w:divBdr>
        </w:div>
        <w:div w:id="165291523">
          <w:marLeft w:val="0"/>
          <w:marRight w:val="0"/>
          <w:marTop w:val="0"/>
          <w:marBottom w:val="0"/>
          <w:divBdr>
            <w:top w:val="none" w:sz="0" w:space="0" w:color="auto"/>
            <w:left w:val="none" w:sz="0" w:space="0" w:color="auto"/>
            <w:bottom w:val="none" w:sz="0" w:space="0" w:color="auto"/>
            <w:right w:val="none" w:sz="0" w:space="0" w:color="auto"/>
          </w:divBdr>
          <w:divsChild>
            <w:div w:id="1414280242">
              <w:marLeft w:val="0"/>
              <w:marRight w:val="0"/>
              <w:marTop w:val="0"/>
              <w:marBottom w:val="0"/>
              <w:divBdr>
                <w:top w:val="none" w:sz="0" w:space="0" w:color="auto"/>
                <w:left w:val="none" w:sz="0" w:space="0" w:color="auto"/>
                <w:bottom w:val="none" w:sz="0" w:space="0" w:color="auto"/>
                <w:right w:val="none" w:sz="0" w:space="0" w:color="auto"/>
              </w:divBdr>
              <w:divsChild>
                <w:div w:id="113850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242897">
      <w:bodyDiv w:val="1"/>
      <w:marLeft w:val="0"/>
      <w:marRight w:val="0"/>
      <w:marTop w:val="0"/>
      <w:marBottom w:val="0"/>
      <w:divBdr>
        <w:top w:val="none" w:sz="0" w:space="0" w:color="auto"/>
        <w:left w:val="none" w:sz="0" w:space="0" w:color="auto"/>
        <w:bottom w:val="none" w:sz="0" w:space="0" w:color="auto"/>
        <w:right w:val="none" w:sz="0" w:space="0" w:color="auto"/>
      </w:divBdr>
    </w:div>
    <w:div w:id="1276015069">
      <w:bodyDiv w:val="1"/>
      <w:marLeft w:val="0"/>
      <w:marRight w:val="0"/>
      <w:marTop w:val="0"/>
      <w:marBottom w:val="0"/>
      <w:divBdr>
        <w:top w:val="none" w:sz="0" w:space="0" w:color="auto"/>
        <w:left w:val="none" w:sz="0" w:space="0" w:color="auto"/>
        <w:bottom w:val="none" w:sz="0" w:space="0" w:color="auto"/>
        <w:right w:val="none" w:sz="0" w:space="0" w:color="auto"/>
      </w:divBdr>
      <w:divsChild>
        <w:div w:id="1595355311">
          <w:marLeft w:val="0"/>
          <w:marRight w:val="0"/>
          <w:marTop w:val="0"/>
          <w:marBottom w:val="0"/>
          <w:divBdr>
            <w:top w:val="none" w:sz="0" w:space="0" w:color="auto"/>
            <w:left w:val="none" w:sz="0" w:space="0" w:color="auto"/>
            <w:bottom w:val="none" w:sz="0" w:space="0" w:color="auto"/>
            <w:right w:val="none" w:sz="0" w:space="0" w:color="auto"/>
          </w:divBdr>
        </w:div>
      </w:divsChild>
    </w:div>
    <w:div w:id="1297033236">
      <w:bodyDiv w:val="1"/>
      <w:marLeft w:val="0"/>
      <w:marRight w:val="0"/>
      <w:marTop w:val="0"/>
      <w:marBottom w:val="0"/>
      <w:divBdr>
        <w:top w:val="none" w:sz="0" w:space="0" w:color="auto"/>
        <w:left w:val="none" w:sz="0" w:space="0" w:color="auto"/>
        <w:bottom w:val="none" w:sz="0" w:space="0" w:color="auto"/>
        <w:right w:val="none" w:sz="0" w:space="0" w:color="auto"/>
      </w:divBdr>
    </w:div>
    <w:div w:id="1315379140">
      <w:bodyDiv w:val="1"/>
      <w:marLeft w:val="0"/>
      <w:marRight w:val="0"/>
      <w:marTop w:val="0"/>
      <w:marBottom w:val="0"/>
      <w:divBdr>
        <w:top w:val="none" w:sz="0" w:space="0" w:color="auto"/>
        <w:left w:val="none" w:sz="0" w:space="0" w:color="auto"/>
        <w:bottom w:val="none" w:sz="0" w:space="0" w:color="auto"/>
        <w:right w:val="none" w:sz="0" w:space="0" w:color="auto"/>
      </w:divBdr>
    </w:div>
    <w:div w:id="1324048368">
      <w:bodyDiv w:val="1"/>
      <w:marLeft w:val="0"/>
      <w:marRight w:val="0"/>
      <w:marTop w:val="0"/>
      <w:marBottom w:val="0"/>
      <w:divBdr>
        <w:top w:val="none" w:sz="0" w:space="0" w:color="auto"/>
        <w:left w:val="none" w:sz="0" w:space="0" w:color="auto"/>
        <w:bottom w:val="none" w:sz="0" w:space="0" w:color="auto"/>
        <w:right w:val="none" w:sz="0" w:space="0" w:color="auto"/>
      </w:divBdr>
    </w:div>
    <w:div w:id="1403142712">
      <w:bodyDiv w:val="1"/>
      <w:marLeft w:val="0"/>
      <w:marRight w:val="0"/>
      <w:marTop w:val="0"/>
      <w:marBottom w:val="0"/>
      <w:divBdr>
        <w:top w:val="none" w:sz="0" w:space="0" w:color="auto"/>
        <w:left w:val="none" w:sz="0" w:space="0" w:color="auto"/>
        <w:bottom w:val="none" w:sz="0" w:space="0" w:color="auto"/>
        <w:right w:val="none" w:sz="0" w:space="0" w:color="auto"/>
      </w:divBdr>
    </w:div>
    <w:div w:id="1437405499">
      <w:bodyDiv w:val="1"/>
      <w:marLeft w:val="0"/>
      <w:marRight w:val="0"/>
      <w:marTop w:val="0"/>
      <w:marBottom w:val="0"/>
      <w:divBdr>
        <w:top w:val="none" w:sz="0" w:space="0" w:color="auto"/>
        <w:left w:val="none" w:sz="0" w:space="0" w:color="auto"/>
        <w:bottom w:val="none" w:sz="0" w:space="0" w:color="auto"/>
        <w:right w:val="none" w:sz="0" w:space="0" w:color="auto"/>
      </w:divBdr>
    </w:div>
    <w:div w:id="1440027481">
      <w:bodyDiv w:val="1"/>
      <w:marLeft w:val="0"/>
      <w:marRight w:val="0"/>
      <w:marTop w:val="0"/>
      <w:marBottom w:val="0"/>
      <w:divBdr>
        <w:top w:val="none" w:sz="0" w:space="0" w:color="auto"/>
        <w:left w:val="none" w:sz="0" w:space="0" w:color="auto"/>
        <w:bottom w:val="none" w:sz="0" w:space="0" w:color="auto"/>
        <w:right w:val="none" w:sz="0" w:space="0" w:color="auto"/>
      </w:divBdr>
    </w:div>
    <w:div w:id="1443695117">
      <w:bodyDiv w:val="1"/>
      <w:marLeft w:val="0"/>
      <w:marRight w:val="0"/>
      <w:marTop w:val="0"/>
      <w:marBottom w:val="0"/>
      <w:divBdr>
        <w:top w:val="none" w:sz="0" w:space="0" w:color="auto"/>
        <w:left w:val="none" w:sz="0" w:space="0" w:color="auto"/>
        <w:bottom w:val="none" w:sz="0" w:space="0" w:color="auto"/>
        <w:right w:val="none" w:sz="0" w:space="0" w:color="auto"/>
      </w:divBdr>
      <w:divsChild>
        <w:div w:id="129250273">
          <w:marLeft w:val="547"/>
          <w:marRight w:val="0"/>
          <w:marTop w:val="0"/>
          <w:marBottom w:val="0"/>
          <w:divBdr>
            <w:top w:val="none" w:sz="0" w:space="0" w:color="auto"/>
            <w:left w:val="none" w:sz="0" w:space="0" w:color="auto"/>
            <w:bottom w:val="none" w:sz="0" w:space="0" w:color="auto"/>
            <w:right w:val="none" w:sz="0" w:space="0" w:color="auto"/>
          </w:divBdr>
        </w:div>
      </w:divsChild>
    </w:div>
    <w:div w:id="1450513207">
      <w:bodyDiv w:val="1"/>
      <w:marLeft w:val="0"/>
      <w:marRight w:val="0"/>
      <w:marTop w:val="0"/>
      <w:marBottom w:val="0"/>
      <w:divBdr>
        <w:top w:val="none" w:sz="0" w:space="0" w:color="auto"/>
        <w:left w:val="none" w:sz="0" w:space="0" w:color="auto"/>
        <w:bottom w:val="none" w:sz="0" w:space="0" w:color="auto"/>
        <w:right w:val="none" w:sz="0" w:space="0" w:color="auto"/>
      </w:divBdr>
    </w:div>
    <w:div w:id="1479179698">
      <w:bodyDiv w:val="1"/>
      <w:marLeft w:val="0"/>
      <w:marRight w:val="0"/>
      <w:marTop w:val="0"/>
      <w:marBottom w:val="0"/>
      <w:divBdr>
        <w:top w:val="none" w:sz="0" w:space="0" w:color="auto"/>
        <w:left w:val="none" w:sz="0" w:space="0" w:color="auto"/>
        <w:bottom w:val="none" w:sz="0" w:space="0" w:color="auto"/>
        <w:right w:val="none" w:sz="0" w:space="0" w:color="auto"/>
      </w:divBdr>
      <w:divsChild>
        <w:div w:id="1128668484">
          <w:marLeft w:val="547"/>
          <w:marRight w:val="0"/>
          <w:marTop w:val="0"/>
          <w:marBottom w:val="0"/>
          <w:divBdr>
            <w:top w:val="none" w:sz="0" w:space="0" w:color="auto"/>
            <w:left w:val="none" w:sz="0" w:space="0" w:color="auto"/>
            <w:bottom w:val="none" w:sz="0" w:space="0" w:color="auto"/>
            <w:right w:val="none" w:sz="0" w:space="0" w:color="auto"/>
          </w:divBdr>
        </w:div>
      </w:divsChild>
    </w:div>
    <w:div w:id="1505901807">
      <w:bodyDiv w:val="1"/>
      <w:marLeft w:val="0"/>
      <w:marRight w:val="0"/>
      <w:marTop w:val="0"/>
      <w:marBottom w:val="0"/>
      <w:divBdr>
        <w:top w:val="none" w:sz="0" w:space="0" w:color="auto"/>
        <w:left w:val="none" w:sz="0" w:space="0" w:color="auto"/>
        <w:bottom w:val="none" w:sz="0" w:space="0" w:color="auto"/>
        <w:right w:val="none" w:sz="0" w:space="0" w:color="auto"/>
      </w:divBdr>
    </w:div>
    <w:div w:id="1523519448">
      <w:bodyDiv w:val="1"/>
      <w:marLeft w:val="0"/>
      <w:marRight w:val="0"/>
      <w:marTop w:val="0"/>
      <w:marBottom w:val="0"/>
      <w:divBdr>
        <w:top w:val="none" w:sz="0" w:space="0" w:color="auto"/>
        <w:left w:val="none" w:sz="0" w:space="0" w:color="auto"/>
        <w:bottom w:val="none" w:sz="0" w:space="0" w:color="auto"/>
        <w:right w:val="none" w:sz="0" w:space="0" w:color="auto"/>
      </w:divBdr>
    </w:div>
    <w:div w:id="1561594633">
      <w:bodyDiv w:val="1"/>
      <w:marLeft w:val="0"/>
      <w:marRight w:val="0"/>
      <w:marTop w:val="0"/>
      <w:marBottom w:val="0"/>
      <w:divBdr>
        <w:top w:val="none" w:sz="0" w:space="0" w:color="auto"/>
        <w:left w:val="none" w:sz="0" w:space="0" w:color="auto"/>
        <w:bottom w:val="none" w:sz="0" w:space="0" w:color="auto"/>
        <w:right w:val="none" w:sz="0" w:space="0" w:color="auto"/>
      </w:divBdr>
    </w:div>
    <w:div w:id="1575777388">
      <w:bodyDiv w:val="1"/>
      <w:marLeft w:val="0"/>
      <w:marRight w:val="0"/>
      <w:marTop w:val="0"/>
      <w:marBottom w:val="0"/>
      <w:divBdr>
        <w:top w:val="none" w:sz="0" w:space="0" w:color="auto"/>
        <w:left w:val="none" w:sz="0" w:space="0" w:color="auto"/>
        <w:bottom w:val="none" w:sz="0" w:space="0" w:color="auto"/>
        <w:right w:val="none" w:sz="0" w:space="0" w:color="auto"/>
      </w:divBdr>
    </w:div>
    <w:div w:id="1580673287">
      <w:bodyDiv w:val="1"/>
      <w:marLeft w:val="0"/>
      <w:marRight w:val="0"/>
      <w:marTop w:val="0"/>
      <w:marBottom w:val="0"/>
      <w:divBdr>
        <w:top w:val="none" w:sz="0" w:space="0" w:color="auto"/>
        <w:left w:val="none" w:sz="0" w:space="0" w:color="auto"/>
        <w:bottom w:val="none" w:sz="0" w:space="0" w:color="auto"/>
        <w:right w:val="none" w:sz="0" w:space="0" w:color="auto"/>
      </w:divBdr>
    </w:div>
    <w:div w:id="1589801410">
      <w:bodyDiv w:val="1"/>
      <w:marLeft w:val="0"/>
      <w:marRight w:val="0"/>
      <w:marTop w:val="0"/>
      <w:marBottom w:val="0"/>
      <w:divBdr>
        <w:top w:val="none" w:sz="0" w:space="0" w:color="auto"/>
        <w:left w:val="none" w:sz="0" w:space="0" w:color="auto"/>
        <w:bottom w:val="none" w:sz="0" w:space="0" w:color="auto"/>
        <w:right w:val="none" w:sz="0" w:space="0" w:color="auto"/>
      </w:divBdr>
    </w:div>
    <w:div w:id="1639721341">
      <w:bodyDiv w:val="1"/>
      <w:marLeft w:val="0"/>
      <w:marRight w:val="0"/>
      <w:marTop w:val="0"/>
      <w:marBottom w:val="0"/>
      <w:divBdr>
        <w:top w:val="none" w:sz="0" w:space="0" w:color="auto"/>
        <w:left w:val="none" w:sz="0" w:space="0" w:color="auto"/>
        <w:bottom w:val="none" w:sz="0" w:space="0" w:color="auto"/>
        <w:right w:val="none" w:sz="0" w:space="0" w:color="auto"/>
      </w:divBdr>
    </w:div>
    <w:div w:id="1674532717">
      <w:bodyDiv w:val="1"/>
      <w:marLeft w:val="0"/>
      <w:marRight w:val="0"/>
      <w:marTop w:val="0"/>
      <w:marBottom w:val="0"/>
      <w:divBdr>
        <w:top w:val="none" w:sz="0" w:space="0" w:color="auto"/>
        <w:left w:val="none" w:sz="0" w:space="0" w:color="auto"/>
        <w:bottom w:val="none" w:sz="0" w:space="0" w:color="auto"/>
        <w:right w:val="none" w:sz="0" w:space="0" w:color="auto"/>
      </w:divBdr>
    </w:div>
    <w:div w:id="1712029455">
      <w:bodyDiv w:val="1"/>
      <w:marLeft w:val="0"/>
      <w:marRight w:val="0"/>
      <w:marTop w:val="0"/>
      <w:marBottom w:val="0"/>
      <w:divBdr>
        <w:top w:val="none" w:sz="0" w:space="0" w:color="auto"/>
        <w:left w:val="none" w:sz="0" w:space="0" w:color="auto"/>
        <w:bottom w:val="none" w:sz="0" w:space="0" w:color="auto"/>
        <w:right w:val="none" w:sz="0" w:space="0" w:color="auto"/>
      </w:divBdr>
    </w:div>
    <w:div w:id="1716078249">
      <w:bodyDiv w:val="1"/>
      <w:marLeft w:val="0"/>
      <w:marRight w:val="0"/>
      <w:marTop w:val="0"/>
      <w:marBottom w:val="0"/>
      <w:divBdr>
        <w:top w:val="none" w:sz="0" w:space="0" w:color="auto"/>
        <w:left w:val="none" w:sz="0" w:space="0" w:color="auto"/>
        <w:bottom w:val="none" w:sz="0" w:space="0" w:color="auto"/>
        <w:right w:val="none" w:sz="0" w:space="0" w:color="auto"/>
      </w:divBdr>
      <w:divsChild>
        <w:div w:id="372930174">
          <w:marLeft w:val="0"/>
          <w:marRight w:val="0"/>
          <w:marTop w:val="0"/>
          <w:marBottom w:val="0"/>
          <w:divBdr>
            <w:top w:val="none" w:sz="0" w:space="0" w:color="auto"/>
            <w:left w:val="none" w:sz="0" w:space="0" w:color="auto"/>
            <w:bottom w:val="none" w:sz="0" w:space="0" w:color="auto"/>
            <w:right w:val="none" w:sz="0" w:space="0" w:color="auto"/>
          </w:divBdr>
          <w:divsChild>
            <w:div w:id="2090149480">
              <w:marLeft w:val="0"/>
              <w:marRight w:val="0"/>
              <w:marTop w:val="0"/>
              <w:marBottom w:val="0"/>
              <w:divBdr>
                <w:top w:val="none" w:sz="0" w:space="0" w:color="auto"/>
                <w:left w:val="none" w:sz="0" w:space="0" w:color="auto"/>
                <w:bottom w:val="none" w:sz="0" w:space="0" w:color="auto"/>
                <w:right w:val="none" w:sz="0" w:space="0" w:color="auto"/>
              </w:divBdr>
            </w:div>
            <w:div w:id="1976597887">
              <w:marLeft w:val="0"/>
              <w:marRight w:val="0"/>
              <w:marTop w:val="0"/>
              <w:marBottom w:val="0"/>
              <w:divBdr>
                <w:top w:val="none" w:sz="0" w:space="0" w:color="auto"/>
                <w:left w:val="none" w:sz="0" w:space="0" w:color="auto"/>
                <w:bottom w:val="none" w:sz="0" w:space="0" w:color="auto"/>
                <w:right w:val="none" w:sz="0" w:space="0" w:color="auto"/>
              </w:divBdr>
            </w:div>
          </w:divsChild>
        </w:div>
        <w:div w:id="761687911">
          <w:marLeft w:val="0"/>
          <w:marRight w:val="0"/>
          <w:marTop w:val="0"/>
          <w:marBottom w:val="0"/>
          <w:divBdr>
            <w:top w:val="none" w:sz="0" w:space="0" w:color="auto"/>
            <w:left w:val="none" w:sz="0" w:space="0" w:color="auto"/>
            <w:bottom w:val="none" w:sz="0" w:space="0" w:color="auto"/>
            <w:right w:val="none" w:sz="0" w:space="0" w:color="auto"/>
          </w:divBdr>
        </w:div>
      </w:divsChild>
    </w:div>
    <w:div w:id="1733652965">
      <w:bodyDiv w:val="1"/>
      <w:marLeft w:val="0"/>
      <w:marRight w:val="0"/>
      <w:marTop w:val="0"/>
      <w:marBottom w:val="0"/>
      <w:divBdr>
        <w:top w:val="none" w:sz="0" w:space="0" w:color="auto"/>
        <w:left w:val="none" w:sz="0" w:space="0" w:color="auto"/>
        <w:bottom w:val="none" w:sz="0" w:space="0" w:color="auto"/>
        <w:right w:val="none" w:sz="0" w:space="0" w:color="auto"/>
      </w:divBdr>
    </w:div>
    <w:div w:id="1808353200">
      <w:bodyDiv w:val="1"/>
      <w:marLeft w:val="0"/>
      <w:marRight w:val="0"/>
      <w:marTop w:val="0"/>
      <w:marBottom w:val="0"/>
      <w:divBdr>
        <w:top w:val="none" w:sz="0" w:space="0" w:color="auto"/>
        <w:left w:val="none" w:sz="0" w:space="0" w:color="auto"/>
        <w:bottom w:val="none" w:sz="0" w:space="0" w:color="auto"/>
        <w:right w:val="none" w:sz="0" w:space="0" w:color="auto"/>
      </w:divBdr>
    </w:div>
    <w:div w:id="1809711335">
      <w:bodyDiv w:val="1"/>
      <w:marLeft w:val="0"/>
      <w:marRight w:val="0"/>
      <w:marTop w:val="0"/>
      <w:marBottom w:val="0"/>
      <w:divBdr>
        <w:top w:val="none" w:sz="0" w:space="0" w:color="auto"/>
        <w:left w:val="none" w:sz="0" w:space="0" w:color="auto"/>
        <w:bottom w:val="none" w:sz="0" w:space="0" w:color="auto"/>
        <w:right w:val="none" w:sz="0" w:space="0" w:color="auto"/>
      </w:divBdr>
    </w:div>
    <w:div w:id="1818959018">
      <w:bodyDiv w:val="1"/>
      <w:marLeft w:val="0"/>
      <w:marRight w:val="0"/>
      <w:marTop w:val="0"/>
      <w:marBottom w:val="0"/>
      <w:divBdr>
        <w:top w:val="none" w:sz="0" w:space="0" w:color="auto"/>
        <w:left w:val="none" w:sz="0" w:space="0" w:color="auto"/>
        <w:bottom w:val="none" w:sz="0" w:space="0" w:color="auto"/>
        <w:right w:val="none" w:sz="0" w:space="0" w:color="auto"/>
      </w:divBdr>
      <w:divsChild>
        <w:div w:id="1178469252">
          <w:marLeft w:val="547"/>
          <w:marRight w:val="0"/>
          <w:marTop w:val="0"/>
          <w:marBottom w:val="0"/>
          <w:divBdr>
            <w:top w:val="none" w:sz="0" w:space="0" w:color="auto"/>
            <w:left w:val="none" w:sz="0" w:space="0" w:color="auto"/>
            <w:bottom w:val="none" w:sz="0" w:space="0" w:color="auto"/>
            <w:right w:val="none" w:sz="0" w:space="0" w:color="auto"/>
          </w:divBdr>
        </w:div>
      </w:divsChild>
    </w:div>
    <w:div w:id="1838299798">
      <w:bodyDiv w:val="1"/>
      <w:marLeft w:val="0"/>
      <w:marRight w:val="0"/>
      <w:marTop w:val="0"/>
      <w:marBottom w:val="0"/>
      <w:divBdr>
        <w:top w:val="none" w:sz="0" w:space="0" w:color="auto"/>
        <w:left w:val="none" w:sz="0" w:space="0" w:color="auto"/>
        <w:bottom w:val="none" w:sz="0" w:space="0" w:color="auto"/>
        <w:right w:val="none" w:sz="0" w:space="0" w:color="auto"/>
      </w:divBdr>
    </w:div>
    <w:div w:id="1863935117">
      <w:bodyDiv w:val="1"/>
      <w:marLeft w:val="0"/>
      <w:marRight w:val="0"/>
      <w:marTop w:val="0"/>
      <w:marBottom w:val="0"/>
      <w:divBdr>
        <w:top w:val="none" w:sz="0" w:space="0" w:color="auto"/>
        <w:left w:val="none" w:sz="0" w:space="0" w:color="auto"/>
        <w:bottom w:val="none" w:sz="0" w:space="0" w:color="auto"/>
        <w:right w:val="none" w:sz="0" w:space="0" w:color="auto"/>
      </w:divBdr>
    </w:div>
    <w:div w:id="1895047013">
      <w:bodyDiv w:val="1"/>
      <w:marLeft w:val="0"/>
      <w:marRight w:val="0"/>
      <w:marTop w:val="0"/>
      <w:marBottom w:val="0"/>
      <w:divBdr>
        <w:top w:val="none" w:sz="0" w:space="0" w:color="auto"/>
        <w:left w:val="none" w:sz="0" w:space="0" w:color="auto"/>
        <w:bottom w:val="none" w:sz="0" w:space="0" w:color="auto"/>
        <w:right w:val="none" w:sz="0" w:space="0" w:color="auto"/>
      </w:divBdr>
    </w:div>
    <w:div w:id="1906837788">
      <w:bodyDiv w:val="1"/>
      <w:marLeft w:val="0"/>
      <w:marRight w:val="0"/>
      <w:marTop w:val="0"/>
      <w:marBottom w:val="0"/>
      <w:divBdr>
        <w:top w:val="none" w:sz="0" w:space="0" w:color="auto"/>
        <w:left w:val="none" w:sz="0" w:space="0" w:color="auto"/>
        <w:bottom w:val="none" w:sz="0" w:space="0" w:color="auto"/>
        <w:right w:val="none" w:sz="0" w:space="0" w:color="auto"/>
      </w:divBdr>
      <w:divsChild>
        <w:div w:id="1247879613">
          <w:marLeft w:val="547"/>
          <w:marRight w:val="0"/>
          <w:marTop w:val="0"/>
          <w:marBottom w:val="0"/>
          <w:divBdr>
            <w:top w:val="none" w:sz="0" w:space="0" w:color="auto"/>
            <w:left w:val="none" w:sz="0" w:space="0" w:color="auto"/>
            <w:bottom w:val="none" w:sz="0" w:space="0" w:color="auto"/>
            <w:right w:val="none" w:sz="0" w:space="0" w:color="auto"/>
          </w:divBdr>
        </w:div>
      </w:divsChild>
    </w:div>
    <w:div w:id="1913078861">
      <w:bodyDiv w:val="1"/>
      <w:marLeft w:val="0"/>
      <w:marRight w:val="0"/>
      <w:marTop w:val="0"/>
      <w:marBottom w:val="0"/>
      <w:divBdr>
        <w:top w:val="none" w:sz="0" w:space="0" w:color="auto"/>
        <w:left w:val="none" w:sz="0" w:space="0" w:color="auto"/>
        <w:bottom w:val="none" w:sz="0" w:space="0" w:color="auto"/>
        <w:right w:val="none" w:sz="0" w:space="0" w:color="auto"/>
      </w:divBdr>
    </w:div>
    <w:div w:id="1953705044">
      <w:bodyDiv w:val="1"/>
      <w:marLeft w:val="0"/>
      <w:marRight w:val="0"/>
      <w:marTop w:val="0"/>
      <w:marBottom w:val="0"/>
      <w:divBdr>
        <w:top w:val="none" w:sz="0" w:space="0" w:color="auto"/>
        <w:left w:val="none" w:sz="0" w:space="0" w:color="auto"/>
        <w:bottom w:val="none" w:sz="0" w:space="0" w:color="auto"/>
        <w:right w:val="none" w:sz="0" w:space="0" w:color="auto"/>
      </w:divBdr>
    </w:div>
    <w:div w:id="1965456307">
      <w:bodyDiv w:val="1"/>
      <w:marLeft w:val="0"/>
      <w:marRight w:val="0"/>
      <w:marTop w:val="0"/>
      <w:marBottom w:val="0"/>
      <w:divBdr>
        <w:top w:val="none" w:sz="0" w:space="0" w:color="auto"/>
        <w:left w:val="none" w:sz="0" w:space="0" w:color="auto"/>
        <w:bottom w:val="none" w:sz="0" w:space="0" w:color="auto"/>
        <w:right w:val="none" w:sz="0" w:space="0" w:color="auto"/>
      </w:divBdr>
    </w:div>
    <w:div w:id="2001957514">
      <w:bodyDiv w:val="1"/>
      <w:marLeft w:val="0"/>
      <w:marRight w:val="0"/>
      <w:marTop w:val="0"/>
      <w:marBottom w:val="0"/>
      <w:divBdr>
        <w:top w:val="none" w:sz="0" w:space="0" w:color="auto"/>
        <w:left w:val="none" w:sz="0" w:space="0" w:color="auto"/>
        <w:bottom w:val="none" w:sz="0" w:space="0" w:color="auto"/>
        <w:right w:val="none" w:sz="0" w:space="0" w:color="auto"/>
      </w:divBdr>
    </w:div>
    <w:div w:id="2002155623">
      <w:bodyDiv w:val="1"/>
      <w:marLeft w:val="0"/>
      <w:marRight w:val="0"/>
      <w:marTop w:val="0"/>
      <w:marBottom w:val="0"/>
      <w:divBdr>
        <w:top w:val="none" w:sz="0" w:space="0" w:color="auto"/>
        <w:left w:val="none" w:sz="0" w:space="0" w:color="auto"/>
        <w:bottom w:val="none" w:sz="0" w:space="0" w:color="auto"/>
        <w:right w:val="none" w:sz="0" w:space="0" w:color="auto"/>
      </w:divBdr>
      <w:divsChild>
        <w:div w:id="59451631">
          <w:marLeft w:val="547"/>
          <w:marRight w:val="0"/>
          <w:marTop w:val="0"/>
          <w:marBottom w:val="0"/>
          <w:divBdr>
            <w:top w:val="none" w:sz="0" w:space="0" w:color="auto"/>
            <w:left w:val="none" w:sz="0" w:space="0" w:color="auto"/>
            <w:bottom w:val="none" w:sz="0" w:space="0" w:color="auto"/>
            <w:right w:val="none" w:sz="0" w:space="0" w:color="auto"/>
          </w:divBdr>
        </w:div>
      </w:divsChild>
    </w:div>
    <w:div w:id="2006474587">
      <w:bodyDiv w:val="1"/>
      <w:marLeft w:val="0"/>
      <w:marRight w:val="0"/>
      <w:marTop w:val="0"/>
      <w:marBottom w:val="0"/>
      <w:divBdr>
        <w:top w:val="none" w:sz="0" w:space="0" w:color="auto"/>
        <w:left w:val="none" w:sz="0" w:space="0" w:color="auto"/>
        <w:bottom w:val="none" w:sz="0" w:space="0" w:color="auto"/>
        <w:right w:val="none" w:sz="0" w:space="0" w:color="auto"/>
      </w:divBdr>
    </w:div>
    <w:div w:id="2012751257">
      <w:bodyDiv w:val="1"/>
      <w:marLeft w:val="0"/>
      <w:marRight w:val="0"/>
      <w:marTop w:val="0"/>
      <w:marBottom w:val="0"/>
      <w:divBdr>
        <w:top w:val="none" w:sz="0" w:space="0" w:color="auto"/>
        <w:left w:val="none" w:sz="0" w:space="0" w:color="auto"/>
        <w:bottom w:val="none" w:sz="0" w:space="0" w:color="auto"/>
        <w:right w:val="none" w:sz="0" w:space="0" w:color="auto"/>
      </w:divBdr>
    </w:div>
    <w:div w:id="2019849096">
      <w:bodyDiv w:val="1"/>
      <w:marLeft w:val="0"/>
      <w:marRight w:val="0"/>
      <w:marTop w:val="0"/>
      <w:marBottom w:val="0"/>
      <w:divBdr>
        <w:top w:val="none" w:sz="0" w:space="0" w:color="auto"/>
        <w:left w:val="none" w:sz="0" w:space="0" w:color="auto"/>
        <w:bottom w:val="none" w:sz="0" w:space="0" w:color="auto"/>
        <w:right w:val="none" w:sz="0" w:space="0" w:color="auto"/>
      </w:divBdr>
      <w:divsChild>
        <w:div w:id="662591330">
          <w:marLeft w:val="547"/>
          <w:marRight w:val="0"/>
          <w:marTop w:val="0"/>
          <w:marBottom w:val="0"/>
          <w:divBdr>
            <w:top w:val="none" w:sz="0" w:space="0" w:color="auto"/>
            <w:left w:val="none" w:sz="0" w:space="0" w:color="auto"/>
            <w:bottom w:val="none" w:sz="0" w:space="0" w:color="auto"/>
            <w:right w:val="none" w:sz="0" w:space="0" w:color="auto"/>
          </w:divBdr>
        </w:div>
      </w:divsChild>
    </w:div>
    <w:div w:id="2062289575">
      <w:bodyDiv w:val="1"/>
      <w:marLeft w:val="0"/>
      <w:marRight w:val="0"/>
      <w:marTop w:val="0"/>
      <w:marBottom w:val="0"/>
      <w:divBdr>
        <w:top w:val="none" w:sz="0" w:space="0" w:color="auto"/>
        <w:left w:val="none" w:sz="0" w:space="0" w:color="auto"/>
        <w:bottom w:val="none" w:sz="0" w:space="0" w:color="auto"/>
        <w:right w:val="none" w:sz="0" w:space="0" w:color="auto"/>
      </w:divBdr>
    </w:div>
    <w:div w:id="2079008485">
      <w:bodyDiv w:val="1"/>
      <w:marLeft w:val="0"/>
      <w:marRight w:val="0"/>
      <w:marTop w:val="0"/>
      <w:marBottom w:val="0"/>
      <w:divBdr>
        <w:top w:val="none" w:sz="0" w:space="0" w:color="auto"/>
        <w:left w:val="none" w:sz="0" w:space="0" w:color="auto"/>
        <w:bottom w:val="none" w:sz="0" w:space="0" w:color="auto"/>
        <w:right w:val="none" w:sz="0" w:space="0" w:color="auto"/>
      </w:divBdr>
      <w:divsChild>
        <w:div w:id="706223272">
          <w:marLeft w:val="0"/>
          <w:marRight w:val="0"/>
          <w:marTop w:val="0"/>
          <w:marBottom w:val="0"/>
          <w:divBdr>
            <w:top w:val="none" w:sz="0" w:space="0" w:color="auto"/>
            <w:left w:val="none" w:sz="0" w:space="0" w:color="auto"/>
            <w:bottom w:val="none" w:sz="0" w:space="0" w:color="auto"/>
            <w:right w:val="none" w:sz="0" w:space="0" w:color="auto"/>
          </w:divBdr>
          <w:divsChild>
            <w:div w:id="1327513055">
              <w:marLeft w:val="0"/>
              <w:marRight w:val="0"/>
              <w:marTop w:val="0"/>
              <w:marBottom w:val="0"/>
              <w:divBdr>
                <w:top w:val="single" w:sz="6" w:space="8" w:color="BBBBBB"/>
                <w:left w:val="single" w:sz="6" w:space="8" w:color="BBBBBB"/>
                <w:bottom w:val="single" w:sz="6" w:space="8" w:color="BBBBBB"/>
                <w:right w:val="single" w:sz="6" w:space="8" w:color="BBBBBB"/>
              </w:divBdr>
              <w:divsChild>
                <w:div w:id="481122709">
                  <w:marLeft w:val="0"/>
                  <w:marRight w:val="0"/>
                  <w:marTop w:val="0"/>
                  <w:marBottom w:val="0"/>
                  <w:divBdr>
                    <w:top w:val="none" w:sz="0" w:space="0" w:color="auto"/>
                    <w:left w:val="none" w:sz="0" w:space="0" w:color="auto"/>
                    <w:bottom w:val="none" w:sz="0" w:space="0" w:color="auto"/>
                    <w:right w:val="none" w:sz="0" w:space="0" w:color="auto"/>
                  </w:divBdr>
                  <w:divsChild>
                    <w:div w:id="702443352">
                      <w:marLeft w:val="0"/>
                      <w:marRight w:val="0"/>
                      <w:marTop w:val="0"/>
                      <w:marBottom w:val="0"/>
                      <w:divBdr>
                        <w:top w:val="none" w:sz="0" w:space="0" w:color="auto"/>
                        <w:left w:val="none" w:sz="0" w:space="0" w:color="auto"/>
                        <w:bottom w:val="none" w:sz="0" w:space="0" w:color="auto"/>
                        <w:right w:val="none" w:sz="0" w:space="0" w:color="auto"/>
                      </w:divBdr>
                      <w:divsChild>
                        <w:div w:id="728529733">
                          <w:marLeft w:val="0"/>
                          <w:marRight w:val="0"/>
                          <w:marTop w:val="0"/>
                          <w:marBottom w:val="0"/>
                          <w:divBdr>
                            <w:top w:val="none" w:sz="0" w:space="0" w:color="auto"/>
                            <w:left w:val="none" w:sz="0" w:space="0" w:color="auto"/>
                            <w:bottom w:val="none" w:sz="0" w:space="0" w:color="auto"/>
                            <w:right w:val="none" w:sz="0" w:space="0" w:color="auto"/>
                          </w:divBdr>
                          <w:divsChild>
                            <w:div w:id="1827746437">
                              <w:marLeft w:val="0"/>
                              <w:marRight w:val="0"/>
                              <w:marTop w:val="0"/>
                              <w:marBottom w:val="0"/>
                              <w:divBdr>
                                <w:top w:val="none" w:sz="0" w:space="0" w:color="auto"/>
                                <w:left w:val="none" w:sz="0" w:space="0" w:color="auto"/>
                                <w:bottom w:val="single" w:sz="6" w:space="8" w:color="E5E5E5"/>
                                <w:right w:val="none" w:sz="0" w:space="0" w:color="auto"/>
                              </w:divBdr>
                              <w:divsChild>
                                <w:div w:id="1391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2483961">
      <w:bodyDiv w:val="1"/>
      <w:marLeft w:val="0"/>
      <w:marRight w:val="0"/>
      <w:marTop w:val="0"/>
      <w:marBottom w:val="0"/>
      <w:divBdr>
        <w:top w:val="none" w:sz="0" w:space="0" w:color="auto"/>
        <w:left w:val="none" w:sz="0" w:space="0" w:color="auto"/>
        <w:bottom w:val="none" w:sz="0" w:space="0" w:color="auto"/>
        <w:right w:val="none" w:sz="0" w:space="0" w:color="auto"/>
      </w:divBdr>
    </w:div>
    <w:div w:id="2143184919">
      <w:bodyDiv w:val="1"/>
      <w:marLeft w:val="0"/>
      <w:marRight w:val="0"/>
      <w:marTop w:val="0"/>
      <w:marBottom w:val="0"/>
      <w:divBdr>
        <w:top w:val="none" w:sz="0" w:space="0" w:color="auto"/>
        <w:left w:val="none" w:sz="0" w:space="0" w:color="auto"/>
        <w:bottom w:val="none" w:sz="0" w:space="0" w:color="auto"/>
        <w:right w:val="none" w:sz="0" w:space="0" w:color="auto"/>
      </w:divBdr>
    </w:div>
    <w:div w:id="2144536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siegiwieczyste.com/strykow" TargetMode="External"/><Relationship Id="rId21" Type="http://schemas.openxmlformats.org/officeDocument/2006/relationships/chart" Target="charts/chart3.xml"/><Relationship Id="rId42" Type="http://schemas.openxmlformats.org/officeDocument/2006/relationships/chart" Target="charts/chart10.xml"/><Relationship Id="rId47" Type="http://schemas.openxmlformats.org/officeDocument/2006/relationships/hyperlink" Target="https://strykow.e-mapa.net/?pln_plan=000" TargetMode="External"/><Relationship Id="rId63" Type="http://schemas.openxmlformats.org/officeDocument/2006/relationships/diagramData" Target="diagrams/data1.xml"/><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www.wiadomosci24.pl/artykul/mieszkancy_slaska_nie_beda_jezdzic_wloskimi_pociagami_222729.html?utm_medium=alz&amp;utm_source=gazetakrakowska.pl&amp;utm_campaign=artykul" TargetMode="External"/><Relationship Id="rId11" Type="http://schemas.openxmlformats.org/officeDocument/2006/relationships/image" Target="media/image3.png"/><Relationship Id="rId24" Type="http://schemas.openxmlformats.org/officeDocument/2006/relationships/chart" Target="charts/chart6.xml"/><Relationship Id="rId32" Type="http://schemas.openxmlformats.org/officeDocument/2006/relationships/image" Target="media/image14.emf"/><Relationship Id="rId37" Type="http://schemas.openxmlformats.org/officeDocument/2006/relationships/chart" Target="charts/chart9.xml"/><Relationship Id="rId40" Type="http://schemas.openxmlformats.org/officeDocument/2006/relationships/hyperlink" Target="https://sip.lex.pl/akty-prawne/dzu-dziennik-ustaw/prawo-o-stowarzyszeniach-16793068" TargetMode="External"/><Relationship Id="rId45" Type="http://schemas.openxmlformats.org/officeDocument/2006/relationships/hyperlink" Target="http://www.facebook.pl" TargetMode="External"/><Relationship Id="rId53" Type="http://schemas.openxmlformats.org/officeDocument/2006/relationships/hyperlink" Target="https://strykow.e-mapa.net/?pln_plan=000" TargetMode="External"/><Relationship Id="rId58" Type="http://schemas.openxmlformats.org/officeDocument/2006/relationships/hyperlink" Target="https://strykow.e-mapa.net/" TargetMode="External"/><Relationship Id="rId66" Type="http://schemas.openxmlformats.org/officeDocument/2006/relationships/diagramColors" Target="diagrams/colors1.xml"/><Relationship Id="rId5" Type="http://schemas.openxmlformats.org/officeDocument/2006/relationships/settings" Target="settings.xml"/><Relationship Id="rId61" Type="http://schemas.openxmlformats.org/officeDocument/2006/relationships/image" Target="media/image27.emf"/><Relationship Id="rId19" Type="http://schemas.openxmlformats.org/officeDocument/2006/relationships/chart" Target="charts/chart2.xml"/><Relationship Id="rId14" Type="http://schemas.openxmlformats.org/officeDocument/2006/relationships/image" Target="media/image6.png"/><Relationship Id="rId22" Type="http://schemas.openxmlformats.org/officeDocument/2006/relationships/chart" Target="charts/chart4.xml"/><Relationship Id="rId27" Type="http://schemas.openxmlformats.org/officeDocument/2006/relationships/image" Target="media/image12.png"/><Relationship Id="rId30" Type="http://schemas.openxmlformats.org/officeDocument/2006/relationships/hyperlink" Target="http://www.google.pl/url?sa=i&amp;rct=j&amp;q=&amp;esrc=s&amp;frm=1&amp;source=images&amp;cd=&amp;cad=rja&amp;docid=rk7z-HZU_43VbM&amp;tbnid=Jk6pQAYOs1Q7VM:&amp;ved=0CAUQjRw&amp;url=http://lodzkie.naszemiasto.pl/artykul/349264,kolej-aglomeracyjna-skroci-podroz-do-lodzi,id,t.html&amp;ei=73qYUonzE4HsswaXgIG4Cg&amp;bvm=bv.57155469,d.Yms&amp;psig=AFQjCNG52fFzJsxx_uaijrMwG4DTa048Ag&amp;ust=1385811046460217" TargetMode="External"/><Relationship Id="rId35" Type="http://schemas.openxmlformats.org/officeDocument/2006/relationships/chart" Target="charts/chart7.xml"/><Relationship Id="rId43" Type="http://schemas.openxmlformats.org/officeDocument/2006/relationships/hyperlink" Target="http://www.strykow.pl" TargetMode="External"/><Relationship Id="rId48" Type="http://schemas.openxmlformats.org/officeDocument/2006/relationships/image" Target="media/image20.jpeg"/><Relationship Id="rId56" Type="http://schemas.openxmlformats.org/officeDocument/2006/relationships/hyperlink" Target="https://strykow.e-mapa.net/?pln_plan=000" TargetMode="External"/><Relationship Id="rId64" Type="http://schemas.openxmlformats.org/officeDocument/2006/relationships/diagramLayout" Target="diagrams/layout1.xml"/><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strykow.e-mapa.net/?pln_plan=000" TargetMode="External"/><Relationship Id="rId72" Type="http://schemas.openxmlformats.org/officeDocument/2006/relationships/glossaryDocument" Target="glossary/document.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image" Target="media/image11.jpeg"/><Relationship Id="rId33" Type="http://schemas.openxmlformats.org/officeDocument/2006/relationships/image" Target="media/image15.png"/><Relationship Id="rId38" Type="http://schemas.openxmlformats.org/officeDocument/2006/relationships/hyperlink" Target="https://bdl.stat.gov.pl" TargetMode="External"/><Relationship Id="rId46" Type="http://schemas.openxmlformats.org/officeDocument/2006/relationships/image" Target="media/image19.png"/><Relationship Id="rId59" Type="http://schemas.openxmlformats.org/officeDocument/2006/relationships/image" Target="media/image26.jpeg"/><Relationship Id="rId67" Type="http://schemas.microsoft.com/office/2007/relationships/diagramDrawing" Target="diagrams/drawing1.xml"/><Relationship Id="rId20" Type="http://schemas.openxmlformats.org/officeDocument/2006/relationships/image" Target="media/image10.png"/><Relationship Id="rId41" Type="http://schemas.openxmlformats.org/officeDocument/2006/relationships/image" Target="media/image18.png"/><Relationship Id="rId54" Type="http://schemas.openxmlformats.org/officeDocument/2006/relationships/image" Target="media/image23.jpeg"/><Relationship Id="rId62" Type="http://schemas.openxmlformats.org/officeDocument/2006/relationships/image" Target="media/image28.emf"/><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5.xml"/><Relationship Id="rId28" Type="http://schemas.openxmlformats.org/officeDocument/2006/relationships/hyperlink" Target="http://www.siskom.waw.pl/autostrady.htm" TargetMode="External"/><Relationship Id="rId36" Type="http://schemas.openxmlformats.org/officeDocument/2006/relationships/chart" Target="charts/chart8.xml"/><Relationship Id="rId49" Type="http://schemas.openxmlformats.org/officeDocument/2006/relationships/hyperlink" Target="https://strykow.e-mapa.net/?pln_plan=000" TargetMode="External"/><Relationship Id="rId57" Type="http://schemas.openxmlformats.org/officeDocument/2006/relationships/image" Target="media/image25.jpeg"/><Relationship Id="rId10" Type="http://schemas.openxmlformats.org/officeDocument/2006/relationships/image" Target="media/image2.png"/><Relationship Id="rId31" Type="http://schemas.openxmlformats.org/officeDocument/2006/relationships/image" Target="media/image13.jpeg"/><Relationship Id="rId44" Type="http://schemas.openxmlformats.org/officeDocument/2006/relationships/hyperlink" Target="https://www.facebook.com/GminaStrykow/photos/anonimowa-ankieta-dotycz%C4%85ca-strategii-rozwoju-gminy-stryk%C3%B3w-na-lata-2022-2030w%20z/1382303998909667/" TargetMode="External"/><Relationship Id="rId52" Type="http://schemas.openxmlformats.org/officeDocument/2006/relationships/image" Target="media/image22.png"/><Relationship Id="rId60" Type="http://schemas.openxmlformats.org/officeDocument/2006/relationships/hyperlink" Target="https://strykow.e-mapa.net/?pln_plan=000" TargetMode="External"/><Relationship Id="rId65" Type="http://schemas.openxmlformats.org/officeDocument/2006/relationships/diagramQuickStyle" Target="diagrams/quickStyle1.xm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17.png"/><Relationship Id="rId34" Type="http://schemas.openxmlformats.org/officeDocument/2006/relationships/image" Target="media/image16.png"/><Relationship Id="rId50" Type="http://schemas.openxmlformats.org/officeDocument/2006/relationships/image" Target="media/image21.png"/><Relationship Id="rId55" Type="http://schemas.openxmlformats.org/officeDocument/2006/relationships/image" Target="media/image24.png"/><Relationship Id="rId7" Type="http://schemas.openxmlformats.org/officeDocument/2006/relationships/footnotes" Target="footnotes.xml"/><Relationship Id="rId7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4F81BD">
                <a:lumMod val="75000"/>
              </a:srgbClr>
            </a:solidFill>
            <a:ln>
              <a:solidFill>
                <a:srgbClr val="1F497D">
                  <a:lumMod val="60000"/>
                  <a:lumOff val="40000"/>
                </a:srgbClr>
              </a:solidFill>
            </a:ln>
            <a:effectLst>
              <a:innerShdw blurRad="114300">
                <a:schemeClr val="accent1"/>
              </a:innerShdw>
            </a:effectLst>
          </c:spPr>
          <c:invertIfNegative val="0"/>
          <c:cat>
            <c:strRef>
              <c:f>Arkusz1!$B$100:$F$113</c:f>
              <c:strCache>
                <c:ptCount val="7"/>
                <c:pt idx="0">
                  <c:v>2017</c:v>
                </c:pt>
                <c:pt idx="1">
                  <c:v>2019</c:v>
                </c:pt>
                <c:pt idx="2">
                  <c:v>2020</c:v>
                </c:pt>
                <c:pt idx="3">
                  <c:v>2021</c:v>
                </c:pt>
                <c:pt idx="4">
                  <c:v>2025</c:v>
                </c:pt>
                <c:pt idx="5">
                  <c:v>2028</c:v>
                </c:pt>
                <c:pt idx="6">
                  <c:v>2030</c:v>
                </c:pt>
              </c:strCache>
            </c:strRef>
          </c:cat>
          <c:val>
            <c:numRef>
              <c:f>Arkusz1!$G$100:$G$113</c:f>
              <c:numCache>
                <c:formatCode>#,##0</c:formatCode>
                <c:ptCount val="7"/>
                <c:pt idx="0">
                  <c:v>12454</c:v>
                </c:pt>
                <c:pt idx="1">
                  <c:v>12527</c:v>
                </c:pt>
                <c:pt idx="2">
                  <c:v>12562</c:v>
                </c:pt>
                <c:pt idx="3">
                  <c:v>12594</c:v>
                </c:pt>
                <c:pt idx="4">
                  <c:v>12699</c:v>
                </c:pt>
                <c:pt idx="5">
                  <c:v>12749</c:v>
                </c:pt>
                <c:pt idx="6">
                  <c:v>12769</c:v>
                </c:pt>
              </c:numCache>
            </c:numRef>
          </c:val>
          <c:extLst>
            <c:ext xmlns:c16="http://schemas.microsoft.com/office/drawing/2014/chart" uri="{C3380CC4-5D6E-409C-BE32-E72D297353CC}">
              <c16:uniqueId val="{00000000-D75E-4669-9220-DE487FDB2E09}"/>
            </c:ext>
          </c:extLst>
        </c:ser>
        <c:dLbls>
          <c:showLegendKey val="0"/>
          <c:showVal val="0"/>
          <c:showCatName val="0"/>
          <c:showSerName val="0"/>
          <c:showPercent val="0"/>
          <c:showBubbleSize val="0"/>
        </c:dLbls>
        <c:gapWidth val="164"/>
        <c:overlap val="-22"/>
        <c:axId val="547982144"/>
        <c:axId val="547982800"/>
      </c:barChart>
      <c:catAx>
        <c:axId val="54798214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7982800"/>
        <c:crosses val="autoZero"/>
        <c:auto val="1"/>
        <c:lblAlgn val="ctr"/>
        <c:lblOffset val="100"/>
        <c:noMultiLvlLbl val="0"/>
      </c:catAx>
      <c:valAx>
        <c:axId val="54798280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79821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5.9254457809684288E-2"/>
          <c:w val="1"/>
          <c:h val="0.82745010542495745"/>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D4C-4138-A863-BDAD305B490F}"/>
              </c:ext>
            </c:extLst>
          </c:dPt>
          <c:dPt>
            <c:idx val="1"/>
            <c:bubble3D val="0"/>
            <c:spPr>
              <a:solidFill>
                <a:srgbClr val="92D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D4C-4138-A863-BDAD305B490F}"/>
              </c:ext>
            </c:extLst>
          </c:dPt>
          <c:dPt>
            <c:idx val="2"/>
            <c:bubble3D val="0"/>
            <c:spPr>
              <a:solidFill>
                <a:schemeClr val="accent1">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rgbClr val="92D050"/>
                </a:contourClr>
              </a:sp3d>
            </c:spPr>
            <c:extLst>
              <c:ext xmlns:c16="http://schemas.microsoft.com/office/drawing/2014/chart" uri="{C3380CC4-5D6E-409C-BE32-E72D297353CC}">
                <c16:uniqueId val="{00000005-ED4C-4138-A863-BDAD305B490F}"/>
              </c:ext>
            </c:extLst>
          </c:dPt>
          <c:dPt>
            <c:idx val="3"/>
            <c:bubble3D val="0"/>
            <c:explosion val="7"/>
            <c:spPr>
              <a:solidFill>
                <a:srgbClr val="FFC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D4C-4138-A863-BDAD305B490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D4C-4138-A863-BDAD305B490F}"/>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ED4C-4138-A863-BDAD305B490F}"/>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ED4C-4138-A863-BDAD305B490F}"/>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ED4C-4138-A863-BDAD305B490F}"/>
              </c:ext>
            </c:extLst>
          </c:dPt>
          <c:dLbls>
            <c:dLbl>
              <c:idx val="0"/>
              <c:layout>
                <c:manualLayout>
                  <c:x val="0"/>
                  <c:y val="2.975452516736920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19644268774703558"/>
                      <c:h val="0.14978123395373991"/>
                    </c:manualLayout>
                  </c15:layout>
                </c:ext>
                <c:ext xmlns:c16="http://schemas.microsoft.com/office/drawing/2014/chart" uri="{C3380CC4-5D6E-409C-BE32-E72D297353CC}">
                  <c16:uniqueId val="{00000001-ED4C-4138-A863-BDAD305B490F}"/>
                </c:ext>
              </c:extLst>
            </c:dLbl>
            <c:dLbl>
              <c:idx val="1"/>
              <c:layout>
                <c:manualLayout>
                  <c:x val="-1.0540184453228027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2CCA3229-964D-4C4C-8F14-808856FD18A3}" type="CATEGORYNAME">
                      <a:rPr lang="en-US">
                        <a:solidFill>
                          <a:srgbClr val="92D050"/>
                        </a:solidFill>
                      </a:rPr>
                      <a:pPr>
                        <a:defRPr>
                          <a:solidFill>
                            <a:schemeClr val="accent1"/>
                          </a:solidFill>
                        </a:defRPr>
                      </a:pPr>
                      <a:t>[NAZWA KATEGORII]</a:t>
                    </a:fld>
                    <a:r>
                      <a:rPr lang="en-US" baseline="0">
                        <a:solidFill>
                          <a:srgbClr val="92D050"/>
                        </a:solidFill>
                      </a:rPr>
                      <a:t>
</a:t>
                    </a:r>
                    <a:fld id="{6CF89FCD-B254-47B5-A938-DB4E7E7DD7D8}" type="PERCENTAGE">
                      <a:rPr lang="en-US" baseline="0">
                        <a:solidFill>
                          <a:srgbClr val="92D050"/>
                        </a:solidFill>
                      </a:rPr>
                      <a:pPr>
                        <a:defRPr>
                          <a:solidFill>
                            <a:schemeClr val="accent1"/>
                          </a:solidFill>
                        </a:defRPr>
                      </a:pPr>
                      <a:t>[PROCENTOWE]</a:t>
                    </a:fld>
                    <a:endParaRPr lang="en-US" baseline="0">
                      <a:solidFill>
                        <a:srgbClr val="92D05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D4C-4138-A863-BDAD305B490F}"/>
                </c:ext>
              </c:extLst>
            </c:dLbl>
            <c:dLbl>
              <c:idx val="2"/>
              <c:layout>
                <c:manualLayout>
                  <c:x val="-6.586884343385361E-4"/>
                  <c:y val="5.5492275579991479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1AEBD960-8F70-4A5A-B4BC-2743704D3874}" type="CATEGORYNAME">
                      <a:rPr lang="en-US">
                        <a:solidFill>
                          <a:schemeClr val="accent1">
                            <a:lumMod val="40000"/>
                            <a:lumOff val="60000"/>
                          </a:schemeClr>
                        </a:solidFill>
                      </a:rPr>
                      <a:pPr>
                        <a:defRPr>
                          <a:solidFill>
                            <a:schemeClr val="accent1"/>
                          </a:solidFill>
                        </a:defRPr>
                      </a:pPr>
                      <a:t>[NAZWA KATEGORII]</a:t>
                    </a:fld>
                    <a:r>
                      <a:rPr lang="en-US" baseline="0">
                        <a:solidFill>
                          <a:schemeClr val="accent1">
                            <a:lumMod val="40000"/>
                            <a:lumOff val="60000"/>
                          </a:schemeClr>
                        </a:solidFill>
                      </a:rPr>
                      <a:t>
</a:t>
                    </a:r>
                    <a:fld id="{BBEB1718-28F8-4559-90F5-32D3DD8B8123}" type="PERCENTAGE">
                      <a:rPr lang="en-US" baseline="0">
                        <a:solidFill>
                          <a:schemeClr val="accent1">
                            <a:lumMod val="40000"/>
                            <a:lumOff val="60000"/>
                          </a:schemeClr>
                        </a:solidFill>
                      </a:rPr>
                      <a:pPr>
                        <a:defRPr>
                          <a:solidFill>
                            <a:schemeClr val="accent1"/>
                          </a:solidFill>
                        </a:defRPr>
                      </a:pPr>
                      <a:t>[PROCENTOWE]</a:t>
                    </a:fld>
                    <a:endParaRPr lang="en-US" baseline="0">
                      <a:solidFill>
                        <a:schemeClr val="accent1">
                          <a:lumMod val="40000"/>
                          <a:lumOff val="60000"/>
                        </a:schemeClr>
                      </a:solidFill>
                    </a:endParaRP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36965817019908087"/>
                      <c:h val="0.17102291918444487"/>
                    </c:manualLayout>
                  </c15:layout>
                  <c15:dlblFieldTable/>
                  <c15:showDataLabelsRange val="0"/>
                </c:ext>
                <c:ext xmlns:c16="http://schemas.microsoft.com/office/drawing/2014/chart" uri="{C3380CC4-5D6E-409C-BE32-E72D297353CC}">
                  <c16:uniqueId val="{00000005-ED4C-4138-A863-BDAD305B490F}"/>
                </c:ext>
              </c:extLst>
            </c:dLbl>
            <c:dLbl>
              <c:idx val="3"/>
              <c:layout>
                <c:manualLayout>
                  <c:x val="1.4249366151648518E-2"/>
                  <c:y val="7.990011437145636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7DA72D73-C15F-4E20-BB33-7BF1EF203D1F}" type="CATEGORYNAME">
                      <a:rPr lang="en-US">
                        <a:solidFill>
                          <a:srgbClr val="FFC000"/>
                        </a:solidFill>
                      </a:rPr>
                      <a:pPr>
                        <a:defRPr>
                          <a:solidFill>
                            <a:schemeClr val="accent1"/>
                          </a:solidFill>
                        </a:defRPr>
                      </a:pPr>
                      <a:t>[NAZWA KATEGORII]</a:t>
                    </a:fld>
                    <a:r>
                      <a:rPr lang="en-US" baseline="0">
                        <a:solidFill>
                          <a:srgbClr val="FFC000"/>
                        </a:solidFill>
                      </a:rPr>
                      <a:t>
</a:t>
                    </a:r>
                    <a:fld id="{136145B1-912C-4D97-86F5-2CBE3A5AA182}" type="PERCENTAGE">
                      <a:rPr lang="en-US" baseline="0">
                        <a:solidFill>
                          <a:srgbClr val="FFC000"/>
                        </a:solidFill>
                      </a:rPr>
                      <a:pPr>
                        <a:defRPr>
                          <a:solidFill>
                            <a:schemeClr val="accent1"/>
                          </a:solidFill>
                        </a:defRPr>
                      </a:pPr>
                      <a:t>[PROCENTOWE]</a:t>
                    </a:fld>
                    <a:endParaRPr lang="en-US" baseline="0">
                      <a:solidFill>
                        <a:srgbClr val="FFC00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D4C-4138-A863-BDAD305B490F}"/>
                </c:ext>
              </c:extLst>
            </c:dLbl>
            <c:dLbl>
              <c:idx val="4"/>
              <c:layout>
                <c:manualLayout>
                  <c:x val="-6.2318425611818315E-2"/>
                  <c:y val="0.153451586745309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5"/>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21483842187710725"/>
                      <c:h val="0.31024715389376228"/>
                    </c:manualLayout>
                  </c15:layout>
                </c:ext>
                <c:ext xmlns:c16="http://schemas.microsoft.com/office/drawing/2014/chart" uri="{C3380CC4-5D6E-409C-BE32-E72D297353CC}">
                  <c16:uniqueId val="{00000009-ED4C-4138-A863-BDAD305B490F}"/>
                </c:ext>
              </c:extLst>
            </c:dLbl>
            <c:dLbl>
              <c:idx val="5"/>
              <c:layout>
                <c:manualLayout>
                  <c:x val="-2.0350232900729306E-2"/>
                  <c:y val="2.1154217860134186E-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6"/>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20199163839697903"/>
                      <c:h val="0.14119013811798115"/>
                    </c:manualLayout>
                  </c15:layout>
                </c:ext>
                <c:ext xmlns:c16="http://schemas.microsoft.com/office/drawing/2014/chart" uri="{C3380CC4-5D6E-409C-BE32-E72D297353CC}">
                  <c16:uniqueId val="{0000000B-ED4C-4138-A863-BDAD305B490F}"/>
                </c:ext>
              </c:extLst>
            </c:dLbl>
            <c:dLbl>
              <c:idx val="6"/>
              <c:layout>
                <c:manualLayout>
                  <c:x val="0.12816302984785513"/>
                  <c:y val="-8.940545373267772E-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2420879225444251"/>
                      <c:h val="0.15589636007166516"/>
                    </c:manualLayout>
                  </c15:layout>
                </c:ext>
                <c:ext xmlns:c16="http://schemas.microsoft.com/office/drawing/2014/chart" uri="{C3380CC4-5D6E-409C-BE32-E72D297353CC}">
                  <c16:uniqueId val="{0000000D-ED4C-4138-A863-BDAD305B490F}"/>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F-ED4C-4138-A863-BDAD305B490F}"/>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Arkusz2!$A$2:$A$8</c:f>
              <c:strCache>
                <c:ptCount val="7"/>
                <c:pt idx="0">
                  <c:v>Ubóstwo </c:v>
                </c:pt>
                <c:pt idx="1">
                  <c:v>Bezrobocie </c:v>
                </c:pt>
                <c:pt idx="2">
                  <c:v>Niepełnosprawność </c:v>
                </c:pt>
                <c:pt idx="3">
                  <c:v>Długotrwała choroba  lub ciężka choroba </c:v>
                </c:pt>
                <c:pt idx="4">
                  <c:v>Bezradność w sprawach opiek – wychowaw.</c:v>
                </c:pt>
                <c:pt idx="5">
                  <c:v>Alkoholizm </c:v>
                </c:pt>
                <c:pt idx="6">
                  <c:v>Sytuacja kryzysowa </c:v>
                </c:pt>
              </c:strCache>
            </c:strRef>
          </c:cat>
          <c:val>
            <c:numRef>
              <c:f>Arkusz2!$B$2:$B$9</c:f>
              <c:numCache>
                <c:formatCode>General</c:formatCode>
                <c:ptCount val="8"/>
                <c:pt idx="0">
                  <c:v>98</c:v>
                </c:pt>
                <c:pt idx="1">
                  <c:v>56</c:v>
                </c:pt>
                <c:pt idx="2">
                  <c:v>97</c:v>
                </c:pt>
                <c:pt idx="3">
                  <c:v>170</c:v>
                </c:pt>
                <c:pt idx="4">
                  <c:v>37</c:v>
                </c:pt>
                <c:pt idx="5">
                  <c:v>34</c:v>
                </c:pt>
                <c:pt idx="6">
                  <c:v>26</c:v>
                </c:pt>
              </c:numCache>
            </c:numRef>
          </c:val>
          <c:extLst>
            <c:ext xmlns:c16="http://schemas.microsoft.com/office/drawing/2014/chart" uri="{C3380CC4-5D6E-409C-BE32-E72D297353CC}">
              <c16:uniqueId val="{00000010-ED4C-4138-A863-BDAD305B490F}"/>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9533075003102725E-2"/>
          <c:y val="5.5671991618331668E-2"/>
          <c:w val="0.85984068103571121"/>
          <c:h val="0.71244612941900776"/>
        </c:manualLayout>
      </c:layout>
      <c:bar3DChart>
        <c:barDir val="col"/>
        <c:grouping val="standard"/>
        <c:varyColors val="0"/>
        <c:ser>
          <c:idx val="0"/>
          <c:order val="0"/>
          <c:tx>
            <c:strRef>
              <c:f>Arkusz1!$A$3</c:f>
              <c:strCache>
                <c:ptCount val="1"/>
                <c:pt idx="0">
                  <c:v>Urodzenia</c:v>
                </c:pt>
              </c:strCache>
            </c:strRef>
          </c:tx>
          <c:spPr>
            <a:solidFill>
              <a:schemeClr val="accent1"/>
            </a:solidFill>
            <a:ln>
              <a:noFill/>
            </a:ln>
            <a:effectLst/>
            <a:sp3d/>
          </c:spPr>
          <c:invertIfNegative val="0"/>
          <c:dLbls>
            <c:dLbl>
              <c:idx val="0"/>
              <c:layout>
                <c:manualLayout>
                  <c:x val="-5.5555555555555809E-3"/>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A4-4B32-8582-3DB2032169AE}"/>
                </c:ext>
              </c:extLst>
            </c:dLbl>
            <c:dLbl>
              <c:idx val="1"/>
              <c:layout>
                <c:manualLayout>
                  <c:x val="0"/>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A4-4B32-8582-3DB2032169AE}"/>
                </c:ext>
              </c:extLst>
            </c:dLbl>
            <c:dLbl>
              <c:idx val="2"/>
              <c:layout>
                <c:manualLayout>
                  <c:x val="0"/>
                  <c:y val="0.115740740740740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A4-4B32-8582-3DB2032169AE}"/>
                </c:ext>
              </c:extLst>
            </c:dLbl>
            <c:dLbl>
              <c:idx val="3"/>
              <c:layout>
                <c:manualLayout>
                  <c:x val="0"/>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A4-4B32-8582-3DB2032169AE}"/>
                </c:ext>
              </c:extLst>
            </c:dLbl>
            <c:dLbl>
              <c:idx val="4"/>
              <c:layout>
                <c:manualLayout>
                  <c:x val="0"/>
                  <c:y val="8.36238769214560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8A4-4B32-8582-3DB2032169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Arkusz1!$B$2:$F$2</c:f>
              <c:numCache>
                <c:formatCode>General</c:formatCode>
                <c:ptCount val="5"/>
                <c:pt idx="0">
                  <c:v>2017</c:v>
                </c:pt>
                <c:pt idx="1">
                  <c:v>2018</c:v>
                </c:pt>
                <c:pt idx="2">
                  <c:v>2019</c:v>
                </c:pt>
                <c:pt idx="3">
                  <c:v>2020</c:v>
                </c:pt>
                <c:pt idx="4">
                  <c:v>2021</c:v>
                </c:pt>
              </c:numCache>
            </c:numRef>
          </c:cat>
          <c:val>
            <c:numRef>
              <c:f>Arkusz1!$B$3:$F$3</c:f>
              <c:numCache>
                <c:formatCode>General</c:formatCode>
                <c:ptCount val="5"/>
                <c:pt idx="0">
                  <c:v>126</c:v>
                </c:pt>
                <c:pt idx="1">
                  <c:v>115</c:v>
                </c:pt>
                <c:pt idx="2">
                  <c:v>120</c:v>
                </c:pt>
                <c:pt idx="3">
                  <c:v>98</c:v>
                </c:pt>
                <c:pt idx="4">
                  <c:v>99</c:v>
                </c:pt>
              </c:numCache>
            </c:numRef>
          </c:val>
          <c:extLst>
            <c:ext xmlns:c16="http://schemas.microsoft.com/office/drawing/2014/chart" uri="{C3380CC4-5D6E-409C-BE32-E72D297353CC}">
              <c16:uniqueId val="{00000005-88A4-4B32-8582-3DB2032169AE}"/>
            </c:ext>
          </c:extLst>
        </c:ser>
        <c:ser>
          <c:idx val="1"/>
          <c:order val="1"/>
          <c:tx>
            <c:strRef>
              <c:f>Arkusz1!$A$4</c:f>
              <c:strCache>
                <c:ptCount val="1"/>
                <c:pt idx="0">
                  <c:v>Zgony</c:v>
                </c:pt>
              </c:strCache>
            </c:strRef>
          </c:tx>
          <c:spPr>
            <a:solidFill>
              <a:schemeClr val="accent6">
                <a:lumMod val="60000"/>
                <a:lumOff val="40000"/>
              </a:schemeClr>
            </a:solidFill>
            <a:ln>
              <a:noFill/>
            </a:ln>
            <a:effectLst/>
            <a:sp3d/>
          </c:spPr>
          <c:invertIfNegative val="0"/>
          <c:dLbls>
            <c:dLbl>
              <c:idx val="0"/>
              <c:layout>
                <c:manualLayout>
                  <c:x val="-8.3333103502167306E-3"/>
                  <c:y val="9.51647710702828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8A4-4B32-8582-3DB2032169AE}"/>
                </c:ext>
              </c:extLst>
            </c:dLbl>
            <c:dLbl>
              <c:idx val="1"/>
              <c:layout>
                <c:manualLayout>
                  <c:x val="0"/>
                  <c:y val="8.33333333333332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8A4-4B32-8582-3DB2032169AE}"/>
                </c:ext>
              </c:extLst>
            </c:dLbl>
            <c:dLbl>
              <c:idx val="2"/>
              <c:layout>
                <c:manualLayout>
                  <c:x val="-8.9088228259828872E-17"/>
                  <c:y val="6.395731397772809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4.5954465849387033E-2"/>
                      <c:h val="3.2839722195219419E-2"/>
                    </c:manualLayout>
                  </c15:layout>
                </c:ext>
                <c:ext xmlns:c16="http://schemas.microsoft.com/office/drawing/2014/chart" uri="{C3380CC4-5D6E-409C-BE32-E72D297353CC}">
                  <c16:uniqueId val="{00000008-88A4-4B32-8582-3DB2032169AE}"/>
                </c:ext>
              </c:extLst>
            </c:dLbl>
            <c:dLbl>
              <c:idx val="3"/>
              <c:layout>
                <c:manualLayout>
                  <c:x val="2.7777777777777779E-3"/>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8A4-4B32-8582-3DB2032169AE}"/>
                </c:ext>
              </c:extLst>
            </c:dLbl>
            <c:dLbl>
              <c:idx val="4"/>
              <c:layout>
                <c:manualLayout>
                  <c:x val="-1.6094920132480095E-16"/>
                  <c:y val="0.134727357262345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8A4-4B32-8582-3DB2032169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Arkusz1!$B$2:$F$2</c:f>
              <c:numCache>
                <c:formatCode>General</c:formatCode>
                <c:ptCount val="5"/>
                <c:pt idx="0">
                  <c:v>2017</c:v>
                </c:pt>
                <c:pt idx="1">
                  <c:v>2018</c:v>
                </c:pt>
                <c:pt idx="2">
                  <c:v>2019</c:v>
                </c:pt>
                <c:pt idx="3">
                  <c:v>2020</c:v>
                </c:pt>
                <c:pt idx="4">
                  <c:v>2021</c:v>
                </c:pt>
              </c:numCache>
            </c:numRef>
          </c:cat>
          <c:val>
            <c:numRef>
              <c:f>Arkusz1!$B$4:$F$4</c:f>
              <c:numCache>
                <c:formatCode>General</c:formatCode>
                <c:ptCount val="5"/>
                <c:pt idx="0">
                  <c:v>149</c:v>
                </c:pt>
                <c:pt idx="1">
                  <c:v>159</c:v>
                </c:pt>
                <c:pt idx="2">
                  <c:v>135</c:v>
                </c:pt>
                <c:pt idx="3">
                  <c:v>162</c:v>
                </c:pt>
                <c:pt idx="4">
                  <c:v>203</c:v>
                </c:pt>
              </c:numCache>
            </c:numRef>
          </c:val>
          <c:extLst>
            <c:ext xmlns:c16="http://schemas.microsoft.com/office/drawing/2014/chart" uri="{C3380CC4-5D6E-409C-BE32-E72D297353CC}">
              <c16:uniqueId val="{0000000B-88A4-4B32-8582-3DB2032169AE}"/>
            </c:ext>
          </c:extLst>
        </c:ser>
        <c:dLbls>
          <c:showLegendKey val="0"/>
          <c:showVal val="0"/>
          <c:showCatName val="0"/>
          <c:showSerName val="0"/>
          <c:showPercent val="0"/>
          <c:showBubbleSize val="0"/>
        </c:dLbls>
        <c:gapWidth val="150"/>
        <c:shape val="box"/>
        <c:axId val="435640512"/>
        <c:axId val="435643464"/>
        <c:axId val="433757440"/>
      </c:bar3DChart>
      <c:catAx>
        <c:axId val="435640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5643464"/>
        <c:crosses val="autoZero"/>
        <c:auto val="1"/>
        <c:lblAlgn val="ctr"/>
        <c:lblOffset val="100"/>
        <c:noMultiLvlLbl val="0"/>
      </c:catAx>
      <c:valAx>
        <c:axId val="435643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5640512"/>
        <c:crosses val="autoZero"/>
        <c:crossBetween val="between"/>
      </c:valAx>
      <c:serAx>
        <c:axId val="433757440"/>
        <c:scaling>
          <c:orientation val="minMax"/>
        </c:scaling>
        <c:delete val="1"/>
        <c:axPos val="b"/>
        <c:majorTickMark val="none"/>
        <c:minorTickMark val="none"/>
        <c:tickLblPos val="nextTo"/>
        <c:crossAx val="435643464"/>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 w wieku prodwsk obciaż demogr'!$A$2:$B$2</c:f>
              <c:strCache>
                <c:ptCount val="2"/>
                <c:pt idx="0">
                  <c:v>Gmina Stryków</c:v>
                </c:pt>
                <c:pt idx="1">
                  <c:v>w wieku przedprodukcyjnym</c:v>
                </c:pt>
              </c:strCache>
            </c:strRef>
          </c:tx>
          <c:spPr>
            <a:solidFill>
              <a:schemeClr val="tx2">
                <a:lumMod val="40000"/>
                <a:lumOff val="60000"/>
              </a:schemeClr>
            </a:solidFill>
            <a:ln>
              <a:noFill/>
            </a:ln>
            <a:effectLst/>
            <a:sp3d/>
          </c:spPr>
          <c:invertIfNegative val="0"/>
          <c:cat>
            <c:numRef>
              <c:f>'L w wieku prodwsk obciaż demogr'!$C$1:$G$1</c:f>
              <c:numCache>
                <c:formatCode>General</c:formatCode>
                <c:ptCount val="5"/>
                <c:pt idx="0">
                  <c:v>2017</c:v>
                </c:pt>
                <c:pt idx="1">
                  <c:v>2018</c:v>
                </c:pt>
                <c:pt idx="2">
                  <c:v>2019</c:v>
                </c:pt>
                <c:pt idx="3">
                  <c:v>2020</c:v>
                </c:pt>
                <c:pt idx="4" formatCode="0">
                  <c:v>2021</c:v>
                </c:pt>
              </c:numCache>
            </c:numRef>
          </c:cat>
          <c:val>
            <c:numRef>
              <c:f>'L w wieku prodwsk obciaż demogr'!$C$2:$G$2</c:f>
              <c:numCache>
                <c:formatCode>General</c:formatCode>
                <c:ptCount val="5"/>
                <c:pt idx="0">
                  <c:v>18.3</c:v>
                </c:pt>
                <c:pt idx="1">
                  <c:v>18.600000000000001</c:v>
                </c:pt>
                <c:pt idx="2">
                  <c:v>18.7</c:v>
                </c:pt>
                <c:pt idx="3">
                  <c:v>18.7</c:v>
                </c:pt>
                <c:pt idx="4" formatCode="0.0">
                  <c:v>15.58</c:v>
                </c:pt>
              </c:numCache>
            </c:numRef>
          </c:val>
          <c:extLst>
            <c:ext xmlns:c16="http://schemas.microsoft.com/office/drawing/2014/chart" uri="{C3380CC4-5D6E-409C-BE32-E72D297353CC}">
              <c16:uniqueId val="{00000000-4797-443C-8BCC-0FD4EDDF5C94}"/>
            </c:ext>
          </c:extLst>
        </c:ser>
        <c:ser>
          <c:idx val="1"/>
          <c:order val="1"/>
          <c:tx>
            <c:strRef>
              <c:f>'L w wieku prodwsk obciaż demogr'!$A$3:$B$3</c:f>
              <c:strCache>
                <c:ptCount val="2"/>
                <c:pt idx="0">
                  <c:v>Gmina Stryków</c:v>
                </c:pt>
                <c:pt idx="1">
                  <c:v>w wieku produkcyjnym</c:v>
                </c:pt>
              </c:strCache>
            </c:strRef>
          </c:tx>
          <c:spPr>
            <a:solidFill>
              <a:schemeClr val="tx2">
                <a:lumMod val="60000"/>
                <a:lumOff val="40000"/>
              </a:schemeClr>
            </a:solidFill>
            <a:ln>
              <a:noFill/>
            </a:ln>
            <a:effectLst/>
            <a:sp3d/>
          </c:spPr>
          <c:invertIfNegative val="0"/>
          <c:cat>
            <c:numRef>
              <c:f>'L w wieku prodwsk obciaż demogr'!$C$1:$G$1</c:f>
              <c:numCache>
                <c:formatCode>General</c:formatCode>
                <c:ptCount val="5"/>
                <c:pt idx="0">
                  <c:v>2017</c:v>
                </c:pt>
                <c:pt idx="1">
                  <c:v>2018</c:v>
                </c:pt>
                <c:pt idx="2">
                  <c:v>2019</c:v>
                </c:pt>
                <c:pt idx="3">
                  <c:v>2020</c:v>
                </c:pt>
                <c:pt idx="4" formatCode="0">
                  <c:v>2021</c:v>
                </c:pt>
              </c:numCache>
            </c:numRef>
          </c:cat>
          <c:val>
            <c:numRef>
              <c:f>'L w wieku prodwsk obciaż demogr'!$C$3:$G$3</c:f>
              <c:numCache>
                <c:formatCode>General</c:formatCode>
                <c:ptCount val="5"/>
                <c:pt idx="0">
                  <c:v>60.5</c:v>
                </c:pt>
                <c:pt idx="1">
                  <c:v>59.7</c:v>
                </c:pt>
                <c:pt idx="2">
                  <c:v>59.2</c:v>
                </c:pt>
                <c:pt idx="3">
                  <c:v>58.6</c:v>
                </c:pt>
                <c:pt idx="4" formatCode="0.0">
                  <c:v>61.68</c:v>
                </c:pt>
              </c:numCache>
            </c:numRef>
          </c:val>
          <c:extLst>
            <c:ext xmlns:c16="http://schemas.microsoft.com/office/drawing/2014/chart" uri="{C3380CC4-5D6E-409C-BE32-E72D297353CC}">
              <c16:uniqueId val="{00000001-4797-443C-8BCC-0FD4EDDF5C94}"/>
            </c:ext>
          </c:extLst>
        </c:ser>
        <c:ser>
          <c:idx val="2"/>
          <c:order val="2"/>
          <c:tx>
            <c:strRef>
              <c:f>'L w wieku prodwsk obciaż demogr'!$A$4:$B$4</c:f>
              <c:strCache>
                <c:ptCount val="2"/>
                <c:pt idx="0">
                  <c:v>Gmina Stryków</c:v>
                </c:pt>
                <c:pt idx="1">
                  <c:v>w wieku poprodukcyjnym</c:v>
                </c:pt>
              </c:strCache>
            </c:strRef>
          </c:tx>
          <c:spPr>
            <a:solidFill>
              <a:schemeClr val="accent3"/>
            </a:solidFill>
            <a:ln>
              <a:noFill/>
            </a:ln>
            <a:effectLst/>
            <a:sp3d/>
          </c:spPr>
          <c:invertIfNegative val="0"/>
          <c:cat>
            <c:numRef>
              <c:f>'L w wieku prodwsk obciaż demogr'!$C$1:$G$1</c:f>
              <c:numCache>
                <c:formatCode>General</c:formatCode>
                <c:ptCount val="5"/>
                <c:pt idx="0">
                  <c:v>2017</c:v>
                </c:pt>
                <c:pt idx="1">
                  <c:v>2018</c:v>
                </c:pt>
                <c:pt idx="2">
                  <c:v>2019</c:v>
                </c:pt>
                <c:pt idx="3">
                  <c:v>2020</c:v>
                </c:pt>
                <c:pt idx="4" formatCode="0">
                  <c:v>2021</c:v>
                </c:pt>
              </c:numCache>
            </c:numRef>
          </c:cat>
          <c:val>
            <c:numRef>
              <c:f>'L w wieku prodwsk obciaż demogr'!$C$4:$G$4</c:f>
              <c:numCache>
                <c:formatCode>General</c:formatCode>
                <c:ptCount val="5"/>
                <c:pt idx="0">
                  <c:v>21.2</c:v>
                </c:pt>
                <c:pt idx="1">
                  <c:v>21.7</c:v>
                </c:pt>
                <c:pt idx="2">
                  <c:v>22.1</c:v>
                </c:pt>
                <c:pt idx="3">
                  <c:v>22.7</c:v>
                </c:pt>
                <c:pt idx="4" formatCode="0.0">
                  <c:v>22.74</c:v>
                </c:pt>
              </c:numCache>
            </c:numRef>
          </c:val>
          <c:extLst>
            <c:ext xmlns:c16="http://schemas.microsoft.com/office/drawing/2014/chart" uri="{C3380CC4-5D6E-409C-BE32-E72D297353CC}">
              <c16:uniqueId val="{00000002-4797-443C-8BCC-0FD4EDDF5C94}"/>
            </c:ext>
          </c:extLst>
        </c:ser>
        <c:dLbls>
          <c:showLegendKey val="0"/>
          <c:showVal val="0"/>
          <c:showCatName val="0"/>
          <c:showSerName val="0"/>
          <c:showPercent val="0"/>
          <c:showBubbleSize val="0"/>
        </c:dLbls>
        <c:gapWidth val="150"/>
        <c:shape val="box"/>
        <c:axId val="455337032"/>
        <c:axId val="455541904"/>
        <c:axId val="0"/>
      </c:bar3DChart>
      <c:catAx>
        <c:axId val="4553370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541904"/>
        <c:crosses val="autoZero"/>
        <c:auto val="1"/>
        <c:lblAlgn val="ctr"/>
        <c:lblOffset val="100"/>
        <c:noMultiLvlLbl val="0"/>
      </c:catAx>
      <c:valAx>
        <c:axId val="45554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5337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014959337874378"/>
          <c:y val="0"/>
          <c:w val="0.64075949493547546"/>
          <c:h val="0.73577136191309422"/>
        </c:manualLayout>
      </c:layout>
      <c:barChart>
        <c:barDir val="bar"/>
        <c:grouping val="stacked"/>
        <c:varyColors val="0"/>
        <c:ser>
          <c:idx val="0"/>
          <c:order val="0"/>
          <c:tx>
            <c:strRef>
              <c:f>'L w wieku prodwsk obciaż demogr'!$C$12</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 w wieku prodwsk obciaż demogr'!$A$13:$B$21</c:f>
              <c:strCache>
                <c:ptCount val="8"/>
                <c:pt idx="0">
                  <c:v>Gmina Stryków (miejsko-wiejska)</c:v>
                </c:pt>
                <c:pt idx="1">
                  <c:v>Gmina Dmosin (wiejska)</c:v>
                </c:pt>
                <c:pt idx="2">
                  <c:v>Gmina Głowno (miejska)</c:v>
                </c:pt>
                <c:pt idx="3">
                  <c:v>Gmina Głowno (wiejska)</c:v>
                </c:pt>
                <c:pt idx="4">
                  <c:v>Gmina Nowosolna (wiejska)</c:v>
                </c:pt>
                <c:pt idx="5">
                  <c:v>Gmina Zgierz (miejska)</c:v>
                </c:pt>
                <c:pt idx="6">
                  <c:v>Gmina Zgierz (wiejska)</c:v>
                </c:pt>
                <c:pt idx="7">
                  <c:v>Łódź (miasto na prawach powiatu)</c:v>
                </c:pt>
              </c:strCache>
            </c:strRef>
          </c:cat>
          <c:val>
            <c:numRef>
              <c:f>'L w wieku prodwsk obciaż demogr'!$C$13:$C$21</c:f>
              <c:numCache>
                <c:formatCode>General</c:formatCode>
                <c:ptCount val="8"/>
                <c:pt idx="0">
                  <c:v>65.400000000000006</c:v>
                </c:pt>
                <c:pt idx="1">
                  <c:v>64.400000000000006</c:v>
                </c:pt>
                <c:pt idx="2">
                  <c:v>69.099999999999994</c:v>
                </c:pt>
                <c:pt idx="3">
                  <c:v>60.3</c:v>
                </c:pt>
                <c:pt idx="4">
                  <c:v>59</c:v>
                </c:pt>
                <c:pt idx="5">
                  <c:v>69.599999999999994</c:v>
                </c:pt>
                <c:pt idx="6">
                  <c:v>65</c:v>
                </c:pt>
                <c:pt idx="7">
                  <c:v>72.599999999999994</c:v>
                </c:pt>
              </c:numCache>
            </c:numRef>
          </c:val>
          <c:extLst>
            <c:ext xmlns:c16="http://schemas.microsoft.com/office/drawing/2014/chart" uri="{C3380CC4-5D6E-409C-BE32-E72D297353CC}">
              <c16:uniqueId val="{00000000-ADD5-4E10-B4DC-7A65D44A28DA}"/>
            </c:ext>
          </c:extLst>
        </c:ser>
        <c:ser>
          <c:idx val="1"/>
          <c:order val="1"/>
          <c:tx>
            <c:strRef>
              <c:f>'L w wieku prodwsk obciaż demogr'!$D$12</c:f>
              <c:strCache>
                <c:ptCount val="1"/>
                <c:pt idx="0">
                  <c:v>2018</c:v>
                </c:pt>
              </c:strCache>
            </c:strRef>
          </c:tx>
          <c:spPr>
            <a:solidFill>
              <a:srgbClr val="FFFF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 w wieku prodwsk obciaż demogr'!$A$13:$B$21</c:f>
              <c:strCache>
                <c:ptCount val="8"/>
                <c:pt idx="0">
                  <c:v>Gmina Stryków (miejsko-wiejska)</c:v>
                </c:pt>
                <c:pt idx="1">
                  <c:v>Gmina Dmosin (wiejska)</c:v>
                </c:pt>
                <c:pt idx="2">
                  <c:v>Gmina Głowno (miejska)</c:v>
                </c:pt>
                <c:pt idx="3">
                  <c:v>Gmina Głowno (wiejska)</c:v>
                </c:pt>
                <c:pt idx="4">
                  <c:v>Gmina Nowosolna (wiejska)</c:v>
                </c:pt>
                <c:pt idx="5">
                  <c:v>Gmina Zgierz (miejska)</c:v>
                </c:pt>
                <c:pt idx="6">
                  <c:v>Gmina Zgierz (wiejska)</c:v>
                </c:pt>
                <c:pt idx="7">
                  <c:v>Łódź (miasto na prawach powiatu)</c:v>
                </c:pt>
              </c:strCache>
            </c:strRef>
          </c:cat>
          <c:val>
            <c:numRef>
              <c:f>'L w wieku prodwsk obciaż demogr'!$D$13:$D$21</c:f>
              <c:numCache>
                <c:formatCode>General</c:formatCode>
                <c:ptCount val="8"/>
                <c:pt idx="0">
                  <c:v>67.400000000000006</c:v>
                </c:pt>
                <c:pt idx="1">
                  <c:v>64.7</c:v>
                </c:pt>
                <c:pt idx="2">
                  <c:v>71</c:v>
                </c:pt>
                <c:pt idx="3">
                  <c:v>59.7</c:v>
                </c:pt>
                <c:pt idx="4">
                  <c:v>60.9</c:v>
                </c:pt>
                <c:pt idx="5">
                  <c:v>72</c:v>
                </c:pt>
                <c:pt idx="6">
                  <c:v>65.599999999999994</c:v>
                </c:pt>
                <c:pt idx="7">
                  <c:v>75.099999999999994</c:v>
                </c:pt>
              </c:numCache>
            </c:numRef>
          </c:val>
          <c:extLst>
            <c:ext xmlns:c16="http://schemas.microsoft.com/office/drawing/2014/chart" uri="{C3380CC4-5D6E-409C-BE32-E72D297353CC}">
              <c16:uniqueId val="{00000001-ADD5-4E10-B4DC-7A65D44A28DA}"/>
            </c:ext>
          </c:extLst>
        </c:ser>
        <c:ser>
          <c:idx val="2"/>
          <c:order val="2"/>
          <c:tx>
            <c:strRef>
              <c:f>'L w wieku prodwsk obciaż demogr'!$E$12</c:f>
              <c:strCache>
                <c:ptCount val="1"/>
                <c:pt idx="0">
                  <c:v>2019</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 w wieku prodwsk obciaż demogr'!$A$13:$B$21</c:f>
              <c:strCache>
                <c:ptCount val="8"/>
                <c:pt idx="0">
                  <c:v>Gmina Stryków (miejsko-wiejska)</c:v>
                </c:pt>
                <c:pt idx="1">
                  <c:v>Gmina Dmosin (wiejska)</c:v>
                </c:pt>
                <c:pt idx="2">
                  <c:v>Gmina Głowno (miejska)</c:v>
                </c:pt>
                <c:pt idx="3">
                  <c:v>Gmina Głowno (wiejska)</c:v>
                </c:pt>
                <c:pt idx="4">
                  <c:v>Gmina Nowosolna (wiejska)</c:v>
                </c:pt>
                <c:pt idx="5">
                  <c:v>Gmina Zgierz (miejska)</c:v>
                </c:pt>
                <c:pt idx="6">
                  <c:v>Gmina Zgierz (wiejska)</c:v>
                </c:pt>
                <c:pt idx="7">
                  <c:v>Łódź (miasto na prawach powiatu)</c:v>
                </c:pt>
              </c:strCache>
            </c:strRef>
          </c:cat>
          <c:val>
            <c:numRef>
              <c:f>'L w wieku prodwsk obciaż demogr'!$E$13:$E$21</c:f>
              <c:numCache>
                <c:formatCode>General</c:formatCode>
                <c:ptCount val="8"/>
                <c:pt idx="0">
                  <c:v>69</c:v>
                </c:pt>
                <c:pt idx="1">
                  <c:v>65.900000000000006</c:v>
                </c:pt>
                <c:pt idx="2">
                  <c:v>72.7</c:v>
                </c:pt>
                <c:pt idx="3">
                  <c:v>60.6</c:v>
                </c:pt>
                <c:pt idx="4">
                  <c:v>61.9</c:v>
                </c:pt>
                <c:pt idx="5">
                  <c:v>73.8</c:v>
                </c:pt>
                <c:pt idx="6">
                  <c:v>67.2</c:v>
                </c:pt>
                <c:pt idx="7">
                  <c:v>77.400000000000006</c:v>
                </c:pt>
              </c:numCache>
            </c:numRef>
          </c:val>
          <c:extLst>
            <c:ext xmlns:c16="http://schemas.microsoft.com/office/drawing/2014/chart" uri="{C3380CC4-5D6E-409C-BE32-E72D297353CC}">
              <c16:uniqueId val="{00000002-ADD5-4E10-B4DC-7A65D44A28DA}"/>
            </c:ext>
          </c:extLst>
        </c:ser>
        <c:ser>
          <c:idx val="3"/>
          <c:order val="3"/>
          <c:tx>
            <c:strRef>
              <c:f>'L w wieku prodwsk obciaż demogr'!$F$12</c:f>
              <c:strCache>
                <c:ptCount val="1"/>
                <c:pt idx="0">
                  <c:v>2020</c:v>
                </c:pt>
              </c:strCache>
            </c:strRef>
          </c:tx>
          <c:spPr>
            <a:solidFill>
              <a:srgbClr val="9BBB59">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 w wieku prodwsk obciaż demogr'!$A$13:$B$21</c:f>
              <c:strCache>
                <c:ptCount val="8"/>
                <c:pt idx="0">
                  <c:v>Gmina Stryków (miejsko-wiejska)</c:v>
                </c:pt>
                <c:pt idx="1">
                  <c:v>Gmina Dmosin (wiejska)</c:v>
                </c:pt>
                <c:pt idx="2">
                  <c:v>Gmina Głowno (miejska)</c:v>
                </c:pt>
                <c:pt idx="3">
                  <c:v>Gmina Głowno (wiejska)</c:v>
                </c:pt>
                <c:pt idx="4">
                  <c:v>Gmina Nowosolna (wiejska)</c:v>
                </c:pt>
                <c:pt idx="5">
                  <c:v>Gmina Zgierz (miejska)</c:v>
                </c:pt>
                <c:pt idx="6">
                  <c:v>Gmina Zgierz (wiejska)</c:v>
                </c:pt>
                <c:pt idx="7">
                  <c:v>Łódź (miasto na prawach powiatu)</c:v>
                </c:pt>
              </c:strCache>
            </c:strRef>
          </c:cat>
          <c:val>
            <c:numRef>
              <c:f>'L w wieku prodwsk obciaż demogr'!$F$13:$F$21</c:f>
              <c:numCache>
                <c:formatCode>General</c:formatCode>
                <c:ptCount val="8"/>
                <c:pt idx="0">
                  <c:v>70.599999999999994</c:v>
                </c:pt>
                <c:pt idx="1">
                  <c:v>68.7</c:v>
                </c:pt>
                <c:pt idx="2">
                  <c:v>74.3</c:v>
                </c:pt>
                <c:pt idx="3">
                  <c:v>61.3</c:v>
                </c:pt>
                <c:pt idx="4">
                  <c:v>62.4</c:v>
                </c:pt>
                <c:pt idx="5">
                  <c:v>74.8</c:v>
                </c:pt>
                <c:pt idx="6">
                  <c:v>67.7</c:v>
                </c:pt>
                <c:pt idx="7">
                  <c:v>79.400000000000006</c:v>
                </c:pt>
              </c:numCache>
            </c:numRef>
          </c:val>
          <c:extLst>
            <c:ext xmlns:c16="http://schemas.microsoft.com/office/drawing/2014/chart" uri="{C3380CC4-5D6E-409C-BE32-E72D297353CC}">
              <c16:uniqueId val="{00000003-ADD5-4E10-B4DC-7A65D44A28DA}"/>
            </c:ext>
          </c:extLst>
        </c:ser>
        <c:dLbls>
          <c:showLegendKey val="0"/>
          <c:showVal val="0"/>
          <c:showCatName val="0"/>
          <c:showSerName val="0"/>
          <c:showPercent val="0"/>
          <c:showBubbleSize val="0"/>
        </c:dLbls>
        <c:gapWidth val="150"/>
        <c:overlap val="100"/>
        <c:axId val="588571808"/>
        <c:axId val="588572136"/>
      </c:barChart>
      <c:catAx>
        <c:axId val="588571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88572136"/>
        <c:crosses val="autoZero"/>
        <c:auto val="1"/>
        <c:lblAlgn val="ctr"/>
        <c:lblOffset val="100"/>
        <c:noMultiLvlLbl val="0"/>
      </c:catAx>
      <c:valAx>
        <c:axId val="5885721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88571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Migracje!$A$9</c:f>
              <c:strCache>
                <c:ptCount val="1"/>
                <c:pt idx="0">
                  <c:v>wymeldowania ogółem</c:v>
                </c:pt>
              </c:strCache>
            </c:strRef>
          </c:tx>
          <c:spPr>
            <a:solidFill>
              <a:schemeClr val="accent1"/>
            </a:solidFill>
            <a:ln>
              <a:noFill/>
            </a:ln>
            <a:effectLst/>
          </c:spPr>
          <c:invertIfNegative val="0"/>
          <c:cat>
            <c:numRef>
              <c:f>Migracje!$B$2:$G$8</c:f>
              <c:numCache>
                <c:formatCode>General</c:formatCode>
                <c:ptCount val="5"/>
                <c:pt idx="0">
                  <c:v>2017</c:v>
                </c:pt>
                <c:pt idx="1">
                  <c:v>2018</c:v>
                </c:pt>
                <c:pt idx="2">
                  <c:v>2019</c:v>
                </c:pt>
                <c:pt idx="3">
                  <c:v>2020</c:v>
                </c:pt>
                <c:pt idx="4">
                  <c:v>2021</c:v>
                </c:pt>
              </c:numCache>
            </c:numRef>
          </c:cat>
          <c:val>
            <c:numRef>
              <c:f>Migracje!$B$9:$G$9</c:f>
              <c:numCache>
                <c:formatCode>General</c:formatCode>
                <c:ptCount val="5"/>
                <c:pt idx="0">
                  <c:v>216</c:v>
                </c:pt>
                <c:pt idx="1">
                  <c:v>227</c:v>
                </c:pt>
                <c:pt idx="2">
                  <c:v>188</c:v>
                </c:pt>
                <c:pt idx="3">
                  <c:v>191</c:v>
                </c:pt>
                <c:pt idx="4">
                  <c:v>209</c:v>
                </c:pt>
              </c:numCache>
            </c:numRef>
          </c:val>
          <c:extLst>
            <c:ext xmlns:c16="http://schemas.microsoft.com/office/drawing/2014/chart" uri="{C3380CC4-5D6E-409C-BE32-E72D297353CC}">
              <c16:uniqueId val="{00000000-3FB3-4E33-B4F5-4E73ABA4336D}"/>
            </c:ext>
          </c:extLst>
        </c:ser>
        <c:ser>
          <c:idx val="1"/>
          <c:order val="1"/>
          <c:tx>
            <c:strRef>
              <c:f>Migracje!$A$10</c:f>
              <c:strCache>
                <c:ptCount val="1"/>
                <c:pt idx="0">
                  <c:v>zameldowania ogółem</c:v>
                </c:pt>
              </c:strCache>
            </c:strRef>
          </c:tx>
          <c:spPr>
            <a:solidFill>
              <a:schemeClr val="accent6">
                <a:lumMod val="60000"/>
                <a:lumOff val="40000"/>
              </a:schemeClr>
            </a:solidFill>
            <a:ln>
              <a:noFill/>
            </a:ln>
            <a:effectLst/>
          </c:spPr>
          <c:invertIfNegative val="0"/>
          <c:cat>
            <c:numRef>
              <c:f>Migracje!$B$2:$G$8</c:f>
              <c:numCache>
                <c:formatCode>General</c:formatCode>
                <c:ptCount val="5"/>
                <c:pt idx="0">
                  <c:v>2017</c:v>
                </c:pt>
                <c:pt idx="1">
                  <c:v>2018</c:v>
                </c:pt>
                <c:pt idx="2">
                  <c:v>2019</c:v>
                </c:pt>
                <c:pt idx="3">
                  <c:v>2020</c:v>
                </c:pt>
                <c:pt idx="4">
                  <c:v>2021</c:v>
                </c:pt>
              </c:numCache>
            </c:numRef>
          </c:cat>
          <c:val>
            <c:numRef>
              <c:f>Migracje!$B$10:$G$10</c:f>
              <c:numCache>
                <c:formatCode>General</c:formatCode>
                <c:ptCount val="5"/>
                <c:pt idx="0">
                  <c:v>87</c:v>
                </c:pt>
                <c:pt idx="1">
                  <c:v>127</c:v>
                </c:pt>
                <c:pt idx="2">
                  <c:v>107</c:v>
                </c:pt>
                <c:pt idx="3">
                  <c:v>126</c:v>
                </c:pt>
                <c:pt idx="4">
                  <c:v>120</c:v>
                </c:pt>
              </c:numCache>
            </c:numRef>
          </c:val>
          <c:extLst>
            <c:ext xmlns:c16="http://schemas.microsoft.com/office/drawing/2014/chart" uri="{C3380CC4-5D6E-409C-BE32-E72D297353CC}">
              <c16:uniqueId val="{00000001-3FB3-4E33-B4F5-4E73ABA4336D}"/>
            </c:ext>
          </c:extLst>
        </c:ser>
        <c:dLbls>
          <c:showLegendKey val="0"/>
          <c:showVal val="0"/>
          <c:showCatName val="0"/>
          <c:showSerName val="0"/>
          <c:showPercent val="0"/>
          <c:showBubbleSize val="0"/>
        </c:dLbls>
        <c:gapWidth val="219"/>
        <c:overlap val="-27"/>
        <c:axId val="462906752"/>
        <c:axId val="462914624"/>
      </c:barChart>
      <c:catAx>
        <c:axId val="46290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2914624"/>
        <c:crosses val="autoZero"/>
        <c:auto val="1"/>
        <c:lblAlgn val="ctr"/>
        <c:lblOffset val="100"/>
        <c:noMultiLvlLbl val="0"/>
      </c:catAx>
      <c:valAx>
        <c:axId val="462914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2906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577449989359436E-2"/>
          <c:y val="5.0925925925925923E-2"/>
          <c:w val="0.93231106352415405"/>
          <c:h val="0.59572397200349958"/>
        </c:manualLayout>
      </c:layout>
      <c:barChart>
        <c:barDir val="bar"/>
        <c:grouping val="clustered"/>
        <c:varyColors val="0"/>
        <c:ser>
          <c:idx val="0"/>
          <c:order val="0"/>
          <c:tx>
            <c:strRef>
              <c:f>Migracje!$A$12</c:f>
              <c:strCache>
                <c:ptCount val="1"/>
                <c:pt idx="0">
                  <c:v>Gmina Stryków (miejsko-wiejska)</c:v>
                </c:pt>
              </c:strCache>
            </c:strRef>
          </c:tx>
          <c:spPr>
            <a:solidFill>
              <a:schemeClr val="accent1"/>
            </a:solidFill>
            <a:ln>
              <a:noFill/>
            </a:ln>
            <a:effectLst/>
          </c:spPr>
          <c:invertIfNegative val="0"/>
          <c:val>
            <c:numRef>
              <c:f>Migracje!$B$12:$H$12</c:f>
              <c:numCache>
                <c:formatCode>General</c:formatCode>
                <c:ptCount val="2"/>
                <c:pt idx="1">
                  <c:v>92.8</c:v>
                </c:pt>
              </c:numCache>
            </c:numRef>
          </c:val>
          <c:extLst>
            <c:ext xmlns:c16="http://schemas.microsoft.com/office/drawing/2014/chart" uri="{C3380CC4-5D6E-409C-BE32-E72D297353CC}">
              <c16:uniqueId val="{00000000-EB9A-4BDE-A5AD-43BEDFC9873F}"/>
            </c:ext>
          </c:extLst>
        </c:ser>
        <c:ser>
          <c:idx val="1"/>
          <c:order val="1"/>
          <c:tx>
            <c:strRef>
              <c:f>Migracje!$A$13</c:f>
              <c:strCache>
                <c:ptCount val="1"/>
                <c:pt idx="0">
                  <c:v>Gmina Brzeziny (wiejska)</c:v>
                </c:pt>
              </c:strCache>
            </c:strRef>
          </c:tx>
          <c:spPr>
            <a:solidFill>
              <a:schemeClr val="accent6">
                <a:lumMod val="40000"/>
                <a:lumOff val="60000"/>
              </a:schemeClr>
            </a:solidFill>
            <a:ln>
              <a:noFill/>
            </a:ln>
            <a:effectLst/>
          </c:spPr>
          <c:invertIfNegative val="0"/>
          <c:val>
            <c:numRef>
              <c:f>Migracje!$B$13:$H$13</c:f>
              <c:numCache>
                <c:formatCode>General</c:formatCode>
                <c:ptCount val="2"/>
                <c:pt idx="1">
                  <c:v>56.4</c:v>
                </c:pt>
              </c:numCache>
            </c:numRef>
          </c:val>
          <c:extLst>
            <c:ext xmlns:c16="http://schemas.microsoft.com/office/drawing/2014/chart" uri="{C3380CC4-5D6E-409C-BE32-E72D297353CC}">
              <c16:uniqueId val="{00000001-EB9A-4BDE-A5AD-43BEDFC9873F}"/>
            </c:ext>
          </c:extLst>
        </c:ser>
        <c:ser>
          <c:idx val="7"/>
          <c:order val="7"/>
          <c:tx>
            <c:strRef>
              <c:f>Migracje!$A$19</c:f>
              <c:strCache>
                <c:ptCount val="1"/>
                <c:pt idx="0">
                  <c:v>Gmina Zgierz (wiejska)</c:v>
                </c:pt>
              </c:strCache>
            </c:strRef>
          </c:tx>
          <c:spPr>
            <a:solidFill>
              <a:schemeClr val="accent5">
                <a:lumMod val="20000"/>
                <a:lumOff val="80000"/>
              </a:schemeClr>
            </a:solidFill>
            <a:ln>
              <a:noFill/>
            </a:ln>
            <a:effectLst/>
          </c:spPr>
          <c:invertIfNegative val="0"/>
          <c:val>
            <c:numRef>
              <c:f>Migracje!$B$19:$H$19</c:f>
              <c:numCache>
                <c:formatCode>General</c:formatCode>
                <c:ptCount val="2"/>
                <c:pt idx="1">
                  <c:v>251.2</c:v>
                </c:pt>
              </c:numCache>
            </c:numRef>
          </c:val>
          <c:extLst>
            <c:ext xmlns:c16="http://schemas.microsoft.com/office/drawing/2014/chart" uri="{C3380CC4-5D6E-409C-BE32-E72D297353CC}">
              <c16:uniqueId val="{00000002-EB9A-4BDE-A5AD-43BEDFC9873F}"/>
            </c:ext>
          </c:extLst>
        </c:ser>
        <c:ser>
          <c:idx val="2"/>
          <c:order val="2"/>
          <c:tx>
            <c:strRef>
              <c:f>Migracje!$A$14</c:f>
              <c:strCache>
                <c:ptCount val="1"/>
                <c:pt idx="0">
                  <c:v>Gmina Dmosin (wiejska)</c:v>
                </c:pt>
              </c:strCache>
            </c:strRef>
          </c:tx>
          <c:spPr>
            <a:solidFill>
              <a:schemeClr val="accent3"/>
            </a:solidFill>
            <a:ln>
              <a:noFill/>
            </a:ln>
            <a:effectLst/>
          </c:spPr>
          <c:invertIfNegative val="0"/>
          <c:dPt>
            <c:idx val="1"/>
            <c:invertIfNegative val="0"/>
            <c:bubble3D val="0"/>
            <c:spPr>
              <a:solidFill>
                <a:schemeClr val="accent6">
                  <a:lumMod val="75000"/>
                </a:schemeClr>
              </a:solidFill>
              <a:ln>
                <a:noFill/>
              </a:ln>
              <a:effectLst/>
            </c:spPr>
            <c:extLst>
              <c:ext xmlns:c16="http://schemas.microsoft.com/office/drawing/2014/chart" uri="{C3380CC4-5D6E-409C-BE32-E72D297353CC}">
                <c16:uniqueId val="{00000004-EB9A-4BDE-A5AD-43BEDFC9873F}"/>
              </c:ext>
            </c:extLst>
          </c:dPt>
          <c:val>
            <c:numRef>
              <c:f>Migracje!$B$14:$H$14</c:f>
              <c:numCache>
                <c:formatCode>General</c:formatCode>
                <c:ptCount val="2"/>
                <c:pt idx="1">
                  <c:v>4.2</c:v>
                </c:pt>
              </c:numCache>
            </c:numRef>
          </c:val>
          <c:extLst>
            <c:ext xmlns:c16="http://schemas.microsoft.com/office/drawing/2014/chart" uri="{C3380CC4-5D6E-409C-BE32-E72D297353CC}">
              <c16:uniqueId val="{00000005-EB9A-4BDE-A5AD-43BEDFC9873F}"/>
            </c:ext>
          </c:extLst>
        </c:ser>
        <c:ser>
          <c:idx val="3"/>
          <c:order val="3"/>
          <c:tx>
            <c:strRef>
              <c:f>Migracje!$A$15</c:f>
              <c:strCache>
                <c:ptCount val="1"/>
                <c:pt idx="0">
                  <c:v>Gmina Głowno (miejska)</c:v>
                </c:pt>
              </c:strCache>
            </c:strRef>
          </c:tx>
          <c:spPr>
            <a:solidFill>
              <a:schemeClr val="accent4">
                <a:lumMod val="40000"/>
                <a:lumOff val="60000"/>
              </a:schemeClr>
            </a:solidFill>
            <a:ln>
              <a:noFill/>
            </a:ln>
            <a:effectLst/>
          </c:spPr>
          <c:invertIfNegative val="0"/>
          <c:val>
            <c:numRef>
              <c:f>Migracje!$B$15:$H$15</c:f>
              <c:numCache>
                <c:formatCode>General</c:formatCode>
                <c:ptCount val="2"/>
                <c:pt idx="1">
                  <c:v>-49</c:v>
                </c:pt>
              </c:numCache>
            </c:numRef>
          </c:val>
          <c:extLst>
            <c:ext xmlns:c16="http://schemas.microsoft.com/office/drawing/2014/chart" uri="{C3380CC4-5D6E-409C-BE32-E72D297353CC}">
              <c16:uniqueId val="{00000006-EB9A-4BDE-A5AD-43BEDFC9873F}"/>
            </c:ext>
          </c:extLst>
        </c:ser>
        <c:ser>
          <c:idx val="4"/>
          <c:order val="4"/>
          <c:tx>
            <c:strRef>
              <c:f>Migracje!$A$16</c:f>
              <c:strCache>
                <c:ptCount val="1"/>
                <c:pt idx="0">
                  <c:v>Gmina Głowno (wiejska)</c:v>
                </c:pt>
              </c:strCache>
            </c:strRef>
          </c:tx>
          <c:spPr>
            <a:solidFill>
              <a:schemeClr val="accent2">
                <a:lumMod val="60000"/>
                <a:lumOff val="40000"/>
              </a:schemeClr>
            </a:solidFill>
            <a:ln>
              <a:noFill/>
            </a:ln>
            <a:effectLst/>
          </c:spPr>
          <c:invertIfNegative val="0"/>
          <c:val>
            <c:numRef>
              <c:f>Migracje!$B$16:$H$16</c:f>
              <c:numCache>
                <c:formatCode>General</c:formatCode>
                <c:ptCount val="2"/>
                <c:pt idx="1">
                  <c:v>4</c:v>
                </c:pt>
              </c:numCache>
            </c:numRef>
          </c:val>
          <c:extLst>
            <c:ext xmlns:c16="http://schemas.microsoft.com/office/drawing/2014/chart" uri="{C3380CC4-5D6E-409C-BE32-E72D297353CC}">
              <c16:uniqueId val="{00000007-EB9A-4BDE-A5AD-43BEDFC9873F}"/>
            </c:ext>
          </c:extLst>
        </c:ser>
        <c:ser>
          <c:idx val="5"/>
          <c:order val="5"/>
          <c:tx>
            <c:strRef>
              <c:f>Migracje!$A$17</c:f>
              <c:strCache>
                <c:ptCount val="1"/>
                <c:pt idx="0">
                  <c:v>Gmina Nowosolna (wiejska)</c:v>
                </c:pt>
              </c:strCache>
            </c:strRef>
          </c:tx>
          <c:spPr>
            <a:solidFill>
              <a:schemeClr val="accent6"/>
            </a:solidFill>
            <a:ln>
              <a:noFill/>
            </a:ln>
            <a:effectLst/>
          </c:spPr>
          <c:invertIfNegative val="0"/>
          <c:val>
            <c:numRef>
              <c:f>Migracje!$B$17:$H$17</c:f>
              <c:numCache>
                <c:formatCode>General</c:formatCode>
                <c:ptCount val="2"/>
                <c:pt idx="1">
                  <c:v>103.4</c:v>
                </c:pt>
              </c:numCache>
            </c:numRef>
          </c:val>
          <c:extLst>
            <c:ext xmlns:c16="http://schemas.microsoft.com/office/drawing/2014/chart" uri="{C3380CC4-5D6E-409C-BE32-E72D297353CC}">
              <c16:uniqueId val="{00000008-EB9A-4BDE-A5AD-43BEDFC9873F}"/>
            </c:ext>
          </c:extLst>
        </c:ser>
        <c:ser>
          <c:idx val="6"/>
          <c:order val="6"/>
          <c:tx>
            <c:strRef>
              <c:f>Migracje!$A$18</c:f>
              <c:strCache>
                <c:ptCount val="1"/>
                <c:pt idx="0">
                  <c:v>Gmina Zgierz (miejska)</c:v>
                </c:pt>
              </c:strCache>
            </c:strRef>
          </c:tx>
          <c:spPr>
            <a:solidFill>
              <a:schemeClr val="accent1">
                <a:lumMod val="60000"/>
              </a:schemeClr>
            </a:solidFill>
            <a:ln>
              <a:noFill/>
            </a:ln>
            <a:effectLst/>
          </c:spPr>
          <c:invertIfNegative val="0"/>
          <c:val>
            <c:numRef>
              <c:f>Migracje!$B$18:$H$18</c:f>
              <c:numCache>
                <c:formatCode>General</c:formatCode>
                <c:ptCount val="2"/>
                <c:pt idx="1">
                  <c:v>-67.2</c:v>
                </c:pt>
              </c:numCache>
            </c:numRef>
          </c:val>
          <c:extLst>
            <c:ext xmlns:c16="http://schemas.microsoft.com/office/drawing/2014/chart" uri="{C3380CC4-5D6E-409C-BE32-E72D297353CC}">
              <c16:uniqueId val="{00000009-EB9A-4BDE-A5AD-43BEDFC9873F}"/>
            </c:ext>
          </c:extLst>
        </c:ser>
        <c:dLbls>
          <c:showLegendKey val="0"/>
          <c:showVal val="0"/>
          <c:showCatName val="0"/>
          <c:showSerName val="0"/>
          <c:showPercent val="0"/>
          <c:showBubbleSize val="0"/>
        </c:dLbls>
        <c:gapWidth val="182"/>
        <c:axId val="462897896"/>
        <c:axId val="462898224"/>
      </c:barChart>
      <c:catAx>
        <c:axId val="462897896"/>
        <c:scaling>
          <c:orientation val="minMax"/>
        </c:scaling>
        <c:delete val="1"/>
        <c:axPos val="l"/>
        <c:numFmt formatCode="General" sourceLinked="1"/>
        <c:majorTickMark val="none"/>
        <c:minorTickMark val="none"/>
        <c:tickLblPos val="nextTo"/>
        <c:crossAx val="462898224"/>
        <c:crosses val="autoZero"/>
        <c:auto val="1"/>
        <c:lblAlgn val="ctr"/>
        <c:lblOffset val="100"/>
        <c:noMultiLvlLbl val="0"/>
      </c:catAx>
      <c:valAx>
        <c:axId val="462898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2897896"/>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Arkusz1!$A$2</c:f>
              <c:strCache>
                <c:ptCount val="1"/>
                <c:pt idx="0">
                  <c:v>Podmioty gospodarki narodowej w rejestrze
REGON ogółem (sztuk)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Arkusz1!$B$1:$E$1</c:f>
              <c:numCache>
                <c:formatCode>General</c:formatCode>
                <c:ptCount val="4"/>
                <c:pt idx="0">
                  <c:v>2017</c:v>
                </c:pt>
                <c:pt idx="1">
                  <c:v>2018</c:v>
                </c:pt>
                <c:pt idx="2">
                  <c:v>2019</c:v>
                </c:pt>
                <c:pt idx="3">
                  <c:v>2020</c:v>
                </c:pt>
              </c:numCache>
            </c:numRef>
          </c:cat>
          <c:val>
            <c:numRef>
              <c:f>Arkusz1!$B$2:$E$2</c:f>
              <c:numCache>
                <c:formatCode>General</c:formatCode>
                <c:ptCount val="4"/>
                <c:pt idx="0">
                  <c:v>1260</c:v>
                </c:pt>
                <c:pt idx="1">
                  <c:v>1260</c:v>
                </c:pt>
                <c:pt idx="2">
                  <c:v>1309</c:v>
                </c:pt>
                <c:pt idx="3">
                  <c:v>1355</c:v>
                </c:pt>
              </c:numCache>
            </c:numRef>
          </c:val>
          <c:extLst>
            <c:ext xmlns:c16="http://schemas.microsoft.com/office/drawing/2014/chart" uri="{C3380CC4-5D6E-409C-BE32-E72D297353CC}">
              <c16:uniqueId val="{00000000-0FE3-4793-8B1A-AA1103B7C225}"/>
            </c:ext>
          </c:extLst>
        </c:ser>
        <c:dLbls>
          <c:showLegendKey val="0"/>
          <c:showVal val="0"/>
          <c:showCatName val="0"/>
          <c:showSerName val="0"/>
          <c:showPercent val="0"/>
          <c:showBubbleSize val="0"/>
        </c:dLbls>
        <c:gapWidth val="219"/>
        <c:overlap val="-27"/>
        <c:axId val="449916728"/>
        <c:axId val="449915088"/>
      </c:barChart>
      <c:catAx>
        <c:axId val="449916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9915088"/>
        <c:crosses val="autoZero"/>
        <c:auto val="1"/>
        <c:lblAlgn val="ctr"/>
        <c:lblOffset val="100"/>
        <c:noMultiLvlLbl val="0"/>
      </c:catAx>
      <c:valAx>
        <c:axId val="449915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99167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965780251494535E-2"/>
          <c:y val="4.1650889814464215E-2"/>
          <c:w val="0.93403421974850565"/>
          <c:h val="0.73182168018471372"/>
        </c:manualLayout>
      </c:layout>
      <c:pie3DChart>
        <c:varyColors val="1"/>
        <c:ser>
          <c:idx val="0"/>
          <c:order val="0"/>
          <c:dPt>
            <c:idx val="0"/>
            <c:bubble3D val="0"/>
            <c:spPr>
              <a:solidFill>
                <a:srgbClr val="0070C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7A7B-4B01-9349-0905B368D5BB}"/>
              </c:ext>
            </c:extLst>
          </c:dPt>
          <c:dPt>
            <c:idx val="1"/>
            <c:bubble3D val="0"/>
            <c:spPr>
              <a:solidFill>
                <a:srgbClr val="FFC00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7A7B-4B01-9349-0905B368D5BB}"/>
              </c:ext>
            </c:extLst>
          </c:dPt>
          <c:dPt>
            <c:idx val="2"/>
            <c:bubble3D val="0"/>
            <c:spPr>
              <a:solidFill>
                <a:srgbClr val="00B05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7A7B-4B01-9349-0905B368D5BB}"/>
              </c:ext>
            </c:extLst>
          </c:dPt>
          <c:dPt>
            <c:idx val="3"/>
            <c:bubble3D val="0"/>
            <c:spPr>
              <a:solidFill>
                <a:schemeClr val="accent5">
                  <a:lumMod val="60000"/>
                  <a:lumOff val="4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7A7B-4B01-9349-0905B368D5BB}"/>
              </c:ext>
            </c:extLst>
          </c:dPt>
          <c:dPt>
            <c:idx val="4"/>
            <c:bubble3D val="0"/>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7A7B-4B01-9349-0905B368D5BB}"/>
              </c:ext>
            </c:extLst>
          </c:dPt>
          <c:dPt>
            <c:idx val="5"/>
            <c:bubble3D val="0"/>
            <c:spPr>
              <a:solidFill>
                <a:srgbClr val="D9F00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B-7A7B-4B01-9349-0905B368D5BB}"/>
              </c:ext>
            </c:extLst>
          </c:dPt>
          <c:dPt>
            <c:idx val="6"/>
            <c:bubble3D val="0"/>
            <c:spPr>
              <a:solidFill>
                <a:srgbClr val="92D05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D-7A7B-4B01-9349-0905B368D5BB}"/>
              </c:ext>
            </c:extLst>
          </c:dPt>
          <c:dPt>
            <c:idx val="7"/>
            <c:bubble3D val="0"/>
            <c:spPr>
              <a:solidFill>
                <a:srgbClr val="66FFFF"/>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F-7A7B-4B01-9349-0905B368D5B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Arkusz1!$C$1:$J$1</c:f>
              <c:strCache>
                <c:ptCount val="8"/>
                <c:pt idx="0">
                  <c:v>Przetwórstwo przemysłowe</c:v>
                </c:pt>
                <c:pt idx="1">
                  <c:v>Budownictwo</c:v>
                </c:pt>
                <c:pt idx="2">
                  <c:v>Handel hurtowy i detaliczny</c:v>
                </c:pt>
                <c:pt idx="3">
                  <c:v>Transport i gospodarka magazynowa</c:v>
                </c:pt>
                <c:pt idx="4">
                  <c:v>Działalność związana z obsługą rynku nieruchomości</c:v>
                </c:pt>
                <c:pt idx="5">
                  <c:v>Działalność profesjonalna, naukowa i techniczna</c:v>
                </c:pt>
                <c:pt idx="6">
                  <c:v>Opieka zdrowotna i pomoc społeczna</c:v>
                </c:pt>
                <c:pt idx="7">
                  <c:v>Pozostała działalność </c:v>
                </c:pt>
              </c:strCache>
            </c:strRef>
          </c:cat>
          <c:val>
            <c:numRef>
              <c:f>Arkusz1!$C$2:$J$2</c:f>
              <c:numCache>
                <c:formatCode>#,##0</c:formatCode>
                <c:ptCount val="8"/>
                <c:pt idx="0">
                  <c:v>168</c:v>
                </c:pt>
                <c:pt idx="1">
                  <c:v>196</c:v>
                </c:pt>
                <c:pt idx="2">
                  <c:v>314</c:v>
                </c:pt>
                <c:pt idx="3">
                  <c:v>109</c:v>
                </c:pt>
                <c:pt idx="4">
                  <c:v>59</c:v>
                </c:pt>
                <c:pt idx="5">
                  <c:v>127</c:v>
                </c:pt>
                <c:pt idx="6">
                  <c:v>74</c:v>
                </c:pt>
                <c:pt idx="7">
                  <c:v>92</c:v>
                </c:pt>
              </c:numCache>
            </c:numRef>
          </c:val>
          <c:extLst>
            <c:ext xmlns:c16="http://schemas.microsoft.com/office/drawing/2014/chart" uri="{C3380CC4-5D6E-409C-BE32-E72D297353CC}">
              <c16:uniqueId val="{00000010-7A7B-4B01-9349-0905B368D5BB}"/>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Arkusz1!$A$2</c:f>
              <c:strCache>
                <c:ptCount val="1"/>
                <c:pt idx="0">
                  <c:v>Podmioty gospodarki narodowej w rejestrze
REGON ogółem (sztuk)</c:v>
                </c:pt>
              </c:strCache>
            </c:strRef>
          </c:tx>
          <c:spPr>
            <a:solidFill>
              <a:schemeClr val="accent1">
                <a:tint val="58000"/>
              </a:schemeClr>
            </a:solidFill>
            <a:ln>
              <a:noFill/>
            </a:ln>
            <a:effectLst/>
          </c:spPr>
          <c:invertIfNegative val="0"/>
          <c:cat>
            <c:numRef>
              <c:f>Arkusz1!$B$1:$E$1</c:f>
              <c:numCache>
                <c:formatCode>General</c:formatCode>
                <c:ptCount val="4"/>
                <c:pt idx="0">
                  <c:v>2017</c:v>
                </c:pt>
                <c:pt idx="1">
                  <c:v>2018</c:v>
                </c:pt>
                <c:pt idx="2">
                  <c:v>2019</c:v>
                </c:pt>
                <c:pt idx="3">
                  <c:v>2020</c:v>
                </c:pt>
              </c:numCache>
            </c:numRef>
          </c:cat>
          <c:val>
            <c:numRef>
              <c:f>Arkusz1!$B$2:$E$2</c:f>
            </c:numRef>
          </c:val>
          <c:extLst>
            <c:ext xmlns:c16="http://schemas.microsoft.com/office/drawing/2014/chart" uri="{C3380CC4-5D6E-409C-BE32-E72D297353CC}">
              <c16:uniqueId val="{00000000-D626-4FAF-801B-491357D236F0}"/>
            </c:ext>
          </c:extLst>
        </c:ser>
        <c:ser>
          <c:idx val="1"/>
          <c:order val="1"/>
          <c:tx>
            <c:strRef>
              <c:f>Arkusz1!$A$3</c:f>
              <c:strCache>
                <c:ptCount val="1"/>
                <c:pt idx="0">
                  <c:v> w sektorze rolniczym</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Arkusz1!$B$1:$E$1</c:f>
              <c:numCache>
                <c:formatCode>General</c:formatCode>
                <c:ptCount val="4"/>
                <c:pt idx="0">
                  <c:v>2017</c:v>
                </c:pt>
                <c:pt idx="1">
                  <c:v>2018</c:v>
                </c:pt>
                <c:pt idx="2">
                  <c:v>2019</c:v>
                </c:pt>
                <c:pt idx="3">
                  <c:v>2020</c:v>
                </c:pt>
              </c:numCache>
            </c:numRef>
          </c:cat>
          <c:val>
            <c:numRef>
              <c:f>Arkusz1!$B$3:$E$3</c:f>
              <c:numCache>
                <c:formatCode>General</c:formatCode>
                <c:ptCount val="4"/>
                <c:pt idx="0">
                  <c:v>19</c:v>
                </c:pt>
                <c:pt idx="1">
                  <c:v>16</c:v>
                </c:pt>
                <c:pt idx="2">
                  <c:v>16</c:v>
                </c:pt>
                <c:pt idx="3">
                  <c:v>18</c:v>
                </c:pt>
              </c:numCache>
            </c:numRef>
          </c:val>
          <c:extLst>
            <c:ext xmlns:c16="http://schemas.microsoft.com/office/drawing/2014/chart" uri="{C3380CC4-5D6E-409C-BE32-E72D297353CC}">
              <c16:uniqueId val="{00000001-D626-4FAF-801B-491357D236F0}"/>
            </c:ext>
          </c:extLst>
        </c:ser>
        <c:ser>
          <c:idx val="2"/>
          <c:order val="2"/>
          <c:tx>
            <c:strRef>
              <c:f>Arkusz1!$A$4</c:f>
              <c:strCache>
                <c:ptCount val="1"/>
                <c:pt idx="0">
                  <c:v>w sektorze przemysłowym i budowlanym</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Arkusz1!$B$1:$E$1</c:f>
              <c:numCache>
                <c:formatCode>General</c:formatCode>
                <c:ptCount val="4"/>
                <c:pt idx="0">
                  <c:v>2017</c:v>
                </c:pt>
                <c:pt idx="1">
                  <c:v>2018</c:v>
                </c:pt>
                <c:pt idx="2">
                  <c:v>2019</c:v>
                </c:pt>
                <c:pt idx="3">
                  <c:v>2020</c:v>
                </c:pt>
              </c:numCache>
            </c:numRef>
          </c:cat>
          <c:val>
            <c:numRef>
              <c:f>Arkusz1!$B$4:$E$4</c:f>
              <c:numCache>
                <c:formatCode>General</c:formatCode>
                <c:ptCount val="4"/>
                <c:pt idx="0">
                  <c:v>325</c:v>
                </c:pt>
                <c:pt idx="1">
                  <c:v>337</c:v>
                </c:pt>
                <c:pt idx="2">
                  <c:v>353</c:v>
                </c:pt>
                <c:pt idx="3">
                  <c:v>359</c:v>
                </c:pt>
              </c:numCache>
            </c:numRef>
          </c:val>
          <c:extLst>
            <c:ext xmlns:c16="http://schemas.microsoft.com/office/drawing/2014/chart" uri="{C3380CC4-5D6E-409C-BE32-E72D297353CC}">
              <c16:uniqueId val="{00000002-D626-4FAF-801B-491357D236F0}"/>
            </c:ext>
          </c:extLst>
        </c:ser>
        <c:ser>
          <c:idx val="3"/>
          <c:order val="3"/>
          <c:tx>
            <c:strRef>
              <c:f>Arkusz1!$A$5</c:f>
              <c:strCache>
                <c:ptCount val="1"/>
                <c:pt idx="0">
                  <c:v>w sektorze budowlanym</c:v>
                </c:pt>
              </c:strCache>
            </c:strRef>
          </c:tx>
          <c:spPr>
            <a:solidFill>
              <a:srgbClr val="EEEE7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Arkusz1!$B$1:$E$1</c:f>
              <c:numCache>
                <c:formatCode>General</c:formatCode>
                <c:ptCount val="4"/>
                <c:pt idx="0">
                  <c:v>2017</c:v>
                </c:pt>
                <c:pt idx="1">
                  <c:v>2018</c:v>
                </c:pt>
                <c:pt idx="2">
                  <c:v>2019</c:v>
                </c:pt>
                <c:pt idx="3">
                  <c:v>2020</c:v>
                </c:pt>
              </c:numCache>
            </c:numRef>
          </c:cat>
          <c:val>
            <c:numRef>
              <c:f>Arkusz1!$B$5:$E$5</c:f>
              <c:numCache>
                <c:formatCode>General</c:formatCode>
                <c:ptCount val="4"/>
                <c:pt idx="0">
                  <c:v>153</c:v>
                </c:pt>
                <c:pt idx="1">
                  <c:v>164</c:v>
                </c:pt>
                <c:pt idx="2">
                  <c:v>174</c:v>
                </c:pt>
                <c:pt idx="3">
                  <c:v>183</c:v>
                </c:pt>
              </c:numCache>
            </c:numRef>
          </c:val>
          <c:extLst>
            <c:ext xmlns:c16="http://schemas.microsoft.com/office/drawing/2014/chart" uri="{C3380CC4-5D6E-409C-BE32-E72D297353CC}">
              <c16:uniqueId val="{00000003-D626-4FAF-801B-491357D236F0}"/>
            </c:ext>
          </c:extLst>
        </c:ser>
        <c:dLbls>
          <c:showLegendKey val="0"/>
          <c:showVal val="0"/>
          <c:showCatName val="0"/>
          <c:showSerName val="0"/>
          <c:showPercent val="0"/>
          <c:showBubbleSize val="0"/>
        </c:dLbls>
        <c:gapWidth val="219"/>
        <c:overlap val="-27"/>
        <c:axId val="368416720"/>
        <c:axId val="368417048"/>
      </c:barChart>
      <c:catAx>
        <c:axId val="36841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8417048"/>
        <c:crosses val="autoZero"/>
        <c:auto val="1"/>
        <c:lblAlgn val="ctr"/>
        <c:lblOffset val="100"/>
        <c:noMultiLvlLbl val="0"/>
      </c:catAx>
      <c:valAx>
        <c:axId val="368417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841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2" Type="http://schemas.openxmlformats.org/officeDocument/2006/relationships/image" Target="../media/image30.svg"/><Relationship Id="rId1" Type="http://schemas.openxmlformats.org/officeDocument/2006/relationships/image" Target="../media/image29.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30.svg"/><Relationship Id="rId1" Type="http://schemas.openxmlformats.org/officeDocument/2006/relationships/image" Target="../media/image2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7C9B6B-8C57-4718-8EBA-6FB5AA191142}"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pl-PL"/>
        </a:p>
      </dgm:t>
    </dgm:pt>
    <dgm:pt modelId="{B57D3EDC-4B37-4EA2-BB56-76962EF368E6}">
      <dgm:prSet phldrT="[Tekst]" custT="1"/>
      <dgm:spPr/>
      <dgm:t>
        <a:bodyPr/>
        <a:lstStyle/>
        <a:p>
          <a:pPr>
            <a:lnSpc>
              <a:spcPct val="100000"/>
            </a:lnSpc>
            <a:spcBef>
              <a:spcPts val="600"/>
            </a:spcBef>
            <a:spcAft>
              <a:spcPts val="600"/>
            </a:spcAft>
          </a:pPr>
          <a:r>
            <a:rPr lang="pl-PL" sz="1000">
              <a:solidFill>
                <a:schemeClr val="bg1"/>
              </a:solidFill>
            </a:rPr>
            <a:t>Koordynacja działań</a:t>
          </a:r>
          <a:endParaRPr lang="pl-PL" sz="1000"/>
        </a:p>
      </dgm:t>
    </dgm:pt>
    <dgm:pt modelId="{93EF1C14-7DA3-45ED-BC89-2A292F65169C}">
      <dgm:prSet phldrT="[Tekst]" custT="1"/>
      <dgm:spPr/>
      <dgm:t>
        <a:bodyPr/>
        <a:lstStyle/>
        <a:p>
          <a:pPr>
            <a:lnSpc>
              <a:spcPct val="100000"/>
            </a:lnSpc>
            <a:spcBef>
              <a:spcPts val="600"/>
            </a:spcBef>
            <a:spcAft>
              <a:spcPts val="600"/>
            </a:spcAft>
          </a:pPr>
          <a:r>
            <a:rPr lang="pl-PL" sz="1200"/>
            <a:t>Komórki Urzędu Miejskiego w Strykowie </a:t>
          </a:r>
          <a:br>
            <a:rPr lang="pl-PL" sz="1200"/>
          </a:br>
          <a:r>
            <a:rPr lang="pl-PL" sz="1200"/>
            <a:t>i jednostki organizacyjne</a:t>
          </a:r>
        </a:p>
      </dgm:t>
    </dgm:pt>
    <dgm:pt modelId="{1DCA2B59-A2BC-4D27-800A-C37056B2A541}" type="sibTrans" cxnId="{F7D60132-EE21-425D-B720-10D8AFD55251}">
      <dgm:prSet/>
      <dgm:spPr/>
      <dgm:t>
        <a:bodyPr/>
        <a:lstStyle/>
        <a:p>
          <a:pPr>
            <a:lnSpc>
              <a:spcPct val="100000"/>
            </a:lnSpc>
            <a:spcBef>
              <a:spcPts val="600"/>
            </a:spcBef>
            <a:spcAft>
              <a:spcPts val="600"/>
            </a:spcAft>
          </a:pPr>
          <a:endParaRPr lang="pl-PL" sz="1000"/>
        </a:p>
      </dgm:t>
    </dgm:pt>
    <dgm:pt modelId="{BDC479DE-1ED5-41A3-9F4A-DA24080AA14E}" type="parTrans" cxnId="{F7D60132-EE21-425D-B720-10D8AFD55251}">
      <dgm:prSet/>
      <dgm:spPr/>
      <dgm:t>
        <a:bodyPr/>
        <a:lstStyle/>
        <a:p>
          <a:pPr>
            <a:lnSpc>
              <a:spcPct val="100000"/>
            </a:lnSpc>
            <a:spcBef>
              <a:spcPts val="600"/>
            </a:spcBef>
            <a:spcAft>
              <a:spcPts val="600"/>
            </a:spcAft>
          </a:pPr>
          <a:endParaRPr lang="pl-PL" sz="1000"/>
        </a:p>
      </dgm:t>
    </dgm:pt>
    <dgm:pt modelId="{3C5A8946-BE11-4F44-8C66-4BE8FFEB6F02}" type="sibTrans" cxnId="{5C934230-3F90-4BE3-89AD-0872512951B4}">
      <dgm:prSet/>
      <dgm:spPr/>
      <dgm:t>
        <a:bodyPr/>
        <a:lstStyle/>
        <a:p>
          <a:pPr>
            <a:lnSpc>
              <a:spcPct val="100000"/>
            </a:lnSpc>
            <a:spcBef>
              <a:spcPts val="600"/>
            </a:spcBef>
            <a:spcAft>
              <a:spcPts val="600"/>
            </a:spcAft>
          </a:pPr>
          <a:endParaRPr lang="pl-PL" sz="1000"/>
        </a:p>
      </dgm:t>
    </dgm:pt>
    <dgm:pt modelId="{9914FB34-8466-4C41-AC50-E911B0D48290}" type="parTrans" cxnId="{5C934230-3F90-4BE3-89AD-0872512951B4}">
      <dgm:prSet/>
      <dgm:spPr/>
      <dgm:t>
        <a:bodyPr/>
        <a:lstStyle/>
        <a:p>
          <a:pPr>
            <a:lnSpc>
              <a:spcPct val="100000"/>
            </a:lnSpc>
            <a:spcBef>
              <a:spcPts val="600"/>
            </a:spcBef>
            <a:spcAft>
              <a:spcPts val="600"/>
            </a:spcAft>
          </a:pPr>
          <a:endParaRPr lang="pl-PL" sz="1000"/>
        </a:p>
      </dgm:t>
    </dgm:pt>
    <dgm:pt modelId="{A0478275-F42B-4DED-B799-25FE58066DCA}">
      <dgm:prSet phldrT="[Tekst]" custT="1"/>
      <dgm:spPr/>
      <dgm:t>
        <a:bodyPr/>
        <a:lstStyle/>
        <a:p>
          <a:pPr>
            <a:lnSpc>
              <a:spcPct val="100000"/>
            </a:lnSpc>
            <a:spcBef>
              <a:spcPts val="600"/>
            </a:spcBef>
            <a:spcAft>
              <a:spcPts val="600"/>
            </a:spcAft>
          </a:pPr>
          <a:r>
            <a:rPr lang="pl-PL" sz="1000">
              <a:solidFill>
                <a:schemeClr val="bg1"/>
              </a:solidFill>
            </a:rPr>
            <a:t>Wsparcie merytoryczne</a:t>
          </a:r>
          <a:endParaRPr lang="pl-PL" sz="1000"/>
        </a:p>
      </dgm:t>
    </dgm:pt>
    <dgm:pt modelId="{BE68CC2A-3781-4264-B399-21E7AB2F6DF8}">
      <dgm:prSet phldrT="[Tekst]" custT="1"/>
      <dgm:spPr/>
      <dgm:t>
        <a:bodyPr/>
        <a:lstStyle/>
        <a:p>
          <a:pPr>
            <a:lnSpc>
              <a:spcPct val="100000"/>
            </a:lnSpc>
            <a:spcBef>
              <a:spcPts val="600"/>
            </a:spcBef>
            <a:spcAft>
              <a:spcPts val="600"/>
            </a:spcAft>
          </a:pPr>
          <a:r>
            <a:rPr lang="pl-PL" sz="1200"/>
            <a:t>Rada Miejska w Strykowie</a:t>
          </a:r>
        </a:p>
      </dgm:t>
    </dgm:pt>
    <dgm:pt modelId="{78C0DC5D-A97D-442E-9D55-53674B43191F}" type="sibTrans" cxnId="{FF0C6A45-20E2-4567-96A7-39919D319E79}">
      <dgm:prSet/>
      <dgm:spPr/>
      <dgm:t>
        <a:bodyPr/>
        <a:lstStyle/>
        <a:p>
          <a:pPr>
            <a:lnSpc>
              <a:spcPct val="100000"/>
            </a:lnSpc>
            <a:spcBef>
              <a:spcPts val="600"/>
            </a:spcBef>
            <a:spcAft>
              <a:spcPts val="600"/>
            </a:spcAft>
          </a:pPr>
          <a:endParaRPr lang="pl-PL" sz="1000"/>
        </a:p>
      </dgm:t>
    </dgm:pt>
    <dgm:pt modelId="{FE33654B-CE30-4001-9B3C-2CCEFBFBBD7F}" type="parTrans" cxnId="{FF0C6A45-20E2-4567-96A7-39919D319E79}">
      <dgm:prSet/>
      <dgm:spPr/>
      <dgm:t>
        <a:bodyPr/>
        <a:lstStyle/>
        <a:p>
          <a:pPr>
            <a:lnSpc>
              <a:spcPct val="100000"/>
            </a:lnSpc>
            <a:spcBef>
              <a:spcPts val="600"/>
            </a:spcBef>
            <a:spcAft>
              <a:spcPts val="600"/>
            </a:spcAft>
          </a:pPr>
          <a:endParaRPr lang="pl-PL" sz="1000"/>
        </a:p>
      </dgm:t>
    </dgm:pt>
    <dgm:pt modelId="{8E5AA18A-57C3-43E8-A152-374935A42B95}" type="sibTrans" cxnId="{37DB71F8-1F91-4258-B1EE-7C5AEB7D5D70}">
      <dgm:prSet/>
      <dgm:spPr/>
      <dgm:t>
        <a:bodyPr/>
        <a:lstStyle/>
        <a:p>
          <a:pPr>
            <a:lnSpc>
              <a:spcPct val="100000"/>
            </a:lnSpc>
            <a:spcBef>
              <a:spcPts val="600"/>
            </a:spcBef>
            <a:spcAft>
              <a:spcPts val="600"/>
            </a:spcAft>
          </a:pPr>
          <a:endParaRPr lang="pl-PL" sz="1000"/>
        </a:p>
      </dgm:t>
    </dgm:pt>
    <dgm:pt modelId="{E37E5B8A-BCE7-4650-9E14-37C1DB29D3CD}" type="parTrans" cxnId="{37DB71F8-1F91-4258-B1EE-7C5AEB7D5D70}">
      <dgm:prSet/>
      <dgm:spPr/>
      <dgm:t>
        <a:bodyPr/>
        <a:lstStyle/>
        <a:p>
          <a:pPr>
            <a:lnSpc>
              <a:spcPct val="100000"/>
            </a:lnSpc>
            <a:spcBef>
              <a:spcPts val="600"/>
            </a:spcBef>
            <a:spcAft>
              <a:spcPts val="600"/>
            </a:spcAft>
          </a:pPr>
          <a:endParaRPr lang="pl-PL" sz="1000"/>
        </a:p>
      </dgm:t>
    </dgm:pt>
    <dgm:pt modelId="{7B34E71C-81B8-4096-92DD-7BAB7B6CEA1C}">
      <dgm:prSet phldrT="[Tekst]" custT="1"/>
      <dgm:spPr/>
      <dgm:t>
        <a:bodyPr/>
        <a:lstStyle/>
        <a:p>
          <a:pPr>
            <a:lnSpc>
              <a:spcPct val="100000"/>
            </a:lnSpc>
            <a:spcBef>
              <a:spcPts val="600"/>
            </a:spcBef>
            <a:spcAft>
              <a:spcPts val="600"/>
            </a:spcAft>
          </a:pPr>
          <a:r>
            <a:rPr lang="pl-PL" sz="1000">
              <a:solidFill>
                <a:schemeClr val="bg1"/>
              </a:solidFill>
            </a:rPr>
            <a:t>Stymulowanie i koordynacja działań</a:t>
          </a:r>
          <a:endParaRPr lang="pl-PL" sz="1000"/>
        </a:p>
      </dgm:t>
    </dgm:pt>
    <dgm:pt modelId="{8973FEF1-D87D-4465-82F9-3948955ECB8C}">
      <dgm:prSet phldrT="[Tekst]" custT="1"/>
      <dgm:spPr/>
      <dgm:t>
        <a:bodyPr/>
        <a:lstStyle/>
        <a:p>
          <a:pPr>
            <a:lnSpc>
              <a:spcPct val="100000"/>
            </a:lnSpc>
            <a:spcBef>
              <a:spcPts val="600"/>
            </a:spcBef>
            <a:spcAft>
              <a:spcPts val="600"/>
            </a:spcAft>
          </a:pPr>
          <a:r>
            <a:rPr lang="pl-PL" sz="1200"/>
            <a:t>Burmistrz Strykowa</a:t>
          </a:r>
        </a:p>
      </dgm:t>
    </dgm:pt>
    <dgm:pt modelId="{DA462789-998D-4BFE-BD47-0ACA21FAC487}" type="sibTrans" cxnId="{045BF32A-73DE-46A3-B263-FCF204113F69}">
      <dgm:prSet/>
      <dgm:spPr/>
      <dgm:t>
        <a:bodyPr/>
        <a:lstStyle/>
        <a:p>
          <a:pPr>
            <a:lnSpc>
              <a:spcPct val="100000"/>
            </a:lnSpc>
            <a:spcBef>
              <a:spcPts val="600"/>
            </a:spcBef>
            <a:spcAft>
              <a:spcPts val="600"/>
            </a:spcAft>
          </a:pPr>
          <a:endParaRPr lang="pl-PL" sz="1000"/>
        </a:p>
      </dgm:t>
    </dgm:pt>
    <dgm:pt modelId="{04A95907-705A-4562-85E2-3291305C6A60}" type="parTrans" cxnId="{045BF32A-73DE-46A3-B263-FCF204113F69}">
      <dgm:prSet/>
      <dgm:spPr/>
      <dgm:t>
        <a:bodyPr/>
        <a:lstStyle/>
        <a:p>
          <a:pPr>
            <a:lnSpc>
              <a:spcPct val="100000"/>
            </a:lnSpc>
            <a:spcBef>
              <a:spcPts val="600"/>
            </a:spcBef>
            <a:spcAft>
              <a:spcPts val="600"/>
            </a:spcAft>
          </a:pPr>
          <a:endParaRPr lang="pl-PL" sz="1000"/>
        </a:p>
      </dgm:t>
    </dgm:pt>
    <dgm:pt modelId="{1DB40281-9F94-4052-9A18-B99FDAE497E0}" type="sibTrans" cxnId="{BCF69FC1-0401-48EF-95C4-ED91DAFFBBC0}">
      <dgm:prSet/>
      <dgm:spPr/>
      <dgm:t>
        <a:bodyPr/>
        <a:lstStyle/>
        <a:p>
          <a:pPr>
            <a:lnSpc>
              <a:spcPct val="100000"/>
            </a:lnSpc>
            <a:spcBef>
              <a:spcPts val="600"/>
            </a:spcBef>
            <a:spcAft>
              <a:spcPts val="600"/>
            </a:spcAft>
          </a:pPr>
          <a:endParaRPr lang="pl-PL" sz="1000"/>
        </a:p>
      </dgm:t>
    </dgm:pt>
    <dgm:pt modelId="{60532859-8B1F-4A65-A93F-B8C66EA90ED9}" type="parTrans" cxnId="{BCF69FC1-0401-48EF-95C4-ED91DAFFBBC0}">
      <dgm:prSet/>
      <dgm:spPr/>
      <dgm:t>
        <a:bodyPr/>
        <a:lstStyle/>
        <a:p>
          <a:pPr>
            <a:lnSpc>
              <a:spcPct val="100000"/>
            </a:lnSpc>
            <a:spcBef>
              <a:spcPts val="600"/>
            </a:spcBef>
            <a:spcAft>
              <a:spcPts val="600"/>
            </a:spcAft>
          </a:pPr>
          <a:endParaRPr lang="pl-PL" sz="1000"/>
        </a:p>
      </dgm:t>
    </dgm:pt>
    <dgm:pt modelId="{F47F1EED-B7EC-46A8-9064-54FE33AE4D5B}">
      <dgm:prSet custT="1"/>
      <dgm:spPr/>
      <dgm:t>
        <a:bodyPr/>
        <a:lstStyle/>
        <a:p>
          <a:pPr>
            <a:lnSpc>
              <a:spcPct val="100000"/>
            </a:lnSpc>
            <a:spcBef>
              <a:spcPts val="600"/>
            </a:spcBef>
            <a:spcAft>
              <a:spcPts val="600"/>
            </a:spcAft>
          </a:pPr>
          <a:r>
            <a:rPr lang="pl-PL" sz="1000">
              <a:solidFill>
                <a:schemeClr val="bg1"/>
              </a:solidFill>
            </a:rPr>
            <a:t>Inergracja zasobów</a:t>
          </a:r>
        </a:p>
      </dgm:t>
    </dgm:pt>
    <dgm:pt modelId="{C80FB148-62B0-4E5A-B862-B4619D77A34D}" type="parTrans" cxnId="{D20E98FA-C46B-4DE5-BD93-D12F410BE666}">
      <dgm:prSet/>
      <dgm:spPr/>
      <dgm:t>
        <a:bodyPr/>
        <a:lstStyle/>
        <a:p>
          <a:pPr>
            <a:lnSpc>
              <a:spcPct val="100000"/>
            </a:lnSpc>
            <a:spcBef>
              <a:spcPts val="600"/>
            </a:spcBef>
            <a:spcAft>
              <a:spcPts val="600"/>
            </a:spcAft>
          </a:pPr>
          <a:endParaRPr lang="pl-PL" sz="1000"/>
        </a:p>
      </dgm:t>
    </dgm:pt>
    <dgm:pt modelId="{CE0A856E-7C8F-4868-A6C0-D047FCC0BC2F}" type="sibTrans" cxnId="{D20E98FA-C46B-4DE5-BD93-D12F410BE666}">
      <dgm:prSet/>
      <dgm:spPr/>
      <dgm:t>
        <a:bodyPr/>
        <a:lstStyle/>
        <a:p>
          <a:pPr>
            <a:lnSpc>
              <a:spcPct val="100000"/>
            </a:lnSpc>
            <a:spcBef>
              <a:spcPts val="600"/>
            </a:spcBef>
            <a:spcAft>
              <a:spcPts val="600"/>
            </a:spcAft>
          </a:pPr>
          <a:endParaRPr lang="pl-PL" sz="1000"/>
        </a:p>
      </dgm:t>
    </dgm:pt>
    <dgm:pt modelId="{39848278-6E51-4832-9106-A4182C91881D}">
      <dgm:prSet custT="1"/>
      <dgm:spPr/>
      <dgm:t>
        <a:bodyPr/>
        <a:lstStyle/>
        <a:p>
          <a:pPr>
            <a:lnSpc>
              <a:spcPct val="100000"/>
            </a:lnSpc>
            <a:spcBef>
              <a:spcPts val="600"/>
            </a:spcBef>
            <a:spcAft>
              <a:spcPts val="600"/>
            </a:spcAft>
          </a:pPr>
          <a:r>
            <a:rPr lang="pl-PL" sz="1000">
              <a:solidFill>
                <a:schemeClr val="bg1"/>
              </a:solidFill>
            </a:rPr>
            <a:t>Poszukiwanie źródeł finansowania</a:t>
          </a:r>
        </a:p>
      </dgm:t>
    </dgm:pt>
    <dgm:pt modelId="{4CB89678-4FF1-4445-9D61-62167491C9B0}" type="parTrans" cxnId="{B6637498-975C-4B1B-BCEC-EE3493032A22}">
      <dgm:prSet/>
      <dgm:spPr/>
      <dgm:t>
        <a:bodyPr/>
        <a:lstStyle/>
        <a:p>
          <a:pPr>
            <a:lnSpc>
              <a:spcPct val="100000"/>
            </a:lnSpc>
            <a:spcBef>
              <a:spcPts val="600"/>
            </a:spcBef>
            <a:spcAft>
              <a:spcPts val="600"/>
            </a:spcAft>
          </a:pPr>
          <a:endParaRPr lang="pl-PL" sz="1000"/>
        </a:p>
      </dgm:t>
    </dgm:pt>
    <dgm:pt modelId="{A10D5AB1-4DE9-4397-98C7-BB4C05633A0C}" type="sibTrans" cxnId="{B6637498-975C-4B1B-BCEC-EE3493032A22}">
      <dgm:prSet/>
      <dgm:spPr/>
      <dgm:t>
        <a:bodyPr/>
        <a:lstStyle/>
        <a:p>
          <a:pPr>
            <a:lnSpc>
              <a:spcPct val="100000"/>
            </a:lnSpc>
            <a:spcBef>
              <a:spcPts val="600"/>
            </a:spcBef>
            <a:spcAft>
              <a:spcPts val="600"/>
            </a:spcAft>
          </a:pPr>
          <a:endParaRPr lang="pl-PL" sz="1000"/>
        </a:p>
      </dgm:t>
    </dgm:pt>
    <dgm:pt modelId="{94456D52-2F20-4FBF-8AB5-D84240783D33}">
      <dgm:prSet custT="1"/>
      <dgm:spPr/>
      <dgm:t>
        <a:bodyPr/>
        <a:lstStyle/>
        <a:p>
          <a:pPr>
            <a:lnSpc>
              <a:spcPct val="100000"/>
            </a:lnSpc>
            <a:spcBef>
              <a:spcPts val="600"/>
            </a:spcBef>
            <a:spcAft>
              <a:spcPts val="600"/>
            </a:spcAft>
          </a:pPr>
          <a:r>
            <a:rPr lang="pl-PL" sz="1000">
              <a:solidFill>
                <a:schemeClr val="bg1"/>
              </a:solidFill>
            </a:rPr>
            <a:t>Poszukiwanie i poszerzanie partnerstw</a:t>
          </a:r>
        </a:p>
      </dgm:t>
    </dgm:pt>
    <dgm:pt modelId="{3469BC8F-E993-408E-8505-F84A6DC4C591}" type="parTrans" cxnId="{7BADE997-A985-48CD-B290-9832D86422B1}">
      <dgm:prSet/>
      <dgm:spPr/>
      <dgm:t>
        <a:bodyPr/>
        <a:lstStyle/>
        <a:p>
          <a:pPr>
            <a:lnSpc>
              <a:spcPct val="100000"/>
            </a:lnSpc>
            <a:spcBef>
              <a:spcPts val="600"/>
            </a:spcBef>
            <a:spcAft>
              <a:spcPts val="600"/>
            </a:spcAft>
          </a:pPr>
          <a:endParaRPr lang="pl-PL" sz="1000"/>
        </a:p>
      </dgm:t>
    </dgm:pt>
    <dgm:pt modelId="{285D277A-80D9-4740-9AAC-C0A71C550547}" type="sibTrans" cxnId="{7BADE997-A985-48CD-B290-9832D86422B1}">
      <dgm:prSet/>
      <dgm:spPr/>
      <dgm:t>
        <a:bodyPr/>
        <a:lstStyle/>
        <a:p>
          <a:pPr>
            <a:lnSpc>
              <a:spcPct val="100000"/>
            </a:lnSpc>
            <a:spcBef>
              <a:spcPts val="600"/>
            </a:spcBef>
            <a:spcAft>
              <a:spcPts val="600"/>
            </a:spcAft>
          </a:pPr>
          <a:endParaRPr lang="pl-PL" sz="1000"/>
        </a:p>
      </dgm:t>
    </dgm:pt>
    <dgm:pt modelId="{AAA9BC53-FBF2-4EF1-86E3-EACA7F424873}">
      <dgm:prSet custT="1"/>
      <dgm:spPr/>
      <dgm:t>
        <a:bodyPr/>
        <a:lstStyle/>
        <a:p>
          <a:pPr>
            <a:lnSpc>
              <a:spcPct val="100000"/>
            </a:lnSpc>
            <a:spcBef>
              <a:spcPts val="600"/>
            </a:spcBef>
            <a:spcAft>
              <a:spcPts val="600"/>
            </a:spcAft>
          </a:pPr>
          <a:r>
            <a:rPr lang="pl-PL" sz="1000">
              <a:solidFill>
                <a:schemeClr val="bg1"/>
              </a:solidFill>
            </a:rPr>
            <a:t>Monitoring i promocja</a:t>
          </a:r>
        </a:p>
      </dgm:t>
    </dgm:pt>
    <dgm:pt modelId="{FB1E8942-FA40-417F-82DF-2B3D62ED69EC}" type="parTrans" cxnId="{F93704C8-0BD8-471D-A805-FD194228F8F0}">
      <dgm:prSet/>
      <dgm:spPr/>
      <dgm:t>
        <a:bodyPr/>
        <a:lstStyle/>
        <a:p>
          <a:pPr>
            <a:lnSpc>
              <a:spcPct val="100000"/>
            </a:lnSpc>
            <a:spcBef>
              <a:spcPts val="600"/>
            </a:spcBef>
            <a:spcAft>
              <a:spcPts val="600"/>
            </a:spcAft>
          </a:pPr>
          <a:endParaRPr lang="pl-PL" sz="1000"/>
        </a:p>
      </dgm:t>
    </dgm:pt>
    <dgm:pt modelId="{BD7A1DC8-34D8-4801-836F-1B946A04547A}" type="sibTrans" cxnId="{F93704C8-0BD8-471D-A805-FD194228F8F0}">
      <dgm:prSet/>
      <dgm:spPr/>
      <dgm:t>
        <a:bodyPr/>
        <a:lstStyle/>
        <a:p>
          <a:pPr>
            <a:lnSpc>
              <a:spcPct val="100000"/>
            </a:lnSpc>
            <a:spcBef>
              <a:spcPts val="600"/>
            </a:spcBef>
            <a:spcAft>
              <a:spcPts val="600"/>
            </a:spcAft>
          </a:pPr>
          <a:endParaRPr lang="pl-PL" sz="1000"/>
        </a:p>
      </dgm:t>
    </dgm:pt>
    <dgm:pt modelId="{EC9FA9A0-35CA-4AC5-82E2-9592364B06FC}">
      <dgm:prSet custT="1"/>
      <dgm:spPr/>
      <dgm:t>
        <a:bodyPr/>
        <a:lstStyle/>
        <a:p>
          <a:pPr>
            <a:lnSpc>
              <a:spcPct val="100000"/>
            </a:lnSpc>
            <a:spcBef>
              <a:spcPts val="600"/>
            </a:spcBef>
            <a:spcAft>
              <a:spcPts val="600"/>
            </a:spcAft>
          </a:pPr>
          <a:r>
            <a:rPr lang="pl-PL" sz="1150"/>
            <a:t>Partnerzy</a:t>
          </a:r>
        </a:p>
      </dgm:t>
    </dgm:pt>
    <dgm:pt modelId="{C9BCA8EF-DBFA-4888-80E9-B094D65B38E2}" type="parTrans" cxnId="{EA6C155B-4204-41C6-9FF3-60307306BDB7}">
      <dgm:prSet/>
      <dgm:spPr/>
      <dgm:t>
        <a:bodyPr/>
        <a:lstStyle/>
        <a:p>
          <a:pPr>
            <a:lnSpc>
              <a:spcPct val="100000"/>
            </a:lnSpc>
            <a:spcBef>
              <a:spcPts val="600"/>
            </a:spcBef>
            <a:spcAft>
              <a:spcPts val="600"/>
            </a:spcAft>
          </a:pPr>
          <a:endParaRPr lang="pl-PL" sz="1000"/>
        </a:p>
      </dgm:t>
    </dgm:pt>
    <dgm:pt modelId="{EEF8FEA0-A3A7-4089-BC9E-AB5C31BE0F14}" type="sibTrans" cxnId="{EA6C155B-4204-41C6-9FF3-60307306BDB7}">
      <dgm:prSet/>
      <dgm:spPr/>
      <dgm:t>
        <a:bodyPr/>
        <a:lstStyle/>
        <a:p>
          <a:pPr>
            <a:lnSpc>
              <a:spcPct val="100000"/>
            </a:lnSpc>
            <a:spcBef>
              <a:spcPts val="600"/>
            </a:spcBef>
            <a:spcAft>
              <a:spcPts val="600"/>
            </a:spcAft>
          </a:pPr>
          <a:endParaRPr lang="pl-PL" sz="1000"/>
        </a:p>
      </dgm:t>
    </dgm:pt>
    <dgm:pt modelId="{970B84CA-7039-4855-BCE8-414ADA924502}">
      <dgm:prSet custT="1"/>
      <dgm:spPr/>
      <dgm:t>
        <a:bodyPr/>
        <a:lstStyle/>
        <a:p>
          <a:pPr>
            <a:lnSpc>
              <a:spcPct val="100000"/>
            </a:lnSpc>
            <a:spcBef>
              <a:spcPts val="600"/>
            </a:spcBef>
            <a:spcAft>
              <a:spcPts val="600"/>
            </a:spcAft>
          </a:pPr>
          <a:r>
            <a:rPr lang="pl-PL" sz="1000">
              <a:solidFill>
                <a:schemeClr val="bg1"/>
              </a:solidFill>
            </a:rPr>
            <a:t>Intergacja działań o charakterze ponadlokalnym </a:t>
          </a:r>
          <a:endParaRPr lang="pl-PL" sz="1000"/>
        </a:p>
      </dgm:t>
    </dgm:pt>
    <dgm:pt modelId="{7F400A7E-68A0-4747-94B9-7C37DF10228A}" type="parTrans" cxnId="{F1C8AB30-7BA5-42E3-BC4C-22672CABDBB5}">
      <dgm:prSet/>
      <dgm:spPr/>
      <dgm:t>
        <a:bodyPr/>
        <a:lstStyle/>
        <a:p>
          <a:pPr>
            <a:lnSpc>
              <a:spcPct val="100000"/>
            </a:lnSpc>
            <a:spcBef>
              <a:spcPts val="600"/>
            </a:spcBef>
            <a:spcAft>
              <a:spcPts val="600"/>
            </a:spcAft>
          </a:pPr>
          <a:endParaRPr lang="pl-PL" sz="1000"/>
        </a:p>
      </dgm:t>
    </dgm:pt>
    <dgm:pt modelId="{24AF707E-73B2-41A6-AE3F-15F76F68498B}" type="sibTrans" cxnId="{F1C8AB30-7BA5-42E3-BC4C-22672CABDBB5}">
      <dgm:prSet/>
      <dgm:spPr/>
      <dgm:t>
        <a:bodyPr/>
        <a:lstStyle/>
        <a:p>
          <a:pPr>
            <a:lnSpc>
              <a:spcPct val="100000"/>
            </a:lnSpc>
            <a:spcBef>
              <a:spcPts val="600"/>
            </a:spcBef>
            <a:spcAft>
              <a:spcPts val="600"/>
            </a:spcAft>
          </a:pPr>
          <a:endParaRPr lang="pl-PL" sz="1000"/>
        </a:p>
      </dgm:t>
    </dgm:pt>
    <dgm:pt modelId="{4837C0BB-3200-4A86-909C-7CC370288ABC}">
      <dgm:prSet custT="1"/>
      <dgm:spPr/>
      <dgm:t>
        <a:bodyPr/>
        <a:lstStyle/>
        <a:p>
          <a:pPr>
            <a:lnSpc>
              <a:spcPct val="100000"/>
            </a:lnSpc>
            <a:spcBef>
              <a:spcPts val="600"/>
            </a:spcBef>
            <a:spcAft>
              <a:spcPts val="600"/>
            </a:spcAft>
          </a:pPr>
          <a:r>
            <a:rPr lang="pl-PL" sz="1000">
              <a:solidFill>
                <a:schemeClr val="bg1"/>
              </a:solidFill>
            </a:rPr>
            <a:t>Zatwierdzanie kierunków i działań</a:t>
          </a:r>
        </a:p>
      </dgm:t>
    </dgm:pt>
    <dgm:pt modelId="{64004003-978A-4896-895E-5319B3842613}" type="sibTrans" cxnId="{0AE8A52F-BBB2-4E35-BAAD-620C47D73C17}">
      <dgm:prSet/>
      <dgm:spPr/>
      <dgm:t>
        <a:bodyPr/>
        <a:lstStyle/>
        <a:p>
          <a:pPr>
            <a:lnSpc>
              <a:spcPct val="100000"/>
            </a:lnSpc>
            <a:spcBef>
              <a:spcPts val="600"/>
            </a:spcBef>
            <a:spcAft>
              <a:spcPts val="600"/>
            </a:spcAft>
          </a:pPr>
          <a:endParaRPr lang="pl-PL" sz="1000"/>
        </a:p>
      </dgm:t>
    </dgm:pt>
    <dgm:pt modelId="{73AE5339-C2A0-4190-BFF7-E4C5106C599A}" type="parTrans" cxnId="{0AE8A52F-BBB2-4E35-BAAD-620C47D73C17}">
      <dgm:prSet/>
      <dgm:spPr/>
      <dgm:t>
        <a:bodyPr/>
        <a:lstStyle/>
        <a:p>
          <a:pPr>
            <a:lnSpc>
              <a:spcPct val="100000"/>
            </a:lnSpc>
            <a:spcBef>
              <a:spcPts val="600"/>
            </a:spcBef>
            <a:spcAft>
              <a:spcPts val="600"/>
            </a:spcAft>
          </a:pPr>
          <a:endParaRPr lang="pl-PL" sz="1000"/>
        </a:p>
      </dgm:t>
    </dgm:pt>
    <dgm:pt modelId="{8852911C-C183-42BC-91A6-53270383C45A}">
      <dgm:prSet custT="1"/>
      <dgm:spPr/>
      <dgm:t>
        <a:bodyPr/>
        <a:lstStyle/>
        <a:p>
          <a:pPr>
            <a:lnSpc>
              <a:spcPct val="100000"/>
            </a:lnSpc>
            <a:spcBef>
              <a:spcPts val="600"/>
            </a:spcBef>
            <a:spcAft>
              <a:spcPts val="600"/>
            </a:spcAft>
          </a:pPr>
          <a:endParaRPr lang="pl-PL" sz="1000">
            <a:solidFill>
              <a:schemeClr val="bg1"/>
            </a:solidFill>
          </a:endParaRPr>
        </a:p>
      </dgm:t>
    </dgm:pt>
    <dgm:pt modelId="{4F5BD371-C119-4832-B95D-BB3F385CFF5B}" type="parTrans" cxnId="{2FEF5546-9485-4E7B-81F1-C8C601D15704}">
      <dgm:prSet/>
      <dgm:spPr/>
    </dgm:pt>
    <dgm:pt modelId="{806CD3E5-AB25-428E-B589-EBADCBD8D2E9}" type="sibTrans" cxnId="{2FEF5546-9485-4E7B-81F1-C8C601D15704}">
      <dgm:prSet/>
      <dgm:spPr/>
    </dgm:pt>
    <dgm:pt modelId="{35CDC150-A8DF-4D63-9AFC-FC6C25104900}">
      <dgm:prSet custT="1"/>
      <dgm:spPr/>
      <dgm:t>
        <a:bodyPr/>
        <a:lstStyle/>
        <a:p>
          <a:pPr>
            <a:lnSpc>
              <a:spcPct val="100000"/>
            </a:lnSpc>
            <a:spcBef>
              <a:spcPts val="600"/>
            </a:spcBef>
            <a:spcAft>
              <a:spcPts val="600"/>
            </a:spcAft>
          </a:pPr>
          <a:endParaRPr lang="pl-PL" sz="1000">
            <a:solidFill>
              <a:schemeClr val="bg1"/>
            </a:solidFill>
          </a:endParaRPr>
        </a:p>
      </dgm:t>
    </dgm:pt>
    <dgm:pt modelId="{0401C5C7-6421-4CA7-A313-EC9C6AFE11EF}" type="parTrans" cxnId="{A84A4691-6F95-4571-8F2E-B6D631574CF6}">
      <dgm:prSet/>
      <dgm:spPr/>
    </dgm:pt>
    <dgm:pt modelId="{669F59E1-0A8B-47F5-806D-178C72C238BF}" type="sibTrans" cxnId="{A84A4691-6F95-4571-8F2E-B6D631574CF6}">
      <dgm:prSet/>
      <dgm:spPr/>
    </dgm:pt>
    <dgm:pt modelId="{9915F2B0-7FD8-4251-9611-95680CF15DE8}">
      <dgm:prSet custT="1"/>
      <dgm:spPr/>
      <dgm:t>
        <a:bodyPr/>
        <a:lstStyle/>
        <a:p>
          <a:pPr>
            <a:lnSpc>
              <a:spcPct val="100000"/>
            </a:lnSpc>
            <a:spcBef>
              <a:spcPts val="600"/>
            </a:spcBef>
            <a:spcAft>
              <a:spcPts val="600"/>
            </a:spcAft>
          </a:pPr>
          <a:endParaRPr lang="pl-PL" sz="1000">
            <a:solidFill>
              <a:srgbClr val="FF0000"/>
            </a:solidFill>
          </a:endParaRPr>
        </a:p>
      </dgm:t>
    </dgm:pt>
    <dgm:pt modelId="{9CE132B0-C71E-4858-BAEF-DC17219D01AC}" type="parTrans" cxnId="{540733E6-96D4-4F35-AE6A-A16E0D4BB7A1}">
      <dgm:prSet/>
      <dgm:spPr/>
    </dgm:pt>
    <dgm:pt modelId="{8336B742-2295-45C7-A9B3-31BA4E28ED76}" type="sibTrans" cxnId="{540733E6-96D4-4F35-AE6A-A16E0D4BB7A1}">
      <dgm:prSet/>
      <dgm:spPr/>
    </dgm:pt>
    <dgm:pt modelId="{19E38E43-B3CF-4F45-BBB7-DD4944778B19}">
      <dgm:prSet custT="1"/>
      <dgm:spPr/>
      <dgm:t>
        <a:bodyPr/>
        <a:lstStyle/>
        <a:p>
          <a:pPr>
            <a:lnSpc>
              <a:spcPct val="100000"/>
            </a:lnSpc>
            <a:spcBef>
              <a:spcPts val="600"/>
            </a:spcBef>
            <a:spcAft>
              <a:spcPts val="600"/>
            </a:spcAft>
          </a:pPr>
          <a:r>
            <a:rPr lang="pl-PL" sz="1000">
              <a:solidFill>
                <a:schemeClr val="bg1"/>
              </a:solidFill>
            </a:rPr>
            <a:t>Monitoring Strategii</a:t>
          </a:r>
        </a:p>
      </dgm:t>
    </dgm:pt>
    <dgm:pt modelId="{B7CC2FCD-935F-4B73-8641-5FA34548BC08}" type="parTrans" cxnId="{43972C89-3AA7-40B7-AD85-EC6E3254B350}">
      <dgm:prSet/>
      <dgm:spPr/>
    </dgm:pt>
    <dgm:pt modelId="{601DDF86-6245-44E7-AB88-C87E3C74FA43}" type="sibTrans" cxnId="{43972C89-3AA7-40B7-AD85-EC6E3254B350}">
      <dgm:prSet/>
      <dgm:spPr/>
    </dgm:pt>
    <dgm:pt modelId="{A7F3FC2D-BF5C-49E4-AD5E-86BD0A0F1997}" type="pres">
      <dgm:prSet presAssocID="{D07C9B6B-8C57-4718-8EBA-6FB5AA191142}" presName="linear" presStyleCnt="0">
        <dgm:presLayoutVars>
          <dgm:dir/>
          <dgm:resizeHandles val="exact"/>
        </dgm:presLayoutVars>
      </dgm:prSet>
      <dgm:spPr/>
    </dgm:pt>
    <dgm:pt modelId="{4D235376-E40D-4568-B276-8A6C463D477B}" type="pres">
      <dgm:prSet presAssocID="{8973FEF1-D87D-4465-82F9-3948955ECB8C}" presName="comp" presStyleCnt="0"/>
      <dgm:spPr/>
    </dgm:pt>
    <dgm:pt modelId="{E31B0569-DFAA-46AA-AAFE-81D5E6C4550C}" type="pres">
      <dgm:prSet presAssocID="{8973FEF1-D87D-4465-82F9-3948955ECB8C}" presName="box" presStyleLbl="node1" presStyleIdx="0" presStyleCnt="4" custScaleY="125149"/>
      <dgm:spPr/>
    </dgm:pt>
    <dgm:pt modelId="{C1984D34-873F-4C3F-94A4-B34D1A452E1F}" type="pres">
      <dgm:prSet presAssocID="{8973FEF1-D87D-4465-82F9-3948955ECB8C}" presName="img" presStyleLbl="fgImgPlace1" presStyleIdx="0" presStyleCnt="4"/>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19000" b="-19000"/>
          </a:stretch>
        </a:blipFill>
      </dgm:spPr>
      <dgm:extLst>
        <a:ext uri="{E40237B7-FDA0-4F09-8148-C483321AD2D9}">
          <dgm14:cNvPr xmlns:dgm14="http://schemas.microsoft.com/office/drawing/2010/diagram" id="0" name="" descr="Odtwórz"/>
        </a:ext>
      </dgm:extLst>
    </dgm:pt>
    <dgm:pt modelId="{0C4E5091-A260-47BD-BC44-8E92A22ED2CB}" type="pres">
      <dgm:prSet presAssocID="{8973FEF1-D87D-4465-82F9-3948955ECB8C}" presName="text" presStyleLbl="node1" presStyleIdx="0" presStyleCnt="4">
        <dgm:presLayoutVars>
          <dgm:bulletEnabled val="1"/>
        </dgm:presLayoutVars>
      </dgm:prSet>
      <dgm:spPr/>
    </dgm:pt>
    <dgm:pt modelId="{10F7690F-2461-4B5D-BEEC-587B0C4D6CAE}" type="pres">
      <dgm:prSet presAssocID="{DA462789-998D-4BFE-BD47-0ACA21FAC487}" presName="spacer" presStyleCnt="0"/>
      <dgm:spPr/>
    </dgm:pt>
    <dgm:pt modelId="{A9611787-5F84-4168-A99E-B90BEBBE4B97}" type="pres">
      <dgm:prSet presAssocID="{BE68CC2A-3781-4264-B399-21E7AB2F6DF8}" presName="comp" presStyleCnt="0"/>
      <dgm:spPr/>
    </dgm:pt>
    <dgm:pt modelId="{C8375724-0860-4BB3-B28C-9A59951B8051}" type="pres">
      <dgm:prSet presAssocID="{BE68CC2A-3781-4264-B399-21E7AB2F6DF8}" presName="box" presStyleLbl="node1" presStyleIdx="1" presStyleCnt="4" custLinFactNeighborX="-223" custLinFactNeighborY="-5867"/>
      <dgm:spPr/>
    </dgm:pt>
    <dgm:pt modelId="{EB6A653A-41E0-45AD-9785-E8B16C8F770D}" type="pres">
      <dgm:prSet presAssocID="{BE68CC2A-3781-4264-B399-21E7AB2F6DF8}" presName="img" presStyleLbl="fgImgPlace1" presStyleIdx="1" presStyleCnt="4"/>
      <dgm:spPr>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19000" b="-19000"/>
          </a:stretch>
        </a:blipFill>
      </dgm:spPr>
    </dgm:pt>
    <dgm:pt modelId="{105203D3-F0AF-4A3B-AC4F-A3AE2842A9AD}" type="pres">
      <dgm:prSet presAssocID="{BE68CC2A-3781-4264-B399-21E7AB2F6DF8}" presName="text" presStyleLbl="node1" presStyleIdx="1" presStyleCnt="4">
        <dgm:presLayoutVars>
          <dgm:bulletEnabled val="1"/>
        </dgm:presLayoutVars>
      </dgm:prSet>
      <dgm:spPr/>
    </dgm:pt>
    <dgm:pt modelId="{B3725A5C-49EA-408A-81CB-8722138C8C55}" type="pres">
      <dgm:prSet presAssocID="{78C0DC5D-A97D-442E-9D55-53674B43191F}" presName="spacer" presStyleCnt="0"/>
      <dgm:spPr/>
    </dgm:pt>
    <dgm:pt modelId="{B97532B4-B5E2-431B-B9CA-B2926CD52507}" type="pres">
      <dgm:prSet presAssocID="{93EF1C14-7DA3-45ED-BC89-2A292F65169C}" presName="comp" presStyleCnt="0"/>
      <dgm:spPr/>
    </dgm:pt>
    <dgm:pt modelId="{85745B8F-8538-41E5-A461-A73080A5554B}" type="pres">
      <dgm:prSet presAssocID="{93EF1C14-7DA3-45ED-BC89-2A292F65169C}" presName="box" presStyleLbl="node1" presStyleIdx="2" presStyleCnt="4" custScaleY="143942"/>
      <dgm:spPr/>
    </dgm:pt>
    <dgm:pt modelId="{FB781454-8218-4504-A812-0AD021F3F6D3}" type="pres">
      <dgm:prSet presAssocID="{93EF1C14-7DA3-45ED-BC89-2A292F65169C}" presName="img" presStyleLbl="fgImgPlace1" presStyleIdx="2" presStyleCnt="4"/>
      <dgm:spPr>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19000" b="-19000"/>
          </a:stretch>
        </a:blipFill>
      </dgm:spPr>
    </dgm:pt>
    <dgm:pt modelId="{C5FD9599-E5B2-4348-8D68-E28A7842E447}" type="pres">
      <dgm:prSet presAssocID="{93EF1C14-7DA3-45ED-BC89-2A292F65169C}" presName="text" presStyleLbl="node1" presStyleIdx="2" presStyleCnt="4">
        <dgm:presLayoutVars>
          <dgm:bulletEnabled val="1"/>
        </dgm:presLayoutVars>
      </dgm:prSet>
      <dgm:spPr/>
    </dgm:pt>
    <dgm:pt modelId="{962DCF48-3C5F-47EF-B515-C1D9FC1838B3}" type="pres">
      <dgm:prSet presAssocID="{1DCA2B59-A2BC-4D27-800A-C37056B2A541}" presName="spacer" presStyleCnt="0"/>
      <dgm:spPr/>
    </dgm:pt>
    <dgm:pt modelId="{C2DF0700-769C-48EA-9AB0-E6DDA78D5814}" type="pres">
      <dgm:prSet presAssocID="{EC9FA9A0-35CA-4AC5-82E2-9592364B06FC}" presName="comp" presStyleCnt="0"/>
      <dgm:spPr/>
    </dgm:pt>
    <dgm:pt modelId="{762F460D-03DE-49C4-B50F-99FF712BA79C}" type="pres">
      <dgm:prSet presAssocID="{EC9FA9A0-35CA-4AC5-82E2-9592364B06FC}" presName="box" presStyleLbl="node1" presStyleIdx="3" presStyleCnt="4"/>
      <dgm:spPr/>
    </dgm:pt>
    <dgm:pt modelId="{C80BB59F-579D-46A9-96B4-BF6A9C3F05A1}" type="pres">
      <dgm:prSet presAssocID="{EC9FA9A0-35CA-4AC5-82E2-9592364B06FC}" presName="img" presStyleLbl="fgImgPlace1" presStyleIdx="3" presStyleCnt="4"/>
      <dgm:spPr>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39000" b="-39000"/>
          </a:stretch>
        </a:blipFill>
      </dgm:spPr>
    </dgm:pt>
    <dgm:pt modelId="{F190276E-E140-402C-8802-D131271B2BE1}" type="pres">
      <dgm:prSet presAssocID="{EC9FA9A0-35CA-4AC5-82E2-9592364B06FC}" presName="text" presStyleLbl="node1" presStyleIdx="3" presStyleCnt="4">
        <dgm:presLayoutVars>
          <dgm:bulletEnabled val="1"/>
        </dgm:presLayoutVars>
      </dgm:prSet>
      <dgm:spPr/>
    </dgm:pt>
  </dgm:ptLst>
  <dgm:cxnLst>
    <dgm:cxn modelId="{74745D08-7E6B-46E8-A413-0CA59C84A50E}" type="presOf" srcId="{D07C9B6B-8C57-4718-8EBA-6FB5AA191142}" destId="{A7F3FC2D-BF5C-49E4-AD5E-86BD0A0F1997}" srcOrd="0" destOrd="0" presId="urn:microsoft.com/office/officeart/2005/8/layout/vList4"/>
    <dgm:cxn modelId="{B56C9C18-DF35-4E03-B240-AF9CDDAF9585}" type="presOf" srcId="{19E38E43-B3CF-4F45-BBB7-DD4944778B19}" destId="{0C4E5091-A260-47BD-BC44-8E92A22ED2CB}" srcOrd="1" destOrd="3" presId="urn:microsoft.com/office/officeart/2005/8/layout/vList4"/>
    <dgm:cxn modelId="{2FBD5627-044C-4B67-BC25-D38EC88A332E}" type="presOf" srcId="{7B34E71C-81B8-4096-92DD-7BAB7B6CEA1C}" destId="{E31B0569-DFAA-46AA-AAFE-81D5E6C4550C}" srcOrd="0" destOrd="1" presId="urn:microsoft.com/office/officeart/2005/8/layout/vList4"/>
    <dgm:cxn modelId="{045BF32A-73DE-46A3-B263-FCF204113F69}" srcId="{D07C9B6B-8C57-4718-8EBA-6FB5AA191142}" destId="{8973FEF1-D87D-4465-82F9-3948955ECB8C}" srcOrd="0" destOrd="0" parTransId="{04A95907-705A-4562-85E2-3291305C6A60}" sibTransId="{DA462789-998D-4BFE-BD47-0ACA21FAC487}"/>
    <dgm:cxn modelId="{0AE8A52F-BBB2-4E35-BAAD-620C47D73C17}" srcId="{BE68CC2A-3781-4264-B399-21E7AB2F6DF8}" destId="{4837C0BB-3200-4A86-909C-7CC370288ABC}" srcOrd="1" destOrd="0" parTransId="{73AE5339-C2A0-4190-BFF7-E4C5106C599A}" sibTransId="{64004003-978A-4896-895E-5319B3842613}"/>
    <dgm:cxn modelId="{5C934230-3F90-4BE3-89AD-0872512951B4}" srcId="{93EF1C14-7DA3-45ED-BC89-2A292F65169C}" destId="{B57D3EDC-4B37-4EA2-BB56-76962EF368E6}" srcOrd="0" destOrd="0" parTransId="{9914FB34-8466-4C41-AC50-E911B0D48290}" sibTransId="{3C5A8946-BE11-4F44-8C66-4BE8FFEB6F02}"/>
    <dgm:cxn modelId="{F1C8AB30-7BA5-42E3-BC4C-22672CABDBB5}" srcId="{EC9FA9A0-35CA-4AC5-82E2-9592364B06FC}" destId="{970B84CA-7039-4855-BCE8-414ADA924502}" srcOrd="0" destOrd="0" parTransId="{7F400A7E-68A0-4747-94B9-7C37DF10228A}" sibTransId="{24AF707E-73B2-41A6-AE3F-15F76F68498B}"/>
    <dgm:cxn modelId="{F7D60132-EE21-425D-B720-10D8AFD55251}" srcId="{D07C9B6B-8C57-4718-8EBA-6FB5AA191142}" destId="{93EF1C14-7DA3-45ED-BC89-2A292F65169C}" srcOrd="2" destOrd="0" parTransId="{BDC479DE-1ED5-41A3-9F4A-DA24080AA14E}" sibTransId="{1DCA2B59-A2BC-4D27-800A-C37056B2A541}"/>
    <dgm:cxn modelId="{3A7D8732-F16E-4102-8F74-CCEC5E03E7E7}" type="presOf" srcId="{9915F2B0-7FD8-4251-9611-95680CF15DE8}" destId="{0C4E5091-A260-47BD-BC44-8E92A22ED2CB}" srcOrd="1" destOrd="4" presId="urn:microsoft.com/office/officeart/2005/8/layout/vList4"/>
    <dgm:cxn modelId="{2D491238-1A5E-4E43-BFBB-F52676DDADD0}" type="presOf" srcId="{8973FEF1-D87D-4465-82F9-3948955ECB8C}" destId="{0C4E5091-A260-47BD-BC44-8E92A22ED2CB}" srcOrd="1" destOrd="0" presId="urn:microsoft.com/office/officeart/2005/8/layout/vList4"/>
    <dgm:cxn modelId="{7BC2E33B-9372-415D-A23E-CB9115E32F20}" type="presOf" srcId="{F47F1EED-B7EC-46A8-9064-54FE33AE4D5B}" destId="{E31B0569-DFAA-46AA-AAFE-81D5E6C4550C}" srcOrd="0" destOrd="2" presId="urn:microsoft.com/office/officeart/2005/8/layout/vList4"/>
    <dgm:cxn modelId="{D175573C-1E1B-4DCD-9384-FCF2E418E48D}" type="presOf" srcId="{BE68CC2A-3781-4264-B399-21E7AB2F6DF8}" destId="{105203D3-F0AF-4A3B-AC4F-A3AE2842A9AD}" srcOrd="1" destOrd="0" presId="urn:microsoft.com/office/officeart/2005/8/layout/vList4"/>
    <dgm:cxn modelId="{EA6C155B-4204-41C6-9FF3-60307306BDB7}" srcId="{D07C9B6B-8C57-4718-8EBA-6FB5AA191142}" destId="{EC9FA9A0-35CA-4AC5-82E2-9592364B06FC}" srcOrd="3" destOrd="0" parTransId="{C9BCA8EF-DBFA-4888-80E9-B094D65B38E2}" sibTransId="{EEF8FEA0-A3A7-4089-BC9E-AB5C31BE0F14}"/>
    <dgm:cxn modelId="{8763655C-9256-4582-84A9-1ECAFE6BE866}" type="presOf" srcId="{B57D3EDC-4B37-4EA2-BB56-76962EF368E6}" destId="{C5FD9599-E5B2-4348-8D68-E28A7842E447}" srcOrd="1" destOrd="1" presId="urn:microsoft.com/office/officeart/2005/8/layout/vList4"/>
    <dgm:cxn modelId="{FFDCE95C-52C4-4AF6-9FBA-066D8155D854}" type="presOf" srcId="{35CDC150-A8DF-4D63-9AFC-FC6C25104900}" destId="{E31B0569-DFAA-46AA-AAFE-81D5E6C4550C}" srcOrd="0" destOrd="5" presId="urn:microsoft.com/office/officeart/2005/8/layout/vList4"/>
    <dgm:cxn modelId="{F2EE2542-0304-4D3B-BA11-CA6A71ECD9F6}" type="presOf" srcId="{39848278-6E51-4832-9106-A4182C91881D}" destId="{85745B8F-8538-41E5-A461-A73080A5554B}" srcOrd="0" destOrd="2" presId="urn:microsoft.com/office/officeart/2005/8/layout/vList4"/>
    <dgm:cxn modelId="{FF0C6A45-20E2-4567-96A7-39919D319E79}" srcId="{D07C9B6B-8C57-4718-8EBA-6FB5AA191142}" destId="{BE68CC2A-3781-4264-B399-21E7AB2F6DF8}" srcOrd="1" destOrd="0" parTransId="{FE33654B-CE30-4001-9B3C-2CCEFBFBBD7F}" sibTransId="{78C0DC5D-A97D-442E-9D55-53674B43191F}"/>
    <dgm:cxn modelId="{2FEF5546-9485-4E7B-81F1-C8C601D15704}" srcId="{8973FEF1-D87D-4465-82F9-3948955ECB8C}" destId="{8852911C-C183-42BC-91A6-53270383C45A}" srcOrd="5" destOrd="0" parTransId="{4F5BD371-C119-4832-B95D-BB3F385CFF5B}" sibTransId="{806CD3E5-AB25-428E-B589-EBADCBD8D2E9}"/>
    <dgm:cxn modelId="{6418F146-4A13-431F-88BD-FF67D4F115B7}" type="presOf" srcId="{B57D3EDC-4B37-4EA2-BB56-76962EF368E6}" destId="{85745B8F-8538-41E5-A461-A73080A5554B}" srcOrd="0" destOrd="1" presId="urn:microsoft.com/office/officeart/2005/8/layout/vList4"/>
    <dgm:cxn modelId="{AA8F9E6A-F3D4-4D47-99CD-CF25A06070D5}" type="presOf" srcId="{970B84CA-7039-4855-BCE8-414ADA924502}" destId="{F190276E-E140-402C-8802-D131271B2BE1}" srcOrd="1" destOrd="1" presId="urn:microsoft.com/office/officeart/2005/8/layout/vList4"/>
    <dgm:cxn modelId="{67B55E74-2C45-425F-8139-D4979C18D64E}" type="presOf" srcId="{4837C0BB-3200-4A86-909C-7CC370288ABC}" destId="{105203D3-F0AF-4A3B-AC4F-A3AE2842A9AD}" srcOrd="1" destOrd="2" presId="urn:microsoft.com/office/officeart/2005/8/layout/vList4"/>
    <dgm:cxn modelId="{FF7D0958-C316-4273-9CA4-4227F89041EA}" type="presOf" srcId="{4837C0BB-3200-4A86-909C-7CC370288ABC}" destId="{C8375724-0860-4BB3-B28C-9A59951B8051}" srcOrd="0" destOrd="2" presId="urn:microsoft.com/office/officeart/2005/8/layout/vList4"/>
    <dgm:cxn modelId="{1919657E-7863-4F48-BF43-B53B4E4FDBAF}" type="presOf" srcId="{A0478275-F42B-4DED-B799-25FE58066DCA}" destId="{105203D3-F0AF-4A3B-AC4F-A3AE2842A9AD}" srcOrd="1" destOrd="1" presId="urn:microsoft.com/office/officeart/2005/8/layout/vList4"/>
    <dgm:cxn modelId="{1BE72182-D2AF-45B3-A15A-EB073E1E7492}" type="presOf" srcId="{AAA9BC53-FBF2-4EF1-86E3-EACA7F424873}" destId="{C5FD9599-E5B2-4348-8D68-E28A7842E447}" srcOrd="1" destOrd="4" presId="urn:microsoft.com/office/officeart/2005/8/layout/vList4"/>
    <dgm:cxn modelId="{F47A9F86-D075-45CF-BBD9-AEB7B0036AD5}" type="presOf" srcId="{39848278-6E51-4832-9106-A4182C91881D}" destId="{C5FD9599-E5B2-4348-8D68-E28A7842E447}" srcOrd="1" destOrd="2" presId="urn:microsoft.com/office/officeart/2005/8/layout/vList4"/>
    <dgm:cxn modelId="{43972C89-3AA7-40B7-AD85-EC6E3254B350}" srcId="{8973FEF1-D87D-4465-82F9-3948955ECB8C}" destId="{19E38E43-B3CF-4F45-BBB7-DD4944778B19}" srcOrd="2" destOrd="0" parTransId="{B7CC2FCD-935F-4B73-8641-5FA34548BC08}" sibTransId="{601DDF86-6245-44E7-AB88-C87E3C74FA43}"/>
    <dgm:cxn modelId="{0ED23389-77B9-4691-9038-45764F2199BF}" type="presOf" srcId="{EC9FA9A0-35CA-4AC5-82E2-9592364B06FC}" destId="{762F460D-03DE-49C4-B50F-99FF712BA79C}" srcOrd="0" destOrd="0" presId="urn:microsoft.com/office/officeart/2005/8/layout/vList4"/>
    <dgm:cxn modelId="{87801C8F-5A47-4C93-89FF-7B8C9B252CBA}" type="presOf" srcId="{8973FEF1-D87D-4465-82F9-3948955ECB8C}" destId="{E31B0569-DFAA-46AA-AAFE-81D5E6C4550C}" srcOrd="0" destOrd="0" presId="urn:microsoft.com/office/officeart/2005/8/layout/vList4"/>
    <dgm:cxn modelId="{68E7D28F-D77C-4B74-AA3C-380343072B3E}" type="presOf" srcId="{EC9FA9A0-35CA-4AC5-82E2-9592364B06FC}" destId="{F190276E-E140-402C-8802-D131271B2BE1}" srcOrd="1" destOrd="0" presId="urn:microsoft.com/office/officeart/2005/8/layout/vList4"/>
    <dgm:cxn modelId="{A84A4691-6F95-4571-8F2E-B6D631574CF6}" srcId="{8973FEF1-D87D-4465-82F9-3948955ECB8C}" destId="{35CDC150-A8DF-4D63-9AFC-FC6C25104900}" srcOrd="4" destOrd="0" parTransId="{0401C5C7-6421-4CA7-A313-EC9C6AFE11EF}" sibTransId="{669F59E1-0A8B-47F5-806D-178C72C238BF}"/>
    <dgm:cxn modelId="{7BADE997-A985-48CD-B290-9832D86422B1}" srcId="{93EF1C14-7DA3-45ED-BC89-2A292F65169C}" destId="{94456D52-2F20-4FBF-8AB5-D84240783D33}" srcOrd="2" destOrd="0" parTransId="{3469BC8F-E993-408E-8505-F84A6DC4C591}" sibTransId="{285D277A-80D9-4740-9AAC-C0A71C550547}"/>
    <dgm:cxn modelId="{B6637498-975C-4B1B-BCEC-EE3493032A22}" srcId="{93EF1C14-7DA3-45ED-BC89-2A292F65169C}" destId="{39848278-6E51-4832-9106-A4182C91881D}" srcOrd="1" destOrd="0" parTransId="{4CB89678-4FF1-4445-9D61-62167491C9B0}" sibTransId="{A10D5AB1-4DE9-4397-98C7-BB4C05633A0C}"/>
    <dgm:cxn modelId="{B34791AC-19FD-4B82-B282-DF4BE557E7B4}" type="presOf" srcId="{8852911C-C183-42BC-91A6-53270383C45A}" destId="{E31B0569-DFAA-46AA-AAFE-81D5E6C4550C}" srcOrd="0" destOrd="6" presId="urn:microsoft.com/office/officeart/2005/8/layout/vList4"/>
    <dgm:cxn modelId="{5A3A73B2-2F7E-41F1-AFDD-9C2434FC4FDF}" type="presOf" srcId="{9915F2B0-7FD8-4251-9611-95680CF15DE8}" destId="{E31B0569-DFAA-46AA-AAFE-81D5E6C4550C}" srcOrd="0" destOrd="4" presId="urn:microsoft.com/office/officeart/2005/8/layout/vList4"/>
    <dgm:cxn modelId="{A43E3AB6-7629-4C2B-B091-65590FBAAE7C}" type="presOf" srcId="{BE68CC2A-3781-4264-B399-21E7AB2F6DF8}" destId="{C8375724-0860-4BB3-B28C-9A59951B8051}" srcOrd="0" destOrd="0" presId="urn:microsoft.com/office/officeart/2005/8/layout/vList4"/>
    <dgm:cxn modelId="{6667A7BA-E422-4E44-9B26-219581E362FB}" type="presOf" srcId="{F47F1EED-B7EC-46A8-9064-54FE33AE4D5B}" destId="{0C4E5091-A260-47BD-BC44-8E92A22ED2CB}" srcOrd="1" destOrd="2" presId="urn:microsoft.com/office/officeart/2005/8/layout/vList4"/>
    <dgm:cxn modelId="{BCF69FC1-0401-48EF-95C4-ED91DAFFBBC0}" srcId="{8973FEF1-D87D-4465-82F9-3948955ECB8C}" destId="{7B34E71C-81B8-4096-92DD-7BAB7B6CEA1C}" srcOrd="0" destOrd="0" parTransId="{60532859-8B1F-4A65-A93F-B8C66EA90ED9}" sibTransId="{1DB40281-9F94-4052-9A18-B99FDAE497E0}"/>
    <dgm:cxn modelId="{C87F8FC5-0266-4242-9C80-CCA3962F8A44}" type="presOf" srcId="{94456D52-2F20-4FBF-8AB5-D84240783D33}" destId="{C5FD9599-E5B2-4348-8D68-E28A7842E447}" srcOrd="1" destOrd="3" presId="urn:microsoft.com/office/officeart/2005/8/layout/vList4"/>
    <dgm:cxn modelId="{F93704C8-0BD8-471D-A805-FD194228F8F0}" srcId="{93EF1C14-7DA3-45ED-BC89-2A292F65169C}" destId="{AAA9BC53-FBF2-4EF1-86E3-EACA7F424873}" srcOrd="3" destOrd="0" parTransId="{FB1E8942-FA40-417F-82DF-2B3D62ED69EC}" sibTransId="{BD7A1DC8-34D8-4801-836F-1B946A04547A}"/>
    <dgm:cxn modelId="{BCFC64D2-C876-4A86-81BB-1C93130F7EAC}" type="presOf" srcId="{8852911C-C183-42BC-91A6-53270383C45A}" destId="{0C4E5091-A260-47BD-BC44-8E92A22ED2CB}" srcOrd="1" destOrd="6" presId="urn:microsoft.com/office/officeart/2005/8/layout/vList4"/>
    <dgm:cxn modelId="{9DEDACDA-122C-43C1-B4EF-F7397078F243}" type="presOf" srcId="{94456D52-2F20-4FBF-8AB5-D84240783D33}" destId="{85745B8F-8538-41E5-A461-A73080A5554B}" srcOrd="0" destOrd="3" presId="urn:microsoft.com/office/officeart/2005/8/layout/vList4"/>
    <dgm:cxn modelId="{7D9F83E1-E3B4-4972-93AD-F1F502FF896E}" type="presOf" srcId="{A0478275-F42B-4DED-B799-25FE58066DCA}" destId="{C8375724-0860-4BB3-B28C-9A59951B8051}" srcOrd="0" destOrd="1" presId="urn:microsoft.com/office/officeart/2005/8/layout/vList4"/>
    <dgm:cxn modelId="{76CCBDE1-F803-44DA-83D6-8821DBA1FCA9}" type="presOf" srcId="{19E38E43-B3CF-4F45-BBB7-DD4944778B19}" destId="{E31B0569-DFAA-46AA-AAFE-81D5E6C4550C}" srcOrd="0" destOrd="3" presId="urn:microsoft.com/office/officeart/2005/8/layout/vList4"/>
    <dgm:cxn modelId="{540733E6-96D4-4F35-AE6A-A16E0D4BB7A1}" srcId="{8973FEF1-D87D-4465-82F9-3948955ECB8C}" destId="{9915F2B0-7FD8-4251-9611-95680CF15DE8}" srcOrd="3" destOrd="0" parTransId="{9CE132B0-C71E-4858-BAEF-DC17219D01AC}" sibTransId="{8336B742-2295-45C7-A9B3-31BA4E28ED76}"/>
    <dgm:cxn modelId="{DDF8E7E8-924C-4687-B6FE-DF57A5C9752F}" type="presOf" srcId="{970B84CA-7039-4855-BCE8-414ADA924502}" destId="{762F460D-03DE-49C4-B50F-99FF712BA79C}" srcOrd="0" destOrd="1" presId="urn:microsoft.com/office/officeart/2005/8/layout/vList4"/>
    <dgm:cxn modelId="{B230C0EF-AC82-44C7-9A8E-65CFCFB76FAF}" type="presOf" srcId="{AAA9BC53-FBF2-4EF1-86E3-EACA7F424873}" destId="{85745B8F-8538-41E5-A461-A73080A5554B}" srcOrd="0" destOrd="4" presId="urn:microsoft.com/office/officeart/2005/8/layout/vList4"/>
    <dgm:cxn modelId="{4684C9F3-09EC-4AEC-8658-92F5E5564696}" type="presOf" srcId="{35CDC150-A8DF-4D63-9AFC-FC6C25104900}" destId="{0C4E5091-A260-47BD-BC44-8E92A22ED2CB}" srcOrd="1" destOrd="5" presId="urn:microsoft.com/office/officeart/2005/8/layout/vList4"/>
    <dgm:cxn modelId="{12DECCF6-A9D8-4845-958C-C49A669E80BF}" type="presOf" srcId="{93EF1C14-7DA3-45ED-BC89-2A292F65169C}" destId="{C5FD9599-E5B2-4348-8D68-E28A7842E447}" srcOrd="1" destOrd="0" presId="urn:microsoft.com/office/officeart/2005/8/layout/vList4"/>
    <dgm:cxn modelId="{37DB71F8-1F91-4258-B1EE-7C5AEB7D5D70}" srcId="{BE68CC2A-3781-4264-B399-21E7AB2F6DF8}" destId="{A0478275-F42B-4DED-B799-25FE58066DCA}" srcOrd="0" destOrd="0" parTransId="{E37E5B8A-BCE7-4650-9E14-37C1DB29D3CD}" sibTransId="{8E5AA18A-57C3-43E8-A152-374935A42B95}"/>
    <dgm:cxn modelId="{D20E98FA-C46B-4DE5-BD93-D12F410BE666}" srcId="{8973FEF1-D87D-4465-82F9-3948955ECB8C}" destId="{F47F1EED-B7EC-46A8-9064-54FE33AE4D5B}" srcOrd="1" destOrd="0" parTransId="{C80FB148-62B0-4E5A-B862-B4619D77A34D}" sibTransId="{CE0A856E-7C8F-4868-A6C0-D047FCC0BC2F}"/>
    <dgm:cxn modelId="{89E7FAFE-4DF7-449E-8DD4-185638E541F5}" type="presOf" srcId="{93EF1C14-7DA3-45ED-BC89-2A292F65169C}" destId="{85745B8F-8538-41E5-A461-A73080A5554B}" srcOrd="0" destOrd="0" presId="urn:microsoft.com/office/officeart/2005/8/layout/vList4"/>
    <dgm:cxn modelId="{CAA7C3FF-8867-4445-AACD-AAFB9F47E866}" type="presOf" srcId="{7B34E71C-81B8-4096-92DD-7BAB7B6CEA1C}" destId="{0C4E5091-A260-47BD-BC44-8E92A22ED2CB}" srcOrd="1" destOrd="1" presId="urn:microsoft.com/office/officeart/2005/8/layout/vList4"/>
    <dgm:cxn modelId="{00ACD8DE-7AD4-4B33-8652-727630D46E48}" type="presParOf" srcId="{A7F3FC2D-BF5C-49E4-AD5E-86BD0A0F1997}" destId="{4D235376-E40D-4568-B276-8A6C463D477B}" srcOrd="0" destOrd="0" presId="urn:microsoft.com/office/officeart/2005/8/layout/vList4"/>
    <dgm:cxn modelId="{2E36A8A1-5385-42ED-851A-A159B7B3CE1B}" type="presParOf" srcId="{4D235376-E40D-4568-B276-8A6C463D477B}" destId="{E31B0569-DFAA-46AA-AAFE-81D5E6C4550C}" srcOrd="0" destOrd="0" presId="urn:microsoft.com/office/officeart/2005/8/layout/vList4"/>
    <dgm:cxn modelId="{D07ABE02-F0CD-4355-AE78-C9CD11F41EE5}" type="presParOf" srcId="{4D235376-E40D-4568-B276-8A6C463D477B}" destId="{C1984D34-873F-4C3F-94A4-B34D1A452E1F}" srcOrd="1" destOrd="0" presId="urn:microsoft.com/office/officeart/2005/8/layout/vList4"/>
    <dgm:cxn modelId="{A7E56E4C-AF3F-4FDC-996E-FA546C6A978E}" type="presParOf" srcId="{4D235376-E40D-4568-B276-8A6C463D477B}" destId="{0C4E5091-A260-47BD-BC44-8E92A22ED2CB}" srcOrd="2" destOrd="0" presId="urn:microsoft.com/office/officeart/2005/8/layout/vList4"/>
    <dgm:cxn modelId="{CE0AEE99-3B01-46F7-A64C-CDEDF8D92715}" type="presParOf" srcId="{A7F3FC2D-BF5C-49E4-AD5E-86BD0A0F1997}" destId="{10F7690F-2461-4B5D-BEEC-587B0C4D6CAE}" srcOrd="1" destOrd="0" presId="urn:microsoft.com/office/officeart/2005/8/layout/vList4"/>
    <dgm:cxn modelId="{57D5EBD9-DA93-4E8F-B3E6-1BC3AEB63935}" type="presParOf" srcId="{A7F3FC2D-BF5C-49E4-AD5E-86BD0A0F1997}" destId="{A9611787-5F84-4168-A99E-B90BEBBE4B97}" srcOrd="2" destOrd="0" presId="urn:microsoft.com/office/officeart/2005/8/layout/vList4"/>
    <dgm:cxn modelId="{7222276E-E23A-4E5D-B969-4EC53BF5D5ED}" type="presParOf" srcId="{A9611787-5F84-4168-A99E-B90BEBBE4B97}" destId="{C8375724-0860-4BB3-B28C-9A59951B8051}" srcOrd="0" destOrd="0" presId="urn:microsoft.com/office/officeart/2005/8/layout/vList4"/>
    <dgm:cxn modelId="{FBAF25D0-BFAB-4657-BA87-C4A966D1AE91}" type="presParOf" srcId="{A9611787-5F84-4168-A99E-B90BEBBE4B97}" destId="{EB6A653A-41E0-45AD-9785-E8B16C8F770D}" srcOrd="1" destOrd="0" presId="urn:microsoft.com/office/officeart/2005/8/layout/vList4"/>
    <dgm:cxn modelId="{52600743-2082-412D-8EC9-91AAF2261EA7}" type="presParOf" srcId="{A9611787-5F84-4168-A99E-B90BEBBE4B97}" destId="{105203D3-F0AF-4A3B-AC4F-A3AE2842A9AD}" srcOrd="2" destOrd="0" presId="urn:microsoft.com/office/officeart/2005/8/layout/vList4"/>
    <dgm:cxn modelId="{FAAB5E63-02E1-46C9-80CE-EFFC54D49C07}" type="presParOf" srcId="{A7F3FC2D-BF5C-49E4-AD5E-86BD0A0F1997}" destId="{B3725A5C-49EA-408A-81CB-8722138C8C55}" srcOrd="3" destOrd="0" presId="urn:microsoft.com/office/officeart/2005/8/layout/vList4"/>
    <dgm:cxn modelId="{BA5264FC-2032-4031-902D-717774BF0F1F}" type="presParOf" srcId="{A7F3FC2D-BF5C-49E4-AD5E-86BD0A0F1997}" destId="{B97532B4-B5E2-431B-B9CA-B2926CD52507}" srcOrd="4" destOrd="0" presId="urn:microsoft.com/office/officeart/2005/8/layout/vList4"/>
    <dgm:cxn modelId="{44B3AD33-7C15-4645-B490-8A7BF106ECD0}" type="presParOf" srcId="{B97532B4-B5E2-431B-B9CA-B2926CD52507}" destId="{85745B8F-8538-41E5-A461-A73080A5554B}" srcOrd="0" destOrd="0" presId="urn:microsoft.com/office/officeart/2005/8/layout/vList4"/>
    <dgm:cxn modelId="{558C04DD-0123-4F93-95A3-09695FC9C8B7}" type="presParOf" srcId="{B97532B4-B5E2-431B-B9CA-B2926CD52507}" destId="{FB781454-8218-4504-A812-0AD021F3F6D3}" srcOrd="1" destOrd="0" presId="urn:microsoft.com/office/officeart/2005/8/layout/vList4"/>
    <dgm:cxn modelId="{8E54D5CF-F57D-4730-AD69-210DCF786244}" type="presParOf" srcId="{B97532B4-B5E2-431B-B9CA-B2926CD52507}" destId="{C5FD9599-E5B2-4348-8D68-E28A7842E447}" srcOrd="2" destOrd="0" presId="urn:microsoft.com/office/officeart/2005/8/layout/vList4"/>
    <dgm:cxn modelId="{F45160CC-CFB4-4E03-8B23-94339132E7BA}" type="presParOf" srcId="{A7F3FC2D-BF5C-49E4-AD5E-86BD0A0F1997}" destId="{962DCF48-3C5F-47EF-B515-C1D9FC1838B3}" srcOrd="5" destOrd="0" presId="urn:microsoft.com/office/officeart/2005/8/layout/vList4"/>
    <dgm:cxn modelId="{461F96E6-730C-4BE4-BE06-243E50DFB863}" type="presParOf" srcId="{A7F3FC2D-BF5C-49E4-AD5E-86BD0A0F1997}" destId="{C2DF0700-769C-48EA-9AB0-E6DDA78D5814}" srcOrd="6" destOrd="0" presId="urn:microsoft.com/office/officeart/2005/8/layout/vList4"/>
    <dgm:cxn modelId="{22B4A051-5444-4438-BF7F-150B7691467E}" type="presParOf" srcId="{C2DF0700-769C-48EA-9AB0-E6DDA78D5814}" destId="{762F460D-03DE-49C4-B50F-99FF712BA79C}" srcOrd="0" destOrd="0" presId="urn:microsoft.com/office/officeart/2005/8/layout/vList4"/>
    <dgm:cxn modelId="{751AA7C5-26CE-42D0-9966-B6E94F63D415}" type="presParOf" srcId="{C2DF0700-769C-48EA-9AB0-E6DDA78D5814}" destId="{C80BB59F-579D-46A9-96B4-BF6A9C3F05A1}" srcOrd="1" destOrd="0" presId="urn:microsoft.com/office/officeart/2005/8/layout/vList4"/>
    <dgm:cxn modelId="{6D8D26A9-FED2-425A-8E91-2CBE60D6B0BA}" type="presParOf" srcId="{C2DF0700-769C-48EA-9AB0-E6DDA78D5814}" destId="{F190276E-E140-402C-8802-D131271B2BE1}" srcOrd="2" destOrd="0" presId="urn:microsoft.com/office/officeart/2005/8/layout/vList4"/>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1B0569-DFAA-46AA-AAFE-81D5E6C4550C}">
      <dsp:nvSpPr>
        <dsp:cNvPr id="0" name=""/>
        <dsp:cNvSpPr/>
      </dsp:nvSpPr>
      <dsp:spPr>
        <a:xfrm>
          <a:off x="0" y="0"/>
          <a:ext cx="4267200" cy="9641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100000"/>
            </a:lnSpc>
            <a:spcBef>
              <a:spcPct val="0"/>
            </a:spcBef>
            <a:spcAft>
              <a:spcPts val="600"/>
            </a:spcAft>
            <a:buNone/>
          </a:pPr>
          <a:r>
            <a:rPr lang="pl-PL" sz="1200" kern="1200"/>
            <a:t>Burmistrz Strykowa</a:t>
          </a:r>
        </a:p>
        <a:p>
          <a:pPr marL="57150" lvl="1" indent="-57150" algn="l" defTabSz="444500">
            <a:lnSpc>
              <a:spcPct val="100000"/>
            </a:lnSpc>
            <a:spcBef>
              <a:spcPct val="0"/>
            </a:spcBef>
            <a:spcAft>
              <a:spcPts val="600"/>
            </a:spcAft>
            <a:buChar char="•"/>
          </a:pPr>
          <a:r>
            <a:rPr lang="pl-PL" sz="1000" kern="1200">
              <a:solidFill>
                <a:schemeClr val="bg1"/>
              </a:solidFill>
            </a:rPr>
            <a:t>Stymulowanie i koordynacja działań</a:t>
          </a:r>
          <a:endParaRPr lang="pl-PL" sz="1000" kern="1200"/>
        </a:p>
        <a:p>
          <a:pPr marL="57150" lvl="1" indent="-57150" algn="l" defTabSz="444500">
            <a:lnSpc>
              <a:spcPct val="100000"/>
            </a:lnSpc>
            <a:spcBef>
              <a:spcPct val="0"/>
            </a:spcBef>
            <a:spcAft>
              <a:spcPts val="600"/>
            </a:spcAft>
            <a:buChar char="•"/>
          </a:pPr>
          <a:r>
            <a:rPr lang="pl-PL" sz="1000" kern="1200">
              <a:solidFill>
                <a:schemeClr val="bg1"/>
              </a:solidFill>
            </a:rPr>
            <a:t>Inergracja zasobów</a:t>
          </a:r>
        </a:p>
        <a:p>
          <a:pPr marL="57150" lvl="1" indent="-57150" algn="l" defTabSz="444500">
            <a:lnSpc>
              <a:spcPct val="100000"/>
            </a:lnSpc>
            <a:spcBef>
              <a:spcPct val="0"/>
            </a:spcBef>
            <a:spcAft>
              <a:spcPts val="600"/>
            </a:spcAft>
            <a:buChar char="•"/>
          </a:pPr>
          <a:r>
            <a:rPr lang="pl-PL" sz="1000" kern="1200">
              <a:solidFill>
                <a:schemeClr val="bg1"/>
              </a:solidFill>
            </a:rPr>
            <a:t>Monitoring Strategii</a:t>
          </a:r>
        </a:p>
        <a:p>
          <a:pPr marL="57150" lvl="1" indent="-57150" algn="l" defTabSz="444500">
            <a:lnSpc>
              <a:spcPct val="100000"/>
            </a:lnSpc>
            <a:spcBef>
              <a:spcPct val="0"/>
            </a:spcBef>
            <a:spcAft>
              <a:spcPts val="600"/>
            </a:spcAft>
            <a:buChar char="•"/>
          </a:pPr>
          <a:endParaRPr lang="pl-PL" sz="1000" kern="1200">
            <a:solidFill>
              <a:srgbClr val="FF0000"/>
            </a:solidFill>
          </a:endParaRPr>
        </a:p>
        <a:p>
          <a:pPr marL="57150" lvl="1" indent="-57150" algn="l" defTabSz="444500">
            <a:lnSpc>
              <a:spcPct val="100000"/>
            </a:lnSpc>
            <a:spcBef>
              <a:spcPct val="0"/>
            </a:spcBef>
            <a:spcAft>
              <a:spcPts val="600"/>
            </a:spcAft>
            <a:buChar char="•"/>
          </a:pPr>
          <a:endParaRPr lang="pl-PL" sz="1000" kern="1200">
            <a:solidFill>
              <a:schemeClr val="bg1"/>
            </a:solidFill>
          </a:endParaRPr>
        </a:p>
        <a:p>
          <a:pPr marL="57150" lvl="1" indent="-57150" algn="l" defTabSz="444500">
            <a:lnSpc>
              <a:spcPct val="100000"/>
            </a:lnSpc>
            <a:spcBef>
              <a:spcPct val="0"/>
            </a:spcBef>
            <a:spcAft>
              <a:spcPts val="600"/>
            </a:spcAft>
            <a:buChar char="•"/>
          </a:pPr>
          <a:endParaRPr lang="pl-PL" sz="1000" kern="1200">
            <a:solidFill>
              <a:schemeClr val="bg1"/>
            </a:solidFill>
          </a:endParaRPr>
        </a:p>
      </dsp:txBody>
      <dsp:txXfrm>
        <a:off x="930477" y="0"/>
        <a:ext cx="3336722" cy="964112"/>
      </dsp:txXfrm>
    </dsp:sp>
    <dsp:sp modelId="{C1984D34-873F-4C3F-94A4-B34D1A452E1F}">
      <dsp:nvSpPr>
        <dsp:cNvPr id="0" name=""/>
        <dsp:cNvSpPr/>
      </dsp:nvSpPr>
      <dsp:spPr>
        <a:xfrm>
          <a:off x="77037" y="173907"/>
          <a:ext cx="853440" cy="616297"/>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19000" b="-1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8375724-0860-4BB3-B28C-9A59951B8051}">
      <dsp:nvSpPr>
        <dsp:cNvPr id="0" name=""/>
        <dsp:cNvSpPr/>
      </dsp:nvSpPr>
      <dsp:spPr>
        <a:xfrm>
          <a:off x="0" y="995951"/>
          <a:ext cx="4267200" cy="7703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100000"/>
            </a:lnSpc>
            <a:spcBef>
              <a:spcPct val="0"/>
            </a:spcBef>
            <a:spcAft>
              <a:spcPts val="600"/>
            </a:spcAft>
            <a:buNone/>
          </a:pPr>
          <a:r>
            <a:rPr lang="pl-PL" sz="1200" kern="1200"/>
            <a:t>Rada Miejska w Strykowie</a:t>
          </a:r>
        </a:p>
        <a:p>
          <a:pPr marL="57150" lvl="1" indent="-57150" algn="l" defTabSz="444500">
            <a:lnSpc>
              <a:spcPct val="100000"/>
            </a:lnSpc>
            <a:spcBef>
              <a:spcPct val="0"/>
            </a:spcBef>
            <a:spcAft>
              <a:spcPts val="600"/>
            </a:spcAft>
            <a:buChar char="•"/>
          </a:pPr>
          <a:r>
            <a:rPr lang="pl-PL" sz="1000" kern="1200">
              <a:solidFill>
                <a:schemeClr val="bg1"/>
              </a:solidFill>
            </a:rPr>
            <a:t>Wsparcie merytoryczne</a:t>
          </a:r>
          <a:endParaRPr lang="pl-PL" sz="1000" kern="1200"/>
        </a:p>
        <a:p>
          <a:pPr marL="57150" lvl="1" indent="-57150" algn="l" defTabSz="444500">
            <a:lnSpc>
              <a:spcPct val="100000"/>
            </a:lnSpc>
            <a:spcBef>
              <a:spcPct val="0"/>
            </a:spcBef>
            <a:spcAft>
              <a:spcPts val="600"/>
            </a:spcAft>
            <a:buChar char="•"/>
          </a:pPr>
          <a:r>
            <a:rPr lang="pl-PL" sz="1000" kern="1200">
              <a:solidFill>
                <a:schemeClr val="bg1"/>
              </a:solidFill>
            </a:rPr>
            <a:t>Zatwierdzanie kierunków i działań</a:t>
          </a:r>
        </a:p>
      </dsp:txBody>
      <dsp:txXfrm>
        <a:off x="930477" y="995951"/>
        <a:ext cx="3336722" cy="770371"/>
      </dsp:txXfrm>
    </dsp:sp>
    <dsp:sp modelId="{EB6A653A-41E0-45AD-9785-E8B16C8F770D}">
      <dsp:nvSpPr>
        <dsp:cNvPr id="0" name=""/>
        <dsp:cNvSpPr/>
      </dsp:nvSpPr>
      <dsp:spPr>
        <a:xfrm>
          <a:off x="77037" y="1118186"/>
          <a:ext cx="853440" cy="616297"/>
        </a:xfrm>
        <a:prstGeom prst="roundRect">
          <a:avLst>
            <a:gd name="adj" fmla="val 10000"/>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19000" b="-1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5745B8F-8538-41E5-A461-A73080A5554B}">
      <dsp:nvSpPr>
        <dsp:cNvPr id="0" name=""/>
        <dsp:cNvSpPr/>
      </dsp:nvSpPr>
      <dsp:spPr>
        <a:xfrm>
          <a:off x="0" y="1888558"/>
          <a:ext cx="4267200" cy="11088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100000"/>
            </a:lnSpc>
            <a:spcBef>
              <a:spcPct val="0"/>
            </a:spcBef>
            <a:spcAft>
              <a:spcPts val="600"/>
            </a:spcAft>
            <a:buNone/>
          </a:pPr>
          <a:r>
            <a:rPr lang="pl-PL" sz="1200" kern="1200"/>
            <a:t>Komórki Urzędu Miejskiego w Strykowie </a:t>
          </a:r>
          <a:br>
            <a:rPr lang="pl-PL" sz="1200" kern="1200"/>
          </a:br>
          <a:r>
            <a:rPr lang="pl-PL" sz="1200" kern="1200"/>
            <a:t>i jednostki organizacyjne</a:t>
          </a:r>
        </a:p>
        <a:p>
          <a:pPr marL="57150" lvl="1" indent="-57150" algn="l" defTabSz="444500">
            <a:lnSpc>
              <a:spcPct val="100000"/>
            </a:lnSpc>
            <a:spcBef>
              <a:spcPct val="0"/>
            </a:spcBef>
            <a:spcAft>
              <a:spcPts val="600"/>
            </a:spcAft>
            <a:buChar char="•"/>
          </a:pPr>
          <a:r>
            <a:rPr lang="pl-PL" sz="1000" kern="1200">
              <a:solidFill>
                <a:schemeClr val="bg1"/>
              </a:solidFill>
            </a:rPr>
            <a:t>Koordynacja działań</a:t>
          </a:r>
          <a:endParaRPr lang="pl-PL" sz="1000" kern="1200"/>
        </a:p>
        <a:p>
          <a:pPr marL="57150" lvl="1" indent="-57150" algn="l" defTabSz="444500">
            <a:lnSpc>
              <a:spcPct val="100000"/>
            </a:lnSpc>
            <a:spcBef>
              <a:spcPct val="0"/>
            </a:spcBef>
            <a:spcAft>
              <a:spcPts val="600"/>
            </a:spcAft>
            <a:buChar char="•"/>
          </a:pPr>
          <a:r>
            <a:rPr lang="pl-PL" sz="1000" kern="1200">
              <a:solidFill>
                <a:schemeClr val="bg1"/>
              </a:solidFill>
            </a:rPr>
            <a:t>Poszukiwanie źródeł finansowania</a:t>
          </a:r>
        </a:p>
        <a:p>
          <a:pPr marL="57150" lvl="1" indent="-57150" algn="l" defTabSz="444500">
            <a:lnSpc>
              <a:spcPct val="100000"/>
            </a:lnSpc>
            <a:spcBef>
              <a:spcPct val="0"/>
            </a:spcBef>
            <a:spcAft>
              <a:spcPts val="600"/>
            </a:spcAft>
            <a:buChar char="•"/>
          </a:pPr>
          <a:r>
            <a:rPr lang="pl-PL" sz="1000" kern="1200">
              <a:solidFill>
                <a:schemeClr val="bg1"/>
              </a:solidFill>
            </a:rPr>
            <a:t>Poszukiwanie i poszerzanie partnerstw</a:t>
          </a:r>
        </a:p>
        <a:p>
          <a:pPr marL="57150" lvl="1" indent="-57150" algn="l" defTabSz="444500">
            <a:lnSpc>
              <a:spcPct val="100000"/>
            </a:lnSpc>
            <a:spcBef>
              <a:spcPct val="0"/>
            </a:spcBef>
            <a:spcAft>
              <a:spcPts val="600"/>
            </a:spcAft>
            <a:buChar char="•"/>
          </a:pPr>
          <a:r>
            <a:rPr lang="pl-PL" sz="1000" kern="1200">
              <a:solidFill>
                <a:schemeClr val="bg1"/>
              </a:solidFill>
            </a:rPr>
            <a:t>Monitoring i promocja</a:t>
          </a:r>
        </a:p>
      </dsp:txBody>
      <dsp:txXfrm>
        <a:off x="930477" y="1888558"/>
        <a:ext cx="3336722" cy="1108888"/>
      </dsp:txXfrm>
    </dsp:sp>
    <dsp:sp modelId="{FB781454-8218-4504-A812-0AD021F3F6D3}">
      <dsp:nvSpPr>
        <dsp:cNvPr id="0" name=""/>
        <dsp:cNvSpPr/>
      </dsp:nvSpPr>
      <dsp:spPr>
        <a:xfrm>
          <a:off x="77037" y="2134853"/>
          <a:ext cx="853440" cy="616297"/>
        </a:xfrm>
        <a:prstGeom prst="roundRect">
          <a:avLst>
            <a:gd name="adj" fmla="val 10000"/>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19000" b="-1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62F460D-03DE-49C4-B50F-99FF712BA79C}">
      <dsp:nvSpPr>
        <dsp:cNvPr id="0" name=""/>
        <dsp:cNvSpPr/>
      </dsp:nvSpPr>
      <dsp:spPr>
        <a:xfrm>
          <a:off x="0" y="3074483"/>
          <a:ext cx="4267200" cy="7703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11175">
            <a:lnSpc>
              <a:spcPct val="100000"/>
            </a:lnSpc>
            <a:spcBef>
              <a:spcPct val="0"/>
            </a:spcBef>
            <a:spcAft>
              <a:spcPts val="600"/>
            </a:spcAft>
            <a:buNone/>
          </a:pPr>
          <a:r>
            <a:rPr lang="pl-PL" sz="1150" kern="1200"/>
            <a:t>Partnerzy</a:t>
          </a:r>
        </a:p>
        <a:p>
          <a:pPr marL="57150" lvl="1" indent="-57150" algn="l" defTabSz="444500">
            <a:lnSpc>
              <a:spcPct val="100000"/>
            </a:lnSpc>
            <a:spcBef>
              <a:spcPct val="0"/>
            </a:spcBef>
            <a:spcAft>
              <a:spcPts val="600"/>
            </a:spcAft>
            <a:buChar char="•"/>
          </a:pPr>
          <a:r>
            <a:rPr lang="pl-PL" sz="1000" kern="1200">
              <a:solidFill>
                <a:schemeClr val="bg1"/>
              </a:solidFill>
            </a:rPr>
            <a:t>Intergacja działań o charakterze ponadlokalnym </a:t>
          </a:r>
          <a:endParaRPr lang="pl-PL" sz="1000" kern="1200"/>
        </a:p>
      </dsp:txBody>
      <dsp:txXfrm>
        <a:off x="930477" y="3074483"/>
        <a:ext cx="3336722" cy="770371"/>
      </dsp:txXfrm>
    </dsp:sp>
    <dsp:sp modelId="{C80BB59F-579D-46A9-96B4-BF6A9C3F05A1}">
      <dsp:nvSpPr>
        <dsp:cNvPr id="0" name=""/>
        <dsp:cNvSpPr/>
      </dsp:nvSpPr>
      <dsp:spPr>
        <a:xfrm>
          <a:off x="77037" y="3151520"/>
          <a:ext cx="853440" cy="616297"/>
        </a:xfrm>
        <a:prstGeom prst="roundRect">
          <a:avLst>
            <a:gd name="adj" fmla="val 10000"/>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39000" b="-3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F7C5B7B3B004EA699DE6CA81A53944C"/>
        <w:category>
          <w:name w:val="Ogólne"/>
          <w:gallery w:val="placeholder"/>
        </w:category>
        <w:types>
          <w:type w:val="bbPlcHdr"/>
        </w:types>
        <w:behaviors>
          <w:behavior w:val="content"/>
        </w:behaviors>
        <w:guid w:val="{1056AF4F-888F-4C86-A814-5AF7E5ECF5B8}"/>
      </w:docPartPr>
      <w:docPartBody>
        <w:p w:rsidR="00D22273" w:rsidRDefault="000B2C00">
          <w:r w:rsidRPr="005E7FC0">
            <w:rPr>
              <w:rStyle w:val="Tekstzastpczy"/>
            </w:rPr>
            <w:t>[Tytuł]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Bold">
    <w:altName w:val="Calibri"/>
    <w:panose1 w:val="00000000000000000000"/>
    <w:charset w:val="00"/>
    <w:family w:val="swiss"/>
    <w:notTrueType/>
    <w:pitch w:val="default"/>
    <w:sig w:usb0="00000007" w:usb1="00000000" w:usb2="00000000" w:usb3="00000000" w:csb0="00000003" w:csb1="00000000"/>
  </w:font>
  <w:font w:name="MuseoSans-100">
    <w:altName w:val="Calibri"/>
    <w:panose1 w:val="00000000000000000000"/>
    <w:charset w:val="EE"/>
    <w:family w:val="swiss"/>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D6B"/>
    <w:rsid w:val="00014961"/>
    <w:rsid w:val="00021209"/>
    <w:rsid w:val="00043E8B"/>
    <w:rsid w:val="00062E85"/>
    <w:rsid w:val="000B2C00"/>
    <w:rsid w:val="000D12B2"/>
    <w:rsid w:val="000F5A9D"/>
    <w:rsid w:val="00125393"/>
    <w:rsid w:val="00151711"/>
    <w:rsid w:val="001A3067"/>
    <w:rsid w:val="001A5AA5"/>
    <w:rsid w:val="001B2881"/>
    <w:rsid w:val="001C35BF"/>
    <w:rsid w:val="001C476B"/>
    <w:rsid w:val="001D11E4"/>
    <w:rsid w:val="001E2CC8"/>
    <w:rsid w:val="001F6D24"/>
    <w:rsid w:val="00214DEC"/>
    <w:rsid w:val="00224CE8"/>
    <w:rsid w:val="00231286"/>
    <w:rsid w:val="00236EB1"/>
    <w:rsid w:val="002A1770"/>
    <w:rsid w:val="003253E1"/>
    <w:rsid w:val="00326BC2"/>
    <w:rsid w:val="003413D4"/>
    <w:rsid w:val="00396C33"/>
    <w:rsid w:val="003B1D8E"/>
    <w:rsid w:val="003B7CF1"/>
    <w:rsid w:val="003C44E9"/>
    <w:rsid w:val="003C6AD6"/>
    <w:rsid w:val="003F2B5C"/>
    <w:rsid w:val="00400490"/>
    <w:rsid w:val="004564F0"/>
    <w:rsid w:val="0048142A"/>
    <w:rsid w:val="00490992"/>
    <w:rsid w:val="004B4A19"/>
    <w:rsid w:val="004C2876"/>
    <w:rsid w:val="004F0D6B"/>
    <w:rsid w:val="005008B8"/>
    <w:rsid w:val="005324F9"/>
    <w:rsid w:val="005444DF"/>
    <w:rsid w:val="00563CAC"/>
    <w:rsid w:val="0056577D"/>
    <w:rsid w:val="00583197"/>
    <w:rsid w:val="005A6FC1"/>
    <w:rsid w:val="00633647"/>
    <w:rsid w:val="0065525A"/>
    <w:rsid w:val="006731DC"/>
    <w:rsid w:val="006A66F6"/>
    <w:rsid w:val="006C2A47"/>
    <w:rsid w:val="006E0331"/>
    <w:rsid w:val="00713270"/>
    <w:rsid w:val="007651C0"/>
    <w:rsid w:val="00781EA8"/>
    <w:rsid w:val="007B566B"/>
    <w:rsid w:val="007B6A20"/>
    <w:rsid w:val="00812973"/>
    <w:rsid w:val="00834A31"/>
    <w:rsid w:val="00870FDF"/>
    <w:rsid w:val="00884488"/>
    <w:rsid w:val="008927FE"/>
    <w:rsid w:val="008B7E07"/>
    <w:rsid w:val="008B7F67"/>
    <w:rsid w:val="008C78AA"/>
    <w:rsid w:val="008E42A1"/>
    <w:rsid w:val="008F0225"/>
    <w:rsid w:val="008F03E3"/>
    <w:rsid w:val="008F5875"/>
    <w:rsid w:val="008F7D28"/>
    <w:rsid w:val="0091787E"/>
    <w:rsid w:val="00942FF9"/>
    <w:rsid w:val="00956409"/>
    <w:rsid w:val="00983938"/>
    <w:rsid w:val="00985B86"/>
    <w:rsid w:val="009A0637"/>
    <w:rsid w:val="009B2723"/>
    <w:rsid w:val="009D5393"/>
    <w:rsid w:val="009F0CE5"/>
    <w:rsid w:val="00A17089"/>
    <w:rsid w:val="00A26BFD"/>
    <w:rsid w:val="00A320FA"/>
    <w:rsid w:val="00A36308"/>
    <w:rsid w:val="00A43388"/>
    <w:rsid w:val="00AB25D8"/>
    <w:rsid w:val="00AB7844"/>
    <w:rsid w:val="00AD70BB"/>
    <w:rsid w:val="00AE158D"/>
    <w:rsid w:val="00B24B40"/>
    <w:rsid w:val="00B314C2"/>
    <w:rsid w:val="00B524C2"/>
    <w:rsid w:val="00B52C6F"/>
    <w:rsid w:val="00B56287"/>
    <w:rsid w:val="00B63F9C"/>
    <w:rsid w:val="00BD7472"/>
    <w:rsid w:val="00BE3A51"/>
    <w:rsid w:val="00BF06B4"/>
    <w:rsid w:val="00C108BA"/>
    <w:rsid w:val="00C11874"/>
    <w:rsid w:val="00C1418B"/>
    <w:rsid w:val="00C2464F"/>
    <w:rsid w:val="00C837AB"/>
    <w:rsid w:val="00C85F78"/>
    <w:rsid w:val="00CA6219"/>
    <w:rsid w:val="00CC4022"/>
    <w:rsid w:val="00CF1676"/>
    <w:rsid w:val="00D22273"/>
    <w:rsid w:val="00D23C56"/>
    <w:rsid w:val="00D640C8"/>
    <w:rsid w:val="00D732E5"/>
    <w:rsid w:val="00D95738"/>
    <w:rsid w:val="00D97E94"/>
    <w:rsid w:val="00DE4877"/>
    <w:rsid w:val="00DF1BC9"/>
    <w:rsid w:val="00E307B6"/>
    <w:rsid w:val="00E422E7"/>
    <w:rsid w:val="00E44D2A"/>
    <w:rsid w:val="00E52ECD"/>
    <w:rsid w:val="00E6669F"/>
    <w:rsid w:val="00E676D0"/>
    <w:rsid w:val="00E8618F"/>
    <w:rsid w:val="00EC4052"/>
    <w:rsid w:val="00EF0F0D"/>
    <w:rsid w:val="00F01162"/>
    <w:rsid w:val="00F0543E"/>
    <w:rsid w:val="00F30C5D"/>
    <w:rsid w:val="00F35AC0"/>
    <w:rsid w:val="00F778F4"/>
    <w:rsid w:val="00F84E02"/>
    <w:rsid w:val="00FA3654"/>
    <w:rsid w:val="00FC0962"/>
    <w:rsid w:val="00FC09F6"/>
    <w:rsid w:val="00FF4F21"/>
    <w:rsid w:val="00FF746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0B2C0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2022-06-09T00:00:00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86EC0B-37D7-4552-9494-356B4C824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5366</TotalTime>
  <Pages>97</Pages>
  <Words>42149</Words>
  <Characters>252894</Characters>
  <Application>Microsoft Office Word</Application>
  <DocSecurity>0</DocSecurity>
  <Lines>2107</Lines>
  <Paragraphs>588</Paragraphs>
  <ScaleCrop>false</ScaleCrop>
  <HeadingPairs>
    <vt:vector size="2" baseType="variant">
      <vt:variant>
        <vt:lpstr>Tytuł</vt:lpstr>
      </vt:variant>
      <vt:variant>
        <vt:i4>1</vt:i4>
      </vt:variant>
    </vt:vector>
  </HeadingPairs>
  <TitlesOfParts>
    <vt:vector size="1" baseType="lpstr">
      <vt:lpstr>Strategia Rozwoju Gminy Stryków na lata 2022-2030</vt:lpstr>
    </vt:vector>
  </TitlesOfParts>
  <Company>EF Consultancy Sp. z o. o.</Company>
  <LinksUpToDate>false</LinksUpToDate>
  <CharactersWithSpaces>294455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Gminy Stryków na lata 2022-2030</dc:title>
  <dc:creator>Aleksandra Prasał</dc:creator>
  <cp:lastModifiedBy>Ilona Olczyk</cp:lastModifiedBy>
  <cp:revision>3</cp:revision>
  <cp:lastPrinted>2022-08-17T11:56:00Z</cp:lastPrinted>
  <dcterms:created xsi:type="dcterms:W3CDTF">2022-10-13T13:53:00Z</dcterms:created>
  <dcterms:modified xsi:type="dcterms:W3CDTF">2022-10-17T09:39:00Z</dcterms:modified>
</cp:coreProperties>
</file>