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7B490" w14:textId="3F888FC4" w:rsidR="00714D25" w:rsidRPr="00714D25" w:rsidRDefault="00714D25" w:rsidP="00714D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D25">
        <w:rPr>
          <w:rFonts w:ascii="Times New Roman" w:hAnsi="Times New Roman" w:cs="Times New Roman"/>
          <w:b/>
          <w:bCs/>
          <w:sz w:val="24"/>
          <w:szCs w:val="24"/>
        </w:rPr>
        <w:t>Tylko do końca miesiąca można składać wnioski o dopłaty do nawozów. 30 i 31 maja biura powiatowe ARiMR czynne dłużej</w:t>
      </w:r>
    </w:p>
    <w:p w14:paraId="4C6CA0F1" w14:textId="4FAD1EEF" w:rsidR="00714D25" w:rsidRPr="00714D25" w:rsidRDefault="00714D25" w:rsidP="00714D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D25">
        <w:rPr>
          <w:rFonts w:ascii="Times New Roman" w:hAnsi="Times New Roman" w:cs="Times New Roman"/>
          <w:b/>
          <w:bCs/>
          <w:sz w:val="24"/>
          <w:szCs w:val="24"/>
        </w:rPr>
        <w:t>W związku z kończącym się naborem wniosków o przyznanie dofinansowania do zakupu nawozów mineralnych biura powiatowe ARiMR będą czynne 30 i 31 maja 2022 r. do godz. 18. W szczególnych przypadkach czas pracy będzie można wydłużyć.</w:t>
      </w:r>
    </w:p>
    <w:p w14:paraId="55189C11" w14:textId="0E042286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 xml:space="preserve">Przypominamy, że tylko do 31 maja 2022 r. można składać wnioski o dopłaty do nawozów mineralnych innych niż wapno nawozowe i wapno nawozowe zawierające magnez. Wniosek o udzielenie takiej </w:t>
      </w:r>
      <w:r w:rsidRPr="00714D25">
        <w:rPr>
          <w:rFonts w:ascii="Times New Roman" w:hAnsi="Times New Roman" w:cs="Times New Roman"/>
          <w:b/>
          <w:bCs/>
          <w:sz w:val="24"/>
          <w:szCs w:val="24"/>
        </w:rPr>
        <w:t>pomocy składa się w biurze powiatowym Agencji Restrukturyzacji i Modernizacji Rolnictw</w:t>
      </w:r>
      <w:r w:rsidRPr="00714D25">
        <w:rPr>
          <w:rFonts w:ascii="Times New Roman" w:hAnsi="Times New Roman" w:cs="Times New Roman"/>
          <w:sz w:val="24"/>
          <w:szCs w:val="24"/>
        </w:rPr>
        <w:t xml:space="preserve">a właściwym ze względu na miejsce zamieszkania albo siedzibę producenta rolnego. Za datę złożenia wniosku </w:t>
      </w:r>
      <w:r w:rsidRPr="00714D25">
        <w:rPr>
          <w:rFonts w:ascii="Times New Roman" w:hAnsi="Times New Roman" w:cs="Times New Roman"/>
          <w:b/>
          <w:bCs/>
          <w:sz w:val="24"/>
          <w:szCs w:val="24"/>
        </w:rPr>
        <w:t>uznaje się datę wpływu tego wniosku do biura powiatowego Agencji</w:t>
      </w:r>
      <w:r w:rsidRPr="00714D25">
        <w:rPr>
          <w:rFonts w:ascii="Times New Roman" w:hAnsi="Times New Roman" w:cs="Times New Roman"/>
          <w:sz w:val="24"/>
          <w:szCs w:val="24"/>
        </w:rPr>
        <w:t xml:space="preserve"> właściwego ze względu na miejsce zamieszkania albo siedzibę producenta rolnego. Aby umożliwić jak największej liczbie rolników złożenie takich wniosków, kierownictwo ARiMR podjęło decyzję o wydłużeniu 30 i 31 maja czasu pracy biur powiatowych do godz. 18. W wyjątkowych przypadkach placówki mogą być czynne dłużej.</w:t>
      </w:r>
    </w:p>
    <w:p w14:paraId="19B7E493" w14:textId="729C8902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Dofinansowanie przysługuje do zakupu do nawozów mineralnych innych niż wapno nawozowe i wapno nawozowe zawierające magnez, który miał miejsce między 1 września 2021 r. a 15 maja 2022 r. od podmiotów prowadzących działalność w zakresie obrotu lub sprzedaży nawozów. Dotychczas na złożenie wniosku zdecydowało się ok. 370 tys. rolników.</w:t>
      </w:r>
    </w:p>
    <w:p w14:paraId="307CCFA2" w14:textId="1915C112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Do formularza wniosku rolnicy są zobowiązani dołączyć kopie faktur, ich duplikaty lub imienne dokumenty księgowe potwierdzające zakup nawozów w okresie od 1 września 2021 r. do 15 maja 2022 r. By usprawnić proces weryfikacji wniosków można za pośrednictwem Platformy Usług Elektronicznych ARiMR wprowadzić dane z faktur do specjalnej aplikacji, z której automatycznie zostaną one pobrane do systemu naliczającego rolnikowi wsparcie. Zachęcamy, by korzystać z tej możliwości, ponieważ znacznie przyspieszy to proces naliczania dofinansowania. Logowanie do PUE ARiMR następuje przy użyciu danych wykorzystywanych w aplikacji eWniosekPlus.</w:t>
      </w:r>
    </w:p>
    <w:p w14:paraId="218906BC" w14:textId="4C133CF1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O dopłatę do nawozów producent rolny może ubiegać się jedynie po złożeniu wniosku o przyznanie płatności bezpośredniej za 2022 rok. Ponadto musi on mieć nadany numer identyfikacyjny nadany w trybie przepisów o krajowym systemie ewidencji producentów, ewidencji gospodarstw rolnych oraz ewidencji wniosków o przyznanie płatności oraz posiadać status mikro-, małego lub średniego przedsiębiorstwa.</w:t>
      </w:r>
    </w:p>
    <w:p w14:paraId="049F59E5" w14:textId="07F8A740" w:rsidR="00714D25" w:rsidRPr="00714D25" w:rsidRDefault="00714D25" w:rsidP="00714D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D25">
        <w:rPr>
          <w:rFonts w:ascii="Times New Roman" w:hAnsi="Times New Roman" w:cs="Times New Roman"/>
          <w:b/>
          <w:bCs/>
          <w:sz w:val="24"/>
          <w:szCs w:val="24"/>
        </w:rPr>
        <w:t>Jak obliczana jest pomoc?</w:t>
      </w:r>
    </w:p>
    <w:p w14:paraId="2373BD7C" w14:textId="64CC99AD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Do wyliczenia wysokości pomocy stosuje się specjalny dwustopniowy algorytm. Po pierwsze, oblicza się wysokość pomocy na podstawie określonych stawek, które wynoszą:</w:t>
      </w:r>
    </w:p>
    <w:p w14:paraId="2A38FB6A" w14:textId="46AC8DE6" w:rsidR="00714D25" w:rsidRPr="00714D25" w:rsidRDefault="00714D25" w:rsidP="00714D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500 zł do hektara upraw rolnych (z wyłączeniem traw na gruntach ornych oraz łąk i pastwisk) lub</w:t>
      </w:r>
    </w:p>
    <w:p w14:paraId="3422B6A7" w14:textId="215CB02C" w:rsidR="00714D25" w:rsidRPr="00714D25" w:rsidRDefault="00714D25" w:rsidP="00714D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250 zł do hektara łąk i pastwisk oraz traw na gruntach ornych (z wyłączeniem powierzchni wspieranych w ramach działania rolno-środowiskowo-klimatycznego).</w:t>
      </w:r>
    </w:p>
    <w:p w14:paraId="70AD73CD" w14:textId="0F2749FD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Maksymalna powierzchnia objęta tą pomocą wynosi 50 ha.</w:t>
      </w:r>
    </w:p>
    <w:p w14:paraId="48F092DF" w14:textId="67ADBC8D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 xml:space="preserve">Po drugie, aby wyliczyć wysokość pomocy, obliczana jest różnica pomiędzy cenami nawozów w okresie od 1 września 2021 r. do 15 maja 2022 r. a tymi, które obowiązywały od 1 września </w:t>
      </w:r>
      <w:r w:rsidRPr="00714D25">
        <w:rPr>
          <w:rFonts w:ascii="Times New Roman" w:hAnsi="Times New Roman" w:cs="Times New Roman"/>
          <w:sz w:val="24"/>
          <w:szCs w:val="24"/>
        </w:rPr>
        <w:lastRenderedPageBreak/>
        <w:t>2020 r. do 15 maja 2021 r. W tym celu potrzebne są dane potwierdzające poniesione koszty. W przypadku nabycia nawozów między 1 września 2021 r. a 15 maja 2022 r. rolnik musi posiadać i dołączyć do wniosku kopie faktur, ich duplikaty lub imienne dokumenty księgowe potwierdzające takie zakupy. Jeśli natomiast nie ma dokumentów księgowych potwierdzających zakup nawozów w okresie od 1 września 2020 r. do 15 maja 2021 r., koszty zostaną wyliczone na podstawie średnich stawek opublikowanych przez resort rolnictwa. W ten sposób będzie można obliczyć różnicę w cenie tony nawozów w tych okresach. Po jej przemnożeniu przez liczbę ton nawozów zakupionych w terminie 1 września 2021 r. – 15 maja 2022 r. wyliczona zostanie wysokość pomocy.</w:t>
      </w:r>
    </w:p>
    <w:p w14:paraId="25AD0ACB" w14:textId="51E56057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Po porównaniu obydwu kwot (tej obliczonej na podstawie stawek i powierzchni oraz tej wyliczonej na podstawie różnicy w cenach nawozów) właściwą stawką pomocy jest mniejsza z nich.</w:t>
      </w:r>
    </w:p>
    <w:p w14:paraId="7A83E243" w14:textId="77777777" w:rsidR="00714D25" w:rsidRPr="00714D25" w:rsidRDefault="00714D25" w:rsidP="00714D25">
      <w:pPr>
        <w:jc w:val="both"/>
        <w:rPr>
          <w:rFonts w:ascii="Times New Roman" w:hAnsi="Times New Roman" w:cs="Times New Roman"/>
          <w:sz w:val="24"/>
          <w:szCs w:val="24"/>
        </w:rPr>
      </w:pPr>
      <w:r w:rsidRPr="00714D25">
        <w:rPr>
          <w:rFonts w:ascii="Times New Roman" w:hAnsi="Times New Roman" w:cs="Times New Roman"/>
          <w:sz w:val="24"/>
          <w:szCs w:val="24"/>
        </w:rPr>
        <w:t>Pierwotnie nabór wniosków o dopłaty do nawozów miał się zakończyć 16 maja 2022 r.</w:t>
      </w:r>
    </w:p>
    <w:p w14:paraId="062AAE7F" w14:textId="759E385E" w:rsidR="005F43BC" w:rsidRPr="00714D25" w:rsidRDefault="001941B3" w:rsidP="00714D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43BC" w:rsidRPr="007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868A" w14:textId="77777777" w:rsidR="001941B3" w:rsidRDefault="001941B3" w:rsidP="00714D25">
      <w:pPr>
        <w:spacing w:after="0" w:line="240" w:lineRule="auto"/>
      </w:pPr>
      <w:r>
        <w:separator/>
      </w:r>
    </w:p>
  </w:endnote>
  <w:endnote w:type="continuationSeparator" w:id="0">
    <w:p w14:paraId="43C49C08" w14:textId="77777777" w:rsidR="001941B3" w:rsidRDefault="001941B3" w:rsidP="0071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602C1" w14:textId="77777777" w:rsidR="001941B3" w:rsidRDefault="001941B3" w:rsidP="00714D25">
      <w:pPr>
        <w:spacing w:after="0" w:line="240" w:lineRule="auto"/>
      </w:pPr>
      <w:r>
        <w:separator/>
      </w:r>
    </w:p>
  </w:footnote>
  <w:footnote w:type="continuationSeparator" w:id="0">
    <w:p w14:paraId="10153CB9" w14:textId="77777777" w:rsidR="001941B3" w:rsidRDefault="001941B3" w:rsidP="0071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1710"/>
    <w:multiLevelType w:val="hybridMultilevel"/>
    <w:tmpl w:val="10B2E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25"/>
    <w:rsid w:val="001941B3"/>
    <w:rsid w:val="003566E4"/>
    <w:rsid w:val="0065569D"/>
    <w:rsid w:val="007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4B4EC"/>
  <w15:chartTrackingRefBased/>
  <w15:docId w15:val="{DEF168CF-33EE-4F09-A899-274E31E7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D25"/>
  </w:style>
  <w:style w:type="paragraph" w:styleId="Stopka">
    <w:name w:val="footer"/>
    <w:basedOn w:val="Normalny"/>
    <w:link w:val="StopkaZnak"/>
    <w:uiPriority w:val="99"/>
    <w:unhideWhenUsed/>
    <w:rsid w:val="0071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D25"/>
  </w:style>
  <w:style w:type="paragraph" w:styleId="Akapitzlist">
    <w:name w:val="List Paragraph"/>
    <w:basedOn w:val="Normalny"/>
    <w:uiPriority w:val="34"/>
    <w:qFormat/>
    <w:rsid w:val="0071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8E996C9-E7CB-4BCC-BFD5-B203CE6DC2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3558</Characters>
  <Application>Microsoft Office Word</Application>
  <DocSecurity>0</DocSecurity>
  <Lines>29</Lines>
  <Paragraphs>8</Paragraphs>
  <ScaleCrop>false</ScaleCrop>
  <Company>ARiMR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Kołcon Anna</dc:creator>
  <cp:keywords/>
  <dc:description/>
  <cp:lastModifiedBy>Kołcon Anna</cp:lastModifiedBy>
  <cp:revision>1</cp:revision>
  <dcterms:created xsi:type="dcterms:W3CDTF">2022-05-30T10:41:00Z</dcterms:created>
  <dcterms:modified xsi:type="dcterms:W3CDTF">2022-05-30T10:44:00Z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77377dc6-4fe4-45cf-817e-e4392435c89c</vt:lpwstr>
  </property>
  <property fmtid="{D5CDD505-2E9C-101B-9397-08002B2CF9AE}" pid="3" name="bjClsUserRVM">
    <vt:lpwstr>[]</vt:lpwstr>
  </property>
  <property fmtid="{D5CDD505-2E9C-101B-9397-08002B2CF9AE}" pid="4" name="bjSaver">
    <vt:lpwstr>NuPm2KnWBju56XhXJWEfuWc0q9aaK7ey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