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1F563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lutego</w:t>
      </w:r>
      <w:r w:rsidR="00956AC2">
        <w:rPr>
          <w:b/>
          <w:sz w:val="32"/>
          <w:szCs w:val="32"/>
        </w:rPr>
        <w:t xml:space="preserve"> 2019</w:t>
      </w:r>
      <w:r w:rsidR="002E4AA9" w:rsidRPr="002E4AA9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9B0633">
        <w:rPr>
          <w:sz w:val="28"/>
        </w:rPr>
        <w:t xml:space="preserve"> </w:t>
      </w:r>
      <w:r w:rsidR="00EC7A12">
        <w:rPr>
          <w:sz w:val="28"/>
        </w:rPr>
        <w:t>w godzinach 10:00-12:00</w:t>
      </w:r>
      <w:r w:rsidR="00901530">
        <w:rPr>
          <w:sz w:val="28"/>
        </w:rPr>
        <w:t>:</w:t>
      </w:r>
    </w:p>
    <w:p w:rsidR="009B0633" w:rsidRDefault="009B0633" w:rsidP="002E4AA9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1F5636" w:rsidRDefault="001F5636" w:rsidP="001F5636">
      <w:pPr>
        <w:pStyle w:val="Akapitzlist"/>
        <w:numPr>
          <w:ilvl w:val="0"/>
          <w:numId w:val="13"/>
        </w:numPr>
        <w:spacing w:line="240" w:lineRule="auto"/>
        <w:rPr>
          <w:b/>
          <w:sz w:val="32"/>
          <w:szCs w:val="32"/>
        </w:rPr>
      </w:pPr>
      <w:r w:rsidRPr="001F5636">
        <w:rPr>
          <w:b/>
          <w:sz w:val="32"/>
          <w:szCs w:val="32"/>
        </w:rPr>
        <w:t>Obowiązki pracodawcy w stosunku do zat</w:t>
      </w:r>
      <w:r>
        <w:rPr>
          <w:b/>
          <w:sz w:val="32"/>
          <w:szCs w:val="32"/>
        </w:rPr>
        <w:t>rudnionych emerytów i rencistów (</w:t>
      </w:r>
      <w:r w:rsidRPr="001F5636">
        <w:rPr>
          <w:b/>
          <w:sz w:val="32"/>
          <w:szCs w:val="32"/>
        </w:rPr>
        <w:t>wystawianie zaświadczeń o osiąganym przychodzie, wystawianie zaświadczeń do przeliczenia wysokości emerytury lub renty</w:t>
      </w:r>
      <w:r>
        <w:rPr>
          <w:b/>
          <w:sz w:val="32"/>
          <w:szCs w:val="32"/>
        </w:rPr>
        <w:t xml:space="preserve"> z tytuły niezdolności do pracy)</w:t>
      </w:r>
    </w:p>
    <w:p w:rsidR="001F5636" w:rsidRDefault="001F5636" w:rsidP="001F5636">
      <w:pPr>
        <w:pStyle w:val="Akapitzlist"/>
        <w:spacing w:line="240" w:lineRule="auto"/>
        <w:rPr>
          <w:b/>
          <w:sz w:val="32"/>
          <w:szCs w:val="32"/>
        </w:rPr>
      </w:pPr>
      <w:r w:rsidRPr="001F5636">
        <w:rPr>
          <w:b/>
          <w:sz w:val="32"/>
          <w:szCs w:val="32"/>
        </w:rPr>
        <w:t xml:space="preserve"> </w:t>
      </w:r>
    </w:p>
    <w:p w:rsidR="001F5636" w:rsidRPr="001F5636" w:rsidRDefault="001F5636" w:rsidP="001F5636">
      <w:pPr>
        <w:pStyle w:val="Akapitzlist"/>
        <w:numPr>
          <w:ilvl w:val="0"/>
          <w:numId w:val="13"/>
        </w:numPr>
        <w:spacing w:line="240" w:lineRule="auto"/>
        <w:rPr>
          <w:b/>
          <w:sz w:val="32"/>
          <w:szCs w:val="32"/>
        </w:rPr>
      </w:pPr>
      <w:r w:rsidRPr="001F5636">
        <w:rPr>
          <w:b/>
          <w:sz w:val="32"/>
          <w:szCs w:val="32"/>
        </w:rPr>
        <w:t>Kompletowanie wniosków o emerytury i renty</w:t>
      </w:r>
      <w:r>
        <w:rPr>
          <w:b/>
          <w:sz w:val="32"/>
          <w:szCs w:val="32"/>
        </w:rPr>
        <w:t xml:space="preserve"> – </w:t>
      </w:r>
      <w:r w:rsidRPr="001F5636">
        <w:rPr>
          <w:b/>
          <w:sz w:val="32"/>
          <w:szCs w:val="32"/>
        </w:rPr>
        <w:t>d</w:t>
      </w:r>
      <w:bookmarkStart w:id="0" w:name="_GoBack"/>
      <w:bookmarkEnd w:id="0"/>
      <w:r w:rsidRPr="001F5636">
        <w:rPr>
          <w:b/>
          <w:sz w:val="32"/>
          <w:szCs w:val="32"/>
        </w:rPr>
        <w:t>okumentacja, obowiązki pracodawcy.</w:t>
      </w:r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82BE2">
        <w:rPr>
          <w:b/>
          <w:sz w:val="28"/>
        </w:rPr>
        <w:t>Miejsko-Powiatowej</w:t>
      </w:r>
      <w:r w:rsidR="00082BE2" w:rsidRPr="00082BE2">
        <w:rPr>
          <w:b/>
          <w:sz w:val="28"/>
        </w:rPr>
        <w:t xml:space="preserve"> Bibliote</w:t>
      </w:r>
      <w:r w:rsidR="00082BE2">
        <w:rPr>
          <w:b/>
          <w:sz w:val="28"/>
        </w:rPr>
        <w:t>ce</w:t>
      </w:r>
      <w:r w:rsidR="00082BE2" w:rsidRPr="00082BE2">
        <w:rPr>
          <w:b/>
          <w:sz w:val="28"/>
        </w:rPr>
        <w:t xml:space="preserve"> Publiczn</w:t>
      </w:r>
      <w:r w:rsidR="00082BE2">
        <w:rPr>
          <w:b/>
          <w:sz w:val="28"/>
        </w:rPr>
        <w:t>ej</w:t>
      </w:r>
      <w:r w:rsidR="00082BE2" w:rsidRPr="00082BE2">
        <w:rPr>
          <w:b/>
          <w:sz w:val="28"/>
        </w:rPr>
        <w:t xml:space="preserve">  im. B. Prusa w Zgierzu Filia Nr 2 przy ul. Długiej 29A</w:t>
      </w:r>
      <w:r w:rsidR="00CC73D3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2E4AA9">
        <w:rPr>
          <w:sz w:val="28"/>
        </w:rPr>
        <w:t>42 714 33 27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39FE"/>
    <w:multiLevelType w:val="hybridMultilevel"/>
    <w:tmpl w:val="3540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765"/>
    <w:multiLevelType w:val="hybridMultilevel"/>
    <w:tmpl w:val="6DD05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82BE2"/>
    <w:rsid w:val="0011269B"/>
    <w:rsid w:val="00132399"/>
    <w:rsid w:val="0015113D"/>
    <w:rsid w:val="00160368"/>
    <w:rsid w:val="001808AF"/>
    <w:rsid w:val="00186358"/>
    <w:rsid w:val="001E138F"/>
    <w:rsid w:val="001E15AC"/>
    <w:rsid w:val="001F5636"/>
    <w:rsid w:val="00204490"/>
    <w:rsid w:val="00213FD7"/>
    <w:rsid w:val="0025038E"/>
    <w:rsid w:val="00250BEB"/>
    <w:rsid w:val="002830B3"/>
    <w:rsid w:val="002E4AA9"/>
    <w:rsid w:val="003262F9"/>
    <w:rsid w:val="00356B5C"/>
    <w:rsid w:val="00383C15"/>
    <w:rsid w:val="003918AE"/>
    <w:rsid w:val="003D3356"/>
    <w:rsid w:val="00435CAD"/>
    <w:rsid w:val="00472D8F"/>
    <w:rsid w:val="00480321"/>
    <w:rsid w:val="004F2809"/>
    <w:rsid w:val="0050326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56AC2"/>
    <w:rsid w:val="00984EB1"/>
    <w:rsid w:val="009927A0"/>
    <w:rsid w:val="009B0536"/>
    <w:rsid w:val="009B0633"/>
    <w:rsid w:val="00A54261"/>
    <w:rsid w:val="00A61296"/>
    <w:rsid w:val="00A756C2"/>
    <w:rsid w:val="00B11D3F"/>
    <w:rsid w:val="00B30536"/>
    <w:rsid w:val="00C5707E"/>
    <w:rsid w:val="00C707AE"/>
    <w:rsid w:val="00CC73D3"/>
    <w:rsid w:val="00CD6AAC"/>
    <w:rsid w:val="00CF1EA1"/>
    <w:rsid w:val="00D11A37"/>
    <w:rsid w:val="00E903B3"/>
    <w:rsid w:val="00EA2EF6"/>
    <w:rsid w:val="00EB414C"/>
    <w:rsid w:val="00EC7A1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519E-A2C7-4F17-A028-0E2A68A3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14</cp:revision>
  <cp:lastPrinted>2017-03-13T12:28:00Z</cp:lastPrinted>
  <dcterms:created xsi:type="dcterms:W3CDTF">2017-06-28T05:20:00Z</dcterms:created>
  <dcterms:modified xsi:type="dcterms:W3CDTF">2019-01-08T11:10:00Z</dcterms:modified>
</cp:coreProperties>
</file>