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2A4" w:rsidRDefault="00E952A4" w:rsidP="00E952A4">
      <w:pPr>
        <w:pStyle w:val="NormalnyWeb"/>
        <w:spacing w:after="0" w:line="276" w:lineRule="auto"/>
        <w:jc w:val="center"/>
      </w:pPr>
      <w:r>
        <w:rPr>
          <w:b/>
          <w:bCs/>
        </w:rPr>
        <w:t>U M O W A     U Ż Y C Z E N I A</w:t>
      </w:r>
    </w:p>
    <w:p w:rsidR="00E952A4" w:rsidRDefault="00E952A4" w:rsidP="00E952A4">
      <w:pPr>
        <w:pStyle w:val="NormalnyWeb"/>
        <w:spacing w:after="0" w:line="276" w:lineRule="auto"/>
        <w:jc w:val="center"/>
      </w:pPr>
    </w:p>
    <w:p w:rsidR="00E952A4" w:rsidRDefault="00E952A4" w:rsidP="00E952A4">
      <w:pPr>
        <w:pStyle w:val="NormalnyWeb"/>
        <w:spacing w:before="0" w:beforeAutospacing="0" w:after="0" w:line="276" w:lineRule="auto"/>
      </w:pPr>
      <w:r>
        <w:t>W dniu ……</w:t>
      </w:r>
      <w:r w:rsidR="00CE61E8">
        <w:t xml:space="preserve">………….. </w:t>
      </w:r>
      <w:r>
        <w:t>2020 roku pomiędzy:</w:t>
      </w:r>
    </w:p>
    <w:p w:rsidR="00E952A4" w:rsidRDefault="007D57EE" w:rsidP="00E952A4">
      <w:pPr>
        <w:pStyle w:val="NormalnyWeb"/>
        <w:spacing w:before="0" w:beforeAutospacing="0" w:after="0" w:line="276" w:lineRule="auto"/>
        <w:jc w:val="both"/>
      </w:pPr>
      <w:r>
        <w:rPr>
          <w:b/>
        </w:rPr>
        <w:t>Gminą Stryków</w:t>
      </w:r>
      <w:r w:rsidR="00CE61E8">
        <w:rPr>
          <w:b/>
        </w:rPr>
        <w:t>,</w:t>
      </w:r>
      <w:r w:rsidR="00E952A4">
        <w:t xml:space="preserve"> </w:t>
      </w:r>
      <w:r w:rsidRPr="007D57EE">
        <w:rPr>
          <w:b/>
        </w:rPr>
        <w:t>N</w:t>
      </w:r>
      <w:r w:rsidR="00E952A4">
        <w:t xml:space="preserve">IP </w:t>
      </w:r>
      <w:r>
        <w:t xml:space="preserve">733 130 75 </w:t>
      </w:r>
      <w:proofErr w:type="spellStart"/>
      <w:r>
        <w:t>75</w:t>
      </w:r>
      <w:proofErr w:type="spellEnd"/>
      <w:r>
        <w:t>, re</w:t>
      </w:r>
      <w:r w:rsidR="00E952A4">
        <w:t>prezentowaną przez</w:t>
      </w:r>
      <w:r w:rsidR="00371161">
        <w:t xml:space="preserve"> Burmistrza Strykowa w imieniu, którego działa </w:t>
      </w:r>
      <w:r w:rsidR="00371161">
        <w:rPr>
          <w:b/>
          <w:bCs/>
        </w:rPr>
        <w:t>Pan</w:t>
      </w:r>
      <w:r>
        <w:rPr>
          <w:b/>
          <w:bCs/>
        </w:rPr>
        <w:t xml:space="preserve"> </w:t>
      </w:r>
      <w:r w:rsidR="00371161">
        <w:rPr>
          <w:b/>
          <w:bCs/>
        </w:rPr>
        <w:t>Rafała Olczyka</w:t>
      </w:r>
      <w:r w:rsidR="00E952A4">
        <w:rPr>
          <w:b/>
          <w:bCs/>
        </w:rPr>
        <w:t xml:space="preserve"> – </w:t>
      </w:r>
      <w:r w:rsidR="00371161">
        <w:rPr>
          <w:b/>
          <w:bCs/>
        </w:rPr>
        <w:t xml:space="preserve">Dyrektor Zakładu Gospodarki Komunalnej </w:t>
      </w:r>
      <w:r w:rsidR="00371161">
        <w:rPr>
          <w:b/>
          <w:bCs/>
        </w:rPr>
        <w:br/>
        <w:t>i Mieszkaniowej w Strykowie</w:t>
      </w:r>
      <w:r>
        <w:rPr>
          <w:b/>
          <w:bCs/>
        </w:rPr>
        <w:t>,</w:t>
      </w:r>
      <w:r w:rsidR="00E952A4">
        <w:rPr>
          <w:bCs/>
        </w:rPr>
        <w:t xml:space="preserve"> </w:t>
      </w:r>
      <w:r w:rsidR="00193B6F">
        <w:t xml:space="preserve"> </w:t>
      </w:r>
    </w:p>
    <w:p w:rsidR="00E952A4" w:rsidRDefault="00E952A4" w:rsidP="00E952A4">
      <w:pPr>
        <w:pStyle w:val="NormalnyWeb"/>
        <w:spacing w:before="0" w:beforeAutospacing="0" w:after="0" w:line="276" w:lineRule="auto"/>
        <w:jc w:val="both"/>
      </w:pPr>
      <w:r>
        <w:t xml:space="preserve">zwaną dalej </w:t>
      </w:r>
      <w:r>
        <w:rPr>
          <w:b/>
        </w:rPr>
        <w:t>„Użyczającym”</w:t>
      </w:r>
    </w:p>
    <w:p w:rsidR="00E952A4" w:rsidRDefault="00E952A4" w:rsidP="00E952A4">
      <w:pPr>
        <w:pStyle w:val="NormalnyWeb"/>
        <w:spacing w:before="0" w:beforeAutospacing="0" w:after="0" w:line="276" w:lineRule="auto"/>
      </w:pPr>
      <w:r>
        <w:t>a</w:t>
      </w:r>
    </w:p>
    <w:p w:rsidR="00E952A4" w:rsidRDefault="00E952A4" w:rsidP="00E952A4">
      <w:pPr>
        <w:pStyle w:val="NormalnyWeb"/>
        <w:spacing w:before="0" w:beforeAutospacing="0" w:after="0" w:line="276" w:lineRule="auto"/>
        <w:jc w:val="both"/>
      </w:pPr>
      <w:r>
        <w:rPr>
          <w:b/>
        </w:rPr>
        <w:t>…………………………….…..</w:t>
      </w:r>
      <w:r w:rsidR="00193B6F">
        <w:t xml:space="preserve">, zamieszkałym </w:t>
      </w:r>
      <w:r w:rsidR="00DD7592">
        <w:t>w ……………………………………...</w:t>
      </w:r>
      <w:r>
        <w:t xml:space="preserve">……..,   </w:t>
      </w:r>
      <w:r w:rsidR="00DF2822">
        <w:t xml:space="preserve"> </w:t>
      </w:r>
      <w:r>
        <w:t xml:space="preserve">                </w:t>
      </w:r>
    </w:p>
    <w:p w:rsidR="00E952A4" w:rsidRDefault="00E952A4" w:rsidP="00E952A4">
      <w:pPr>
        <w:pStyle w:val="NormalnyWeb"/>
        <w:spacing w:before="0" w:beforeAutospacing="0" w:after="0" w:line="276" w:lineRule="auto"/>
        <w:jc w:val="both"/>
      </w:pPr>
      <w:r>
        <w:t>PESEL: ……………..….., </w:t>
      </w:r>
    </w:p>
    <w:p w:rsidR="00DD7592" w:rsidRDefault="00DD7592" w:rsidP="00E952A4">
      <w:pPr>
        <w:pStyle w:val="NormalnyWeb"/>
        <w:spacing w:before="0" w:beforeAutospacing="0" w:after="0" w:line="276" w:lineRule="auto"/>
        <w:jc w:val="both"/>
      </w:pPr>
      <w:r>
        <w:t>………………………………………….. z siedzibą……………………………………..…… NIP………………………</w:t>
      </w:r>
    </w:p>
    <w:p w:rsidR="00E952A4" w:rsidRDefault="00E952A4" w:rsidP="00E952A4">
      <w:pPr>
        <w:pStyle w:val="NormalnyWeb"/>
        <w:spacing w:before="0" w:beforeAutospacing="0" w:after="0" w:line="276" w:lineRule="auto"/>
        <w:jc w:val="both"/>
      </w:pPr>
      <w:r>
        <w:t xml:space="preserve">zwanym dalej </w:t>
      </w:r>
      <w:r>
        <w:rPr>
          <w:b/>
        </w:rPr>
        <w:t>„Biorącym”</w:t>
      </w:r>
      <w:r>
        <w:t>,</w:t>
      </w:r>
    </w:p>
    <w:p w:rsidR="00E952A4" w:rsidRDefault="00E952A4" w:rsidP="00E952A4">
      <w:pPr>
        <w:pStyle w:val="NormalnyWeb"/>
        <w:spacing w:before="0" w:beforeAutospacing="0" w:after="0" w:line="276" w:lineRule="auto"/>
      </w:pPr>
      <w:r>
        <w:t>została zawarta umowa następującej treści:</w:t>
      </w:r>
    </w:p>
    <w:p w:rsidR="00E952A4" w:rsidRDefault="00E952A4" w:rsidP="00E952A4">
      <w:pPr>
        <w:pStyle w:val="NormalnyWeb"/>
        <w:spacing w:before="0" w:beforeAutospacing="0" w:after="0" w:line="276" w:lineRule="auto"/>
      </w:pPr>
    </w:p>
    <w:p w:rsidR="00E952A4" w:rsidRDefault="00E952A4" w:rsidP="00E952A4">
      <w:pPr>
        <w:pStyle w:val="NormalnyWeb"/>
        <w:spacing w:before="0" w:beforeAutospacing="0" w:after="0" w:line="276" w:lineRule="auto"/>
        <w:jc w:val="center"/>
        <w:rPr>
          <w:b/>
        </w:rPr>
      </w:pPr>
    </w:p>
    <w:p w:rsidR="00E952A4" w:rsidRDefault="00E952A4" w:rsidP="00E952A4">
      <w:pPr>
        <w:pStyle w:val="NormalnyWeb"/>
        <w:spacing w:before="0" w:beforeAutospacing="0" w:after="0" w:line="276" w:lineRule="auto"/>
        <w:jc w:val="center"/>
        <w:rPr>
          <w:b/>
        </w:rPr>
      </w:pPr>
      <w:r>
        <w:rPr>
          <w:b/>
        </w:rPr>
        <w:t>§ 1</w:t>
      </w:r>
    </w:p>
    <w:p w:rsidR="00E952A4" w:rsidRDefault="00E952A4" w:rsidP="00E952A4">
      <w:pPr>
        <w:pStyle w:val="Akapitzlist"/>
        <w:numPr>
          <w:ilvl w:val="0"/>
          <w:numId w:val="1"/>
        </w:numPr>
        <w:spacing w:after="0"/>
        <w:jc w:val="both"/>
      </w:pPr>
      <w:r>
        <w:rPr>
          <w:rFonts w:ascii="Times New Roman" w:hAnsi="Times New Roman"/>
          <w:sz w:val="24"/>
          <w:szCs w:val="24"/>
        </w:rPr>
        <w:t xml:space="preserve">Niniejszą umową w drodze </w:t>
      </w:r>
      <w:proofErr w:type="spellStart"/>
      <w:r>
        <w:rPr>
          <w:rFonts w:ascii="Times New Roman" w:hAnsi="Times New Roman"/>
          <w:sz w:val="24"/>
          <w:szCs w:val="24"/>
        </w:rPr>
        <w:t>bezprzetargowej</w:t>
      </w:r>
      <w:proofErr w:type="spellEnd"/>
      <w:r>
        <w:rPr>
          <w:rFonts w:ascii="Times New Roman" w:hAnsi="Times New Roman"/>
          <w:sz w:val="24"/>
          <w:szCs w:val="24"/>
        </w:rPr>
        <w:t xml:space="preserve">, Użyczający  oddaje  Biorącemu                    do  używania  część  gruntu z działki oznaczonej numerem ewidencyjnym </w:t>
      </w:r>
      <w:r w:rsidR="00A253EF">
        <w:rPr>
          <w:rFonts w:ascii="Times New Roman" w:hAnsi="Times New Roman"/>
          <w:b/>
          <w:sz w:val="24"/>
          <w:szCs w:val="24"/>
        </w:rPr>
        <w:t>116</w:t>
      </w:r>
      <w:r w:rsidR="00371161">
        <w:rPr>
          <w:rFonts w:ascii="Times New Roman" w:hAnsi="Times New Roman"/>
          <w:sz w:val="24"/>
          <w:szCs w:val="24"/>
        </w:rPr>
        <w:t xml:space="preserve">, o </w:t>
      </w:r>
      <w:r w:rsidR="004722AB">
        <w:rPr>
          <w:rFonts w:ascii="Times New Roman" w:hAnsi="Times New Roman"/>
          <w:sz w:val="24"/>
          <w:szCs w:val="24"/>
        </w:rPr>
        <w:t xml:space="preserve">położonej  </w:t>
      </w:r>
      <w:r w:rsidR="00DF2822">
        <w:rPr>
          <w:rFonts w:ascii="Times New Roman" w:hAnsi="Times New Roman"/>
          <w:sz w:val="24"/>
          <w:szCs w:val="24"/>
        </w:rPr>
        <w:t xml:space="preserve"> w</w:t>
      </w:r>
      <w:r>
        <w:rPr>
          <w:rFonts w:ascii="Times New Roman" w:hAnsi="Times New Roman"/>
          <w:sz w:val="24"/>
          <w:szCs w:val="24"/>
        </w:rPr>
        <w:t xml:space="preserve">  obrębie  </w:t>
      </w:r>
      <w:r w:rsidR="00644CDD">
        <w:rPr>
          <w:rFonts w:ascii="Times New Roman" w:hAnsi="Times New Roman"/>
          <w:sz w:val="24"/>
          <w:szCs w:val="24"/>
        </w:rPr>
        <w:t>Miasta Strykowa</w:t>
      </w:r>
      <w:r w:rsidR="00A253EF">
        <w:rPr>
          <w:rFonts w:ascii="Times New Roman" w:hAnsi="Times New Roman"/>
          <w:sz w:val="24"/>
          <w:szCs w:val="24"/>
        </w:rPr>
        <w:t xml:space="preserve"> S-6</w:t>
      </w:r>
      <w:r>
        <w:rPr>
          <w:rFonts w:ascii="Times New Roman" w:hAnsi="Times New Roman"/>
          <w:sz w:val="24"/>
          <w:szCs w:val="24"/>
        </w:rPr>
        <w:t>,  przy </w:t>
      </w:r>
      <w:r>
        <w:rPr>
          <w:rFonts w:ascii="Times New Roman" w:hAnsi="Times New Roman"/>
          <w:b/>
          <w:sz w:val="24"/>
          <w:szCs w:val="24"/>
        </w:rPr>
        <w:t>ul.</w:t>
      </w:r>
      <w:r w:rsidR="004722AB">
        <w:rPr>
          <w:rFonts w:ascii="Times New Roman" w:hAnsi="Times New Roman"/>
          <w:b/>
          <w:sz w:val="24"/>
          <w:szCs w:val="24"/>
        </w:rPr>
        <w:t xml:space="preserve"> </w:t>
      </w:r>
      <w:r w:rsidR="00644CDD">
        <w:rPr>
          <w:rFonts w:ascii="Times New Roman" w:hAnsi="Times New Roman"/>
          <w:b/>
          <w:sz w:val="24"/>
          <w:szCs w:val="24"/>
        </w:rPr>
        <w:t>Targowej 22a</w:t>
      </w:r>
      <w:r w:rsidR="00DF2822">
        <w:rPr>
          <w:rFonts w:ascii="Times New Roman" w:hAnsi="Times New Roman"/>
          <w:b/>
          <w:sz w:val="24"/>
          <w:szCs w:val="24"/>
        </w:rPr>
        <w:t xml:space="preserve"> oznaczonej </w:t>
      </w:r>
      <w:r w:rsidR="00371161">
        <w:rPr>
          <w:rFonts w:ascii="Times New Roman" w:hAnsi="Times New Roman"/>
          <w:b/>
          <w:sz w:val="24"/>
          <w:szCs w:val="24"/>
        </w:rPr>
        <w:t xml:space="preserve">jako </w:t>
      </w:r>
      <w:r w:rsidR="00DF2822">
        <w:rPr>
          <w:rFonts w:ascii="Times New Roman" w:hAnsi="Times New Roman"/>
          <w:b/>
          <w:sz w:val="24"/>
          <w:szCs w:val="24"/>
        </w:rPr>
        <w:t>nr stanowiska ………….</w:t>
      </w:r>
      <w:r>
        <w:rPr>
          <w:rFonts w:ascii="Times New Roman" w:hAnsi="Times New Roman"/>
          <w:sz w:val="24"/>
          <w:szCs w:val="24"/>
        </w:rPr>
        <w:t xml:space="preserve">, stanowiącej własność </w:t>
      </w:r>
      <w:r w:rsidR="00DF2822">
        <w:rPr>
          <w:rFonts w:ascii="Times New Roman" w:hAnsi="Times New Roman"/>
          <w:sz w:val="24"/>
          <w:szCs w:val="24"/>
        </w:rPr>
        <w:t>Gminy Stryków</w:t>
      </w:r>
      <w:r>
        <w:rPr>
          <w:rFonts w:ascii="Times New Roman" w:hAnsi="Times New Roman"/>
          <w:sz w:val="24"/>
          <w:szCs w:val="24"/>
        </w:rPr>
        <w:t>,</w:t>
      </w:r>
      <w:r>
        <w:rPr>
          <w:bCs/>
        </w:rPr>
        <w:t xml:space="preserve"> </w:t>
      </w:r>
      <w:r>
        <w:rPr>
          <w:rFonts w:ascii="Times New Roman" w:hAnsi="Times New Roman"/>
          <w:bCs/>
          <w:sz w:val="24"/>
          <w:szCs w:val="24"/>
        </w:rPr>
        <w:t>zgodnie z załącznikiem graficznym</w:t>
      </w:r>
      <w:r>
        <w:rPr>
          <w:bCs/>
        </w:rPr>
        <w:t>.</w:t>
      </w:r>
    </w:p>
    <w:p w:rsidR="00E952A4" w:rsidRDefault="00E952A4" w:rsidP="00E952A4">
      <w:pPr>
        <w:pStyle w:val="NormalnyWeb"/>
        <w:numPr>
          <w:ilvl w:val="0"/>
          <w:numId w:val="1"/>
        </w:numPr>
        <w:spacing w:before="0" w:beforeAutospacing="0" w:after="0" w:line="276" w:lineRule="auto"/>
        <w:jc w:val="both"/>
        <w:rPr>
          <w:bCs/>
        </w:rPr>
      </w:pPr>
      <w:r>
        <w:rPr>
          <w:bCs/>
        </w:rPr>
        <w:t>Teren, o którym mowa w ust. 1 zostaje oddany w użyczenie z przeznaczeniem</w:t>
      </w:r>
      <w:r>
        <w:t xml:space="preserve"> </w:t>
      </w:r>
      <w:r w:rsidR="00DF2822">
        <w:t xml:space="preserve"> </w:t>
      </w:r>
      <w:r>
        <w:t>pod zorganizowanie stoiska handlowego</w:t>
      </w:r>
      <w:r w:rsidR="00371161">
        <w:t xml:space="preserve"> </w:t>
      </w:r>
      <w:r>
        <w:t>i</w:t>
      </w:r>
      <w:r>
        <w:rPr>
          <w:b/>
          <w:bCs/>
        </w:rPr>
        <w:t xml:space="preserve"> sprzedaż </w:t>
      </w:r>
      <w:r w:rsidR="005A2625">
        <w:rPr>
          <w:b/>
          <w:bCs/>
        </w:rPr>
        <w:t>artykułów spożywczych</w:t>
      </w:r>
      <w:r w:rsidR="00DF2822">
        <w:rPr>
          <w:b/>
          <w:bCs/>
        </w:rPr>
        <w:t xml:space="preserve"> (</w:t>
      </w:r>
      <w:r w:rsidR="005A2625">
        <w:rPr>
          <w:b/>
          <w:bCs/>
        </w:rPr>
        <w:t>z wyłączeniem mięsa i wędlin</w:t>
      </w:r>
      <w:r w:rsidR="00DF2822">
        <w:rPr>
          <w:b/>
          <w:bCs/>
        </w:rPr>
        <w:t xml:space="preserve">) oraz </w:t>
      </w:r>
      <w:r w:rsidR="005A2625">
        <w:rPr>
          <w:b/>
          <w:bCs/>
        </w:rPr>
        <w:t xml:space="preserve">owoców, </w:t>
      </w:r>
      <w:r>
        <w:rPr>
          <w:b/>
          <w:bCs/>
        </w:rPr>
        <w:t xml:space="preserve">warzyw </w:t>
      </w:r>
      <w:r w:rsidR="00DF2822">
        <w:rPr>
          <w:b/>
          <w:bCs/>
        </w:rPr>
        <w:t>i innych płodów r</w:t>
      </w:r>
      <w:r w:rsidR="005A2625">
        <w:rPr>
          <w:b/>
          <w:bCs/>
        </w:rPr>
        <w:t>olnych</w:t>
      </w:r>
      <w:r w:rsidR="00644CDD">
        <w:rPr>
          <w:b/>
          <w:bCs/>
        </w:rPr>
        <w:t xml:space="preserve"> </w:t>
      </w:r>
      <w:r w:rsidR="00371161">
        <w:rPr>
          <w:b/>
          <w:bCs/>
        </w:rPr>
        <w:t>a także</w:t>
      </w:r>
      <w:r w:rsidR="00644CDD">
        <w:rPr>
          <w:b/>
          <w:bCs/>
        </w:rPr>
        <w:t xml:space="preserve"> </w:t>
      </w:r>
      <w:r w:rsidR="00DF2822">
        <w:rPr>
          <w:b/>
          <w:bCs/>
        </w:rPr>
        <w:t xml:space="preserve">kwiatów, </w:t>
      </w:r>
      <w:r w:rsidR="00644CDD">
        <w:rPr>
          <w:b/>
          <w:bCs/>
        </w:rPr>
        <w:t xml:space="preserve">sadzonek roślin </w:t>
      </w:r>
      <w:r w:rsidR="00DF2822">
        <w:rPr>
          <w:b/>
          <w:bCs/>
        </w:rPr>
        <w:t>i drzewek</w:t>
      </w:r>
      <w:r w:rsidR="00644CDD">
        <w:rPr>
          <w:b/>
          <w:bCs/>
        </w:rPr>
        <w:t>.</w:t>
      </w:r>
    </w:p>
    <w:p w:rsidR="00E952A4" w:rsidRDefault="00E952A4" w:rsidP="00E952A4">
      <w:pPr>
        <w:pStyle w:val="NormalnyWeb"/>
        <w:numPr>
          <w:ilvl w:val="0"/>
          <w:numId w:val="1"/>
        </w:numPr>
        <w:spacing w:before="0" w:beforeAutospacing="0" w:after="0" w:line="276" w:lineRule="auto"/>
        <w:jc w:val="both"/>
        <w:rPr>
          <w:b/>
          <w:bCs/>
        </w:rPr>
      </w:pPr>
      <w:r>
        <w:rPr>
          <w:b/>
          <w:bCs/>
        </w:rPr>
        <w:t xml:space="preserve">Biorący zobowiązany jest </w:t>
      </w:r>
      <w:r>
        <w:rPr>
          <w:b/>
        </w:rPr>
        <w:t xml:space="preserve">do przestrzegania wszelkich zasad obowiązujących                w okresie stanu </w:t>
      </w:r>
      <w:r w:rsidR="007820FC">
        <w:rPr>
          <w:b/>
        </w:rPr>
        <w:t xml:space="preserve"> epidemii ogłoszonego z powodu  COVID-19, w szczególności zaleceń Głównego Inspektora Sanitarnego mających na celu przeciwdziałanie zagrożeniu epidemiologicznemu podczas sprzedaży na targowiskach i bazarach z dnia 25 marca 2020 r. </w:t>
      </w:r>
    </w:p>
    <w:p w:rsidR="00E952A4" w:rsidRDefault="00E952A4" w:rsidP="00E952A4">
      <w:pPr>
        <w:pStyle w:val="NormalnyWeb"/>
        <w:numPr>
          <w:ilvl w:val="0"/>
          <w:numId w:val="1"/>
        </w:numPr>
        <w:spacing w:before="0" w:beforeAutospacing="0" w:after="0" w:line="276" w:lineRule="auto"/>
        <w:jc w:val="both"/>
        <w:rPr>
          <w:b/>
          <w:bCs/>
        </w:rPr>
      </w:pPr>
      <w:r>
        <w:t>Samowolna zmiana przez Biorącego sposobu używania przedmiotu umowy może być podstawą do rozwiązania niniejszej umowy ze skutkiem natychmiastowym.</w:t>
      </w:r>
    </w:p>
    <w:p w:rsidR="00E952A4" w:rsidRDefault="00E952A4" w:rsidP="00E952A4">
      <w:pPr>
        <w:pStyle w:val="NormalnyWeb"/>
        <w:numPr>
          <w:ilvl w:val="0"/>
          <w:numId w:val="1"/>
        </w:numPr>
        <w:spacing w:before="0" w:beforeAutospacing="0" w:after="0" w:line="276" w:lineRule="auto"/>
        <w:jc w:val="both"/>
        <w:rPr>
          <w:bCs/>
        </w:rPr>
      </w:pPr>
      <w:r>
        <w:rPr>
          <w:bCs/>
        </w:rPr>
        <w:t>Wydanie przedmiotu nastąpi bez okazania granic w dniu podpisania umowy użyczenia.</w:t>
      </w:r>
    </w:p>
    <w:p w:rsidR="00E952A4" w:rsidRDefault="00E952A4" w:rsidP="00E952A4">
      <w:pPr>
        <w:pStyle w:val="NormalnyWeb"/>
        <w:numPr>
          <w:ilvl w:val="0"/>
          <w:numId w:val="1"/>
        </w:numPr>
        <w:spacing w:before="0" w:beforeAutospacing="0" w:after="0" w:line="276" w:lineRule="auto"/>
        <w:jc w:val="both"/>
        <w:rPr>
          <w:b/>
          <w:bCs/>
        </w:rPr>
      </w:pPr>
      <w:r>
        <w:rPr>
          <w:color w:val="000000"/>
        </w:rPr>
        <w:t>Biorący oświadcza, iż stan faktyczny oraz prawny przedmiotu użyczenia jest mu znany i nie wnosi do niego żadnych zastrzeżeń.</w:t>
      </w:r>
    </w:p>
    <w:p w:rsidR="00E952A4" w:rsidRDefault="00E952A4" w:rsidP="00E952A4">
      <w:pPr>
        <w:pStyle w:val="NormalnyWeb"/>
        <w:spacing w:before="0" w:beforeAutospacing="0" w:after="0" w:line="276" w:lineRule="auto"/>
        <w:jc w:val="center"/>
        <w:rPr>
          <w:b/>
        </w:rPr>
      </w:pPr>
    </w:p>
    <w:p w:rsidR="00E952A4" w:rsidRDefault="00E952A4" w:rsidP="00E952A4">
      <w:pPr>
        <w:pStyle w:val="NormalnyWeb"/>
        <w:spacing w:before="0" w:beforeAutospacing="0" w:after="0" w:line="276" w:lineRule="auto"/>
        <w:jc w:val="center"/>
        <w:rPr>
          <w:b/>
        </w:rPr>
      </w:pPr>
      <w:r>
        <w:rPr>
          <w:b/>
        </w:rPr>
        <w:t>§ 2</w:t>
      </w:r>
    </w:p>
    <w:p w:rsidR="00E952A4" w:rsidRPr="006827A6" w:rsidRDefault="00E952A4" w:rsidP="006827A6">
      <w:pPr>
        <w:pStyle w:val="NormalnyWeb"/>
        <w:numPr>
          <w:ilvl w:val="0"/>
          <w:numId w:val="2"/>
        </w:numPr>
        <w:spacing w:before="0" w:beforeAutospacing="0" w:after="0" w:line="276" w:lineRule="auto"/>
        <w:jc w:val="both"/>
      </w:pPr>
      <w:r>
        <w:t xml:space="preserve">Umowa użyczenia zostaje zawarta na czas oznaczony, z mocą obowiązywania od dnia podpisania niniejszej umowy </w:t>
      </w:r>
      <w:r>
        <w:rPr>
          <w:b/>
          <w:bCs/>
        </w:rPr>
        <w:t xml:space="preserve">do dnia </w:t>
      </w:r>
      <w:r w:rsidR="00644CDD">
        <w:rPr>
          <w:b/>
          <w:bCs/>
        </w:rPr>
        <w:t xml:space="preserve">9 maja </w:t>
      </w:r>
      <w:r>
        <w:rPr>
          <w:b/>
          <w:bCs/>
        </w:rPr>
        <w:t>2020 roku</w:t>
      </w:r>
      <w:r>
        <w:t>.</w:t>
      </w:r>
    </w:p>
    <w:p w:rsidR="007902BB" w:rsidRDefault="007902BB" w:rsidP="00E952A4">
      <w:pPr>
        <w:pStyle w:val="NormalnyWeb"/>
        <w:spacing w:before="0" w:beforeAutospacing="0" w:after="0" w:line="276" w:lineRule="auto"/>
        <w:jc w:val="center"/>
        <w:rPr>
          <w:b/>
          <w:bCs/>
        </w:rPr>
      </w:pPr>
    </w:p>
    <w:p w:rsidR="00A253EF" w:rsidRDefault="00A253EF" w:rsidP="00E952A4">
      <w:pPr>
        <w:pStyle w:val="NormalnyWeb"/>
        <w:spacing w:before="0" w:beforeAutospacing="0" w:after="0" w:line="276" w:lineRule="auto"/>
        <w:jc w:val="center"/>
        <w:rPr>
          <w:b/>
          <w:bCs/>
        </w:rPr>
      </w:pPr>
    </w:p>
    <w:p w:rsidR="00E952A4" w:rsidRDefault="00E952A4" w:rsidP="00E952A4">
      <w:pPr>
        <w:pStyle w:val="NormalnyWeb"/>
        <w:spacing w:before="0" w:beforeAutospacing="0" w:after="0" w:line="276" w:lineRule="auto"/>
        <w:jc w:val="center"/>
        <w:rPr>
          <w:b/>
          <w:bCs/>
        </w:rPr>
      </w:pPr>
      <w:r>
        <w:rPr>
          <w:b/>
          <w:bCs/>
        </w:rPr>
        <w:lastRenderedPageBreak/>
        <w:t>§ 3</w:t>
      </w:r>
    </w:p>
    <w:p w:rsidR="00E952A4" w:rsidRDefault="00E952A4" w:rsidP="00E952A4">
      <w:pPr>
        <w:pStyle w:val="NormalnyWeb"/>
        <w:numPr>
          <w:ilvl w:val="0"/>
          <w:numId w:val="3"/>
        </w:numPr>
        <w:spacing w:before="0" w:beforeAutospacing="0" w:after="0" w:line="276" w:lineRule="auto"/>
        <w:jc w:val="both"/>
      </w:pPr>
      <w:r>
        <w:t xml:space="preserve">Biorący zobowiązany jest do utrzymania ogólnodostępności terenu użyczenia. </w:t>
      </w:r>
    </w:p>
    <w:p w:rsidR="00E952A4" w:rsidRDefault="00E952A4" w:rsidP="00E952A4">
      <w:pPr>
        <w:pStyle w:val="NormalnyWeb"/>
        <w:numPr>
          <w:ilvl w:val="0"/>
          <w:numId w:val="3"/>
        </w:numPr>
        <w:spacing w:before="0" w:beforeAutospacing="0" w:after="0" w:line="276" w:lineRule="auto"/>
        <w:jc w:val="both"/>
      </w:pPr>
      <w:r>
        <w:t>Wszelkie obciążenia finansowe związane z uzbrojeniem przedmiotu użyczenia w urządzenia infrastruktury technicznej oraz z przystosowaniem i przygotowaniem                      go do sposobu użytkowania określonego w § 1 ust. 2 ponosi Biorący. Biorącemu nie przysługują z tego tytułu żadne roszczenia w stosunku do Użyczającego.</w:t>
      </w:r>
    </w:p>
    <w:p w:rsidR="00E952A4" w:rsidRDefault="00E952A4" w:rsidP="00E952A4">
      <w:pPr>
        <w:pStyle w:val="NormalnyWeb"/>
        <w:numPr>
          <w:ilvl w:val="0"/>
          <w:numId w:val="3"/>
        </w:numPr>
        <w:spacing w:before="0" w:beforeAutospacing="0" w:after="0" w:line="276" w:lineRule="auto"/>
        <w:jc w:val="both"/>
      </w:pPr>
      <w:r>
        <w:t>Sposób zagospodarowania, o którym mowa w § 1 ust. 2,  powinien spełniać wszelkie warunki wymagane prawem, w tym również warunki pozwalające</w:t>
      </w:r>
      <w:r>
        <w:br/>
        <w:t>na zapewnienie bezpieczeństwa osobom korzystającym z przedmiotu użyczenia.</w:t>
      </w:r>
      <w:r>
        <w:br/>
        <w:t>Na Biorącym ciąży obowiązek uzyskania odpowiednich uzgodnień</w:t>
      </w:r>
      <w:r>
        <w:br/>
        <w:t>i pozwoleń wymaganych do sposobu użytkowania przedmiotu użyczenia.</w:t>
      </w:r>
    </w:p>
    <w:p w:rsidR="00E952A4" w:rsidRDefault="00E952A4" w:rsidP="00E952A4">
      <w:pPr>
        <w:pStyle w:val="NormalnyWeb"/>
        <w:numPr>
          <w:ilvl w:val="0"/>
          <w:numId w:val="3"/>
        </w:numPr>
        <w:spacing w:before="0" w:beforeAutospacing="0" w:after="0" w:line="276" w:lineRule="auto"/>
        <w:jc w:val="both"/>
        <w:rPr>
          <w:i/>
          <w:u w:val="single"/>
        </w:rPr>
      </w:pPr>
      <w:r>
        <w:t>Biorący nie może bez zgody Użyczającego realizować jakiejkolwiek trwałej zabudowy na przedmiocie użyczenia.</w:t>
      </w:r>
    </w:p>
    <w:p w:rsidR="00E952A4" w:rsidRDefault="00E952A4" w:rsidP="00E952A4">
      <w:pPr>
        <w:pStyle w:val="NormalnyWeb"/>
        <w:numPr>
          <w:ilvl w:val="0"/>
          <w:numId w:val="3"/>
        </w:numPr>
        <w:spacing w:before="0" w:beforeAutospacing="0" w:after="0" w:line="276" w:lineRule="auto"/>
        <w:jc w:val="both"/>
      </w:pPr>
      <w:r>
        <w:t>Wszelkie prace realizowane na przedmiocie użyczenia odbywać się muszą z zachowaniem obowiązujących przepisów prawa, ze szczególną dbałością</w:t>
      </w:r>
      <w:r>
        <w:br/>
        <w:t xml:space="preserve">o nienaruszony stan istniejących w gruncie instalacji, a także z uwzględnieniem konieczności przywrócenia przez Biorącego użyczanego terenu do stanu nie gorszego niż w dniu przejęcia przy uwzględnieniu racjonalnego, prawidłowego użytkowania oraz w stanie umożliwiającym racjonalne i bezpieczne użytkowanie przedmiotu użyczenia przez Użyczającego. </w:t>
      </w:r>
    </w:p>
    <w:p w:rsidR="00E952A4" w:rsidRDefault="00E952A4" w:rsidP="00E952A4">
      <w:pPr>
        <w:pStyle w:val="NormalnyWeb"/>
        <w:numPr>
          <w:ilvl w:val="0"/>
          <w:numId w:val="3"/>
        </w:numPr>
        <w:spacing w:before="0" w:beforeAutospacing="0" w:after="0" w:line="276" w:lineRule="auto"/>
        <w:jc w:val="both"/>
      </w:pPr>
      <w:r>
        <w:t>Użyczający zobowiązany jest zapewnić dostęp gestorom sieci i służbom miejskim                 do wszelkich urządzeń i sieci znajdujących na terenie będącym przedmiotem użyczenia oraz udostępniania przedmiotu użyczenia dla potrzeb wykonania nowej infrastruktury.</w:t>
      </w:r>
    </w:p>
    <w:p w:rsidR="00E952A4" w:rsidRDefault="00E952A4" w:rsidP="00E952A4">
      <w:pPr>
        <w:pStyle w:val="NormalnyWeb"/>
        <w:numPr>
          <w:ilvl w:val="0"/>
          <w:numId w:val="3"/>
        </w:numPr>
        <w:spacing w:before="0" w:beforeAutospacing="0" w:after="0" w:line="276" w:lineRule="auto"/>
        <w:jc w:val="both"/>
      </w:pPr>
      <w:r>
        <w:t>Biorący zobowiązuje się do utrzymywania czystości i porządku na przedmiocie użyczenia oraz w otoczeniu stanowiska handlowego, a także do porządkowania terenu codziennie po zakończeniu sprzedaży oraz uporządkowania użyczonego terenu przed jego opuszczeniem ostatniego dnia obowiązywania umowy zgodnie z obowiązującymi przepisami prawa przypisanymi właścicielowi, a także do korzystania z przedmiotu użyczenia zgodnie z przeznaczeniem, o którym mowa w § 1 ust. 2 oraz  z obowiązującymi przepisami prawa, w szczególności z przepisami przeciwpożarowymi, sanitarnymi i ochrony środowiska a także z poszanowaniem zasad współżycia społecznego oraz praw osób trzecich. Biorącemu nie przysługuje wobec Użyczającego roszczenie o zwrot kosztów poniesionych  z tego tytułu.</w:t>
      </w:r>
    </w:p>
    <w:p w:rsidR="00E952A4" w:rsidRDefault="00E952A4" w:rsidP="00E952A4">
      <w:pPr>
        <w:pStyle w:val="NormalnyWeb"/>
        <w:numPr>
          <w:ilvl w:val="0"/>
          <w:numId w:val="3"/>
        </w:numPr>
        <w:spacing w:before="0" w:beforeAutospacing="0" w:after="0" w:line="276" w:lineRule="auto"/>
        <w:jc w:val="both"/>
      </w:pPr>
      <w:r>
        <w:t>Biorący ponosi wobec Użyczającego oraz osób trzecich pełną odpowiedzialność                    za wszelkie szkody powstałe w związku z niniejszą umową.</w:t>
      </w:r>
    </w:p>
    <w:p w:rsidR="00E952A4" w:rsidRDefault="00E952A4" w:rsidP="00E952A4">
      <w:pPr>
        <w:pStyle w:val="NormalnyWeb"/>
        <w:numPr>
          <w:ilvl w:val="0"/>
          <w:numId w:val="3"/>
        </w:numPr>
        <w:spacing w:before="0" w:beforeAutospacing="0" w:after="0" w:line="276" w:lineRule="auto"/>
        <w:jc w:val="both"/>
      </w:pPr>
      <w:r>
        <w:t>Biorącemu nie przysługuje wobec Użyczającego roszczenie o zwrot kosztów poniesionych z tytułu wypłaty jakichkolwiek odszkodowań.</w:t>
      </w:r>
    </w:p>
    <w:p w:rsidR="006827A6" w:rsidRDefault="006827A6" w:rsidP="00E952A4">
      <w:pPr>
        <w:pStyle w:val="NormalnyWeb"/>
        <w:spacing w:before="0" w:beforeAutospacing="0" w:after="0" w:line="276" w:lineRule="auto"/>
        <w:ind w:left="17"/>
        <w:jc w:val="center"/>
        <w:rPr>
          <w:b/>
          <w:bCs/>
        </w:rPr>
      </w:pPr>
    </w:p>
    <w:p w:rsidR="00E952A4" w:rsidRDefault="00E952A4" w:rsidP="00E952A4">
      <w:pPr>
        <w:pStyle w:val="NormalnyWeb"/>
        <w:spacing w:before="0" w:beforeAutospacing="0" w:after="0" w:line="276" w:lineRule="auto"/>
        <w:ind w:left="17"/>
        <w:jc w:val="center"/>
        <w:rPr>
          <w:b/>
          <w:bCs/>
        </w:rPr>
      </w:pPr>
      <w:r>
        <w:rPr>
          <w:b/>
          <w:bCs/>
        </w:rPr>
        <w:t>§ 4</w:t>
      </w:r>
    </w:p>
    <w:p w:rsidR="00E952A4" w:rsidRDefault="00E952A4" w:rsidP="00E952A4">
      <w:pPr>
        <w:pStyle w:val="NormalnyWeb"/>
        <w:numPr>
          <w:ilvl w:val="0"/>
          <w:numId w:val="4"/>
        </w:numPr>
        <w:spacing w:beforeAutospacing="0" w:after="0" w:line="276" w:lineRule="auto"/>
        <w:jc w:val="both"/>
      </w:pPr>
      <w:r>
        <w:t xml:space="preserve">Biorący nie ma prawa bez uprzedniej pisemnej zgody Użyczającego oddać w całości lub w części nieruchomości, o której mowa w § 1 ust. 1, w dzierżawę, do bezpłatnego używania ani też zmieniać celu jej wykorzystania, o którym mowa </w:t>
      </w:r>
      <w:r>
        <w:rPr>
          <w:color w:val="000000"/>
        </w:rPr>
        <w:t>w § 1 ust. 2</w:t>
      </w:r>
      <w:r>
        <w:t>.</w:t>
      </w:r>
    </w:p>
    <w:p w:rsidR="00E952A4" w:rsidRDefault="00E952A4" w:rsidP="00E952A4">
      <w:pPr>
        <w:pStyle w:val="NormalnyWeb"/>
        <w:numPr>
          <w:ilvl w:val="0"/>
          <w:numId w:val="4"/>
        </w:numPr>
        <w:spacing w:before="0" w:beforeAutospacing="0" w:after="0" w:line="276" w:lineRule="auto"/>
        <w:jc w:val="both"/>
      </w:pPr>
      <w:r>
        <w:lastRenderedPageBreak/>
        <w:t>Biorący nie może wnosić praw wynikających z niniejszej umowy jako swojego udziału we wszelkiego rodzaju spółkach.</w:t>
      </w:r>
    </w:p>
    <w:p w:rsidR="00E952A4" w:rsidRDefault="00E952A4" w:rsidP="00E952A4">
      <w:pPr>
        <w:pStyle w:val="NormalnyWeb"/>
        <w:numPr>
          <w:ilvl w:val="0"/>
          <w:numId w:val="4"/>
        </w:numPr>
        <w:spacing w:before="0" w:beforeAutospacing="0" w:after="0" w:line="276" w:lineRule="auto"/>
        <w:jc w:val="both"/>
        <w:rPr>
          <w:color w:val="000000"/>
        </w:rPr>
      </w:pPr>
      <w:r>
        <w:rPr>
          <w:color w:val="000000"/>
        </w:rPr>
        <w:t>W przypadku naruszenia przez Biorącego postanowień ust. 1 i 2 umowa może zostać rozwiązana bez zachowania terminów wypowiedzenia, ze skutkiem natychmiastowym bez możliwości zwrotu poniesionych przez Biorącego nakładów.</w:t>
      </w:r>
    </w:p>
    <w:p w:rsidR="00E952A4" w:rsidRDefault="00E952A4" w:rsidP="00E952A4">
      <w:pPr>
        <w:pStyle w:val="NormalnyWeb"/>
        <w:spacing w:before="0" w:beforeAutospacing="0" w:after="0" w:line="276" w:lineRule="auto"/>
        <w:ind w:left="17"/>
        <w:jc w:val="center"/>
        <w:rPr>
          <w:b/>
          <w:bCs/>
        </w:rPr>
      </w:pPr>
    </w:p>
    <w:p w:rsidR="00E952A4" w:rsidRDefault="00E952A4" w:rsidP="00E952A4">
      <w:pPr>
        <w:pStyle w:val="NormalnyWeb"/>
        <w:spacing w:before="0" w:beforeAutospacing="0" w:after="0" w:line="276" w:lineRule="auto"/>
        <w:ind w:left="17"/>
        <w:jc w:val="center"/>
        <w:rPr>
          <w:b/>
          <w:bCs/>
        </w:rPr>
      </w:pPr>
      <w:r>
        <w:rPr>
          <w:b/>
          <w:bCs/>
        </w:rPr>
        <w:t>§ 5</w:t>
      </w:r>
    </w:p>
    <w:p w:rsidR="00E952A4" w:rsidRDefault="00E952A4" w:rsidP="00DF2822">
      <w:pPr>
        <w:pStyle w:val="NormalnyWeb"/>
        <w:numPr>
          <w:ilvl w:val="0"/>
          <w:numId w:val="8"/>
        </w:numPr>
        <w:spacing w:before="0" w:beforeAutospacing="0" w:after="0" w:line="276" w:lineRule="auto"/>
        <w:jc w:val="both"/>
      </w:pPr>
      <w:r>
        <w:t>Użyczającemu służy prawo przeprowadzenia w każdym czasie kontroli prawidłowości używania przedmiotu użyczenia.</w:t>
      </w:r>
    </w:p>
    <w:p w:rsidR="00DF2822" w:rsidRDefault="00DF2822" w:rsidP="00DF2822">
      <w:pPr>
        <w:pStyle w:val="NormalnyWeb"/>
        <w:numPr>
          <w:ilvl w:val="0"/>
          <w:numId w:val="8"/>
        </w:numPr>
        <w:spacing w:before="0" w:beforeAutospacing="0" w:after="0" w:line="276" w:lineRule="auto"/>
        <w:jc w:val="both"/>
      </w:pPr>
      <w:r>
        <w:t>Do nadzoru przestrzegania ww. umowy oraz warunków prowadzonego handlu upoważniony jest Zakład Gospodarki Komunalnej i Mieszkaniowej w Strykowie.</w:t>
      </w:r>
    </w:p>
    <w:p w:rsidR="00E952A4" w:rsidRDefault="00E952A4" w:rsidP="00E952A4">
      <w:pPr>
        <w:pStyle w:val="NormalnyWeb"/>
        <w:spacing w:before="0" w:beforeAutospacing="0" w:after="0" w:line="276" w:lineRule="auto"/>
        <w:rPr>
          <w:b/>
          <w:bCs/>
        </w:rPr>
      </w:pPr>
    </w:p>
    <w:p w:rsidR="00E952A4" w:rsidRDefault="00E952A4" w:rsidP="00E952A4">
      <w:pPr>
        <w:pStyle w:val="NormalnyWeb"/>
        <w:spacing w:before="0" w:beforeAutospacing="0" w:after="0" w:line="276" w:lineRule="auto"/>
        <w:ind w:left="17"/>
        <w:jc w:val="center"/>
        <w:rPr>
          <w:b/>
          <w:bCs/>
        </w:rPr>
      </w:pPr>
      <w:r>
        <w:rPr>
          <w:b/>
          <w:bCs/>
        </w:rPr>
        <w:t>§ 6</w:t>
      </w:r>
    </w:p>
    <w:p w:rsidR="00E952A4" w:rsidRDefault="00E952A4" w:rsidP="00E952A4">
      <w:pPr>
        <w:pStyle w:val="NormalnyWeb"/>
        <w:numPr>
          <w:ilvl w:val="0"/>
          <w:numId w:val="5"/>
        </w:numPr>
        <w:spacing w:before="0" w:beforeAutospacing="0" w:after="0" w:line="276" w:lineRule="auto"/>
        <w:ind w:left="720"/>
        <w:jc w:val="both"/>
      </w:pPr>
      <w:r>
        <w:t>Umowa może zostać rozwiązana przez Użyczającego przed upływem terminu,                     na który została zawarta, z zachowaniem trzydniowego okresu wypowiedzenia               w przypadku, gdy przedmiot niniejszej umowy będzie niezbędny na cele szczególnie ważne dla Użyczającego, w szczególności w przypadku przystąpienia do realizacji inwestycji na gruncie z udziałem środków finansowych Użyczającego lub przez niego pozyskanych.</w:t>
      </w:r>
    </w:p>
    <w:p w:rsidR="00E952A4" w:rsidRDefault="00E952A4" w:rsidP="00E952A4">
      <w:pPr>
        <w:pStyle w:val="NormalnyWeb"/>
        <w:numPr>
          <w:ilvl w:val="0"/>
          <w:numId w:val="5"/>
        </w:numPr>
        <w:spacing w:before="0" w:beforeAutospacing="0" w:after="0" w:line="276" w:lineRule="auto"/>
        <w:ind w:left="720"/>
        <w:jc w:val="both"/>
      </w:pPr>
      <w:r>
        <w:rPr>
          <w:color w:val="000000"/>
        </w:rPr>
        <w:t>Umowa może ulec rozwiązaniu przez Biorącego przed upływem terminu, na który została zawarta z zachowaniem trzydniowego</w:t>
      </w:r>
      <w:r>
        <w:rPr>
          <w:i/>
          <w:color w:val="000000"/>
        </w:rPr>
        <w:t xml:space="preserve"> </w:t>
      </w:r>
      <w:r>
        <w:rPr>
          <w:color w:val="000000"/>
        </w:rPr>
        <w:t>okresu wypowiedzenia,</w:t>
      </w:r>
      <w:r>
        <w:rPr>
          <w:color w:val="000000"/>
        </w:rPr>
        <w:br/>
        <w:t>w przypadku zaistnienia bez winy Biorącego przeszkód formalno-prawnych uniemożliwiających wykorzystywanie przedmiotu dzierżawy w sposób, o którym mowa w § 1 ust. 2.</w:t>
      </w:r>
    </w:p>
    <w:p w:rsidR="00E952A4" w:rsidRDefault="00E952A4" w:rsidP="00E952A4">
      <w:pPr>
        <w:pStyle w:val="NormalnyWeb"/>
        <w:numPr>
          <w:ilvl w:val="0"/>
          <w:numId w:val="5"/>
        </w:numPr>
        <w:spacing w:before="0" w:beforeAutospacing="0" w:after="0" w:line="276" w:lineRule="auto"/>
        <w:ind w:left="720"/>
        <w:jc w:val="both"/>
      </w:pPr>
      <w:r>
        <w:t>Umowa może zostać rozwiązana</w:t>
      </w:r>
      <w:r>
        <w:rPr>
          <w:i/>
        </w:rPr>
        <w:t xml:space="preserve"> </w:t>
      </w:r>
      <w:r>
        <w:t xml:space="preserve">przez Użyczającego przed upływem terminu,                   na który została zawarta bez zachowania terminów wypowiedzenia w przypadku naruszenia przez Biorącego warunków niniejszej umowy, </w:t>
      </w:r>
      <w:r>
        <w:rPr>
          <w:color w:val="000000"/>
        </w:rPr>
        <w:t>a także w wypadku, gdy przedmiot umowy stanie się potrzebny Użyczającemu z powodów nieprzewidzianych w chwili zawarcia umowy, w szczególności w przypadku zdarzeń wywołanych działaniem siły wyższej.</w:t>
      </w:r>
      <w:r>
        <w:t xml:space="preserve"> </w:t>
      </w:r>
    </w:p>
    <w:p w:rsidR="00E952A4" w:rsidRDefault="00E952A4" w:rsidP="00E952A4">
      <w:pPr>
        <w:pStyle w:val="NormalnyWeb"/>
        <w:numPr>
          <w:ilvl w:val="0"/>
          <w:numId w:val="5"/>
        </w:numPr>
        <w:spacing w:before="0" w:beforeAutospacing="0" w:after="0" w:line="276" w:lineRule="auto"/>
        <w:ind w:left="720"/>
        <w:jc w:val="both"/>
      </w:pPr>
      <w:r>
        <w:t xml:space="preserve">Oświadczenie o rozwiązaniu umowy w przypadkach, o których mowa powyżej, winno zostać doręczone w formie pisemnej za potwierdzeniem odbioru.  </w:t>
      </w:r>
    </w:p>
    <w:p w:rsidR="00E952A4" w:rsidRDefault="00E952A4" w:rsidP="00E952A4">
      <w:pPr>
        <w:pStyle w:val="NormalnyWeb"/>
        <w:numPr>
          <w:ilvl w:val="0"/>
          <w:numId w:val="5"/>
        </w:numPr>
        <w:spacing w:before="0" w:beforeAutospacing="0" w:after="0" w:line="276" w:lineRule="auto"/>
        <w:ind w:left="720"/>
        <w:jc w:val="both"/>
      </w:pPr>
      <w:r>
        <w:t xml:space="preserve">Zmiana adresu wskazanego w komparycji umowy wymaga poinformowania drugiej strony w formie pisemnej, pod rygorem uznania doręczenia korespondencji                    na dotychczasowy adres za skuteczne.   </w:t>
      </w:r>
    </w:p>
    <w:p w:rsidR="00E952A4" w:rsidRDefault="00E952A4" w:rsidP="00E952A4">
      <w:pPr>
        <w:pStyle w:val="NormalnyWeb"/>
        <w:spacing w:before="0" w:beforeAutospacing="0" w:after="0" w:line="276" w:lineRule="auto"/>
        <w:jc w:val="center"/>
        <w:rPr>
          <w:b/>
          <w:bCs/>
        </w:rPr>
      </w:pPr>
    </w:p>
    <w:p w:rsidR="00E952A4" w:rsidRDefault="00E952A4" w:rsidP="00E952A4">
      <w:pPr>
        <w:pStyle w:val="NormalnyWeb"/>
        <w:spacing w:before="0" w:beforeAutospacing="0" w:after="0" w:line="276" w:lineRule="auto"/>
        <w:jc w:val="center"/>
        <w:rPr>
          <w:b/>
          <w:bCs/>
        </w:rPr>
      </w:pPr>
      <w:r>
        <w:rPr>
          <w:b/>
          <w:bCs/>
        </w:rPr>
        <w:t>§ 7</w:t>
      </w:r>
    </w:p>
    <w:p w:rsidR="00E952A4" w:rsidRDefault="00E952A4" w:rsidP="00E952A4">
      <w:pPr>
        <w:pStyle w:val="NormalnyWeb"/>
        <w:numPr>
          <w:ilvl w:val="0"/>
          <w:numId w:val="6"/>
        </w:numPr>
        <w:spacing w:before="0" w:beforeAutospacing="0" w:after="0" w:line="276" w:lineRule="auto"/>
        <w:jc w:val="both"/>
      </w:pPr>
      <w:r>
        <w:rPr>
          <w:bCs/>
        </w:rPr>
        <w:t xml:space="preserve">W przypadku wygaśnięcia lub rozwiązania niniejszej umowy Biorący zobowiązany jest do usunięcia naniesień będących jego własnością z terenu będącego przedmiotem użyczenia oraz do pozostawienia tego terenu </w:t>
      </w:r>
      <w:r>
        <w:t>w stanie niepogorszonym, przy uwzględnieniu racjonalnego, prawidłowego użytkowania oraz w stanie umożliwiającym racjonalne i bezpieczne użytkowanie przedmiotu użyczenia przez Użyczającego oraz przez osoby trzecie.</w:t>
      </w:r>
    </w:p>
    <w:p w:rsidR="00E952A4" w:rsidRDefault="00E952A4" w:rsidP="00E952A4">
      <w:pPr>
        <w:pStyle w:val="NormalnyWeb"/>
        <w:numPr>
          <w:ilvl w:val="0"/>
          <w:numId w:val="6"/>
        </w:numPr>
        <w:spacing w:before="0" w:beforeAutospacing="0" w:after="0" w:line="276" w:lineRule="auto"/>
        <w:jc w:val="both"/>
      </w:pPr>
      <w:r>
        <w:lastRenderedPageBreak/>
        <w:t>Koszty związane z doprowadzeniem przedmiotu niniejszej umowy do stanu, o którym mowa w § 9 ust. 1, ponosi w całości Biorący. Biorącemu nie przysługują z tego tytułu żadne roszczenia względem Użyczającemu tytułem zwrotu kosztów, o których mowa powyżej.</w:t>
      </w:r>
    </w:p>
    <w:p w:rsidR="00E952A4" w:rsidRDefault="00E952A4" w:rsidP="00E952A4">
      <w:pPr>
        <w:pStyle w:val="NormalnyWeb"/>
        <w:numPr>
          <w:ilvl w:val="0"/>
          <w:numId w:val="6"/>
        </w:numPr>
        <w:spacing w:before="0" w:beforeAutospacing="0" w:after="0" w:line="276" w:lineRule="auto"/>
        <w:jc w:val="both"/>
      </w:pPr>
      <w:r>
        <w:t>Biorącemu nie przysługuje roszczenie względem Użyczającemu o zwrot nakładów poniesionych na przedmiocie użyczenia w trakcie trwania umowy.</w:t>
      </w:r>
    </w:p>
    <w:p w:rsidR="00E952A4" w:rsidRDefault="00E952A4" w:rsidP="00E952A4">
      <w:pPr>
        <w:pStyle w:val="NormalnyWeb"/>
        <w:numPr>
          <w:ilvl w:val="0"/>
          <w:numId w:val="6"/>
        </w:numPr>
        <w:spacing w:before="0" w:beforeAutospacing="0" w:after="0" w:line="276" w:lineRule="auto"/>
        <w:jc w:val="both"/>
      </w:pPr>
      <w:r>
        <w:t xml:space="preserve">W przypadku stwierdzenia przez Użyczającego, po rozwiązaniu lub wygaśnięciu umowy, iż stan przedmiotu użyczenia nie odpowiada stanowi, o którym mowa w § 7 ust. 1 lub może zagrażać bezpieczeństwu osób trzecich, albo może spowodować szkodę majątkową, Biorący zostanie wezwany do podjęcia, na własny koszt, niezwłocznych działań, a w przypadku ich nie podjęcia zostanie obciążony kosztami doprowadzenia przedmiotu użyczenia do stanu, o którym mowa w § 7 ust. 1. </w:t>
      </w:r>
    </w:p>
    <w:p w:rsidR="00E952A4" w:rsidRDefault="00E952A4" w:rsidP="00E952A4">
      <w:pPr>
        <w:pStyle w:val="NormalnyWeb"/>
        <w:numPr>
          <w:ilvl w:val="0"/>
          <w:numId w:val="6"/>
        </w:numPr>
        <w:spacing w:before="0" w:beforeAutospacing="0" w:after="0" w:line="276" w:lineRule="auto"/>
        <w:jc w:val="both"/>
      </w:pPr>
      <w:r>
        <w:t>Koszty związane z doprowadzeniem przedmiotu niniejszej umowy do stanu, o którym mowa w ust. 1 ponosi w całości Biorący. Biorącemu nie przysługują z tego tytułu żadne roszczenia względem Użyczającego tytułem zwrotu kosztów, o których mowa powyżej.</w:t>
      </w:r>
    </w:p>
    <w:p w:rsidR="00E952A4" w:rsidRDefault="00E952A4" w:rsidP="00E952A4">
      <w:pPr>
        <w:pStyle w:val="NormalnyWeb"/>
        <w:numPr>
          <w:ilvl w:val="0"/>
          <w:numId w:val="6"/>
        </w:numPr>
        <w:spacing w:before="0" w:beforeAutospacing="0" w:after="0" w:line="276" w:lineRule="auto"/>
        <w:jc w:val="both"/>
      </w:pPr>
      <w:r>
        <w:t>Biorącemu nie przysługuje roszczenie względem Użyczającego o zwrot nakładów poniesionych na przedmiocie użyczenia w trakcie trwania umowy.</w:t>
      </w:r>
    </w:p>
    <w:p w:rsidR="00E952A4" w:rsidRDefault="00E952A4" w:rsidP="00E952A4">
      <w:pPr>
        <w:pStyle w:val="NormalnyWeb"/>
        <w:numPr>
          <w:ilvl w:val="0"/>
          <w:numId w:val="6"/>
        </w:numPr>
        <w:spacing w:before="0" w:beforeAutospacing="0" w:after="0" w:line="276" w:lineRule="auto"/>
        <w:jc w:val="both"/>
      </w:pPr>
      <w:r>
        <w:t>W przypadku stwierdzenia przez Użyczającego, po rozwiązaniu lub wygaśnięciu umowy, iż stan przedmiotu użyczenia zagrażać może bezpieczeństwu osób trzecich lub może spowodować szkodę majątkową, Biorący zostanie wezwany do podjęcia               na własny koszt niezwłocznych działań, a w przypadku ich nie podjęcia zostanie obciążony kosztami doprowadzenia przedmiotu użyczenia do stanu,</w:t>
      </w:r>
      <w:r>
        <w:br/>
        <w:t xml:space="preserve">o którym mowa w ust. 1. </w:t>
      </w:r>
    </w:p>
    <w:p w:rsidR="00E952A4" w:rsidRDefault="00E952A4" w:rsidP="00E952A4">
      <w:pPr>
        <w:pStyle w:val="NormalnyWeb"/>
        <w:numPr>
          <w:ilvl w:val="0"/>
          <w:numId w:val="6"/>
        </w:numPr>
        <w:spacing w:before="0" w:beforeAutospacing="0" w:after="0" w:line="276" w:lineRule="auto"/>
        <w:jc w:val="both"/>
      </w:pPr>
      <w:r>
        <w:t>Strony dopuszczają negocjacje, co do stanu przekazywanego przedmiotu użyczenia pod względem ewentualnie pozostawionych naniesień. Niemniej jednak nieprzystąpienie Użyczającego do negocjacji nie będzie dla Biorącego podstawą roszczeń.</w:t>
      </w:r>
    </w:p>
    <w:p w:rsidR="00E952A4" w:rsidRDefault="00E952A4" w:rsidP="00E952A4">
      <w:pPr>
        <w:pStyle w:val="NormalnyWeb"/>
        <w:spacing w:before="0" w:beforeAutospacing="0" w:after="0" w:line="276" w:lineRule="auto"/>
        <w:jc w:val="center"/>
        <w:rPr>
          <w:b/>
          <w:bCs/>
        </w:rPr>
      </w:pPr>
    </w:p>
    <w:p w:rsidR="00E952A4" w:rsidRDefault="00E952A4" w:rsidP="00E952A4">
      <w:pPr>
        <w:pStyle w:val="NormalnyWeb"/>
        <w:spacing w:before="0" w:beforeAutospacing="0" w:after="0" w:line="276" w:lineRule="auto"/>
        <w:jc w:val="center"/>
        <w:rPr>
          <w:b/>
          <w:bCs/>
        </w:rPr>
      </w:pPr>
      <w:r>
        <w:rPr>
          <w:b/>
          <w:bCs/>
        </w:rPr>
        <w:t>§ 8</w:t>
      </w:r>
    </w:p>
    <w:p w:rsidR="00E952A4" w:rsidRDefault="00E952A4" w:rsidP="00E952A4">
      <w:pPr>
        <w:pStyle w:val="NormalnyWeb"/>
        <w:spacing w:before="0" w:beforeAutospacing="0" w:after="0" w:line="276" w:lineRule="auto"/>
        <w:jc w:val="both"/>
        <w:rPr>
          <w:b/>
          <w:bCs/>
        </w:rPr>
      </w:pPr>
      <w:r>
        <w:t>Wszelkie zmiany postanowień niniejszej umowy wymagają dla swej ważności formy pisemnej, pod rygorem nieważności.</w:t>
      </w:r>
    </w:p>
    <w:p w:rsidR="00E952A4" w:rsidRDefault="00E952A4" w:rsidP="00E952A4">
      <w:pPr>
        <w:pStyle w:val="NormalnyWeb"/>
        <w:spacing w:before="0" w:beforeAutospacing="0" w:after="0" w:line="276" w:lineRule="auto"/>
        <w:jc w:val="center"/>
        <w:rPr>
          <w:b/>
          <w:bCs/>
        </w:rPr>
      </w:pPr>
    </w:p>
    <w:p w:rsidR="00E952A4" w:rsidRDefault="00E952A4" w:rsidP="00E952A4">
      <w:pPr>
        <w:pStyle w:val="NormalnyWeb"/>
        <w:spacing w:before="0" w:beforeAutospacing="0" w:after="0" w:line="276" w:lineRule="auto"/>
        <w:jc w:val="center"/>
        <w:rPr>
          <w:b/>
          <w:bCs/>
        </w:rPr>
      </w:pPr>
      <w:r>
        <w:rPr>
          <w:b/>
          <w:bCs/>
        </w:rPr>
        <w:t>§ 9</w:t>
      </w:r>
    </w:p>
    <w:p w:rsidR="00E952A4" w:rsidRDefault="00E952A4" w:rsidP="00E952A4">
      <w:pPr>
        <w:pStyle w:val="NormalnyWeb"/>
        <w:spacing w:before="0" w:beforeAutospacing="0" w:after="0" w:line="276" w:lineRule="auto"/>
        <w:jc w:val="both"/>
      </w:pPr>
      <w:r>
        <w:t>W sprawach nieuregulowanych niniejszą umową mają zastosowanie przepisy Kodeksu Cywilnego.</w:t>
      </w:r>
    </w:p>
    <w:p w:rsidR="00E952A4" w:rsidRDefault="00E952A4" w:rsidP="00E952A4">
      <w:pPr>
        <w:pStyle w:val="NormalnyWeb"/>
        <w:spacing w:before="0" w:beforeAutospacing="0" w:after="0" w:line="276" w:lineRule="auto"/>
        <w:jc w:val="center"/>
        <w:rPr>
          <w:b/>
          <w:bCs/>
        </w:rPr>
      </w:pPr>
    </w:p>
    <w:p w:rsidR="00E952A4" w:rsidRDefault="00E952A4" w:rsidP="00E952A4">
      <w:pPr>
        <w:pStyle w:val="NormalnyWeb"/>
        <w:spacing w:before="0" w:beforeAutospacing="0" w:after="0" w:line="276" w:lineRule="auto"/>
        <w:jc w:val="center"/>
        <w:rPr>
          <w:b/>
          <w:bCs/>
        </w:rPr>
      </w:pPr>
      <w:r>
        <w:rPr>
          <w:b/>
          <w:bCs/>
        </w:rPr>
        <w:t>§ 10</w:t>
      </w:r>
    </w:p>
    <w:p w:rsidR="00E952A4" w:rsidRDefault="00E952A4" w:rsidP="00E952A4">
      <w:pPr>
        <w:pStyle w:val="NormalnyWeb"/>
        <w:spacing w:before="0" w:beforeAutospacing="0" w:after="0" w:line="276" w:lineRule="auto"/>
        <w:jc w:val="both"/>
      </w:pPr>
      <w:r>
        <w:t>Spory mogące wyniknąć w związku z niniejszą umową strony zobowiązują się rozwiązać polubownie. W przypadku braku porozumienia sprawy kierowane będą na drogę postępowania sądowego, do sądu właściwego dla siedziby Użyczającego.</w:t>
      </w:r>
    </w:p>
    <w:p w:rsidR="00E952A4" w:rsidRDefault="00E952A4" w:rsidP="00E952A4">
      <w:pPr>
        <w:pStyle w:val="NormalnyWeb"/>
        <w:spacing w:before="0" w:beforeAutospacing="0" w:after="0" w:line="276" w:lineRule="auto"/>
        <w:jc w:val="both"/>
      </w:pPr>
    </w:p>
    <w:p w:rsidR="00E952A4" w:rsidRDefault="00E952A4" w:rsidP="00E952A4">
      <w:pPr>
        <w:spacing w:after="0"/>
        <w:jc w:val="center"/>
        <w:rPr>
          <w:rFonts w:ascii="Times New Roman" w:eastAsia="Times New Roman" w:hAnsi="Times New Roman"/>
          <w:b/>
          <w:sz w:val="24"/>
          <w:szCs w:val="24"/>
        </w:rPr>
      </w:pPr>
      <w:r>
        <w:rPr>
          <w:rFonts w:ascii="Times New Roman" w:eastAsia="Times New Roman" w:hAnsi="Times New Roman"/>
          <w:b/>
          <w:sz w:val="24"/>
          <w:szCs w:val="24"/>
        </w:rPr>
        <w:t>§ 11</w:t>
      </w:r>
    </w:p>
    <w:p w:rsidR="00E952A4" w:rsidRDefault="00E952A4" w:rsidP="00E952A4">
      <w:pPr>
        <w:spacing w:after="0"/>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1. Administratorem danych osobowych zawartych w umowie jest </w:t>
      </w:r>
      <w:r w:rsidR="0051479F">
        <w:rPr>
          <w:rFonts w:ascii="Times New Roman" w:eastAsia="Times New Roman" w:hAnsi="Times New Roman"/>
          <w:sz w:val="24"/>
          <w:szCs w:val="24"/>
        </w:rPr>
        <w:t>Burmistrz Strykowa</w:t>
      </w:r>
      <w:r>
        <w:rPr>
          <w:rFonts w:ascii="Times New Roman" w:eastAsia="Times New Roman" w:hAnsi="Times New Roman"/>
          <w:sz w:val="24"/>
          <w:szCs w:val="24"/>
        </w:rPr>
        <w:t xml:space="preserve">   </w:t>
      </w:r>
      <w:r w:rsidR="00371161">
        <w:rPr>
          <w:rFonts w:ascii="Times New Roman" w:eastAsia="Times New Roman" w:hAnsi="Times New Roman"/>
          <w:sz w:val="24"/>
          <w:szCs w:val="24"/>
        </w:rPr>
        <w:br/>
      </w:r>
      <w:r>
        <w:rPr>
          <w:rFonts w:ascii="Times New Roman" w:eastAsia="Times New Roman" w:hAnsi="Times New Roman"/>
          <w:sz w:val="24"/>
          <w:szCs w:val="24"/>
        </w:rPr>
        <w:t xml:space="preserve">z siedzibą w </w:t>
      </w:r>
      <w:r w:rsidR="0051479F">
        <w:rPr>
          <w:rFonts w:ascii="Times New Roman" w:eastAsia="Times New Roman" w:hAnsi="Times New Roman"/>
          <w:sz w:val="24"/>
          <w:szCs w:val="24"/>
        </w:rPr>
        <w:t>Strykowie, ul. Kościuszki 27.</w:t>
      </w:r>
    </w:p>
    <w:p w:rsidR="00E952A4" w:rsidRDefault="00E952A4" w:rsidP="00E952A4">
      <w:pPr>
        <w:spacing w:after="0"/>
        <w:jc w:val="both"/>
        <w:rPr>
          <w:rFonts w:ascii="Times New Roman" w:eastAsia="Times New Roman" w:hAnsi="Times New Roman"/>
          <w:sz w:val="24"/>
          <w:szCs w:val="24"/>
        </w:rPr>
      </w:pPr>
      <w:r>
        <w:rPr>
          <w:rFonts w:ascii="Times New Roman" w:eastAsia="Times New Roman" w:hAnsi="Times New Roman"/>
          <w:sz w:val="24"/>
          <w:szCs w:val="24"/>
        </w:rPr>
        <w:t>2. Przetwarzanie jest niezbędne do podpisania, wykonania i archiwizowania umowy, której stroną jest Pani/Pan, lub do podjęcia działań na Pani/Pana żądanie, przed zawarciem umowy</w:t>
      </w:r>
      <w:r>
        <w:rPr>
          <w:rFonts w:ascii="Times New Roman" w:eastAsia="Times New Roman" w:hAnsi="Times New Roman"/>
          <w:sz w:val="24"/>
          <w:szCs w:val="24"/>
          <w:shd w:val="clear" w:color="auto" w:fill="FFFFFF"/>
        </w:rPr>
        <w:t xml:space="preserve">. </w:t>
      </w:r>
    </w:p>
    <w:p w:rsidR="00E952A4" w:rsidRDefault="00E952A4" w:rsidP="00E952A4">
      <w:pPr>
        <w:spacing w:after="0"/>
        <w:jc w:val="both"/>
        <w:rPr>
          <w:rFonts w:ascii="Times New Roman" w:eastAsia="Times New Roman" w:hAnsi="Times New Roman"/>
          <w:sz w:val="24"/>
          <w:szCs w:val="24"/>
        </w:rPr>
      </w:pPr>
      <w:r>
        <w:rPr>
          <w:rFonts w:ascii="Times New Roman" w:eastAsia="Times New Roman" w:hAnsi="Times New Roman"/>
          <w:sz w:val="24"/>
          <w:szCs w:val="24"/>
          <w:shd w:val="clear" w:color="auto" w:fill="FFFFFF"/>
        </w:rPr>
        <w:t xml:space="preserve">3. Podstawą prawną przetwarzania jest  </w:t>
      </w:r>
      <w:r>
        <w:rPr>
          <w:rFonts w:ascii="Times New Roman" w:eastAsia="Times New Roman" w:hAnsi="Times New Roman"/>
          <w:sz w:val="24"/>
          <w:szCs w:val="24"/>
        </w:rPr>
        <w:t xml:space="preserve">art.6 ust.1 lit. </w:t>
      </w:r>
      <w:proofErr w:type="spellStart"/>
      <w:r>
        <w:rPr>
          <w:rFonts w:ascii="Times New Roman" w:eastAsia="Times New Roman" w:hAnsi="Times New Roman"/>
          <w:sz w:val="24"/>
          <w:szCs w:val="24"/>
        </w:rPr>
        <w:t>b,c,e</w:t>
      </w:r>
      <w:proofErr w:type="spellEnd"/>
      <w:r>
        <w:rPr>
          <w:rFonts w:ascii="Times New Roman" w:eastAsia="Times New Roman" w:hAnsi="Times New Roman"/>
          <w:sz w:val="24"/>
          <w:szCs w:val="24"/>
        </w:rPr>
        <w:t>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osobowych) zwane dalej RODO.</w:t>
      </w:r>
    </w:p>
    <w:p w:rsidR="00E952A4" w:rsidRDefault="00E952A4" w:rsidP="00E952A4">
      <w:pPr>
        <w:spacing w:after="0"/>
        <w:jc w:val="both"/>
        <w:rPr>
          <w:rFonts w:ascii="Times New Roman" w:eastAsia="Times New Roman" w:hAnsi="Times New Roman"/>
          <w:sz w:val="24"/>
          <w:szCs w:val="24"/>
        </w:rPr>
      </w:pPr>
      <w:r>
        <w:rPr>
          <w:rFonts w:ascii="Times New Roman" w:eastAsia="Times New Roman" w:hAnsi="Times New Roman"/>
          <w:sz w:val="24"/>
          <w:szCs w:val="24"/>
        </w:rPr>
        <w:t>4.W związku z przetwarzaniem danych przysługuje Pani/Panu prawo dostępu do swoich danych, poprawiania ich oraz złożenia skargi do Prezesa Urzędu Ochrony Danych Osobowych.</w:t>
      </w:r>
    </w:p>
    <w:p w:rsidR="00E952A4" w:rsidRDefault="00E952A4" w:rsidP="00E952A4">
      <w:pPr>
        <w:spacing w:after="0"/>
        <w:jc w:val="both"/>
        <w:rPr>
          <w:rFonts w:ascii="Times New Roman" w:eastAsia="Times New Roman" w:hAnsi="Times New Roman"/>
          <w:sz w:val="24"/>
          <w:szCs w:val="24"/>
        </w:rPr>
      </w:pPr>
      <w:r>
        <w:rPr>
          <w:rFonts w:ascii="Times New Roman" w:eastAsia="Times New Roman" w:hAnsi="Times New Roman"/>
          <w:sz w:val="24"/>
          <w:szCs w:val="24"/>
        </w:rPr>
        <w:t>5. Będziemy przechowywać Pani/Pana dane przez okres trwania umowy oraz: </w:t>
      </w:r>
    </w:p>
    <w:p w:rsidR="00E952A4" w:rsidRDefault="00E952A4" w:rsidP="00E952A4">
      <w:pPr>
        <w:spacing w:after="0"/>
        <w:ind w:hanging="11"/>
        <w:jc w:val="both"/>
        <w:rPr>
          <w:rFonts w:ascii="Times New Roman" w:eastAsia="Times New Roman" w:hAnsi="Times New Roman"/>
          <w:sz w:val="24"/>
          <w:szCs w:val="24"/>
        </w:rPr>
      </w:pPr>
      <w:r>
        <w:rPr>
          <w:rFonts w:ascii="Times New Roman" w:eastAsia="Times New Roman" w:hAnsi="Times New Roman"/>
          <w:sz w:val="24"/>
          <w:szCs w:val="24"/>
        </w:rPr>
        <w:t xml:space="preserve">a. dla danych przetwarzanych w związku z zawarciem umowy,  przez okres, w którym mogą ujawnić się roszczenia z umowy. </w:t>
      </w:r>
    </w:p>
    <w:p w:rsidR="00E952A4" w:rsidRDefault="00E952A4" w:rsidP="00E952A4">
      <w:pPr>
        <w:spacing w:after="0"/>
        <w:ind w:hanging="11"/>
        <w:jc w:val="both"/>
        <w:rPr>
          <w:rFonts w:ascii="Times New Roman" w:eastAsia="Times New Roman" w:hAnsi="Times New Roman"/>
          <w:sz w:val="24"/>
          <w:szCs w:val="24"/>
        </w:rPr>
      </w:pPr>
      <w:r>
        <w:rPr>
          <w:rFonts w:ascii="Times New Roman" w:eastAsia="Times New Roman" w:hAnsi="Times New Roman"/>
          <w:sz w:val="24"/>
          <w:szCs w:val="24"/>
        </w:rPr>
        <w:t>b. dla danych przetwarzanych w celu wykonania obowiązku prawnego i/lub realizacji zadania publicznego, zgodnie z przepisami nakładającymi ten obowiązek prawny lub stanowiącymi podstawę realizacji zadania publicznego.</w:t>
      </w:r>
    </w:p>
    <w:p w:rsidR="00E952A4" w:rsidRDefault="00E952A4" w:rsidP="00371161">
      <w:pPr>
        <w:spacing w:after="0"/>
        <w:ind w:hanging="360"/>
        <w:jc w:val="both"/>
        <w:rPr>
          <w:b/>
          <w:bCs/>
        </w:rPr>
      </w:pPr>
      <w:r>
        <w:rPr>
          <w:rFonts w:ascii="Times New Roman" w:eastAsia="Times New Roman" w:hAnsi="Times New Roman"/>
          <w:sz w:val="24"/>
          <w:szCs w:val="24"/>
        </w:rPr>
        <w:t xml:space="preserve">      6. Szczegółowe informacje dotyczące ochrony danych osobowych przez </w:t>
      </w:r>
      <w:r w:rsidR="007902BB">
        <w:rPr>
          <w:rFonts w:ascii="Times New Roman" w:eastAsia="Times New Roman" w:hAnsi="Times New Roman"/>
          <w:sz w:val="24"/>
          <w:szCs w:val="24"/>
        </w:rPr>
        <w:t>………………</w:t>
      </w:r>
      <w:r>
        <w:rPr>
          <w:rFonts w:ascii="Times New Roman" w:eastAsia="Times New Roman" w:hAnsi="Times New Roman"/>
          <w:sz w:val="24"/>
          <w:szCs w:val="24"/>
        </w:rPr>
        <w:t xml:space="preserve">oraz danych kontaktowych Inspektora Ochrony Danych znajdują się na stronie podmiotowej BIP </w:t>
      </w:r>
      <w:r w:rsidR="00371161">
        <w:rPr>
          <w:rFonts w:ascii="Times New Roman" w:eastAsia="Times New Roman" w:hAnsi="Times New Roman"/>
          <w:sz w:val="24"/>
          <w:szCs w:val="24"/>
        </w:rPr>
        <w:t>Urzędu Miejskiego w Strykowie</w:t>
      </w:r>
      <w:r>
        <w:rPr>
          <w:rFonts w:ascii="Times New Roman" w:eastAsia="Times New Roman" w:hAnsi="Times New Roman"/>
          <w:sz w:val="24"/>
          <w:szCs w:val="24"/>
        </w:rPr>
        <w:t xml:space="preserve"> pod adresem: </w:t>
      </w:r>
      <w:r w:rsidR="00371161">
        <w:t xml:space="preserve"> </w:t>
      </w:r>
      <w:hyperlink r:id="rId5" w:history="1">
        <w:r w:rsidR="00371161">
          <w:rPr>
            <w:rStyle w:val="Hipercze"/>
          </w:rPr>
          <w:t>http://bip.strykow.pl/?c=888</w:t>
        </w:r>
      </w:hyperlink>
    </w:p>
    <w:p w:rsidR="00E952A4" w:rsidRDefault="00E952A4" w:rsidP="00E952A4">
      <w:pPr>
        <w:pStyle w:val="NormalnyWeb"/>
        <w:spacing w:before="0" w:beforeAutospacing="0" w:after="0" w:line="276" w:lineRule="auto"/>
        <w:jc w:val="center"/>
        <w:rPr>
          <w:b/>
          <w:bCs/>
        </w:rPr>
      </w:pPr>
      <w:r>
        <w:rPr>
          <w:b/>
          <w:bCs/>
        </w:rPr>
        <w:t>§ 12</w:t>
      </w:r>
    </w:p>
    <w:p w:rsidR="00E952A4" w:rsidRDefault="00E952A4" w:rsidP="00E952A4">
      <w:pPr>
        <w:pStyle w:val="NormalnyWeb"/>
        <w:spacing w:before="0" w:beforeAutospacing="0" w:after="0" w:line="276" w:lineRule="auto"/>
        <w:jc w:val="both"/>
      </w:pPr>
      <w:r>
        <w:t>Umowa została sporządzona w dwóch jednobrzmiących egzemplarzach po jednym dla każdej ze stron.</w:t>
      </w:r>
    </w:p>
    <w:p w:rsidR="00E952A4" w:rsidRDefault="00E952A4" w:rsidP="00E952A4">
      <w:pPr>
        <w:pStyle w:val="NormalnyWeb"/>
        <w:spacing w:before="0" w:beforeAutospacing="0" w:after="0" w:line="276" w:lineRule="auto"/>
        <w:jc w:val="both"/>
      </w:pPr>
    </w:p>
    <w:p w:rsidR="00E952A4" w:rsidRDefault="00E952A4" w:rsidP="00E952A4">
      <w:pPr>
        <w:pStyle w:val="NormalnyWeb"/>
        <w:spacing w:before="0" w:beforeAutospacing="0" w:after="0" w:line="276" w:lineRule="auto"/>
        <w:ind w:left="17"/>
        <w:jc w:val="both"/>
        <w:rPr>
          <w:b/>
        </w:rPr>
      </w:pPr>
      <w:r>
        <w:t xml:space="preserve">          </w:t>
      </w:r>
      <w:r>
        <w:rPr>
          <w:b/>
        </w:rPr>
        <w:t>Biorący                                                                                    Użyczający</w:t>
      </w:r>
    </w:p>
    <w:p w:rsidR="00E952A4" w:rsidRDefault="00E952A4" w:rsidP="00E952A4">
      <w:pPr>
        <w:pStyle w:val="NormalnyWeb"/>
        <w:spacing w:before="0" w:beforeAutospacing="0" w:after="0" w:line="276" w:lineRule="auto"/>
        <w:jc w:val="both"/>
      </w:pPr>
    </w:p>
    <w:p w:rsidR="00E952A4" w:rsidRDefault="00E952A4" w:rsidP="00E952A4">
      <w:pPr>
        <w:pStyle w:val="NormalnyWeb"/>
        <w:spacing w:before="0" w:beforeAutospacing="0" w:after="0" w:line="276" w:lineRule="auto"/>
        <w:jc w:val="both"/>
      </w:pPr>
    </w:p>
    <w:p w:rsidR="00E952A4" w:rsidRDefault="00E952A4" w:rsidP="00E952A4"/>
    <w:p w:rsidR="00E952A4" w:rsidRDefault="00E952A4" w:rsidP="00E952A4"/>
    <w:p w:rsidR="00E952A4" w:rsidRDefault="00E952A4" w:rsidP="00E952A4"/>
    <w:p w:rsidR="00E952A4" w:rsidRDefault="00E952A4" w:rsidP="00E952A4"/>
    <w:p w:rsidR="00E952A4" w:rsidRDefault="00E952A4" w:rsidP="00E952A4"/>
    <w:p w:rsidR="00E952A4" w:rsidRDefault="00E952A4" w:rsidP="00E952A4"/>
    <w:p w:rsidR="00E952A4" w:rsidRDefault="00E952A4" w:rsidP="00E952A4"/>
    <w:p w:rsidR="00EF6334" w:rsidRDefault="00EF6334"/>
    <w:sectPr w:rsidR="00EF6334" w:rsidSect="00EF633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B1BCC"/>
    <w:multiLevelType w:val="hybridMultilevel"/>
    <w:tmpl w:val="A96E8E70"/>
    <w:lvl w:ilvl="0" w:tplc="FC447558">
      <w:start w:val="1"/>
      <w:numFmt w:val="decimal"/>
      <w:lvlText w:val="%1."/>
      <w:lvlJc w:val="left"/>
      <w:pPr>
        <w:ind w:left="720" w:hanging="360"/>
      </w:pPr>
      <w:rPr>
        <w:rFonts w:ascii="Times New Roman" w:eastAsia="Times New Roman" w:hAnsi="Times New Roman" w:cs="Times New Roman"/>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0CF00D5C"/>
    <w:multiLevelType w:val="hybridMultilevel"/>
    <w:tmpl w:val="2D2C528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26E25452"/>
    <w:multiLevelType w:val="hybridMultilevel"/>
    <w:tmpl w:val="1AA46B28"/>
    <w:lvl w:ilvl="0" w:tplc="7EAAB5A6">
      <w:start w:val="1"/>
      <w:numFmt w:val="decimal"/>
      <w:lvlText w:val="%1."/>
      <w:lvlJc w:val="left"/>
      <w:pPr>
        <w:ind w:left="377" w:hanging="360"/>
      </w:pPr>
      <w:rPr>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2C9C1C43"/>
    <w:multiLevelType w:val="hybridMultilevel"/>
    <w:tmpl w:val="F9525A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A6A5CEB"/>
    <w:multiLevelType w:val="multilevel"/>
    <w:tmpl w:val="D5604844"/>
    <w:lvl w:ilvl="0">
      <w:start w:val="1"/>
      <w:numFmt w:val="decimal"/>
      <w:lvlText w:val="%1."/>
      <w:lvlJc w:val="left"/>
      <w:pPr>
        <w:tabs>
          <w:tab w:val="num" w:pos="720"/>
        </w:tabs>
        <w:ind w:left="720" w:hanging="360"/>
      </w:pPr>
      <w:rPr>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F4C4478"/>
    <w:multiLevelType w:val="hybridMultilevel"/>
    <w:tmpl w:val="D6BEADE2"/>
    <w:lvl w:ilvl="0" w:tplc="2160BF52">
      <w:start w:val="1"/>
      <w:numFmt w:val="decimal"/>
      <w:lvlText w:val="%1."/>
      <w:lvlJc w:val="left"/>
      <w:pPr>
        <w:ind w:left="720" w:hanging="360"/>
      </w:pPr>
      <w:rPr>
        <w:rFonts w:ascii="Times New Roman" w:hAnsi="Times New Roman" w:cs="Times New Roman" w:hint="default"/>
        <w:b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68ED188D"/>
    <w:multiLevelType w:val="multilevel"/>
    <w:tmpl w:val="CC0C97A0"/>
    <w:lvl w:ilvl="0">
      <w:start w:val="1"/>
      <w:numFmt w:val="decimal"/>
      <w:lvlText w:val="%1."/>
      <w:lvlJc w:val="left"/>
      <w:pPr>
        <w:tabs>
          <w:tab w:val="num" w:pos="720"/>
        </w:tabs>
        <w:ind w:left="720" w:hanging="360"/>
      </w:pPr>
      <w:rPr>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rsids>
    <w:rsidRoot w:val="00E952A4"/>
    <w:rsid w:val="000E2396"/>
    <w:rsid w:val="00193B6F"/>
    <w:rsid w:val="00371161"/>
    <w:rsid w:val="004722AB"/>
    <w:rsid w:val="0051479F"/>
    <w:rsid w:val="005A2625"/>
    <w:rsid w:val="005D0D34"/>
    <w:rsid w:val="00644CDD"/>
    <w:rsid w:val="006827A6"/>
    <w:rsid w:val="007820FC"/>
    <w:rsid w:val="007902BB"/>
    <w:rsid w:val="007D57EE"/>
    <w:rsid w:val="0091259A"/>
    <w:rsid w:val="009C47AB"/>
    <w:rsid w:val="00A253EF"/>
    <w:rsid w:val="00A50466"/>
    <w:rsid w:val="00AD3247"/>
    <w:rsid w:val="00CE61E8"/>
    <w:rsid w:val="00D203EE"/>
    <w:rsid w:val="00D33325"/>
    <w:rsid w:val="00DD7592"/>
    <w:rsid w:val="00DF2822"/>
    <w:rsid w:val="00E06589"/>
    <w:rsid w:val="00E952A4"/>
    <w:rsid w:val="00EF633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952A4"/>
    <w:rPr>
      <w:rFonts w:ascii="Calibri" w:eastAsia="Calibri" w:hAnsi="Calibri" w:cs="Times New Roman"/>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E952A4"/>
    <w:rPr>
      <w:color w:val="0000FF"/>
      <w:u w:val="single"/>
    </w:rPr>
  </w:style>
  <w:style w:type="paragraph" w:styleId="NormalnyWeb">
    <w:name w:val="Normal (Web)"/>
    <w:basedOn w:val="Normalny"/>
    <w:uiPriority w:val="99"/>
    <w:semiHidden/>
    <w:unhideWhenUsed/>
    <w:rsid w:val="00E952A4"/>
    <w:pPr>
      <w:spacing w:before="100" w:beforeAutospacing="1" w:after="119" w:line="240" w:lineRule="auto"/>
    </w:pPr>
    <w:rPr>
      <w:rFonts w:ascii="Times New Roman" w:eastAsia="Times New Roman" w:hAnsi="Times New Roman"/>
      <w:sz w:val="24"/>
      <w:szCs w:val="24"/>
      <w:lang w:eastAsia="pl-PL"/>
    </w:rPr>
  </w:style>
  <w:style w:type="paragraph" w:styleId="Akapitzlist">
    <w:name w:val="List Paragraph"/>
    <w:basedOn w:val="Normalny"/>
    <w:uiPriority w:val="34"/>
    <w:qFormat/>
    <w:rsid w:val="00E952A4"/>
    <w:pPr>
      <w:ind w:left="720"/>
      <w:contextualSpacing/>
    </w:pPr>
    <w:rPr>
      <w:rFonts w:eastAsia="Times New Roman"/>
      <w:lang w:eastAsia="pl-PL"/>
    </w:rPr>
  </w:style>
</w:styles>
</file>

<file path=word/webSettings.xml><?xml version="1.0" encoding="utf-8"?>
<w:webSettings xmlns:r="http://schemas.openxmlformats.org/officeDocument/2006/relationships" xmlns:w="http://schemas.openxmlformats.org/wordprocessingml/2006/main">
  <w:divs>
    <w:div w:id="70236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ip.strykow.pl/?c=888"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5</Pages>
  <Words>1641</Words>
  <Characters>9849</Characters>
  <Application>Microsoft Office Word</Application>
  <DocSecurity>0</DocSecurity>
  <Lines>82</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aneta.kobus</dc:creator>
  <cp:keywords/>
  <dc:description/>
  <cp:lastModifiedBy>AJ</cp:lastModifiedBy>
  <cp:revision>12</cp:revision>
  <cp:lastPrinted>2020-04-21T09:25:00Z</cp:lastPrinted>
  <dcterms:created xsi:type="dcterms:W3CDTF">2020-04-15T06:17:00Z</dcterms:created>
  <dcterms:modified xsi:type="dcterms:W3CDTF">2020-04-21T09:41:00Z</dcterms:modified>
</cp:coreProperties>
</file>